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12" w:rsidRPr="00CF5F45" w:rsidRDefault="00252012" w:rsidP="002520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5F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Мельник І.П.</w:t>
      </w: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52012" w:rsidRPr="00CF5F45" w:rsidRDefault="00252012" w:rsidP="002520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нач. </w:t>
      </w:r>
      <w:r w:rsidRPr="00CF5F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архітектури та містобудування</w:t>
      </w: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52012" w:rsidRPr="00CF5F45" w:rsidRDefault="00252012" w:rsidP="002520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Юридичяний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</w:t>
      </w:r>
      <w:proofErr w:type="spell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252012" w:rsidRPr="00CF5F45" w:rsidRDefault="00252012" w:rsidP="0025201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3F5195E9" wp14:editId="37F0CF28">
            <wp:extent cx="1143000" cy="586740"/>
            <wp:effectExtent l="19050" t="0" r="0" b="0"/>
            <wp:docPr id="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12" w:rsidRPr="00CF5F45" w:rsidRDefault="00252012" w:rsidP="0025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</w:t>
      </w:r>
      <w:proofErr w:type="gramEnd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РАДА</w:t>
      </w:r>
    </w:p>
    <w:p w:rsidR="00252012" w:rsidRPr="00CF5F45" w:rsidRDefault="00252012" w:rsidP="0025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  <w:proofErr w:type="gramEnd"/>
    </w:p>
    <w:p w:rsidR="00252012" w:rsidRPr="00CF5F45" w:rsidRDefault="00252012" w:rsidP="0025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  <w:proofErr w:type="gramEnd"/>
    </w:p>
    <w:p w:rsidR="00252012" w:rsidRPr="00CF5F45" w:rsidRDefault="00252012" w:rsidP="0025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 №_____</w:t>
      </w:r>
    </w:p>
    <w:p w:rsidR="00252012" w:rsidRPr="00CF5F45" w:rsidRDefault="00252012" w:rsidP="00252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ПРОЄКТ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340</w:t>
      </w:r>
      <w:proofErr w:type="gramEnd"/>
    </w:p>
    <w:p w:rsidR="00252012" w:rsidRPr="00CF5F45" w:rsidRDefault="00252012" w:rsidP="002520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52012" w:rsidRPr="00CF5F45" w:rsidRDefault="00252012" w:rsidP="00252012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proofErr w:type="gramStart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CF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2021 р.     </w:t>
      </w:r>
    </w:p>
    <w:p w:rsidR="00252012" w:rsidRPr="00A629A7" w:rsidRDefault="00252012" w:rsidP="0025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12" w:rsidRPr="00A629A7" w:rsidRDefault="00252012" w:rsidP="00252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proofErr w:type="gramStart"/>
      <w:r w:rsidRPr="00A629A7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 </w:t>
      </w:r>
      <w:r w:rsidRPr="00A629A7">
        <w:rPr>
          <w:rFonts w:ascii="Times New Roman" w:hAnsi="Times New Roman" w:cs="Times New Roman"/>
          <w:sz w:val="24"/>
          <w:szCs w:val="24"/>
          <w:lang w:val="uk-UA"/>
        </w:rPr>
        <w:t>додаткових</w:t>
      </w:r>
      <w:proofErr w:type="gram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місць </w:t>
      </w:r>
    </w:p>
    <w:p w:rsidR="00252012" w:rsidRPr="00A629A7" w:rsidRDefault="00252012" w:rsidP="00252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Комплексної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012" w:rsidRPr="00A629A7" w:rsidRDefault="00252012" w:rsidP="00252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>для провадження підприємницької діяльності</w:t>
      </w:r>
    </w:p>
    <w:p w:rsidR="00252012" w:rsidRPr="00A629A7" w:rsidRDefault="00252012" w:rsidP="00252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2012" w:rsidRPr="00A629A7" w:rsidRDefault="00252012" w:rsidP="0025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звернення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Корчевого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М.Я. щодо дозволу на встановлення тимчасової споруди для провадження підприємницької діяльності біля міського кладовища в м. Новий Розділ, врахувавши позитивні рекомендації комісії з впорядкування розміщення тимчасових споруд торговельного та побутового призначення на території м. Новий Розділ щодо погодження місця (згідно з протоколом №5-21 від 12.08.2021р.), відповідно до ст. 28 Закону України „Про регулювання містобудівної діяльності”, Наказу Міністерства регіонального розвитку, будівництва та житлово – комунального господарства України № 244 від 21.10. 2011 р «Про затвердження порядку розміщення тимчасових споруд для провадження підприємницької діяльності», </w:t>
      </w:r>
      <w:r w:rsidRPr="00A629A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Порядку розміщення тимчасових споруд торговельного, побутового, соціально-культурного та іншого призначення та іншого обладнання для провадження підприємницької діяльності</w:t>
      </w:r>
      <w:r w:rsidRPr="00A629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в місті Новий Розділ, затвердженого рішенням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25.07.2014  № 637 та внесення змін від 22.07.17 № 150, Комплексної схеми, затвердженої рішенням виконавчого комітету від 20.05.2014р. №113, 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. 7,8 п. «а» ст. 30 Закону України „Про місцеве самоврядування в Україні”, виконавчий комітет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252012" w:rsidRPr="00A629A7" w:rsidRDefault="00252012" w:rsidP="0025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012" w:rsidRPr="00A629A7" w:rsidRDefault="00252012" w:rsidP="0025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>В И Р І Ш И В :</w:t>
      </w:r>
    </w:p>
    <w:p w:rsidR="00252012" w:rsidRPr="00A629A7" w:rsidRDefault="00252012" w:rsidP="0025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012" w:rsidRPr="00A629A7" w:rsidRDefault="00252012" w:rsidP="002520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1. Погодити    у Комплексній схемі розміщення тимчасових споруд для провадження підприємницької діяльності в м. Новий Розділ додаткові місця (схема додається):</w:t>
      </w:r>
    </w:p>
    <w:p w:rsidR="00252012" w:rsidRPr="00A629A7" w:rsidRDefault="00252012" w:rsidP="0025201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- місце № 73 на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Придорожний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навпроти території кладовища;</w:t>
      </w:r>
    </w:p>
    <w:p w:rsidR="00252012" w:rsidRPr="00A629A7" w:rsidRDefault="00252012" w:rsidP="0025201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- місце № 74 на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Придорожний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навпроти території кладовища;</w:t>
      </w:r>
    </w:p>
    <w:p w:rsidR="00252012" w:rsidRPr="00A629A7" w:rsidRDefault="00252012" w:rsidP="0025201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- місце № 75 на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Придорожний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навпроти території кладовища;</w:t>
      </w:r>
    </w:p>
    <w:p w:rsidR="00252012" w:rsidRPr="00A629A7" w:rsidRDefault="00252012" w:rsidP="0025201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- місце № 76 на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Придорожний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навпроти території кладовища.</w:t>
      </w:r>
    </w:p>
    <w:p w:rsidR="00252012" w:rsidRPr="00A629A7" w:rsidRDefault="00252012" w:rsidP="0025201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</w:p>
    <w:p w:rsidR="00252012" w:rsidRPr="00A629A7" w:rsidRDefault="00252012" w:rsidP="00252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9A7">
        <w:rPr>
          <w:rFonts w:ascii="Times New Roman" w:hAnsi="Times New Roman" w:cs="Times New Roman"/>
          <w:sz w:val="24"/>
          <w:szCs w:val="24"/>
        </w:rPr>
        <w:t>2  Контроль</w:t>
      </w:r>
      <w:proofErr w:type="gramEnd"/>
      <w:r w:rsidRPr="00A629A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начальника 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У</w:t>
      </w:r>
      <w:r w:rsidRPr="00A629A7">
        <w:rPr>
          <w:rFonts w:ascii="Times New Roman" w:hAnsi="Times New Roman" w:cs="Times New Roman"/>
          <w:color w:val="000000"/>
          <w:sz w:val="24"/>
          <w:szCs w:val="24"/>
        </w:rPr>
        <w:t>правління</w:t>
      </w:r>
      <w:proofErr w:type="spellEnd"/>
      <w:r w:rsidRPr="00A62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color w:val="000000"/>
          <w:sz w:val="24"/>
          <w:szCs w:val="24"/>
        </w:rPr>
        <w:t>житлово</w:t>
      </w:r>
      <w:proofErr w:type="spellEnd"/>
      <w:r w:rsidRPr="00A629A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629A7">
        <w:rPr>
          <w:rFonts w:ascii="Times New Roman" w:hAnsi="Times New Roman" w:cs="Times New Roman"/>
          <w:color w:val="000000"/>
          <w:sz w:val="24"/>
          <w:szCs w:val="24"/>
        </w:rPr>
        <w:t>комунального</w:t>
      </w:r>
      <w:proofErr w:type="spellEnd"/>
      <w:r w:rsidRPr="00A62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color w:val="000000"/>
          <w:sz w:val="24"/>
          <w:szCs w:val="24"/>
        </w:rPr>
        <w:t>господарства</w:t>
      </w:r>
      <w:proofErr w:type="spellEnd"/>
      <w:r w:rsidRPr="00A62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ради (нач.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Білоус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А.М.)</w:t>
      </w:r>
    </w:p>
    <w:p w:rsidR="00252012" w:rsidRPr="00A629A7" w:rsidRDefault="00252012" w:rsidP="00252012">
      <w:pPr>
        <w:spacing w:after="0" w:line="240" w:lineRule="auto"/>
        <w:ind w:firstLine="540"/>
        <w:rPr>
          <w:rStyle w:val="FontStyle11"/>
          <w:sz w:val="24"/>
          <w:szCs w:val="24"/>
          <w:lang w:val="uk-UA"/>
        </w:rPr>
      </w:pPr>
    </w:p>
    <w:p w:rsidR="00252012" w:rsidRPr="00A629A7" w:rsidRDefault="00252012" w:rsidP="00252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</w:rPr>
        <w:t>МІСЬКИЙ ГОЛОВА</w:t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629A7">
        <w:rPr>
          <w:rFonts w:ascii="Times New Roman" w:hAnsi="Times New Roman" w:cs="Times New Roman"/>
          <w:sz w:val="24"/>
          <w:szCs w:val="24"/>
        </w:rPr>
        <w:tab/>
      </w:r>
      <w:r w:rsidRPr="00A629A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A629A7">
        <w:rPr>
          <w:rFonts w:ascii="Times New Roman" w:hAnsi="Times New Roman" w:cs="Times New Roman"/>
          <w:sz w:val="24"/>
          <w:szCs w:val="24"/>
        </w:rPr>
        <w:t>Ярина</w:t>
      </w:r>
      <w:proofErr w:type="spellEnd"/>
      <w:r w:rsidRPr="00A629A7">
        <w:rPr>
          <w:rFonts w:ascii="Times New Roman" w:hAnsi="Times New Roman" w:cs="Times New Roman"/>
          <w:sz w:val="24"/>
          <w:szCs w:val="24"/>
        </w:rPr>
        <w:t xml:space="preserve"> ЯЦЕНКО</w:t>
      </w:r>
    </w:p>
    <w:p w:rsidR="00252012" w:rsidRPr="00A629A7" w:rsidRDefault="00252012" w:rsidP="00252012">
      <w:pPr>
        <w:tabs>
          <w:tab w:val="left" w:pos="8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629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одаток </w:t>
      </w:r>
    </w:p>
    <w:p w:rsidR="00252012" w:rsidRPr="00A629A7" w:rsidRDefault="00252012" w:rsidP="00252012">
      <w:pPr>
        <w:tabs>
          <w:tab w:val="left" w:pos="8490"/>
        </w:tabs>
        <w:spacing w:after="0" w:line="240" w:lineRule="auto"/>
        <w:ind w:left="6804"/>
        <w:jc w:val="right"/>
        <w:rPr>
          <w:rStyle w:val="FontStyle11"/>
          <w:sz w:val="24"/>
          <w:szCs w:val="24"/>
          <w:lang w:val="uk-UA"/>
        </w:rPr>
      </w:pPr>
      <w:r w:rsidRPr="00A629A7">
        <w:rPr>
          <w:rStyle w:val="FontStyle11"/>
          <w:sz w:val="24"/>
          <w:szCs w:val="24"/>
          <w:lang w:val="uk-UA"/>
        </w:rPr>
        <w:t>до рішення виконкому від__</w:t>
      </w:r>
    </w:p>
    <w:p w:rsidR="00252012" w:rsidRPr="00A629A7" w:rsidRDefault="00252012" w:rsidP="00252012">
      <w:pPr>
        <w:tabs>
          <w:tab w:val="left" w:pos="8490"/>
        </w:tabs>
        <w:spacing w:after="0" w:line="240" w:lineRule="auto"/>
        <w:ind w:left="6804"/>
        <w:jc w:val="right"/>
        <w:rPr>
          <w:rStyle w:val="FontStyle11"/>
          <w:sz w:val="24"/>
          <w:szCs w:val="24"/>
          <w:lang w:val="uk-UA"/>
        </w:rPr>
      </w:pPr>
      <w:r w:rsidRPr="00A629A7">
        <w:rPr>
          <w:rStyle w:val="FontStyle11"/>
          <w:sz w:val="24"/>
          <w:szCs w:val="24"/>
          <w:lang w:val="uk-UA"/>
        </w:rPr>
        <w:t>______</w:t>
      </w:r>
    </w:p>
    <w:p w:rsidR="00252012" w:rsidRPr="00A629A7" w:rsidRDefault="00252012" w:rsidP="00252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2C47FE42" wp14:editId="60F203D0">
            <wp:extent cx="6572422" cy="525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349" cy="525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12" w:rsidRPr="00A629A7" w:rsidRDefault="00252012" w:rsidP="002520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                        </w:t>
      </w:r>
      <w:r w:rsidRPr="00A629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9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9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9A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A629A7">
        <w:rPr>
          <w:rFonts w:ascii="Times New Roman" w:hAnsi="Times New Roman" w:cs="Times New Roman"/>
          <w:sz w:val="24"/>
          <w:szCs w:val="24"/>
          <w:lang w:val="uk-UA"/>
        </w:rPr>
        <w:t>Мельніков</w:t>
      </w:r>
      <w:proofErr w:type="spellEnd"/>
      <w:r w:rsidRPr="00A629A7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252012" w:rsidRPr="00A629A7" w:rsidRDefault="00252012" w:rsidP="00252012">
      <w:pPr>
        <w:tabs>
          <w:tab w:val="left" w:pos="80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322F" w:rsidRDefault="00AE322F">
      <w:bookmarkStart w:id="0" w:name="_GoBack"/>
      <w:bookmarkEnd w:id="0"/>
    </w:p>
    <w:sectPr w:rsidR="00AE3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99"/>
    <w:rsid w:val="00252012"/>
    <w:rsid w:val="00880E99"/>
    <w:rsid w:val="00A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57F85-1857-4CBC-9E75-B20DD05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1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5201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2021-08-12T15:57:00Z</dcterms:created>
  <dcterms:modified xsi:type="dcterms:W3CDTF">2021-08-12T15:57:00Z</dcterms:modified>
</cp:coreProperties>
</file>