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3.xml"/>
  <Default ContentType="image/gif" Extension="gif"/>
  <Override ContentType="application/vnd.openxmlformats-officedocument.wordprocessingml.footer+xml" PartName="/word/footer1.xml"/>
  <Override ContentType="application/vnd.openxmlformats-officedocument.wordprocessingml.header+xml" PartName="/word/header4.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pPr>
    </w:p>
    <w:p w:rsidR="00614E29" w:rsidRPr="00614E29" w:rsidRDefault="00614E29" w:rsidP="00875BC6">
      <w:pPr>
        <w:pBdr>
          <w:top w:val="single" w:sz="4" w:space="0" w:color="auto"/>
          <w:left w:val="single" w:sz="4" w:space="0" w:color="auto"/>
          <w:bottom w:val="single" w:sz="4" w:space="31" w:color="auto"/>
          <w:right w:val="single" w:sz="4" w:space="1" w:color="auto"/>
        </w:pBdr>
        <w:jc w:val="center"/>
      </w:pPr>
      <w:r w:rsidRPr="00614E29">
        <w:rPr>
          <w:noProof/>
          <w:lang w:eastAsia="uk-UA"/>
        </w:rPr>
        <w:drawing>
          <wp:inline distT="0" distB="0" distL="0" distR="0">
            <wp:extent cx="1143000" cy="6000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614E29" w:rsidRPr="00614E29" w:rsidRDefault="00614E29" w:rsidP="00614E29">
      <w:pPr>
        <w:pBdr>
          <w:top w:val="single" w:sz="4" w:space="0" w:color="auto"/>
          <w:left w:val="single" w:sz="4" w:space="0" w:color="auto"/>
          <w:bottom w:val="single" w:sz="4" w:space="31" w:color="auto"/>
          <w:right w:val="single" w:sz="4" w:space="1" w:color="auto"/>
        </w:pBdr>
        <w:jc w:val="center"/>
      </w:pPr>
      <w:r w:rsidRPr="00614E29">
        <w:t>ЛЬВІВСЬКА  ОБЛАСТЬ</w:t>
      </w: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r w:rsidRPr="00614E29">
        <w:rPr>
          <w:b/>
        </w:rPr>
        <w:t>НОВОРОЗДІЛЬСЬКА  МІСЬКА  РАДА</w:t>
      </w: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r w:rsidRPr="00614E29">
        <w:rPr>
          <w:b/>
        </w:rPr>
        <w:t>ВИКОНАВЧИЙ  КОМІТЕТ</w:t>
      </w:r>
    </w:p>
    <w:p w:rsidR="00614E29" w:rsidRPr="00614E29" w:rsidRDefault="00614E29" w:rsidP="00614E29">
      <w:pPr>
        <w:pBdr>
          <w:top w:val="single" w:sz="4" w:space="0" w:color="auto"/>
          <w:left w:val="single" w:sz="4" w:space="0" w:color="auto"/>
          <w:bottom w:val="single" w:sz="4" w:space="31" w:color="auto"/>
          <w:right w:val="single" w:sz="4" w:space="1" w:color="auto"/>
        </w:pBdr>
        <w:jc w:val="cente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Default="00614E29" w:rsidP="00614E29">
      <w:pPr>
        <w:pBdr>
          <w:top w:val="single" w:sz="4" w:space="0" w:color="auto"/>
          <w:left w:val="single" w:sz="4" w:space="0" w:color="auto"/>
          <w:bottom w:val="single" w:sz="4" w:space="31" w:color="auto"/>
          <w:right w:val="single" w:sz="4" w:space="1" w:color="auto"/>
        </w:pBdr>
        <w:jc w:val="center"/>
        <w:rPr>
          <w:b/>
        </w:rPr>
      </w:pPr>
    </w:p>
    <w:p w:rsidR="00875BC6" w:rsidRDefault="00875BC6" w:rsidP="00614E29">
      <w:pPr>
        <w:pBdr>
          <w:top w:val="single" w:sz="4" w:space="0" w:color="auto"/>
          <w:left w:val="single" w:sz="4" w:space="0" w:color="auto"/>
          <w:bottom w:val="single" w:sz="4" w:space="31" w:color="auto"/>
          <w:right w:val="single" w:sz="4" w:space="1" w:color="auto"/>
        </w:pBdr>
        <w:jc w:val="center"/>
        <w:rPr>
          <w:b/>
        </w:rPr>
      </w:pPr>
    </w:p>
    <w:p w:rsidR="00875BC6" w:rsidRDefault="00875BC6" w:rsidP="00614E29">
      <w:pPr>
        <w:pBdr>
          <w:top w:val="single" w:sz="4" w:space="0" w:color="auto"/>
          <w:left w:val="single" w:sz="4" w:space="0" w:color="auto"/>
          <w:bottom w:val="single" w:sz="4" w:space="31" w:color="auto"/>
          <w:right w:val="single" w:sz="4" w:space="1" w:color="auto"/>
        </w:pBdr>
        <w:jc w:val="center"/>
        <w:rPr>
          <w:b/>
        </w:rPr>
      </w:pPr>
    </w:p>
    <w:p w:rsidR="00875BC6" w:rsidRPr="00614E29" w:rsidRDefault="00875BC6"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9D674A" w:rsidP="00614E29">
      <w:pPr>
        <w:pBdr>
          <w:top w:val="single" w:sz="4" w:space="0" w:color="auto"/>
          <w:left w:val="single" w:sz="4" w:space="0" w:color="auto"/>
          <w:bottom w:val="single" w:sz="4" w:space="31" w:color="auto"/>
          <w:right w:val="single" w:sz="4" w:space="1" w:color="auto"/>
        </w:pBdr>
        <w:jc w:val="center"/>
        <w:rPr>
          <w:b/>
        </w:rPr>
      </w:pPr>
      <w:r>
        <w:rPr>
          <w:b/>
        </w:rPr>
        <w:t>ПРОТОКОЛ № 13</w:t>
      </w: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r w:rsidRPr="00614E29">
        <w:rPr>
          <w:b/>
        </w:rPr>
        <w:t>засідання виконавчого комітету</w:t>
      </w: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p>
    <w:p w:rsidR="00614E29" w:rsidRDefault="00614E29" w:rsidP="00614E29">
      <w:pPr>
        <w:pBdr>
          <w:top w:val="single" w:sz="4" w:space="0" w:color="auto"/>
          <w:left w:val="single" w:sz="4" w:space="0" w:color="auto"/>
          <w:bottom w:val="single" w:sz="4" w:space="31" w:color="auto"/>
          <w:right w:val="single" w:sz="4" w:space="1" w:color="auto"/>
        </w:pBdr>
        <w:jc w:val="center"/>
        <w:rPr>
          <w:b/>
        </w:rPr>
      </w:pPr>
    </w:p>
    <w:p w:rsidR="00875BC6" w:rsidRPr="00614E29" w:rsidRDefault="00875BC6" w:rsidP="00614E29">
      <w:pPr>
        <w:pBdr>
          <w:top w:val="single" w:sz="4" w:space="0" w:color="auto"/>
          <w:left w:val="single" w:sz="4" w:space="0" w:color="auto"/>
          <w:bottom w:val="single" w:sz="4" w:space="31" w:color="auto"/>
          <w:right w:val="single" w:sz="4" w:space="1" w:color="auto"/>
        </w:pBdr>
        <w:jc w:val="cente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rPr>
          <w:b/>
          <w:spacing w:val="30"/>
        </w:rPr>
      </w:pPr>
      <w:r w:rsidRPr="00614E29">
        <w:rPr>
          <w:b/>
        </w:rPr>
        <w:t xml:space="preserve"> </w:t>
      </w:r>
      <w:r w:rsidR="009D674A">
        <w:rPr>
          <w:b/>
        </w:rPr>
        <w:t xml:space="preserve">              </w:t>
      </w:r>
      <w:r w:rsidR="009D674A">
        <w:rPr>
          <w:b/>
        </w:rPr>
        <w:tab/>
      </w:r>
      <w:r w:rsidR="009D674A">
        <w:rPr>
          <w:b/>
        </w:rPr>
        <w:tab/>
      </w:r>
      <w:r w:rsidR="009D674A">
        <w:rPr>
          <w:b/>
        </w:rPr>
        <w:tab/>
      </w:r>
      <w:r w:rsidR="009D674A">
        <w:rPr>
          <w:b/>
        </w:rPr>
        <w:tab/>
      </w:r>
      <w:r w:rsidR="009D674A">
        <w:rPr>
          <w:b/>
        </w:rPr>
        <w:tab/>
      </w:r>
      <w:r w:rsidR="009D674A">
        <w:rPr>
          <w:b/>
        </w:rPr>
        <w:tab/>
      </w:r>
      <w:r w:rsidR="009D674A">
        <w:rPr>
          <w:b/>
        </w:rPr>
        <w:tab/>
        <w:t xml:space="preserve"> від  12</w:t>
      </w:r>
      <w:r w:rsidR="00703D11">
        <w:rPr>
          <w:b/>
        </w:rPr>
        <w:t>-13</w:t>
      </w:r>
      <w:r w:rsidR="009D674A">
        <w:rPr>
          <w:b/>
        </w:rPr>
        <w:t xml:space="preserve"> грудня</w:t>
      </w:r>
      <w:r w:rsidRPr="00614E29">
        <w:rPr>
          <w:b/>
        </w:rPr>
        <w:t xml:space="preserve">  </w:t>
      </w:r>
      <w:r w:rsidR="0008498C">
        <w:rPr>
          <w:b/>
        </w:rPr>
        <w:t>2023</w:t>
      </w:r>
      <w:r w:rsidRPr="00614E29">
        <w:rPr>
          <w:b/>
        </w:rPr>
        <w:t xml:space="preserve"> року</w:t>
      </w:r>
    </w:p>
    <w:p w:rsidR="00614E29" w:rsidRPr="00614E29" w:rsidRDefault="00614E29" w:rsidP="00614E29">
      <w:pPr>
        <w:pBdr>
          <w:top w:val="single" w:sz="4" w:space="0" w:color="auto"/>
          <w:left w:val="single" w:sz="4" w:space="0" w:color="auto"/>
          <w:bottom w:val="single" w:sz="4" w:space="31" w:color="auto"/>
          <w:right w:val="single" w:sz="4" w:space="1" w:color="auto"/>
        </w:pBdr>
        <w:rPr>
          <w:b/>
          <w:caps/>
          <w:spacing w:val="30"/>
        </w:rPr>
      </w:pPr>
      <w:r w:rsidRPr="00614E29">
        <w:rPr>
          <w:b/>
          <w:caps/>
          <w:spacing w:val="30"/>
        </w:rPr>
        <w:tab/>
      </w:r>
      <w:r w:rsidRPr="00614E29">
        <w:rPr>
          <w:b/>
          <w:caps/>
          <w:spacing w:val="30"/>
        </w:rPr>
        <w:tab/>
      </w:r>
      <w:r w:rsidRPr="00614E29">
        <w:rPr>
          <w:b/>
          <w:caps/>
          <w:spacing w:val="30"/>
        </w:rPr>
        <w:tab/>
      </w:r>
      <w:r w:rsidRPr="00614E29">
        <w:rPr>
          <w:b/>
          <w:caps/>
          <w:spacing w:val="30"/>
        </w:rPr>
        <w:tab/>
      </w:r>
      <w:r w:rsidRPr="00614E29">
        <w:rPr>
          <w:b/>
          <w:caps/>
          <w:spacing w:val="30"/>
        </w:rPr>
        <w:tab/>
        <w:t xml:space="preserve">          </w:t>
      </w:r>
      <w:r w:rsidRPr="00614E29">
        <w:rPr>
          <w:b/>
          <w:caps/>
          <w:spacing w:val="30"/>
        </w:rPr>
        <w:tab/>
        <w:t xml:space="preserve">       Р</w:t>
      </w:r>
      <w:r w:rsidR="009D674A">
        <w:rPr>
          <w:b/>
          <w:spacing w:val="30"/>
        </w:rPr>
        <w:t>ішення від № 506</w:t>
      </w:r>
      <w:r w:rsidRPr="00614E29">
        <w:rPr>
          <w:b/>
          <w:spacing w:val="30"/>
        </w:rPr>
        <w:t xml:space="preserve"> до</w:t>
      </w:r>
      <w:r w:rsidR="00F2064F">
        <w:rPr>
          <w:b/>
          <w:spacing w:val="30"/>
        </w:rPr>
        <w:t>52</w:t>
      </w:r>
      <w:r w:rsidR="00701729">
        <w:rPr>
          <w:b/>
          <w:spacing w:val="30"/>
        </w:rPr>
        <w:t>4</w:t>
      </w:r>
    </w:p>
    <w:p w:rsidR="00614E29" w:rsidRPr="00614E29" w:rsidRDefault="00614E29" w:rsidP="00614E29">
      <w:pPr>
        <w:pBdr>
          <w:top w:val="single" w:sz="4" w:space="0" w:color="auto"/>
          <w:left w:val="single" w:sz="4" w:space="0" w:color="auto"/>
          <w:bottom w:val="single" w:sz="4" w:space="31" w:color="auto"/>
          <w:right w:val="single" w:sz="4" w:space="1" w:color="auto"/>
        </w:pBdr>
      </w:pPr>
      <w:r w:rsidRPr="00614E29">
        <w:rPr>
          <w:b/>
          <w:spacing w:val="30"/>
        </w:rPr>
        <w:tab/>
      </w:r>
      <w:r w:rsidRPr="00614E29">
        <w:rPr>
          <w:b/>
          <w:spacing w:val="30"/>
        </w:rPr>
        <w:tab/>
      </w:r>
      <w:r w:rsidRPr="00614E29">
        <w:rPr>
          <w:b/>
          <w:spacing w:val="30"/>
        </w:rPr>
        <w:tab/>
      </w:r>
      <w:r w:rsidRPr="00614E29">
        <w:rPr>
          <w:b/>
          <w:spacing w:val="30"/>
        </w:rPr>
        <w:tab/>
        <w:t xml:space="preserve">     </w:t>
      </w:r>
    </w:p>
    <w:p w:rsidR="00614E29" w:rsidRPr="00614E29" w:rsidRDefault="00614E29" w:rsidP="00614E29">
      <w:pPr>
        <w:pBdr>
          <w:top w:val="single" w:sz="4" w:space="0" w:color="auto"/>
          <w:left w:val="single" w:sz="4" w:space="0" w:color="auto"/>
          <w:bottom w:val="single" w:sz="4" w:space="31" w:color="auto"/>
          <w:right w:val="single" w:sz="4" w:space="1" w:color="auto"/>
        </w:pBdr>
      </w:pPr>
    </w:p>
    <w:p w:rsidR="00614E29" w:rsidRPr="00614E29" w:rsidRDefault="00614E29" w:rsidP="00614E29">
      <w:pPr>
        <w:pBdr>
          <w:top w:val="single" w:sz="4" w:space="0" w:color="auto"/>
          <w:left w:val="single" w:sz="4" w:space="0" w:color="auto"/>
          <w:bottom w:val="single" w:sz="4" w:space="31" w:color="auto"/>
          <w:right w:val="single" w:sz="4" w:space="1" w:color="auto"/>
        </w:pBdr>
        <w:rPr>
          <w:b/>
        </w:rPr>
      </w:pPr>
    </w:p>
    <w:p w:rsidR="00614E29" w:rsidRDefault="00614E29" w:rsidP="00614E29">
      <w:pPr>
        <w:pBdr>
          <w:top w:val="single" w:sz="4" w:space="0" w:color="auto"/>
          <w:left w:val="single" w:sz="4" w:space="0" w:color="auto"/>
          <w:bottom w:val="single" w:sz="4" w:space="31" w:color="auto"/>
          <w:right w:val="single" w:sz="4" w:space="1" w:color="auto"/>
        </w:pBdr>
        <w:rPr>
          <w:b/>
        </w:rPr>
      </w:pPr>
    </w:p>
    <w:p w:rsidR="00703D11" w:rsidRDefault="00703D11" w:rsidP="00614E29">
      <w:pPr>
        <w:pBdr>
          <w:top w:val="single" w:sz="4" w:space="0" w:color="auto"/>
          <w:left w:val="single" w:sz="4" w:space="0" w:color="auto"/>
          <w:bottom w:val="single" w:sz="4" w:space="31" w:color="auto"/>
          <w:right w:val="single" w:sz="4" w:space="1" w:color="auto"/>
        </w:pBdr>
        <w:rPr>
          <w:b/>
        </w:rPr>
      </w:pPr>
    </w:p>
    <w:p w:rsidR="00701729" w:rsidRDefault="00701729" w:rsidP="00614E29">
      <w:pPr>
        <w:pBdr>
          <w:top w:val="single" w:sz="4" w:space="0" w:color="auto"/>
          <w:left w:val="single" w:sz="4" w:space="0" w:color="auto"/>
          <w:bottom w:val="single" w:sz="4" w:space="31" w:color="auto"/>
          <w:right w:val="single" w:sz="4" w:space="1" w:color="auto"/>
        </w:pBdr>
        <w:rPr>
          <w:b/>
        </w:rPr>
      </w:pPr>
    </w:p>
    <w:p w:rsidR="00701729" w:rsidRPr="00614E29" w:rsidRDefault="00701729" w:rsidP="00614E29">
      <w:pPr>
        <w:pBdr>
          <w:top w:val="single" w:sz="4" w:space="0" w:color="auto"/>
          <w:left w:val="single" w:sz="4" w:space="0" w:color="auto"/>
          <w:bottom w:val="single" w:sz="4" w:space="31" w:color="auto"/>
          <w:right w:val="single" w:sz="4" w:space="1" w:color="auto"/>
        </w:pBdr>
        <w:rPr>
          <w:b/>
        </w:rPr>
      </w:pPr>
    </w:p>
    <w:p w:rsidR="0029757E" w:rsidRDefault="0029757E" w:rsidP="00614E29">
      <w:pPr>
        <w:pBdr>
          <w:top w:val="single" w:sz="4" w:space="0" w:color="auto"/>
          <w:left w:val="single" w:sz="4" w:space="0" w:color="auto"/>
          <w:bottom w:val="single" w:sz="4" w:space="31" w:color="auto"/>
          <w:right w:val="single" w:sz="4" w:space="1" w:color="auto"/>
        </w:pBdr>
        <w:rPr>
          <w:b/>
        </w:rPr>
      </w:pPr>
    </w:p>
    <w:p w:rsidR="00AB6142" w:rsidRPr="00614E29" w:rsidRDefault="00AB6142" w:rsidP="00614E29">
      <w:pPr>
        <w:pBdr>
          <w:top w:val="single" w:sz="4" w:space="0" w:color="auto"/>
          <w:left w:val="single" w:sz="4" w:space="0" w:color="auto"/>
          <w:bottom w:val="single" w:sz="4" w:space="31" w:color="auto"/>
          <w:right w:val="single" w:sz="4" w:space="1" w:color="auto"/>
        </w:pBd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rPr>
          <w:b/>
        </w:rPr>
      </w:pPr>
    </w:p>
    <w:p w:rsidR="00614E29" w:rsidRPr="00614E29" w:rsidRDefault="00614E29" w:rsidP="00614E29">
      <w:pPr>
        <w:pBdr>
          <w:top w:val="single" w:sz="4" w:space="0" w:color="auto"/>
          <w:left w:val="single" w:sz="4" w:space="0" w:color="auto"/>
          <w:bottom w:val="single" w:sz="4" w:space="31" w:color="auto"/>
          <w:right w:val="single" w:sz="4" w:space="1" w:color="auto"/>
        </w:pBdr>
        <w:jc w:val="center"/>
        <w:rPr>
          <w:b/>
        </w:rPr>
      </w:pPr>
      <w:r w:rsidRPr="00614E29">
        <w:rPr>
          <w:b/>
        </w:rPr>
        <w:t>м.  Новий Розділ</w:t>
      </w:r>
    </w:p>
    <w:p w:rsidR="00614E29" w:rsidRPr="00614E29" w:rsidRDefault="00AF402E" w:rsidP="0029757E">
      <w:pPr>
        <w:pBdr>
          <w:top w:val="single" w:sz="4" w:space="0" w:color="auto"/>
          <w:left w:val="single" w:sz="4" w:space="0" w:color="auto"/>
          <w:bottom w:val="single" w:sz="4" w:space="31" w:color="auto"/>
          <w:right w:val="single" w:sz="4" w:space="1" w:color="auto"/>
        </w:pBdr>
        <w:jc w:val="center"/>
        <w:rPr>
          <w:b/>
        </w:rPr>
      </w:pPr>
      <w:r>
        <w:rPr>
          <w:b/>
        </w:rPr>
        <w:t>2023</w:t>
      </w:r>
      <w:r w:rsidR="00614E29" w:rsidRPr="00614E29">
        <w:rPr>
          <w:b/>
        </w:rPr>
        <w:t xml:space="preserve"> рік</w:t>
      </w:r>
    </w:p>
    <w:p w:rsidR="00614E29" w:rsidRPr="00614E29" w:rsidRDefault="00614E29" w:rsidP="00614E29"/>
    <w:p w:rsidR="00226220" w:rsidRDefault="00226220" w:rsidP="00614E29">
      <w:pPr>
        <w:jc w:val="center"/>
      </w:pPr>
    </w:p>
    <w:p w:rsidR="00614E29" w:rsidRPr="00614E29" w:rsidRDefault="00614E29" w:rsidP="00614E29">
      <w:pPr>
        <w:jc w:val="center"/>
      </w:pPr>
      <w:r w:rsidRPr="00614E29">
        <w:rPr>
          <w:noProof/>
          <w:lang w:eastAsia="uk-UA"/>
        </w:rPr>
        <w:lastRenderedPageBreak/>
        <w:drawing>
          <wp:inline distT="0" distB="0" distL="0" distR="0">
            <wp:extent cx="1143000" cy="600075"/>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614E29" w:rsidRPr="00614E29" w:rsidRDefault="00614E29" w:rsidP="00614E29">
      <w:pPr>
        <w:jc w:val="center"/>
      </w:pPr>
      <w:r w:rsidRPr="00614E29">
        <w:t>НОВОРОЗДІЛЬСЬКА  МІСЬКА  РАДА</w:t>
      </w:r>
    </w:p>
    <w:p w:rsidR="00614E29" w:rsidRPr="00614E29" w:rsidRDefault="00614E29" w:rsidP="00614E29">
      <w:pPr>
        <w:jc w:val="center"/>
      </w:pPr>
      <w:r w:rsidRPr="00614E29">
        <w:t>ЛЬВІВСЬКОЇ  ОБЛАСТІ</w:t>
      </w:r>
    </w:p>
    <w:p w:rsidR="00614E29" w:rsidRPr="00614E29" w:rsidRDefault="00614E29" w:rsidP="00614E29">
      <w:pPr>
        <w:jc w:val="center"/>
      </w:pPr>
      <w:r w:rsidRPr="00614E29">
        <w:t>ВИКОНАВЧИЙ  КОМІТЕТ</w:t>
      </w:r>
    </w:p>
    <w:p w:rsidR="00614E29" w:rsidRPr="00614E29" w:rsidRDefault="009D674A" w:rsidP="00614E29">
      <w:pPr>
        <w:jc w:val="center"/>
        <w:rPr>
          <w:b/>
        </w:rPr>
      </w:pPr>
      <w:r>
        <w:rPr>
          <w:b/>
        </w:rPr>
        <w:t>ПРОТОКОЛ № 13</w:t>
      </w:r>
    </w:p>
    <w:p w:rsidR="00614E29" w:rsidRPr="00614E29" w:rsidRDefault="00614E29" w:rsidP="00614E29">
      <w:pPr>
        <w:jc w:val="center"/>
      </w:pPr>
      <w:r w:rsidRPr="00614E29">
        <w:t>засідання виконавчого комітету</w:t>
      </w:r>
    </w:p>
    <w:p w:rsidR="00614E29" w:rsidRPr="00614E29" w:rsidRDefault="00614E29" w:rsidP="00614E29"/>
    <w:p w:rsidR="00614E29" w:rsidRPr="00614E29" w:rsidRDefault="00614E29" w:rsidP="00614E29">
      <w:r w:rsidRPr="00614E29">
        <w:t xml:space="preserve">м. Новий Розділ </w:t>
      </w:r>
      <w:r w:rsidRPr="00614E29">
        <w:tab/>
      </w:r>
    </w:p>
    <w:p w:rsidR="00614E29" w:rsidRPr="00614E29" w:rsidRDefault="00614E29" w:rsidP="00614E29">
      <w:r w:rsidRPr="00614E29">
        <w:t>вул. Грушевського, 24 каб. 113</w:t>
      </w:r>
      <w:r w:rsidRPr="00614E29">
        <w:tab/>
      </w:r>
      <w:r w:rsidRPr="00614E29">
        <w:tab/>
      </w:r>
      <w:r w:rsidRPr="00614E29">
        <w:tab/>
      </w:r>
      <w:r w:rsidRPr="00614E29">
        <w:tab/>
      </w:r>
      <w:r w:rsidRPr="00614E29">
        <w:tab/>
      </w:r>
      <w:r w:rsidR="00703D11">
        <w:rPr>
          <w:b/>
        </w:rPr>
        <w:tab/>
        <w:t>12.</w:t>
      </w:r>
      <w:r w:rsidR="009D674A">
        <w:rPr>
          <w:b/>
        </w:rPr>
        <w:t>12</w:t>
      </w:r>
      <w:r w:rsidRPr="00614E29">
        <w:rPr>
          <w:b/>
        </w:rPr>
        <w:t>.23 р.</w:t>
      </w:r>
    </w:p>
    <w:p w:rsidR="00614E29" w:rsidRPr="00614E29" w:rsidRDefault="00614E29" w:rsidP="00614E29"/>
    <w:p w:rsidR="00614E29" w:rsidRPr="00614E29" w:rsidRDefault="00614E29" w:rsidP="00614E29">
      <w:r w:rsidRPr="00614E29">
        <w:t xml:space="preserve">Засідання розпочалось о </w:t>
      </w:r>
      <w:r w:rsidR="009D674A">
        <w:t>14.</w:t>
      </w:r>
      <w:r w:rsidR="00ED74F7">
        <w:t>1</w:t>
      </w:r>
      <w:r w:rsidRPr="00614E29">
        <w:t>0 год.</w:t>
      </w:r>
    </w:p>
    <w:p w:rsidR="00614E29" w:rsidRPr="00614E29" w:rsidRDefault="009D674A" w:rsidP="00614E29">
      <w:r>
        <w:t>Засідання закінчилось о 00.0</w:t>
      </w:r>
      <w:r w:rsidR="00614E29" w:rsidRPr="00614E29">
        <w:t>0 год.</w:t>
      </w:r>
    </w:p>
    <w:p w:rsidR="00614E29" w:rsidRPr="00614E29" w:rsidRDefault="00614E29" w:rsidP="00614E29">
      <w:r w:rsidRPr="00614E29">
        <w:t xml:space="preserve">Секретар: Головко Н. В. </w:t>
      </w:r>
    </w:p>
    <w:p w:rsidR="00614E29" w:rsidRPr="00614E29" w:rsidRDefault="00614E29" w:rsidP="00614E29">
      <w:r w:rsidRPr="00614E29">
        <w:t>Присутні члени виконкому:</w:t>
      </w:r>
    </w:p>
    <w:p w:rsidR="00614E29" w:rsidRPr="00160B4B" w:rsidRDefault="00614E29" w:rsidP="00614E29"/>
    <w:tbl>
      <w:tblPr>
        <w:tblStyle w:val="12"/>
        <w:tblW w:w="9781" w:type="dxa"/>
        <w:tblInd w:w="108" w:type="dxa"/>
        <w:tblLook w:val="04A0"/>
      </w:tblPr>
      <w:tblGrid>
        <w:gridCol w:w="425"/>
        <w:gridCol w:w="4395"/>
        <w:gridCol w:w="456"/>
        <w:gridCol w:w="4505"/>
      </w:tblGrid>
      <w:tr w:rsidR="00DB6F17" w:rsidRPr="00160B4B" w:rsidTr="00160B4B">
        <w:trPr>
          <w:trHeight w:val="290"/>
        </w:trPr>
        <w:tc>
          <w:tcPr>
            <w:tcW w:w="425" w:type="dxa"/>
            <w:tcBorders>
              <w:top w:val="single" w:sz="4" w:space="0" w:color="auto"/>
              <w:left w:val="single" w:sz="4" w:space="0" w:color="auto"/>
              <w:bottom w:val="single" w:sz="4" w:space="0" w:color="auto"/>
              <w:right w:val="single" w:sz="4" w:space="0" w:color="auto"/>
            </w:tcBorders>
            <w:hideMark/>
          </w:tcPr>
          <w:p w:rsidR="00DB6F17" w:rsidRPr="00160B4B" w:rsidRDefault="00DB6F17" w:rsidP="00614E29">
            <w:pPr>
              <w:rPr>
                <w:rFonts w:eastAsiaTheme="minorHAnsi"/>
                <w:sz w:val="24"/>
                <w:szCs w:val="24"/>
                <w:lang w:eastAsia="uk-UA"/>
              </w:rPr>
            </w:pPr>
            <w:r w:rsidRPr="00160B4B">
              <w:rPr>
                <w:rFonts w:eastAsiaTheme="minorHAnsi"/>
                <w:sz w:val="24"/>
                <w:szCs w:val="24"/>
                <w:lang w:eastAsia="uk-UA"/>
              </w:rPr>
              <w:t>1</w:t>
            </w:r>
          </w:p>
        </w:tc>
        <w:tc>
          <w:tcPr>
            <w:tcW w:w="4395" w:type="dxa"/>
            <w:tcBorders>
              <w:top w:val="single" w:sz="4" w:space="0" w:color="auto"/>
              <w:left w:val="single" w:sz="4" w:space="0" w:color="auto"/>
              <w:bottom w:val="single" w:sz="4" w:space="0" w:color="auto"/>
              <w:right w:val="single" w:sz="4" w:space="0" w:color="auto"/>
            </w:tcBorders>
            <w:hideMark/>
          </w:tcPr>
          <w:p w:rsidR="00DB6F17" w:rsidRPr="00160B4B" w:rsidRDefault="00DB6F17" w:rsidP="00614E29">
            <w:pPr>
              <w:rPr>
                <w:rFonts w:eastAsiaTheme="minorHAnsi"/>
                <w:sz w:val="24"/>
                <w:szCs w:val="24"/>
                <w:lang w:eastAsia="uk-UA"/>
              </w:rPr>
            </w:pPr>
            <w:r w:rsidRPr="00160B4B">
              <w:rPr>
                <w:rFonts w:eastAsiaTheme="minorHAnsi"/>
                <w:sz w:val="24"/>
                <w:szCs w:val="24"/>
                <w:lang w:eastAsia="uk-UA"/>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DB6F17" w:rsidRPr="00160B4B" w:rsidRDefault="00DB6F17" w:rsidP="00614E29">
            <w:pPr>
              <w:rPr>
                <w:rFonts w:eastAsiaTheme="minorHAnsi"/>
                <w:sz w:val="24"/>
                <w:szCs w:val="24"/>
                <w:lang w:eastAsia="uk-UA"/>
              </w:rPr>
            </w:pPr>
            <w:r w:rsidRPr="00160B4B">
              <w:rPr>
                <w:rFonts w:eastAsiaTheme="minorHAnsi"/>
                <w:sz w:val="24"/>
                <w:szCs w:val="24"/>
                <w:lang w:eastAsia="uk-UA"/>
              </w:rPr>
              <w:t>10</w:t>
            </w:r>
          </w:p>
        </w:tc>
        <w:tc>
          <w:tcPr>
            <w:tcW w:w="4505" w:type="dxa"/>
            <w:tcBorders>
              <w:top w:val="single" w:sz="4" w:space="0" w:color="auto"/>
              <w:left w:val="single" w:sz="4" w:space="0" w:color="auto"/>
              <w:bottom w:val="single" w:sz="4" w:space="0" w:color="auto"/>
              <w:right w:val="single" w:sz="4" w:space="0" w:color="auto"/>
            </w:tcBorders>
            <w:hideMark/>
          </w:tcPr>
          <w:p w:rsidR="00DB6F17" w:rsidRPr="00160B4B" w:rsidRDefault="00ED74F7" w:rsidP="005E24DD">
            <w:pPr>
              <w:rPr>
                <w:rFonts w:eastAsiaTheme="minorHAnsi"/>
                <w:sz w:val="24"/>
                <w:szCs w:val="24"/>
                <w:lang w:eastAsia="en-US"/>
              </w:rPr>
            </w:pPr>
            <w:r w:rsidRPr="00160B4B">
              <w:rPr>
                <w:rFonts w:eastAsiaTheme="minorHAnsi"/>
                <w:sz w:val="24"/>
                <w:szCs w:val="24"/>
                <w:lang w:eastAsia="uk-UA"/>
              </w:rPr>
              <w:t>Мельніков Анатолій Васильович</w:t>
            </w:r>
          </w:p>
        </w:tc>
      </w:tr>
      <w:tr w:rsidR="00ED74F7" w:rsidRPr="00160B4B" w:rsidTr="00997415">
        <w:tc>
          <w:tcPr>
            <w:tcW w:w="42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2</w:t>
            </w:r>
          </w:p>
        </w:tc>
        <w:tc>
          <w:tcPr>
            <w:tcW w:w="439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11</w:t>
            </w:r>
          </w:p>
        </w:tc>
        <w:tc>
          <w:tcPr>
            <w:tcW w:w="450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5E24DD">
            <w:pPr>
              <w:rPr>
                <w:rFonts w:eastAsiaTheme="minorHAnsi"/>
                <w:sz w:val="24"/>
                <w:szCs w:val="24"/>
                <w:lang w:eastAsia="en-US"/>
              </w:rPr>
            </w:pPr>
            <w:r w:rsidRPr="00160B4B">
              <w:rPr>
                <w:rFonts w:eastAsiaTheme="minorHAnsi"/>
                <w:sz w:val="24"/>
                <w:szCs w:val="24"/>
                <w:lang w:eastAsia="uk-UA"/>
              </w:rPr>
              <w:t>Сапига Дмитро Пилипович</w:t>
            </w:r>
          </w:p>
        </w:tc>
      </w:tr>
      <w:tr w:rsidR="00ED74F7" w:rsidRPr="00160B4B" w:rsidTr="00997415">
        <w:trPr>
          <w:trHeight w:val="152"/>
        </w:trPr>
        <w:tc>
          <w:tcPr>
            <w:tcW w:w="42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3</w:t>
            </w:r>
          </w:p>
        </w:tc>
        <w:tc>
          <w:tcPr>
            <w:tcW w:w="439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12</w:t>
            </w:r>
          </w:p>
        </w:tc>
        <w:tc>
          <w:tcPr>
            <w:tcW w:w="450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5E24DD">
            <w:pPr>
              <w:rPr>
                <w:rFonts w:eastAsiaTheme="minorHAnsi"/>
                <w:sz w:val="24"/>
                <w:szCs w:val="24"/>
                <w:lang w:eastAsia="en-US"/>
              </w:rPr>
            </w:pPr>
            <w:r w:rsidRPr="00160B4B">
              <w:rPr>
                <w:sz w:val="24"/>
                <w:szCs w:val="24"/>
                <w:lang w:eastAsia="uk-UA"/>
              </w:rPr>
              <w:t>Царик Оксана Петрівна</w:t>
            </w:r>
          </w:p>
        </w:tc>
      </w:tr>
      <w:tr w:rsidR="00ED74F7" w:rsidRPr="00160B4B" w:rsidTr="00997415">
        <w:tc>
          <w:tcPr>
            <w:tcW w:w="42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4</w:t>
            </w:r>
          </w:p>
        </w:tc>
        <w:tc>
          <w:tcPr>
            <w:tcW w:w="439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5E24DD">
            <w:pPr>
              <w:rPr>
                <w:rFonts w:eastAsiaTheme="minorHAnsi"/>
                <w:sz w:val="24"/>
                <w:szCs w:val="24"/>
                <w:lang w:eastAsia="uk-UA"/>
              </w:rPr>
            </w:pPr>
            <w:r w:rsidRPr="00160B4B">
              <w:rPr>
                <w:rFonts w:eastAsiaTheme="minorHAnsi"/>
                <w:sz w:val="24"/>
                <w:szCs w:val="24"/>
                <w:lang w:eastAsia="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13</w:t>
            </w:r>
          </w:p>
        </w:tc>
        <w:tc>
          <w:tcPr>
            <w:tcW w:w="450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5E24DD">
            <w:pPr>
              <w:rPr>
                <w:rFonts w:eastAsiaTheme="minorHAnsi"/>
                <w:sz w:val="24"/>
                <w:szCs w:val="24"/>
                <w:lang w:eastAsia="en-US"/>
              </w:rPr>
            </w:pPr>
            <w:r w:rsidRPr="00160B4B">
              <w:rPr>
                <w:rFonts w:eastAsiaTheme="minorHAnsi"/>
                <w:sz w:val="24"/>
                <w:szCs w:val="24"/>
                <w:lang w:eastAsia="uk-UA"/>
              </w:rPr>
              <w:t>Шелудько Ольга Ярославівна</w:t>
            </w:r>
          </w:p>
        </w:tc>
      </w:tr>
      <w:tr w:rsidR="00ED74F7" w:rsidRPr="00160B4B" w:rsidTr="00997415">
        <w:trPr>
          <w:trHeight w:val="60"/>
        </w:trPr>
        <w:tc>
          <w:tcPr>
            <w:tcW w:w="42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5</w:t>
            </w:r>
          </w:p>
        </w:tc>
        <w:tc>
          <w:tcPr>
            <w:tcW w:w="439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5E24DD">
            <w:pPr>
              <w:rPr>
                <w:rFonts w:eastAsiaTheme="minorHAnsi"/>
                <w:sz w:val="24"/>
                <w:szCs w:val="24"/>
                <w:lang w:eastAsia="uk-UA"/>
              </w:rPr>
            </w:pPr>
            <w:r w:rsidRPr="00160B4B">
              <w:rPr>
                <w:rFonts w:eastAsiaTheme="minorHAnsi"/>
                <w:sz w:val="24"/>
                <w:szCs w:val="24"/>
                <w:bdr w:val="none" w:sz="0" w:space="0" w:color="auto" w:frame="1"/>
                <w:lang w:eastAsia="uk-UA"/>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14</w:t>
            </w:r>
          </w:p>
        </w:tc>
        <w:tc>
          <w:tcPr>
            <w:tcW w:w="450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5E24DD">
            <w:pPr>
              <w:rPr>
                <w:rFonts w:eastAsiaTheme="minorHAnsi"/>
                <w:sz w:val="24"/>
                <w:szCs w:val="24"/>
                <w:lang w:eastAsia="en-US"/>
              </w:rPr>
            </w:pPr>
            <w:r w:rsidRPr="00160B4B">
              <w:rPr>
                <w:rFonts w:eastAsiaTheme="minorHAnsi"/>
                <w:sz w:val="24"/>
                <w:szCs w:val="24"/>
                <w:lang w:eastAsia="uk-UA"/>
              </w:rPr>
              <w:t>Яценко Ярина Володимирівна</w:t>
            </w:r>
          </w:p>
        </w:tc>
      </w:tr>
      <w:tr w:rsidR="00ED74F7" w:rsidRPr="00160B4B" w:rsidTr="00997415">
        <w:trPr>
          <w:trHeight w:val="70"/>
        </w:trPr>
        <w:tc>
          <w:tcPr>
            <w:tcW w:w="42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6</w:t>
            </w:r>
          </w:p>
        </w:tc>
        <w:tc>
          <w:tcPr>
            <w:tcW w:w="439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5E24DD">
            <w:pPr>
              <w:rPr>
                <w:rFonts w:eastAsiaTheme="minorHAnsi"/>
                <w:sz w:val="24"/>
                <w:szCs w:val="24"/>
                <w:lang w:eastAsia="uk-UA"/>
              </w:rPr>
            </w:pPr>
            <w:r w:rsidRPr="00160B4B">
              <w:rPr>
                <w:sz w:val="24"/>
                <w:szCs w:val="24"/>
                <w:bdr w:val="none" w:sz="0" w:space="0" w:color="auto" w:frame="1"/>
                <w:lang w:eastAsia="uk-UA"/>
              </w:rPr>
              <w:t>Зінченко Наталія Іванівна</w:t>
            </w:r>
          </w:p>
        </w:tc>
        <w:tc>
          <w:tcPr>
            <w:tcW w:w="456"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15</w:t>
            </w:r>
          </w:p>
        </w:tc>
        <w:tc>
          <w:tcPr>
            <w:tcW w:w="450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5E24DD">
            <w:pPr>
              <w:rPr>
                <w:rFonts w:eastAsiaTheme="minorHAnsi"/>
                <w:sz w:val="24"/>
                <w:szCs w:val="24"/>
                <w:lang w:eastAsia="en-US"/>
              </w:rPr>
            </w:pPr>
          </w:p>
        </w:tc>
      </w:tr>
      <w:tr w:rsidR="00ED74F7" w:rsidRPr="00160B4B" w:rsidTr="00997415">
        <w:trPr>
          <w:trHeight w:val="64"/>
        </w:trPr>
        <w:tc>
          <w:tcPr>
            <w:tcW w:w="42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7</w:t>
            </w:r>
          </w:p>
        </w:tc>
        <w:tc>
          <w:tcPr>
            <w:tcW w:w="439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5E24DD">
            <w:pPr>
              <w:rPr>
                <w:rFonts w:eastAsiaTheme="minorHAnsi"/>
                <w:sz w:val="24"/>
                <w:szCs w:val="24"/>
                <w:lang w:eastAsia="uk-UA"/>
              </w:rPr>
            </w:pPr>
            <w:r w:rsidRPr="00160B4B">
              <w:rPr>
                <w:rFonts w:eastAsiaTheme="minorHAnsi"/>
                <w:sz w:val="24"/>
                <w:szCs w:val="24"/>
                <w:lang w:eastAsia="uk-UA"/>
              </w:rPr>
              <w:t>Корецький Роман Володимирович</w:t>
            </w:r>
          </w:p>
        </w:tc>
        <w:tc>
          <w:tcPr>
            <w:tcW w:w="456"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16</w:t>
            </w:r>
          </w:p>
        </w:tc>
        <w:tc>
          <w:tcPr>
            <w:tcW w:w="450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en-US"/>
              </w:rPr>
            </w:pPr>
          </w:p>
        </w:tc>
      </w:tr>
      <w:tr w:rsidR="00ED74F7" w:rsidRPr="00160B4B" w:rsidTr="00997415">
        <w:trPr>
          <w:trHeight w:val="70"/>
        </w:trPr>
        <w:tc>
          <w:tcPr>
            <w:tcW w:w="42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8</w:t>
            </w:r>
          </w:p>
        </w:tc>
        <w:tc>
          <w:tcPr>
            <w:tcW w:w="439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ED74F7">
            <w:pPr>
              <w:rPr>
                <w:rFonts w:eastAsiaTheme="minorHAnsi"/>
                <w:sz w:val="24"/>
                <w:szCs w:val="24"/>
                <w:lang w:eastAsia="en-US"/>
              </w:rPr>
            </w:pPr>
            <w:r w:rsidRPr="00160B4B">
              <w:rPr>
                <w:rFonts w:eastAsiaTheme="minorHAnsi"/>
                <w:sz w:val="24"/>
                <w:szCs w:val="24"/>
                <w:lang w:eastAsia="uk-UA"/>
              </w:rPr>
              <w:t xml:space="preserve"> </w:t>
            </w:r>
            <w:r w:rsidRPr="00160B4B">
              <w:rPr>
                <w:sz w:val="24"/>
                <w:szCs w:val="24"/>
                <w:lang w:eastAsia="uk-UA"/>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17</w:t>
            </w:r>
          </w:p>
        </w:tc>
        <w:tc>
          <w:tcPr>
            <w:tcW w:w="450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en-US"/>
              </w:rPr>
            </w:pPr>
          </w:p>
        </w:tc>
      </w:tr>
      <w:tr w:rsidR="00ED74F7" w:rsidRPr="00160B4B" w:rsidTr="00997415">
        <w:trPr>
          <w:trHeight w:val="70"/>
        </w:trPr>
        <w:tc>
          <w:tcPr>
            <w:tcW w:w="425" w:type="dxa"/>
            <w:tcBorders>
              <w:top w:val="single" w:sz="4" w:space="0" w:color="auto"/>
              <w:left w:val="single" w:sz="4" w:space="0" w:color="auto"/>
              <w:bottom w:val="single" w:sz="4" w:space="0" w:color="auto"/>
              <w:right w:val="single" w:sz="4" w:space="0" w:color="auto"/>
            </w:tcBorders>
            <w:hideMark/>
          </w:tcPr>
          <w:p w:rsidR="00ED74F7" w:rsidRPr="00160B4B" w:rsidRDefault="00ED74F7" w:rsidP="00614E29">
            <w:pPr>
              <w:rPr>
                <w:rFonts w:eastAsiaTheme="minorHAnsi"/>
                <w:sz w:val="24"/>
                <w:szCs w:val="24"/>
                <w:lang w:eastAsia="uk-UA"/>
              </w:rPr>
            </w:pPr>
            <w:r w:rsidRPr="00160B4B">
              <w:rPr>
                <w:rFonts w:eastAsiaTheme="minorHAnsi"/>
                <w:sz w:val="24"/>
                <w:szCs w:val="24"/>
                <w:lang w:eastAsia="uk-UA"/>
              </w:rPr>
              <w:t>9</w:t>
            </w:r>
          </w:p>
        </w:tc>
        <w:tc>
          <w:tcPr>
            <w:tcW w:w="4395" w:type="dxa"/>
            <w:tcBorders>
              <w:top w:val="single" w:sz="4" w:space="0" w:color="auto"/>
              <w:left w:val="single" w:sz="4" w:space="0" w:color="auto"/>
              <w:bottom w:val="single" w:sz="4" w:space="0" w:color="auto"/>
              <w:right w:val="nil"/>
            </w:tcBorders>
            <w:hideMark/>
          </w:tcPr>
          <w:p w:rsidR="00ED74F7" w:rsidRPr="00160B4B" w:rsidRDefault="00ED74F7" w:rsidP="005E24DD">
            <w:pPr>
              <w:rPr>
                <w:rFonts w:eastAsiaTheme="minorHAnsi"/>
                <w:sz w:val="24"/>
                <w:szCs w:val="24"/>
                <w:lang w:eastAsia="en-US"/>
              </w:rPr>
            </w:pPr>
            <w:r w:rsidRPr="00160B4B">
              <w:rPr>
                <w:rFonts w:eastAsiaTheme="minorHAnsi"/>
                <w:sz w:val="24"/>
                <w:szCs w:val="24"/>
                <w:lang w:eastAsia="uk-UA"/>
              </w:rPr>
              <w:t>Моцяк Микола Ярославович</w:t>
            </w:r>
          </w:p>
        </w:tc>
        <w:tc>
          <w:tcPr>
            <w:tcW w:w="4961" w:type="dxa"/>
            <w:gridSpan w:val="2"/>
            <w:tcBorders>
              <w:top w:val="single" w:sz="4" w:space="0" w:color="auto"/>
              <w:left w:val="nil"/>
              <w:bottom w:val="nil"/>
              <w:right w:val="nil"/>
            </w:tcBorders>
          </w:tcPr>
          <w:p w:rsidR="00ED74F7" w:rsidRPr="00160B4B" w:rsidRDefault="00ED74F7" w:rsidP="00614E29">
            <w:pPr>
              <w:rPr>
                <w:rFonts w:eastAsiaTheme="minorHAnsi"/>
                <w:sz w:val="24"/>
                <w:szCs w:val="24"/>
                <w:lang w:eastAsia="uk-UA"/>
              </w:rPr>
            </w:pPr>
          </w:p>
        </w:tc>
      </w:tr>
    </w:tbl>
    <w:p w:rsidR="00614E29" w:rsidRPr="00614E29" w:rsidRDefault="00614E29" w:rsidP="00614E29"/>
    <w:p w:rsidR="00614E29" w:rsidRPr="00614E29" w:rsidRDefault="00614E29" w:rsidP="00614E29">
      <w:r w:rsidRPr="00614E29">
        <w:t>Відсутні члени виконкому:</w:t>
      </w:r>
    </w:p>
    <w:p w:rsidR="00614E29" w:rsidRPr="00614E29" w:rsidRDefault="00614E29" w:rsidP="00614E29"/>
    <w:tbl>
      <w:tblPr>
        <w:tblW w:w="9781" w:type="dxa"/>
        <w:tblInd w:w="108" w:type="dxa"/>
        <w:tblLook w:val="01E0"/>
      </w:tblPr>
      <w:tblGrid>
        <w:gridCol w:w="4820"/>
        <w:gridCol w:w="4961"/>
      </w:tblGrid>
      <w:tr w:rsidR="00614E29" w:rsidRPr="00614E29" w:rsidTr="00997415">
        <w:trPr>
          <w:trHeight w:val="54"/>
        </w:trPr>
        <w:tc>
          <w:tcPr>
            <w:tcW w:w="4820" w:type="dxa"/>
            <w:tcBorders>
              <w:top w:val="single" w:sz="4" w:space="0" w:color="auto"/>
              <w:left w:val="single" w:sz="4" w:space="0" w:color="auto"/>
              <w:bottom w:val="single" w:sz="4" w:space="0" w:color="auto"/>
              <w:right w:val="single" w:sz="4" w:space="0" w:color="auto"/>
            </w:tcBorders>
            <w:hideMark/>
          </w:tcPr>
          <w:p w:rsidR="00614E29" w:rsidRPr="00614E29" w:rsidRDefault="00614E29" w:rsidP="00160B4B">
            <w:pPr>
              <w:rPr>
                <w:lang w:eastAsia="uk-UA"/>
              </w:rPr>
            </w:pPr>
            <w:r w:rsidRPr="00614E29">
              <w:rPr>
                <w:lang w:eastAsia="uk-UA"/>
              </w:rPr>
              <w:t xml:space="preserve">1. </w:t>
            </w:r>
            <w:r w:rsidR="00160B4B" w:rsidRPr="00614E29">
              <w:rPr>
                <w:rFonts w:eastAsiaTheme="minorHAnsi"/>
                <w:bdr w:val="none" w:sz="0" w:space="0" w:color="auto" w:frame="1"/>
                <w:lang w:eastAsia="uk-UA"/>
              </w:rPr>
              <w:t>Овсяник Тарас Михайлович</w:t>
            </w:r>
          </w:p>
        </w:tc>
        <w:tc>
          <w:tcPr>
            <w:tcW w:w="4961" w:type="dxa"/>
            <w:tcBorders>
              <w:top w:val="single" w:sz="4" w:space="0" w:color="auto"/>
              <w:left w:val="single" w:sz="4" w:space="0" w:color="auto"/>
              <w:bottom w:val="single" w:sz="4" w:space="0" w:color="auto"/>
              <w:right w:val="single" w:sz="4" w:space="0" w:color="auto"/>
            </w:tcBorders>
            <w:hideMark/>
          </w:tcPr>
          <w:p w:rsidR="00614E29" w:rsidRPr="00614E29" w:rsidRDefault="00614E29" w:rsidP="00160B4B">
            <w:pPr>
              <w:rPr>
                <w:lang w:eastAsia="uk-UA"/>
              </w:rPr>
            </w:pPr>
            <w:r w:rsidRPr="00614E29">
              <w:rPr>
                <w:lang w:eastAsia="uk-UA"/>
              </w:rPr>
              <w:t xml:space="preserve"> 2. </w:t>
            </w:r>
            <w:r w:rsidR="00DB6F17" w:rsidRPr="00160B4B">
              <w:rPr>
                <w:lang w:eastAsia="uk-UA"/>
              </w:rPr>
              <w:t>Хробак Уляна Володимирівна</w:t>
            </w:r>
          </w:p>
        </w:tc>
      </w:tr>
      <w:tr w:rsidR="00614E29" w:rsidRPr="00614E29" w:rsidTr="00997415">
        <w:trPr>
          <w:trHeight w:val="54"/>
        </w:trPr>
        <w:tc>
          <w:tcPr>
            <w:tcW w:w="4820" w:type="dxa"/>
            <w:tcBorders>
              <w:top w:val="single" w:sz="4" w:space="0" w:color="auto"/>
              <w:left w:val="single" w:sz="4" w:space="0" w:color="auto"/>
              <w:bottom w:val="single" w:sz="4" w:space="0" w:color="auto"/>
              <w:right w:val="single" w:sz="4" w:space="0" w:color="auto"/>
            </w:tcBorders>
            <w:hideMark/>
          </w:tcPr>
          <w:p w:rsidR="00614E29" w:rsidRPr="00614E29" w:rsidRDefault="00614E29" w:rsidP="00DB6F17">
            <w:pPr>
              <w:rPr>
                <w:lang w:eastAsia="uk-UA"/>
              </w:rPr>
            </w:pPr>
            <w:r w:rsidRPr="00614E29">
              <w:rPr>
                <w:lang w:eastAsia="uk-UA"/>
              </w:rPr>
              <w:t>3.</w:t>
            </w:r>
            <w:r w:rsidRPr="00614E29">
              <w:rPr>
                <w:rFonts w:eastAsiaTheme="minorHAnsi"/>
                <w:lang w:eastAsia="uk-UA"/>
              </w:rPr>
              <w:t xml:space="preserve"> </w:t>
            </w:r>
            <w:r w:rsidR="00ED74F7" w:rsidRPr="00160B4B">
              <w:rPr>
                <w:lang w:eastAsia="uk-UA"/>
              </w:rPr>
              <w:t>Ольшанецький Роман Степанович</w:t>
            </w:r>
          </w:p>
        </w:tc>
        <w:tc>
          <w:tcPr>
            <w:tcW w:w="4961" w:type="dxa"/>
            <w:tcBorders>
              <w:top w:val="single" w:sz="4" w:space="0" w:color="auto"/>
              <w:left w:val="single" w:sz="4" w:space="0" w:color="auto"/>
              <w:bottom w:val="single" w:sz="4" w:space="0" w:color="auto"/>
              <w:right w:val="single" w:sz="4" w:space="0" w:color="auto"/>
            </w:tcBorders>
            <w:hideMark/>
          </w:tcPr>
          <w:p w:rsidR="00614E29" w:rsidRPr="00614E29" w:rsidRDefault="00614E29" w:rsidP="00ED74F7">
            <w:pPr>
              <w:rPr>
                <w:lang w:eastAsia="uk-UA"/>
              </w:rPr>
            </w:pPr>
            <w:r w:rsidRPr="00614E29">
              <w:rPr>
                <w:lang w:eastAsia="uk-UA"/>
              </w:rPr>
              <w:t>4.</w:t>
            </w:r>
            <w:r w:rsidRPr="00614E29">
              <w:rPr>
                <w:rFonts w:eastAsiaTheme="minorHAnsi"/>
                <w:bdr w:val="none" w:sz="0" w:space="0" w:color="auto" w:frame="1"/>
                <w:lang w:eastAsia="uk-UA"/>
              </w:rPr>
              <w:t xml:space="preserve"> </w:t>
            </w:r>
          </w:p>
        </w:tc>
      </w:tr>
    </w:tbl>
    <w:p w:rsidR="00614E29" w:rsidRPr="00614E29" w:rsidRDefault="00614E29" w:rsidP="00614E29"/>
    <w:p w:rsidR="00614E29" w:rsidRPr="00614E29" w:rsidRDefault="00614E29" w:rsidP="00614E29">
      <w:r w:rsidRPr="00614E29">
        <w:t xml:space="preserve">Присутні депутати та мешканці громади:  </w:t>
      </w:r>
      <w:r w:rsidR="00DA634F">
        <w:t xml:space="preserve">депутат </w:t>
      </w:r>
      <w:r w:rsidR="00DB6F17">
        <w:t>Шиманська</w:t>
      </w:r>
      <w:r w:rsidR="000A06A5">
        <w:t xml:space="preserve"> К.В.</w:t>
      </w:r>
      <w:r w:rsidR="00DB6F17">
        <w:t xml:space="preserve">, </w:t>
      </w:r>
      <w:r w:rsidR="00DA634F">
        <w:t xml:space="preserve">депутат </w:t>
      </w:r>
      <w:r w:rsidR="00DB6F17">
        <w:t>Коритко</w:t>
      </w:r>
      <w:r w:rsidR="000A06A5">
        <w:t xml:space="preserve"> Т.В.</w:t>
      </w:r>
    </w:p>
    <w:p w:rsidR="00614E29" w:rsidRPr="00614E29" w:rsidRDefault="00614E29" w:rsidP="00614E29"/>
    <w:p w:rsidR="00614E29" w:rsidRPr="00614E29" w:rsidRDefault="00614E29" w:rsidP="00614E29">
      <w:r w:rsidRPr="00614E29">
        <w:t>Запрошені для доповіді:</w:t>
      </w:r>
    </w:p>
    <w:p w:rsidR="00614E29" w:rsidRPr="00614E29" w:rsidRDefault="00614E29" w:rsidP="00614E29"/>
    <w:tbl>
      <w:tblPr>
        <w:tblW w:w="9923" w:type="dxa"/>
        <w:tblInd w:w="108" w:type="dxa"/>
        <w:tblLook w:val="01E0"/>
      </w:tblPr>
      <w:tblGrid>
        <w:gridCol w:w="4962"/>
        <w:gridCol w:w="4961"/>
      </w:tblGrid>
      <w:tr w:rsidR="009D674A" w:rsidRPr="00947F4B" w:rsidTr="00997415">
        <w:trPr>
          <w:trHeight w:val="312"/>
        </w:trPr>
        <w:tc>
          <w:tcPr>
            <w:tcW w:w="4962" w:type="dxa"/>
            <w:tcBorders>
              <w:top w:val="single" w:sz="4" w:space="0" w:color="auto"/>
              <w:left w:val="single" w:sz="4" w:space="0" w:color="auto"/>
              <w:bottom w:val="single" w:sz="4" w:space="0" w:color="auto"/>
              <w:right w:val="single" w:sz="4" w:space="0" w:color="auto"/>
            </w:tcBorders>
            <w:hideMark/>
          </w:tcPr>
          <w:p w:rsidR="009D674A" w:rsidRPr="00947F4B" w:rsidRDefault="009D674A" w:rsidP="00997415">
            <w:pPr>
              <w:rPr>
                <w:lang w:eastAsia="en-US"/>
              </w:rPr>
            </w:pPr>
            <w:r w:rsidRPr="00947F4B">
              <w:rPr>
                <w:lang w:eastAsia="en-US"/>
              </w:rPr>
              <w:t>Ричагівський І.І.–  нач. фінансового управління</w:t>
            </w:r>
          </w:p>
        </w:tc>
        <w:tc>
          <w:tcPr>
            <w:tcW w:w="4961" w:type="dxa"/>
            <w:tcBorders>
              <w:top w:val="single" w:sz="4" w:space="0" w:color="auto"/>
              <w:left w:val="single" w:sz="4" w:space="0" w:color="auto"/>
              <w:bottom w:val="single" w:sz="4" w:space="0" w:color="auto"/>
              <w:right w:val="single" w:sz="4" w:space="0" w:color="auto"/>
            </w:tcBorders>
            <w:hideMark/>
          </w:tcPr>
          <w:p w:rsidR="009D674A" w:rsidRPr="00947F4B" w:rsidRDefault="009731E2" w:rsidP="00614E29">
            <w:pPr>
              <w:rPr>
                <w:lang w:eastAsia="uk-UA"/>
              </w:rPr>
            </w:pPr>
            <w:r w:rsidRPr="00947F4B">
              <w:rPr>
                <w:bCs/>
                <w:lang w:eastAsia="uk-UA"/>
              </w:rPr>
              <w:t>Горін Р.І. – нач. юридичного відділу</w:t>
            </w:r>
          </w:p>
        </w:tc>
      </w:tr>
      <w:tr w:rsidR="009D674A" w:rsidRPr="00947F4B" w:rsidTr="00997415">
        <w:trPr>
          <w:trHeight w:val="312"/>
        </w:trPr>
        <w:tc>
          <w:tcPr>
            <w:tcW w:w="4962" w:type="dxa"/>
            <w:tcBorders>
              <w:top w:val="single" w:sz="4" w:space="0" w:color="auto"/>
              <w:left w:val="single" w:sz="4" w:space="0" w:color="auto"/>
              <w:bottom w:val="single" w:sz="4" w:space="0" w:color="auto"/>
              <w:right w:val="single" w:sz="4" w:space="0" w:color="auto"/>
            </w:tcBorders>
            <w:hideMark/>
          </w:tcPr>
          <w:p w:rsidR="009D674A" w:rsidRPr="00947F4B" w:rsidRDefault="009D674A" w:rsidP="00997415">
            <w:pPr>
              <w:rPr>
                <w:lang w:eastAsia="en-US"/>
              </w:rPr>
            </w:pPr>
            <w:r w:rsidRPr="00947F4B">
              <w:rPr>
                <w:bCs/>
                <w:lang w:eastAsia="uk-UA"/>
              </w:rPr>
              <w:t>Пасемко Н.А.  – нач. відділу КМ та приватизації управління ЖКГ</w:t>
            </w:r>
          </w:p>
        </w:tc>
        <w:tc>
          <w:tcPr>
            <w:tcW w:w="4961" w:type="dxa"/>
            <w:tcBorders>
              <w:top w:val="single" w:sz="4" w:space="0" w:color="auto"/>
              <w:left w:val="single" w:sz="4" w:space="0" w:color="auto"/>
              <w:bottom w:val="single" w:sz="4" w:space="0" w:color="auto"/>
              <w:right w:val="single" w:sz="4" w:space="0" w:color="auto"/>
            </w:tcBorders>
            <w:hideMark/>
          </w:tcPr>
          <w:p w:rsidR="009D674A" w:rsidRPr="00947F4B" w:rsidRDefault="009D674A" w:rsidP="00614E29">
            <w:pPr>
              <w:rPr>
                <w:rFonts w:eastAsiaTheme="minorHAnsi"/>
                <w:lang w:eastAsia="en-US"/>
              </w:rPr>
            </w:pPr>
            <w:r w:rsidRPr="00947F4B">
              <w:rPr>
                <w:spacing w:val="4"/>
              </w:rPr>
              <w:t>Гілко Н.І.- нач. відділу розвитку громади та інвестицій</w:t>
            </w:r>
          </w:p>
        </w:tc>
      </w:tr>
      <w:tr w:rsidR="009D674A" w:rsidRPr="00947F4B" w:rsidTr="00997415">
        <w:trPr>
          <w:trHeight w:val="312"/>
        </w:trPr>
        <w:tc>
          <w:tcPr>
            <w:tcW w:w="4962" w:type="dxa"/>
            <w:tcBorders>
              <w:top w:val="single" w:sz="4" w:space="0" w:color="auto"/>
              <w:left w:val="single" w:sz="4" w:space="0" w:color="auto"/>
              <w:bottom w:val="single" w:sz="4" w:space="0" w:color="auto"/>
              <w:right w:val="single" w:sz="4" w:space="0" w:color="auto"/>
            </w:tcBorders>
            <w:hideMark/>
          </w:tcPr>
          <w:p w:rsidR="009D674A" w:rsidRPr="00947F4B" w:rsidRDefault="009D674A" w:rsidP="00997415">
            <w:pPr>
              <w:rPr>
                <w:lang w:eastAsia="en-US"/>
              </w:rPr>
            </w:pPr>
            <w:r w:rsidRPr="00947F4B">
              <w:t>Калінчук Г.А.- нач. управління соціального захисту населення</w:t>
            </w:r>
          </w:p>
        </w:tc>
        <w:tc>
          <w:tcPr>
            <w:tcW w:w="4961" w:type="dxa"/>
            <w:tcBorders>
              <w:top w:val="single" w:sz="4" w:space="0" w:color="auto"/>
              <w:left w:val="single" w:sz="4" w:space="0" w:color="auto"/>
              <w:bottom w:val="single" w:sz="4" w:space="0" w:color="auto"/>
              <w:right w:val="single" w:sz="4" w:space="0" w:color="auto"/>
            </w:tcBorders>
            <w:hideMark/>
          </w:tcPr>
          <w:p w:rsidR="009D674A" w:rsidRPr="00947F4B" w:rsidRDefault="009D674A" w:rsidP="00614E29">
            <w:pPr>
              <w:rPr>
                <w:lang w:eastAsia="uk-UA"/>
              </w:rPr>
            </w:pPr>
            <w:r w:rsidRPr="00947F4B">
              <w:rPr>
                <w:lang w:eastAsia="uk-UA"/>
              </w:rPr>
              <w:t xml:space="preserve">Представники головних розпорядників </w:t>
            </w:r>
          </w:p>
        </w:tc>
      </w:tr>
    </w:tbl>
    <w:p w:rsidR="00614E29" w:rsidRPr="00947F4B" w:rsidRDefault="00614E29" w:rsidP="00947F4B">
      <w:pPr>
        <w:jc w:val="center"/>
      </w:pPr>
    </w:p>
    <w:p w:rsidR="00614E29" w:rsidRPr="00947F4B" w:rsidRDefault="00614E29" w:rsidP="00614E29">
      <w:pPr>
        <w:jc w:val="right"/>
      </w:pPr>
    </w:p>
    <w:p w:rsidR="00614E29" w:rsidRPr="00614E29" w:rsidRDefault="00614E29" w:rsidP="00614E29">
      <w:pPr>
        <w:jc w:val="right"/>
      </w:pPr>
    </w:p>
    <w:p w:rsidR="00614E29" w:rsidRPr="00614E29" w:rsidRDefault="00614E29" w:rsidP="00614E29">
      <w:pPr>
        <w:jc w:val="right"/>
      </w:pPr>
    </w:p>
    <w:p w:rsidR="00614E29" w:rsidRDefault="00614E29" w:rsidP="00614E29">
      <w:pPr>
        <w:jc w:val="right"/>
      </w:pPr>
    </w:p>
    <w:p w:rsidR="00A14E5E" w:rsidRDefault="00A14E5E" w:rsidP="00614E29">
      <w:pPr>
        <w:jc w:val="right"/>
      </w:pPr>
    </w:p>
    <w:p w:rsidR="00A14E5E" w:rsidRDefault="00A14E5E" w:rsidP="00614E29">
      <w:pPr>
        <w:jc w:val="right"/>
      </w:pPr>
    </w:p>
    <w:p w:rsidR="00D173B4" w:rsidRDefault="00D173B4" w:rsidP="00614E29">
      <w:pPr>
        <w:jc w:val="right"/>
      </w:pPr>
    </w:p>
    <w:p w:rsidR="00D173B4" w:rsidRDefault="00D173B4" w:rsidP="00614E29">
      <w:pPr>
        <w:jc w:val="right"/>
      </w:pPr>
    </w:p>
    <w:p w:rsidR="00D173B4" w:rsidRDefault="00D173B4" w:rsidP="00614E29">
      <w:pPr>
        <w:jc w:val="right"/>
      </w:pPr>
    </w:p>
    <w:p w:rsidR="00AB6142" w:rsidRDefault="00AB6142" w:rsidP="00614E29">
      <w:pPr>
        <w:jc w:val="right"/>
      </w:pPr>
    </w:p>
    <w:p w:rsidR="00AB6142" w:rsidRDefault="00AB6142" w:rsidP="00614E29">
      <w:pPr>
        <w:jc w:val="right"/>
      </w:pPr>
    </w:p>
    <w:p w:rsidR="00ED74F7" w:rsidRDefault="00ED74F7" w:rsidP="00614E29">
      <w:pPr>
        <w:jc w:val="right"/>
      </w:pPr>
    </w:p>
    <w:p w:rsidR="00614E29" w:rsidRPr="00614E29" w:rsidRDefault="00614E29" w:rsidP="00614E29"/>
    <w:p w:rsidR="00614E29" w:rsidRPr="00614E29" w:rsidRDefault="00614E29" w:rsidP="00614E29">
      <w:pPr>
        <w:jc w:val="right"/>
        <w:rPr>
          <w:b/>
        </w:rPr>
      </w:pPr>
      <w:r w:rsidRPr="00614E29">
        <w:rPr>
          <w:b/>
        </w:rPr>
        <w:t xml:space="preserve">                  </w:t>
      </w:r>
      <w:r w:rsidRPr="00614E29">
        <w:rPr>
          <w:b/>
        </w:rPr>
        <w:tab/>
      </w:r>
      <w:r w:rsidRPr="00614E29">
        <w:rPr>
          <w:b/>
        </w:rPr>
        <w:tab/>
      </w:r>
      <w:r w:rsidRPr="00614E29">
        <w:rPr>
          <w:b/>
        </w:rPr>
        <w:tab/>
      </w:r>
      <w:r w:rsidRPr="00614E29">
        <w:rPr>
          <w:b/>
        </w:rPr>
        <w:tab/>
        <w:t xml:space="preserve"> ЗАТВЕРДЖУЮ</w:t>
      </w:r>
    </w:p>
    <w:p w:rsidR="00614E29" w:rsidRPr="00614E29" w:rsidRDefault="00614E29" w:rsidP="00614E29">
      <w:pPr>
        <w:jc w:val="right"/>
      </w:pPr>
      <w:r w:rsidRPr="00614E29">
        <w:t>Міський голова</w:t>
      </w:r>
    </w:p>
    <w:p w:rsidR="00614E29" w:rsidRPr="00614E29" w:rsidRDefault="00875BC6" w:rsidP="00614E29">
      <w:pPr>
        <w:jc w:val="right"/>
      </w:pPr>
      <w:r>
        <w:t xml:space="preserve">(підпис)  Ярина </w:t>
      </w:r>
      <w:r w:rsidR="00614E29" w:rsidRPr="00614E29">
        <w:t>Яценко</w:t>
      </w:r>
    </w:p>
    <w:p w:rsidR="00614E29" w:rsidRPr="00614E29" w:rsidRDefault="009D674A" w:rsidP="00614E29">
      <w:pPr>
        <w:jc w:val="right"/>
      </w:pPr>
      <w:r>
        <w:t>________30</w:t>
      </w:r>
      <w:r w:rsidR="00614E29" w:rsidRPr="00614E29">
        <w:t>.11.23р.</w:t>
      </w:r>
    </w:p>
    <w:p w:rsidR="00614E29" w:rsidRPr="00614E29" w:rsidRDefault="00614E29" w:rsidP="00614E29">
      <w:pPr>
        <w:jc w:val="center"/>
        <w:rPr>
          <w:b/>
        </w:rPr>
      </w:pPr>
      <w:r w:rsidRPr="00614E29">
        <w:rPr>
          <w:b/>
        </w:rPr>
        <w:t>Проєкт ПОРЯДКУ ДЕННОГО</w:t>
      </w:r>
    </w:p>
    <w:p w:rsidR="00614E29" w:rsidRPr="00614E29" w:rsidRDefault="00577C91" w:rsidP="00614E29">
      <w:pPr>
        <w:jc w:val="center"/>
        <w:rPr>
          <w:b/>
        </w:rPr>
      </w:pPr>
      <w:r>
        <w:rPr>
          <w:b/>
        </w:rPr>
        <w:t>ЗАСІДАННЯ  ВИКОНАВЧОГО КОМІТЕТУ</w:t>
      </w:r>
    </w:p>
    <w:p w:rsidR="00614E29" w:rsidRDefault="009D674A" w:rsidP="00614E29">
      <w:pPr>
        <w:jc w:val="center"/>
        <w:rPr>
          <w:b/>
        </w:rPr>
      </w:pPr>
      <w:r>
        <w:rPr>
          <w:b/>
        </w:rPr>
        <w:t>№ 13 на 12 грудня</w:t>
      </w:r>
      <w:r w:rsidR="00614E29" w:rsidRPr="00614E29">
        <w:rPr>
          <w:b/>
        </w:rPr>
        <w:t xml:space="preserve"> </w:t>
      </w:r>
      <w:r w:rsidR="0008498C">
        <w:rPr>
          <w:b/>
        </w:rPr>
        <w:t>2023</w:t>
      </w:r>
      <w:r w:rsidR="00614E29" w:rsidRPr="00614E29">
        <w:rPr>
          <w:b/>
        </w:rPr>
        <w:t xml:space="preserve"> року 14.00 год.</w:t>
      </w:r>
    </w:p>
    <w:p w:rsidR="00796FC6" w:rsidRPr="000D0ECB" w:rsidRDefault="00796FC6" w:rsidP="00614E29">
      <w:pPr>
        <w:jc w:val="center"/>
      </w:pPr>
      <w:r w:rsidRPr="000D0ECB">
        <w:t>1-ше засідання</w:t>
      </w:r>
    </w:p>
    <w:tbl>
      <w:tblPr>
        <w:tblW w:w="10350" w:type="dxa"/>
        <w:tblInd w:w="-355" w:type="dxa"/>
        <w:tblLayout w:type="fixed"/>
        <w:tblCellMar>
          <w:left w:w="71" w:type="dxa"/>
          <w:right w:w="71" w:type="dxa"/>
        </w:tblCellMar>
        <w:tblLook w:val="04A0"/>
      </w:tblPr>
      <w:tblGrid>
        <w:gridCol w:w="568"/>
        <w:gridCol w:w="5244"/>
        <w:gridCol w:w="3405"/>
        <w:gridCol w:w="1127"/>
        <w:gridCol w:w="6"/>
      </w:tblGrid>
      <w:tr w:rsidR="00614E29" w:rsidRPr="00614E29" w:rsidTr="000C38F6">
        <w:trPr>
          <w:gridAfter w:val="1"/>
          <w:wAfter w:w="6" w:type="dxa"/>
          <w:trHeight w:val="900"/>
        </w:trPr>
        <w:tc>
          <w:tcPr>
            <w:tcW w:w="568" w:type="dxa"/>
            <w:tcBorders>
              <w:top w:val="single" w:sz="6" w:space="0" w:color="auto"/>
              <w:left w:val="single" w:sz="6" w:space="0" w:color="auto"/>
              <w:bottom w:val="single" w:sz="4" w:space="0" w:color="auto"/>
              <w:right w:val="single" w:sz="6" w:space="0" w:color="auto"/>
            </w:tcBorders>
            <w:hideMark/>
          </w:tcPr>
          <w:p w:rsidR="00614E29" w:rsidRPr="00460EF9" w:rsidRDefault="00614E29" w:rsidP="00D61B5D">
            <w:pPr>
              <w:jc w:val="center"/>
              <w:rPr>
                <w:b/>
                <w:lang w:eastAsia="uk-UA"/>
              </w:rPr>
            </w:pPr>
            <w:r w:rsidRPr="00460EF9">
              <w:rPr>
                <w:b/>
                <w:lang w:eastAsia="uk-UA"/>
              </w:rPr>
              <w:t>№</w:t>
            </w:r>
          </w:p>
          <w:p w:rsidR="00614E29" w:rsidRPr="00460EF9" w:rsidRDefault="00614E29" w:rsidP="00D61B5D">
            <w:pPr>
              <w:jc w:val="center"/>
              <w:rPr>
                <w:b/>
                <w:lang w:eastAsia="uk-UA"/>
              </w:rPr>
            </w:pPr>
            <w:r w:rsidRPr="00460EF9">
              <w:rPr>
                <w:b/>
                <w:lang w:eastAsia="uk-UA"/>
              </w:rPr>
              <w:t>з/п</w:t>
            </w:r>
          </w:p>
        </w:tc>
        <w:tc>
          <w:tcPr>
            <w:tcW w:w="5244" w:type="dxa"/>
            <w:tcBorders>
              <w:top w:val="single" w:sz="6" w:space="0" w:color="auto"/>
              <w:left w:val="single" w:sz="6" w:space="0" w:color="auto"/>
              <w:bottom w:val="single" w:sz="4" w:space="0" w:color="auto"/>
              <w:right w:val="single" w:sz="6" w:space="0" w:color="auto"/>
            </w:tcBorders>
            <w:hideMark/>
          </w:tcPr>
          <w:p w:rsidR="00614E29" w:rsidRPr="00460EF9" w:rsidRDefault="00614E29" w:rsidP="00D61B5D">
            <w:pPr>
              <w:jc w:val="center"/>
              <w:rPr>
                <w:b/>
                <w:lang w:eastAsia="uk-UA"/>
              </w:rPr>
            </w:pPr>
          </w:p>
          <w:p w:rsidR="00614E29" w:rsidRPr="00460EF9" w:rsidRDefault="00614E29" w:rsidP="00D61B5D">
            <w:pPr>
              <w:jc w:val="center"/>
              <w:rPr>
                <w:b/>
                <w:lang w:eastAsia="uk-UA"/>
              </w:rPr>
            </w:pPr>
            <w:r w:rsidRPr="00460EF9">
              <w:rPr>
                <w:b/>
                <w:lang w:eastAsia="uk-UA"/>
              </w:rPr>
              <w:t>Питання пор</w:t>
            </w:r>
            <w:r w:rsidR="00997415">
              <w:rPr>
                <w:b/>
                <w:lang w:eastAsia="uk-UA"/>
              </w:rPr>
              <w:t>01</w:t>
            </w:r>
            <w:r w:rsidRPr="00460EF9">
              <w:rPr>
                <w:b/>
                <w:lang w:eastAsia="uk-UA"/>
              </w:rPr>
              <w:t>ядку денного</w:t>
            </w:r>
          </w:p>
        </w:tc>
        <w:tc>
          <w:tcPr>
            <w:tcW w:w="3405" w:type="dxa"/>
            <w:tcBorders>
              <w:top w:val="single" w:sz="6" w:space="0" w:color="auto"/>
              <w:left w:val="single" w:sz="6" w:space="0" w:color="auto"/>
              <w:bottom w:val="single" w:sz="4" w:space="0" w:color="auto"/>
              <w:right w:val="single" w:sz="6" w:space="0" w:color="auto"/>
            </w:tcBorders>
          </w:tcPr>
          <w:p w:rsidR="00614E29" w:rsidRPr="00460EF9" w:rsidRDefault="00614E29" w:rsidP="00D61B5D">
            <w:pPr>
              <w:jc w:val="center"/>
              <w:rPr>
                <w:b/>
                <w:lang w:eastAsia="uk-UA"/>
              </w:rPr>
            </w:pPr>
          </w:p>
          <w:p w:rsidR="00614E29" w:rsidRPr="00460EF9" w:rsidRDefault="00614E29" w:rsidP="00D61B5D">
            <w:pPr>
              <w:jc w:val="center"/>
              <w:rPr>
                <w:b/>
                <w:lang w:eastAsia="uk-UA"/>
              </w:rPr>
            </w:pPr>
            <w:r w:rsidRPr="00460EF9">
              <w:rPr>
                <w:b/>
                <w:lang w:eastAsia="uk-UA"/>
              </w:rPr>
              <w:t>Доповідач</w:t>
            </w:r>
          </w:p>
        </w:tc>
        <w:tc>
          <w:tcPr>
            <w:tcW w:w="1127" w:type="dxa"/>
            <w:tcBorders>
              <w:top w:val="single" w:sz="6" w:space="0" w:color="auto"/>
              <w:left w:val="single" w:sz="6" w:space="0" w:color="auto"/>
              <w:bottom w:val="single" w:sz="4" w:space="0" w:color="auto"/>
              <w:right w:val="single" w:sz="6" w:space="0" w:color="auto"/>
            </w:tcBorders>
            <w:hideMark/>
          </w:tcPr>
          <w:p w:rsidR="00614E29" w:rsidRPr="00614E29" w:rsidRDefault="00614E29" w:rsidP="00D61B5D">
            <w:pPr>
              <w:jc w:val="center"/>
              <w:rPr>
                <w:b/>
                <w:lang w:eastAsia="uk-UA"/>
              </w:rPr>
            </w:pPr>
            <w:r w:rsidRPr="00614E29">
              <w:rPr>
                <w:b/>
                <w:lang w:eastAsia="uk-UA"/>
              </w:rPr>
              <w:t>Дата</w:t>
            </w:r>
          </w:p>
          <w:p w:rsidR="00614E29" w:rsidRPr="00614E29" w:rsidRDefault="00614E29" w:rsidP="00D61B5D">
            <w:pPr>
              <w:jc w:val="center"/>
              <w:rPr>
                <w:b/>
                <w:lang w:eastAsia="uk-UA"/>
              </w:rPr>
            </w:pPr>
            <w:r w:rsidRPr="00614E29">
              <w:rPr>
                <w:b/>
                <w:lang w:eastAsia="uk-UA"/>
              </w:rPr>
              <w:t>проведен- ня</w:t>
            </w:r>
          </w:p>
        </w:tc>
      </w:tr>
      <w:tr w:rsidR="00D61B5D" w:rsidRPr="004B6BA8" w:rsidTr="000C38F6">
        <w:trPr>
          <w:gridAfter w:val="1"/>
          <w:wAfter w:w="6" w:type="dxa"/>
          <w:trHeight w:val="562"/>
        </w:trPr>
        <w:tc>
          <w:tcPr>
            <w:tcW w:w="568"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pPr>
              <w:rPr>
                <w:lang w:eastAsia="uk-UA"/>
              </w:rPr>
            </w:pPr>
            <w:r w:rsidRPr="004B6BA8">
              <w:rPr>
                <w:lang w:eastAsia="uk-UA"/>
              </w:rPr>
              <w:t>1</w:t>
            </w:r>
          </w:p>
        </w:tc>
        <w:tc>
          <w:tcPr>
            <w:tcW w:w="5244"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pPr>
              <w:widowControl w:val="0"/>
            </w:pPr>
            <w:r w:rsidRPr="004B6BA8">
              <w:t>Про затвердження інвестиційної програми для ТОВ «Нафтогаз Тепло»;</w:t>
            </w:r>
          </w:p>
        </w:tc>
        <w:tc>
          <w:tcPr>
            <w:tcW w:w="3405"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r w:rsidRPr="004B6BA8">
              <w:rPr>
                <w:bCs/>
                <w:lang w:eastAsia="uk-UA"/>
              </w:rPr>
              <w:t>Пасемко Н.А.  – нач. відді</w:t>
            </w:r>
            <w:r>
              <w:rPr>
                <w:bCs/>
                <w:lang w:eastAsia="uk-UA"/>
              </w:rPr>
              <w:t>лу КМ та приватизації У</w:t>
            </w:r>
            <w:r w:rsidRPr="004B6BA8">
              <w:rPr>
                <w:bCs/>
                <w:lang w:eastAsia="uk-UA"/>
              </w:rPr>
              <w:t>ЖКГ</w:t>
            </w:r>
            <w:r>
              <w:rPr>
                <w:bCs/>
                <w:lang w:eastAsia="uk-UA"/>
              </w:rPr>
              <w:t>,</w:t>
            </w:r>
            <w:r>
              <w:rPr>
                <w:spacing w:val="4"/>
              </w:rPr>
              <w:t xml:space="preserve"> представники надавача послуг</w:t>
            </w:r>
          </w:p>
        </w:tc>
        <w:tc>
          <w:tcPr>
            <w:tcW w:w="1127"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r w:rsidRPr="004B6BA8">
              <w:rPr>
                <w:rFonts w:eastAsiaTheme="minorHAnsi"/>
                <w:lang w:eastAsia="en-US"/>
              </w:rPr>
              <w:t>12.12.23</w:t>
            </w:r>
          </w:p>
        </w:tc>
      </w:tr>
      <w:tr w:rsidR="00D61B5D" w:rsidRPr="004B6BA8" w:rsidTr="000C38F6">
        <w:trPr>
          <w:gridAfter w:val="1"/>
          <w:wAfter w:w="6" w:type="dxa"/>
          <w:trHeight w:val="562"/>
        </w:trPr>
        <w:tc>
          <w:tcPr>
            <w:tcW w:w="568"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pPr>
              <w:rPr>
                <w:lang w:eastAsia="uk-UA"/>
              </w:rPr>
            </w:pPr>
            <w:r w:rsidRPr="004B6BA8">
              <w:rPr>
                <w:lang w:eastAsia="uk-UA"/>
              </w:rPr>
              <w:t>2</w:t>
            </w:r>
          </w:p>
        </w:tc>
        <w:tc>
          <w:tcPr>
            <w:tcW w:w="5244"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pPr>
              <w:widowControl w:val="0"/>
            </w:pPr>
            <w:r w:rsidRPr="004B6BA8">
              <w:t>Про встановлення тарифів на теплову енергію,  її виробництво, транспортування та постачання,  послуги з постачання теплової енергії ТОВ «Нафтогаз Тепло»;</w:t>
            </w:r>
          </w:p>
        </w:tc>
        <w:tc>
          <w:tcPr>
            <w:tcW w:w="3405" w:type="dxa"/>
            <w:tcBorders>
              <w:top w:val="single" w:sz="4" w:space="0" w:color="auto"/>
              <w:left w:val="single" w:sz="4" w:space="0" w:color="auto"/>
              <w:bottom w:val="single" w:sz="4" w:space="0" w:color="auto"/>
              <w:right w:val="single" w:sz="4" w:space="0" w:color="auto"/>
            </w:tcBorders>
            <w:hideMark/>
          </w:tcPr>
          <w:p w:rsidR="00D61B5D" w:rsidRPr="004B6BA8" w:rsidRDefault="00D61B5D" w:rsidP="00D61B5D">
            <w:pPr>
              <w:rPr>
                <w:rFonts w:eastAsia="Calibri"/>
                <w:lang w:eastAsia="en-US"/>
              </w:rPr>
            </w:pPr>
            <w:r w:rsidRPr="004B6BA8">
              <w:rPr>
                <w:spacing w:val="4"/>
              </w:rPr>
              <w:t>Гілко Н.І.- нач. відділу розвитку громади та інвестицій</w:t>
            </w:r>
            <w:r>
              <w:rPr>
                <w:spacing w:val="4"/>
              </w:rPr>
              <w:t xml:space="preserve">, </w:t>
            </w:r>
          </w:p>
        </w:tc>
        <w:tc>
          <w:tcPr>
            <w:tcW w:w="1127"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r w:rsidRPr="004B6BA8">
              <w:rPr>
                <w:rFonts w:eastAsiaTheme="minorHAnsi"/>
                <w:lang w:eastAsia="en-US"/>
              </w:rPr>
              <w:t>12.12.23</w:t>
            </w:r>
          </w:p>
        </w:tc>
      </w:tr>
      <w:tr w:rsidR="00D61B5D" w:rsidRPr="004B6BA8" w:rsidTr="000C38F6">
        <w:trPr>
          <w:gridAfter w:val="1"/>
          <w:wAfter w:w="6" w:type="dxa"/>
          <w:trHeight w:val="562"/>
        </w:trPr>
        <w:tc>
          <w:tcPr>
            <w:tcW w:w="568"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pPr>
              <w:rPr>
                <w:lang w:eastAsia="uk-UA"/>
              </w:rPr>
            </w:pPr>
            <w:r w:rsidRPr="004B6BA8">
              <w:rPr>
                <w:lang w:eastAsia="uk-UA"/>
              </w:rPr>
              <w:t>3</w:t>
            </w:r>
          </w:p>
        </w:tc>
        <w:tc>
          <w:tcPr>
            <w:tcW w:w="5244"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r w:rsidRPr="004B6BA8">
              <w:t>Про виконання міських цільових  програм  у 2023 році;</w:t>
            </w:r>
          </w:p>
        </w:tc>
        <w:tc>
          <w:tcPr>
            <w:tcW w:w="3405"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pPr>
              <w:rPr>
                <w:bCs/>
              </w:rPr>
            </w:pPr>
            <w:r w:rsidRPr="004B6BA8">
              <w:rPr>
                <w:bCs/>
              </w:rPr>
              <w:t>Представники головних розпорядників</w:t>
            </w:r>
          </w:p>
        </w:tc>
        <w:tc>
          <w:tcPr>
            <w:tcW w:w="1127"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pPr>
              <w:rPr>
                <w:rFonts w:eastAsiaTheme="minorHAnsi"/>
                <w:lang w:eastAsia="en-US"/>
              </w:rPr>
            </w:pPr>
            <w:r w:rsidRPr="004B6BA8">
              <w:rPr>
                <w:rFonts w:eastAsiaTheme="minorHAnsi"/>
                <w:lang w:eastAsia="en-US"/>
              </w:rPr>
              <w:t>12.12.23</w:t>
            </w:r>
          </w:p>
        </w:tc>
      </w:tr>
      <w:tr w:rsidR="00D61B5D" w:rsidRPr="004B6BA8" w:rsidTr="000C38F6">
        <w:trPr>
          <w:gridAfter w:val="1"/>
          <w:wAfter w:w="6" w:type="dxa"/>
          <w:trHeight w:val="562"/>
        </w:trPr>
        <w:tc>
          <w:tcPr>
            <w:tcW w:w="568"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pPr>
              <w:rPr>
                <w:lang w:eastAsia="uk-UA"/>
              </w:rPr>
            </w:pPr>
            <w:r w:rsidRPr="004B6BA8">
              <w:rPr>
                <w:lang w:eastAsia="uk-UA"/>
              </w:rPr>
              <w:t>4</w:t>
            </w:r>
          </w:p>
        </w:tc>
        <w:tc>
          <w:tcPr>
            <w:tcW w:w="5244"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r w:rsidRPr="004B6BA8">
              <w:t>Про погодження міських цільових  бюджетних програм на 2024 рік та прогноз на  2025-2026 роки;</w:t>
            </w:r>
          </w:p>
        </w:tc>
        <w:tc>
          <w:tcPr>
            <w:tcW w:w="3405"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pPr>
              <w:rPr>
                <w:bCs/>
              </w:rPr>
            </w:pPr>
            <w:r w:rsidRPr="004B6BA8">
              <w:rPr>
                <w:bCs/>
              </w:rPr>
              <w:t>Представники головних розпорядників</w:t>
            </w:r>
          </w:p>
        </w:tc>
        <w:tc>
          <w:tcPr>
            <w:tcW w:w="1127" w:type="dxa"/>
            <w:tcBorders>
              <w:top w:val="single" w:sz="4" w:space="0" w:color="auto"/>
              <w:left w:val="single" w:sz="4" w:space="0" w:color="auto"/>
              <w:bottom w:val="single" w:sz="4" w:space="0" w:color="auto"/>
              <w:right w:val="single" w:sz="4" w:space="0" w:color="auto"/>
            </w:tcBorders>
            <w:hideMark/>
          </w:tcPr>
          <w:p w:rsidR="00D61B5D" w:rsidRPr="004B6BA8" w:rsidRDefault="00D61B5D">
            <w:r w:rsidRPr="004B6BA8">
              <w:rPr>
                <w:rFonts w:eastAsiaTheme="minorHAnsi"/>
                <w:lang w:eastAsia="en-US"/>
              </w:rPr>
              <w:t>12.12.23</w:t>
            </w:r>
          </w:p>
        </w:tc>
      </w:tr>
      <w:tr w:rsidR="00D61B5D" w:rsidRPr="004B6BA8" w:rsidTr="000C38F6">
        <w:trPr>
          <w:gridAfter w:val="1"/>
          <w:wAfter w:w="6" w:type="dxa"/>
          <w:trHeight w:val="562"/>
        </w:trPr>
        <w:tc>
          <w:tcPr>
            <w:tcW w:w="568"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pPr>
              <w:rPr>
                <w:lang w:eastAsia="uk-UA"/>
              </w:rPr>
            </w:pPr>
            <w:r w:rsidRPr="004B6BA8">
              <w:rPr>
                <w:lang w:eastAsia="uk-UA"/>
              </w:rPr>
              <w:t>5</w:t>
            </w:r>
          </w:p>
        </w:tc>
        <w:tc>
          <w:tcPr>
            <w:tcW w:w="5244"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r w:rsidRPr="004B6BA8">
              <w:t>Про схвалення проекту рішення «Про місцевий бюджет Новороздільської міської  територіальної громади на 2024 рік»</w:t>
            </w:r>
          </w:p>
        </w:tc>
        <w:tc>
          <w:tcPr>
            <w:tcW w:w="3405"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pPr>
              <w:rPr>
                <w:bCs/>
              </w:rPr>
            </w:pPr>
            <w:r w:rsidRPr="004B6BA8">
              <w:rPr>
                <w:bCs/>
              </w:rPr>
              <w:t xml:space="preserve">Ричагівський І.І.- начальник фінансового управління                                    </w:t>
            </w:r>
          </w:p>
        </w:tc>
        <w:tc>
          <w:tcPr>
            <w:tcW w:w="1127" w:type="dxa"/>
            <w:tcBorders>
              <w:top w:val="single" w:sz="4" w:space="0" w:color="auto"/>
              <w:left w:val="single" w:sz="4" w:space="0" w:color="auto"/>
              <w:bottom w:val="single" w:sz="4" w:space="0" w:color="auto"/>
              <w:right w:val="single" w:sz="4" w:space="0" w:color="auto"/>
            </w:tcBorders>
            <w:hideMark/>
          </w:tcPr>
          <w:p w:rsidR="00D61B5D" w:rsidRPr="004B6BA8" w:rsidRDefault="00D61B5D">
            <w:r w:rsidRPr="004B6BA8">
              <w:rPr>
                <w:rFonts w:eastAsiaTheme="minorHAnsi"/>
                <w:lang w:eastAsia="en-US"/>
              </w:rPr>
              <w:t>12.12.23</w:t>
            </w:r>
          </w:p>
        </w:tc>
      </w:tr>
      <w:tr w:rsidR="00D61B5D" w:rsidRPr="004B6BA8" w:rsidTr="000C38F6">
        <w:trPr>
          <w:gridAfter w:val="1"/>
          <w:wAfter w:w="6" w:type="dxa"/>
          <w:trHeight w:val="562"/>
        </w:trPr>
        <w:tc>
          <w:tcPr>
            <w:tcW w:w="568"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pPr>
              <w:rPr>
                <w:lang w:eastAsia="uk-UA"/>
              </w:rPr>
            </w:pPr>
            <w:r w:rsidRPr="004B6BA8">
              <w:rPr>
                <w:lang w:eastAsia="uk-UA"/>
              </w:rPr>
              <w:t>6</w:t>
            </w:r>
          </w:p>
        </w:tc>
        <w:tc>
          <w:tcPr>
            <w:tcW w:w="5244"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pPr>
              <w:widowControl w:val="0"/>
            </w:pPr>
            <w:r w:rsidRPr="004B6BA8">
              <w:t>Про погодження внесення змін до міських цільових програм на 2023 рік.</w:t>
            </w:r>
          </w:p>
        </w:tc>
        <w:tc>
          <w:tcPr>
            <w:tcW w:w="3405"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r w:rsidRPr="004B6BA8">
              <w:t>Калінчук Г.А.- нач. управління соціального захисту населення</w:t>
            </w:r>
          </w:p>
        </w:tc>
        <w:tc>
          <w:tcPr>
            <w:tcW w:w="1127" w:type="dxa"/>
            <w:tcBorders>
              <w:top w:val="single" w:sz="4" w:space="0" w:color="auto"/>
              <w:left w:val="single" w:sz="4" w:space="0" w:color="auto"/>
              <w:bottom w:val="single" w:sz="4" w:space="0" w:color="auto"/>
              <w:right w:val="single" w:sz="4" w:space="0" w:color="auto"/>
            </w:tcBorders>
            <w:hideMark/>
          </w:tcPr>
          <w:p w:rsidR="00D61B5D" w:rsidRPr="004B6BA8" w:rsidRDefault="00D61B5D">
            <w:r w:rsidRPr="004B6BA8">
              <w:rPr>
                <w:rFonts w:eastAsiaTheme="minorHAnsi"/>
                <w:lang w:eastAsia="en-US"/>
              </w:rPr>
              <w:t>12.12.23</w:t>
            </w:r>
          </w:p>
        </w:tc>
      </w:tr>
      <w:tr w:rsidR="00D61B5D" w:rsidRPr="004B6BA8" w:rsidTr="000C38F6">
        <w:trPr>
          <w:gridAfter w:val="1"/>
          <w:wAfter w:w="6" w:type="dxa"/>
          <w:trHeight w:val="562"/>
        </w:trPr>
        <w:tc>
          <w:tcPr>
            <w:tcW w:w="568"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pPr>
              <w:rPr>
                <w:lang w:eastAsia="uk-UA"/>
              </w:rPr>
            </w:pPr>
            <w:r>
              <w:rPr>
                <w:lang w:eastAsia="uk-UA"/>
              </w:rPr>
              <w:t>7</w:t>
            </w:r>
          </w:p>
        </w:tc>
        <w:tc>
          <w:tcPr>
            <w:tcW w:w="5244"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pPr>
              <w:widowControl w:val="0"/>
            </w:pPr>
            <w:r w:rsidRPr="004B6BA8">
              <w:t>Про погодження внесення змін до показників міського бюджету на 2023 рік.</w:t>
            </w:r>
          </w:p>
        </w:tc>
        <w:tc>
          <w:tcPr>
            <w:tcW w:w="3405"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r w:rsidRPr="004B6BA8">
              <w:rPr>
                <w:lang w:eastAsia="en-US"/>
              </w:rPr>
              <w:t>Ричагівський І.І.–  нач. фінансового управління</w:t>
            </w:r>
          </w:p>
        </w:tc>
        <w:tc>
          <w:tcPr>
            <w:tcW w:w="1127" w:type="dxa"/>
            <w:tcBorders>
              <w:top w:val="single" w:sz="4" w:space="0" w:color="auto"/>
              <w:left w:val="single" w:sz="4" w:space="0" w:color="auto"/>
              <w:bottom w:val="single" w:sz="4" w:space="0" w:color="auto"/>
              <w:right w:val="single" w:sz="4" w:space="0" w:color="auto"/>
            </w:tcBorders>
            <w:hideMark/>
          </w:tcPr>
          <w:p w:rsidR="00D61B5D" w:rsidRPr="004B6BA8" w:rsidRDefault="00D61B5D">
            <w:r w:rsidRPr="004B6BA8">
              <w:rPr>
                <w:rFonts w:eastAsiaTheme="minorHAnsi"/>
                <w:lang w:eastAsia="en-US"/>
              </w:rPr>
              <w:t>12.12.23</w:t>
            </w:r>
          </w:p>
        </w:tc>
      </w:tr>
      <w:tr w:rsidR="00D61B5D" w:rsidRPr="004B6BA8" w:rsidTr="000C38F6">
        <w:trPr>
          <w:gridAfter w:val="1"/>
          <w:wAfter w:w="6" w:type="dxa"/>
          <w:trHeight w:val="277"/>
        </w:trPr>
        <w:tc>
          <w:tcPr>
            <w:tcW w:w="568"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pPr>
              <w:rPr>
                <w:lang w:eastAsia="uk-UA"/>
              </w:rPr>
            </w:pPr>
            <w:r w:rsidRPr="004B6BA8">
              <w:rPr>
                <w:lang w:eastAsia="uk-UA"/>
              </w:rPr>
              <w:t>8</w:t>
            </w:r>
          </w:p>
        </w:tc>
        <w:tc>
          <w:tcPr>
            <w:tcW w:w="5244"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pPr>
              <w:widowControl w:val="0"/>
            </w:pPr>
            <w:r w:rsidRPr="004B6BA8">
              <w:t xml:space="preserve">Про затвердження плану з регуляторної діяльності </w:t>
            </w:r>
          </w:p>
        </w:tc>
        <w:tc>
          <w:tcPr>
            <w:tcW w:w="3405" w:type="dxa"/>
            <w:tcBorders>
              <w:top w:val="single" w:sz="4" w:space="0" w:color="auto"/>
              <w:left w:val="single" w:sz="4" w:space="0" w:color="auto"/>
              <w:bottom w:val="single" w:sz="4" w:space="0" w:color="auto"/>
              <w:right w:val="single" w:sz="4" w:space="0" w:color="auto"/>
            </w:tcBorders>
            <w:hideMark/>
          </w:tcPr>
          <w:p w:rsidR="00D61B5D" w:rsidRPr="004B6BA8" w:rsidRDefault="00D61B5D" w:rsidP="00997415">
            <w:pPr>
              <w:rPr>
                <w:spacing w:val="4"/>
              </w:rPr>
            </w:pPr>
            <w:r w:rsidRPr="004B6BA8">
              <w:rPr>
                <w:spacing w:val="4"/>
              </w:rPr>
              <w:t>Гілко Н.І.- нач. відділу розвитку громади та інвестицій</w:t>
            </w:r>
          </w:p>
        </w:tc>
        <w:tc>
          <w:tcPr>
            <w:tcW w:w="1127" w:type="dxa"/>
            <w:tcBorders>
              <w:top w:val="single" w:sz="4" w:space="0" w:color="auto"/>
              <w:left w:val="single" w:sz="4" w:space="0" w:color="auto"/>
              <w:bottom w:val="single" w:sz="4" w:space="0" w:color="auto"/>
              <w:right w:val="single" w:sz="4" w:space="0" w:color="auto"/>
            </w:tcBorders>
            <w:hideMark/>
          </w:tcPr>
          <w:p w:rsidR="00D61B5D" w:rsidRPr="004B6BA8" w:rsidRDefault="00D61B5D">
            <w:r w:rsidRPr="004B6BA8">
              <w:rPr>
                <w:rFonts w:eastAsiaTheme="minorHAnsi"/>
                <w:lang w:eastAsia="en-US"/>
              </w:rPr>
              <w:t>12.12.23</w:t>
            </w:r>
          </w:p>
        </w:tc>
      </w:tr>
      <w:tr w:rsidR="00D61B5D" w:rsidRPr="004B6BA8" w:rsidTr="000C38F6">
        <w:trPr>
          <w:gridAfter w:val="1"/>
          <w:wAfter w:w="6" w:type="dxa"/>
          <w:trHeight w:val="274"/>
        </w:trPr>
        <w:tc>
          <w:tcPr>
            <w:tcW w:w="568" w:type="dxa"/>
            <w:tcBorders>
              <w:top w:val="single" w:sz="4" w:space="0" w:color="auto"/>
              <w:left w:val="single" w:sz="4" w:space="0" w:color="auto"/>
              <w:bottom w:val="single" w:sz="4" w:space="0" w:color="auto"/>
              <w:right w:val="single" w:sz="4" w:space="0" w:color="auto"/>
            </w:tcBorders>
            <w:hideMark/>
          </w:tcPr>
          <w:p w:rsidR="00D61B5D" w:rsidRPr="004B6BA8" w:rsidRDefault="009731E2" w:rsidP="00997415">
            <w:pPr>
              <w:rPr>
                <w:lang w:eastAsia="uk-UA"/>
              </w:rPr>
            </w:pPr>
            <w:r>
              <w:rPr>
                <w:lang w:eastAsia="uk-UA"/>
              </w:rPr>
              <w:t>9</w:t>
            </w:r>
          </w:p>
        </w:tc>
        <w:tc>
          <w:tcPr>
            <w:tcW w:w="5244" w:type="dxa"/>
            <w:tcBorders>
              <w:top w:val="single" w:sz="4" w:space="0" w:color="auto"/>
              <w:left w:val="single" w:sz="4" w:space="0" w:color="auto"/>
              <w:bottom w:val="single" w:sz="4" w:space="0" w:color="auto"/>
              <w:right w:val="single" w:sz="4" w:space="0" w:color="auto"/>
            </w:tcBorders>
            <w:hideMark/>
          </w:tcPr>
          <w:p w:rsidR="00D61B5D" w:rsidRPr="004B6BA8" w:rsidRDefault="00D61B5D" w:rsidP="00F35F95">
            <w:pPr>
              <w:ind w:right="70"/>
              <w:rPr>
                <w:rFonts w:eastAsia="Arial"/>
                <w:lang w:eastAsia="uk-UA"/>
              </w:rPr>
            </w:pPr>
            <w:r w:rsidRPr="004B6BA8">
              <w:rPr>
                <w:rFonts w:eastAsia="Arial"/>
                <w:lang w:eastAsia="uk-UA"/>
              </w:rPr>
              <w:t xml:space="preserve">Про створення комісії з приймання-передачі транспортного засобу </w:t>
            </w:r>
            <w:r w:rsidRPr="004B6BA8">
              <w:rPr>
                <w:rFonts w:eastAsia="Arial"/>
                <w:lang w:val="ru-RU" w:eastAsia="uk-UA"/>
              </w:rPr>
              <w:t>Музиківській територіальній громаді</w:t>
            </w:r>
          </w:p>
        </w:tc>
        <w:tc>
          <w:tcPr>
            <w:tcW w:w="3405"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pPr>
              <w:rPr>
                <w:bCs/>
                <w:lang w:eastAsia="uk-UA"/>
              </w:rPr>
            </w:pPr>
            <w:r>
              <w:rPr>
                <w:bCs/>
                <w:lang w:eastAsia="uk-UA"/>
              </w:rPr>
              <w:t>Горін Р.І</w:t>
            </w:r>
            <w:r w:rsidRPr="004B6BA8">
              <w:rPr>
                <w:bCs/>
                <w:lang w:eastAsia="uk-UA"/>
              </w:rPr>
              <w:t xml:space="preserve">. – </w:t>
            </w:r>
            <w:r>
              <w:rPr>
                <w:bCs/>
                <w:lang w:eastAsia="uk-UA"/>
              </w:rPr>
              <w:t>нач. юридичного відділу</w:t>
            </w:r>
          </w:p>
        </w:tc>
        <w:tc>
          <w:tcPr>
            <w:tcW w:w="1127" w:type="dxa"/>
            <w:tcBorders>
              <w:top w:val="single" w:sz="4" w:space="0" w:color="auto"/>
              <w:left w:val="single" w:sz="4" w:space="0" w:color="auto"/>
              <w:bottom w:val="single" w:sz="4" w:space="0" w:color="auto"/>
              <w:right w:val="single" w:sz="4" w:space="0" w:color="auto"/>
            </w:tcBorders>
            <w:hideMark/>
          </w:tcPr>
          <w:p w:rsidR="00D61B5D" w:rsidRPr="004B6BA8" w:rsidRDefault="00D61B5D">
            <w:r w:rsidRPr="004B6BA8">
              <w:rPr>
                <w:rFonts w:eastAsiaTheme="minorHAnsi"/>
                <w:lang w:eastAsia="en-US"/>
              </w:rPr>
              <w:t>12.12.23</w:t>
            </w:r>
          </w:p>
        </w:tc>
      </w:tr>
      <w:tr w:rsidR="00D61B5D" w:rsidRPr="004B6BA8" w:rsidTr="00997415">
        <w:trPr>
          <w:gridAfter w:val="1"/>
          <w:wAfter w:w="6" w:type="dxa"/>
          <w:trHeight w:val="103"/>
        </w:trPr>
        <w:tc>
          <w:tcPr>
            <w:tcW w:w="10344" w:type="dxa"/>
            <w:gridSpan w:val="4"/>
            <w:tcBorders>
              <w:top w:val="single" w:sz="4" w:space="0" w:color="auto"/>
              <w:left w:val="single" w:sz="4" w:space="0" w:color="auto"/>
              <w:bottom w:val="single" w:sz="4" w:space="0" w:color="auto"/>
              <w:right w:val="single" w:sz="4" w:space="0" w:color="auto"/>
            </w:tcBorders>
            <w:hideMark/>
          </w:tcPr>
          <w:p w:rsidR="00D61B5D" w:rsidRPr="004B6BA8" w:rsidRDefault="00D61B5D" w:rsidP="00947F4B">
            <w:pPr>
              <w:jc w:val="center"/>
              <w:rPr>
                <w:i/>
                <w:lang w:eastAsia="uk-UA"/>
              </w:rPr>
            </w:pPr>
            <w:r w:rsidRPr="004B6BA8">
              <w:rPr>
                <w:i/>
                <w:lang w:eastAsia="uk-UA"/>
              </w:rPr>
              <w:t>Рекомендовано до розгляду в закритому засіданні</w:t>
            </w:r>
          </w:p>
        </w:tc>
      </w:tr>
      <w:tr w:rsidR="00D61B5D" w:rsidRPr="004B6BA8" w:rsidTr="00997415">
        <w:trPr>
          <w:trHeight w:val="441"/>
        </w:trPr>
        <w:tc>
          <w:tcPr>
            <w:tcW w:w="568" w:type="dxa"/>
            <w:tcBorders>
              <w:top w:val="single" w:sz="4" w:space="0" w:color="auto"/>
              <w:left w:val="single" w:sz="4" w:space="0" w:color="auto"/>
              <w:bottom w:val="single" w:sz="4" w:space="0" w:color="auto"/>
              <w:right w:val="single" w:sz="4" w:space="0" w:color="auto"/>
            </w:tcBorders>
            <w:hideMark/>
          </w:tcPr>
          <w:p w:rsidR="00D61B5D" w:rsidRPr="004B6BA8" w:rsidRDefault="009731E2" w:rsidP="00614E29">
            <w:pPr>
              <w:rPr>
                <w:lang w:eastAsia="uk-UA"/>
              </w:rPr>
            </w:pPr>
            <w:r>
              <w:rPr>
                <w:lang w:eastAsia="uk-UA"/>
              </w:rPr>
              <w:t>10</w:t>
            </w:r>
          </w:p>
        </w:tc>
        <w:tc>
          <w:tcPr>
            <w:tcW w:w="5244"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pPr>
              <w:rPr>
                <w:lang w:eastAsia="uk-UA"/>
              </w:rPr>
            </w:pPr>
            <w:r w:rsidRPr="004B6BA8">
              <w:rPr>
                <w:lang w:eastAsia="uk-UA"/>
              </w:rPr>
              <w:t>Про надання одноразової матеріальної допомоги</w:t>
            </w:r>
          </w:p>
        </w:tc>
        <w:tc>
          <w:tcPr>
            <w:tcW w:w="3405"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pPr>
              <w:rPr>
                <w:bCs/>
              </w:rPr>
            </w:pPr>
            <w:r w:rsidRPr="004B6BA8">
              <w:rPr>
                <w:lang w:eastAsia="en-US"/>
              </w:rPr>
              <w:t>Ганачевська О.Р.  –  заст. міського голови</w:t>
            </w:r>
          </w:p>
        </w:tc>
        <w:tc>
          <w:tcPr>
            <w:tcW w:w="1133" w:type="dxa"/>
            <w:gridSpan w:val="2"/>
            <w:tcBorders>
              <w:top w:val="single" w:sz="4" w:space="0" w:color="auto"/>
              <w:left w:val="single" w:sz="4" w:space="0" w:color="auto"/>
              <w:bottom w:val="single" w:sz="4" w:space="0" w:color="auto"/>
              <w:right w:val="single" w:sz="4" w:space="0" w:color="auto"/>
            </w:tcBorders>
            <w:hideMark/>
          </w:tcPr>
          <w:p w:rsidR="00D61B5D" w:rsidRPr="004B6BA8" w:rsidRDefault="00D61B5D">
            <w:r w:rsidRPr="004B6BA8">
              <w:rPr>
                <w:rFonts w:eastAsiaTheme="minorHAnsi"/>
                <w:lang w:eastAsia="en-US"/>
              </w:rPr>
              <w:t>12.12.23</w:t>
            </w:r>
          </w:p>
        </w:tc>
      </w:tr>
      <w:tr w:rsidR="00D61B5D" w:rsidRPr="004B6BA8" w:rsidTr="00997415">
        <w:trPr>
          <w:trHeight w:val="441"/>
        </w:trPr>
        <w:tc>
          <w:tcPr>
            <w:tcW w:w="568" w:type="dxa"/>
            <w:tcBorders>
              <w:top w:val="single" w:sz="4" w:space="0" w:color="auto"/>
              <w:left w:val="single" w:sz="4" w:space="0" w:color="auto"/>
              <w:bottom w:val="single" w:sz="4" w:space="0" w:color="auto"/>
              <w:right w:val="single" w:sz="4" w:space="0" w:color="auto"/>
            </w:tcBorders>
            <w:hideMark/>
          </w:tcPr>
          <w:p w:rsidR="00D61B5D" w:rsidRPr="004B6BA8" w:rsidRDefault="009731E2" w:rsidP="00614E29">
            <w:pPr>
              <w:rPr>
                <w:lang w:eastAsia="uk-UA"/>
              </w:rPr>
            </w:pPr>
            <w:r>
              <w:rPr>
                <w:lang w:eastAsia="uk-UA"/>
              </w:rPr>
              <w:t>11</w:t>
            </w:r>
          </w:p>
        </w:tc>
        <w:tc>
          <w:tcPr>
            <w:tcW w:w="5244"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pPr>
              <w:jc w:val="both"/>
              <w:rPr>
                <w:lang w:eastAsia="uk-UA"/>
              </w:rPr>
            </w:pPr>
            <w:r w:rsidRPr="004B6BA8">
              <w:rPr>
                <w:lang w:eastAsia="uk-UA"/>
              </w:rPr>
              <w:t>Різне</w:t>
            </w:r>
          </w:p>
        </w:tc>
        <w:tc>
          <w:tcPr>
            <w:tcW w:w="3405" w:type="dxa"/>
            <w:tcBorders>
              <w:top w:val="single" w:sz="4" w:space="0" w:color="auto"/>
              <w:left w:val="single" w:sz="4" w:space="0" w:color="auto"/>
              <w:bottom w:val="single" w:sz="4" w:space="0" w:color="auto"/>
              <w:right w:val="single" w:sz="4" w:space="0" w:color="auto"/>
            </w:tcBorders>
            <w:hideMark/>
          </w:tcPr>
          <w:p w:rsidR="00D61B5D" w:rsidRPr="004B6BA8" w:rsidRDefault="00D61B5D" w:rsidP="00614E29">
            <w:pPr>
              <w:rPr>
                <w:lang w:eastAsia="uk-UA"/>
              </w:rPr>
            </w:pPr>
            <w:r w:rsidRPr="004B6BA8">
              <w:rPr>
                <w:lang w:eastAsia="uk-UA"/>
              </w:rPr>
              <w:t>За бажанням</w:t>
            </w:r>
          </w:p>
        </w:tc>
        <w:tc>
          <w:tcPr>
            <w:tcW w:w="1133" w:type="dxa"/>
            <w:gridSpan w:val="2"/>
            <w:tcBorders>
              <w:top w:val="single" w:sz="4" w:space="0" w:color="auto"/>
              <w:left w:val="single" w:sz="4" w:space="0" w:color="auto"/>
              <w:bottom w:val="single" w:sz="4" w:space="0" w:color="auto"/>
              <w:right w:val="single" w:sz="4" w:space="0" w:color="auto"/>
            </w:tcBorders>
            <w:hideMark/>
          </w:tcPr>
          <w:p w:rsidR="00D61B5D" w:rsidRPr="004B6BA8" w:rsidRDefault="00D61B5D">
            <w:r w:rsidRPr="004B6BA8">
              <w:rPr>
                <w:rFonts w:eastAsiaTheme="minorHAnsi"/>
                <w:lang w:eastAsia="en-US"/>
              </w:rPr>
              <w:t>12.12.23</w:t>
            </w:r>
          </w:p>
        </w:tc>
      </w:tr>
    </w:tbl>
    <w:p w:rsidR="00614E29" w:rsidRPr="004B6BA8" w:rsidRDefault="00614E29" w:rsidP="00614E2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p>
    <w:p w:rsidR="00614E29" w:rsidRPr="004B6BA8" w:rsidRDefault="00614E29" w:rsidP="00614E2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4B6BA8">
        <w:rPr>
          <w:lang w:eastAsia="en-US"/>
        </w:rPr>
        <w:t xml:space="preserve">Керуючий справами виконкому                         </w:t>
      </w:r>
      <w:r w:rsidRPr="004B6BA8">
        <w:rPr>
          <w:lang w:eastAsia="en-US"/>
        </w:rPr>
        <w:tab/>
        <w:t xml:space="preserve">   </w:t>
      </w:r>
      <w:r w:rsidRPr="004B6BA8">
        <w:rPr>
          <w:lang w:eastAsia="en-US"/>
        </w:rPr>
        <w:tab/>
        <w:t>А.В.Мельніков</w:t>
      </w:r>
    </w:p>
    <w:p w:rsidR="00614E29" w:rsidRDefault="00614E29" w:rsidP="00614E29">
      <w:pPr>
        <w:jc w:val="center"/>
      </w:pPr>
    </w:p>
    <w:p w:rsidR="00DB6F17" w:rsidRDefault="00DB6F17" w:rsidP="00614E29">
      <w:pPr>
        <w:jc w:val="center"/>
      </w:pPr>
    </w:p>
    <w:p w:rsidR="00DB6F17" w:rsidRDefault="00DB6F17" w:rsidP="00614E29">
      <w:pPr>
        <w:jc w:val="center"/>
      </w:pPr>
    </w:p>
    <w:p w:rsidR="00DB6F17" w:rsidRDefault="00DB6F17" w:rsidP="00614E29">
      <w:pPr>
        <w:jc w:val="center"/>
      </w:pPr>
    </w:p>
    <w:p w:rsidR="00DB6F17" w:rsidRDefault="00DB6F17" w:rsidP="00614E29">
      <w:pPr>
        <w:jc w:val="center"/>
      </w:pPr>
    </w:p>
    <w:p w:rsidR="00DB6F17" w:rsidRDefault="00DB6F17" w:rsidP="00614E29">
      <w:pPr>
        <w:jc w:val="center"/>
      </w:pPr>
    </w:p>
    <w:p w:rsidR="00DB6F17" w:rsidRDefault="00DB6F17" w:rsidP="00614E29">
      <w:pPr>
        <w:jc w:val="center"/>
      </w:pPr>
    </w:p>
    <w:p w:rsidR="00DB6F17" w:rsidRDefault="00DB6F17" w:rsidP="00614E29">
      <w:pPr>
        <w:jc w:val="center"/>
      </w:pPr>
    </w:p>
    <w:p w:rsidR="00DB6F17" w:rsidRDefault="00DB6F17" w:rsidP="00AB6142"/>
    <w:p w:rsidR="00703D11" w:rsidRPr="00614E29" w:rsidRDefault="00703D11" w:rsidP="00703D11">
      <w:pPr>
        <w:jc w:val="center"/>
      </w:pPr>
      <w:r w:rsidRPr="00614E29">
        <w:rPr>
          <w:noProof/>
          <w:lang w:eastAsia="uk-UA"/>
        </w:rPr>
        <w:lastRenderedPageBreak/>
        <w:drawing>
          <wp:inline distT="0" distB="0" distL="0" distR="0">
            <wp:extent cx="1143000" cy="6000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703D11" w:rsidRPr="00614E29" w:rsidRDefault="00703D11" w:rsidP="00703D11">
      <w:pPr>
        <w:jc w:val="center"/>
      </w:pPr>
      <w:r w:rsidRPr="00614E29">
        <w:t>НОВОРОЗДІЛЬСЬКА  МІСЬКА  РАДА</w:t>
      </w:r>
    </w:p>
    <w:p w:rsidR="00703D11" w:rsidRPr="00614E29" w:rsidRDefault="00703D11" w:rsidP="00703D11">
      <w:pPr>
        <w:jc w:val="center"/>
      </w:pPr>
      <w:r w:rsidRPr="00614E29">
        <w:t>ЛЬВІВСЬКОЇ  ОБЛАСТІ</w:t>
      </w:r>
    </w:p>
    <w:p w:rsidR="00703D11" w:rsidRPr="00614E29" w:rsidRDefault="00703D11" w:rsidP="00703D11">
      <w:pPr>
        <w:jc w:val="center"/>
      </w:pPr>
      <w:r w:rsidRPr="00614E29">
        <w:t>ВИКОНАВЧИЙ  КОМІТЕТ</w:t>
      </w:r>
    </w:p>
    <w:p w:rsidR="00703D11" w:rsidRPr="00614E29" w:rsidRDefault="00703D11" w:rsidP="00703D11">
      <w:pPr>
        <w:jc w:val="center"/>
        <w:rPr>
          <w:b/>
        </w:rPr>
      </w:pPr>
      <w:r>
        <w:rPr>
          <w:b/>
        </w:rPr>
        <w:t>ПРОТОКОЛ № 13</w:t>
      </w:r>
    </w:p>
    <w:p w:rsidR="00703D11" w:rsidRPr="00614E29" w:rsidRDefault="00703D11" w:rsidP="00703D11">
      <w:pPr>
        <w:jc w:val="center"/>
      </w:pPr>
      <w:r w:rsidRPr="00614E29">
        <w:t>засідання виконавчого комітету</w:t>
      </w:r>
    </w:p>
    <w:p w:rsidR="00703D11" w:rsidRPr="00614E29" w:rsidRDefault="00703D11" w:rsidP="00703D11"/>
    <w:p w:rsidR="00703D11" w:rsidRPr="00614E29" w:rsidRDefault="00703D11" w:rsidP="00703D11">
      <w:r w:rsidRPr="00614E29">
        <w:t xml:space="preserve">м. Новий Розділ </w:t>
      </w:r>
      <w:r w:rsidRPr="00614E29">
        <w:tab/>
      </w:r>
    </w:p>
    <w:p w:rsidR="00703D11" w:rsidRPr="00614E29" w:rsidRDefault="00703D11" w:rsidP="00703D11">
      <w:r w:rsidRPr="00614E29">
        <w:t>вул. Грушевського, 24 каб. 113</w:t>
      </w:r>
      <w:r w:rsidRPr="00614E29">
        <w:tab/>
      </w:r>
      <w:r w:rsidRPr="00614E29">
        <w:tab/>
      </w:r>
      <w:r w:rsidRPr="00614E29">
        <w:tab/>
      </w:r>
      <w:r w:rsidRPr="00614E29">
        <w:tab/>
      </w:r>
      <w:r w:rsidRPr="00614E29">
        <w:tab/>
      </w:r>
      <w:r>
        <w:rPr>
          <w:b/>
        </w:rPr>
        <w:tab/>
        <w:t>13.12</w:t>
      </w:r>
      <w:r w:rsidRPr="00614E29">
        <w:rPr>
          <w:b/>
        </w:rPr>
        <w:t>.23 р.</w:t>
      </w:r>
    </w:p>
    <w:p w:rsidR="00703D11" w:rsidRPr="00614E29" w:rsidRDefault="00703D11" w:rsidP="00703D11"/>
    <w:p w:rsidR="00703D11" w:rsidRPr="00614E29" w:rsidRDefault="00703D11" w:rsidP="00703D11">
      <w:r w:rsidRPr="00614E29">
        <w:t xml:space="preserve">Засідання розпочалось о </w:t>
      </w:r>
      <w:r>
        <w:t>11.1</w:t>
      </w:r>
      <w:r w:rsidRPr="00614E29">
        <w:t>0 год.</w:t>
      </w:r>
    </w:p>
    <w:p w:rsidR="00703D11" w:rsidRPr="00614E29" w:rsidRDefault="00701729" w:rsidP="00703D11">
      <w:r>
        <w:t>Засідання закінчилось о 16.3</w:t>
      </w:r>
      <w:r w:rsidR="00703D11" w:rsidRPr="00614E29">
        <w:t>0 год.</w:t>
      </w:r>
    </w:p>
    <w:p w:rsidR="00703D11" w:rsidRPr="00614E29" w:rsidRDefault="00703D11" w:rsidP="00703D11">
      <w:r w:rsidRPr="00614E29">
        <w:t xml:space="preserve">Секретар: Головко Н. В. </w:t>
      </w:r>
    </w:p>
    <w:p w:rsidR="00703D11" w:rsidRPr="00614E29" w:rsidRDefault="00703D11" w:rsidP="00703D11">
      <w:r w:rsidRPr="00614E29">
        <w:t>Присутні члени виконкому:</w:t>
      </w:r>
    </w:p>
    <w:p w:rsidR="00703D11" w:rsidRPr="00160B4B" w:rsidRDefault="00703D11" w:rsidP="00703D11"/>
    <w:tbl>
      <w:tblPr>
        <w:tblStyle w:val="12"/>
        <w:tblW w:w="9781" w:type="dxa"/>
        <w:tblInd w:w="108" w:type="dxa"/>
        <w:tblLook w:val="04A0"/>
      </w:tblPr>
      <w:tblGrid>
        <w:gridCol w:w="425"/>
        <w:gridCol w:w="4395"/>
        <w:gridCol w:w="456"/>
        <w:gridCol w:w="4505"/>
      </w:tblGrid>
      <w:tr w:rsidR="00833296" w:rsidRPr="00160B4B" w:rsidTr="00703D11">
        <w:trPr>
          <w:trHeight w:val="290"/>
        </w:trPr>
        <w:tc>
          <w:tcPr>
            <w:tcW w:w="42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1</w:t>
            </w:r>
          </w:p>
        </w:tc>
        <w:tc>
          <w:tcPr>
            <w:tcW w:w="439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10</w:t>
            </w:r>
          </w:p>
        </w:tc>
        <w:tc>
          <w:tcPr>
            <w:tcW w:w="450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2044A6">
            <w:pPr>
              <w:rPr>
                <w:rFonts w:eastAsiaTheme="minorHAnsi"/>
                <w:sz w:val="24"/>
                <w:szCs w:val="24"/>
                <w:lang w:eastAsia="en-US"/>
              </w:rPr>
            </w:pPr>
            <w:r w:rsidRPr="00160B4B">
              <w:rPr>
                <w:rFonts w:eastAsiaTheme="minorHAnsi"/>
                <w:sz w:val="24"/>
                <w:szCs w:val="24"/>
                <w:lang w:eastAsia="uk-UA"/>
              </w:rPr>
              <w:t>Шелудько Ольга Ярославівна</w:t>
            </w:r>
          </w:p>
        </w:tc>
      </w:tr>
      <w:tr w:rsidR="00833296" w:rsidRPr="00160B4B" w:rsidTr="00703D11">
        <w:tc>
          <w:tcPr>
            <w:tcW w:w="42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2</w:t>
            </w:r>
          </w:p>
        </w:tc>
        <w:tc>
          <w:tcPr>
            <w:tcW w:w="439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11</w:t>
            </w:r>
          </w:p>
        </w:tc>
        <w:tc>
          <w:tcPr>
            <w:tcW w:w="450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2044A6">
            <w:pPr>
              <w:rPr>
                <w:rFonts w:eastAsiaTheme="minorHAnsi"/>
                <w:sz w:val="24"/>
                <w:szCs w:val="24"/>
                <w:lang w:eastAsia="en-US"/>
              </w:rPr>
            </w:pPr>
            <w:r w:rsidRPr="00160B4B">
              <w:rPr>
                <w:rFonts w:eastAsiaTheme="minorHAnsi"/>
                <w:sz w:val="24"/>
                <w:szCs w:val="24"/>
                <w:lang w:eastAsia="uk-UA"/>
              </w:rPr>
              <w:t>Яценко Ярина Володимирівна</w:t>
            </w:r>
          </w:p>
        </w:tc>
      </w:tr>
      <w:tr w:rsidR="00833296" w:rsidRPr="00160B4B" w:rsidTr="00703D11">
        <w:trPr>
          <w:trHeight w:val="152"/>
        </w:trPr>
        <w:tc>
          <w:tcPr>
            <w:tcW w:w="42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3</w:t>
            </w:r>
          </w:p>
        </w:tc>
        <w:tc>
          <w:tcPr>
            <w:tcW w:w="439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2044A6">
            <w:pPr>
              <w:rPr>
                <w:rFonts w:eastAsiaTheme="minorHAnsi"/>
                <w:sz w:val="24"/>
                <w:szCs w:val="24"/>
                <w:lang w:eastAsia="uk-UA"/>
              </w:rPr>
            </w:pPr>
            <w:r w:rsidRPr="00160B4B">
              <w:rPr>
                <w:rFonts w:eastAsiaTheme="minorHAnsi"/>
                <w:sz w:val="24"/>
                <w:szCs w:val="24"/>
                <w:lang w:eastAsia="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12</w:t>
            </w:r>
          </w:p>
        </w:tc>
        <w:tc>
          <w:tcPr>
            <w:tcW w:w="450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en-US"/>
              </w:rPr>
            </w:pPr>
          </w:p>
        </w:tc>
      </w:tr>
      <w:tr w:rsidR="00833296" w:rsidRPr="00160B4B" w:rsidTr="00703D11">
        <w:tc>
          <w:tcPr>
            <w:tcW w:w="42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4</w:t>
            </w:r>
          </w:p>
        </w:tc>
        <w:tc>
          <w:tcPr>
            <w:tcW w:w="439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2044A6">
            <w:pPr>
              <w:rPr>
                <w:rFonts w:eastAsiaTheme="minorHAnsi"/>
                <w:sz w:val="24"/>
                <w:szCs w:val="24"/>
                <w:lang w:eastAsia="uk-UA"/>
              </w:rPr>
            </w:pPr>
            <w:r w:rsidRPr="00160B4B">
              <w:rPr>
                <w:rFonts w:eastAsiaTheme="minorHAnsi"/>
                <w:sz w:val="24"/>
                <w:szCs w:val="24"/>
                <w:bdr w:val="none" w:sz="0" w:space="0" w:color="auto" w:frame="1"/>
                <w:lang w:eastAsia="uk-UA"/>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13</w:t>
            </w:r>
          </w:p>
        </w:tc>
        <w:tc>
          <w:tcPr>
            <w:tcW w:w="450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en-US"/>
              </w:rPr>
            </w:pPr>
          </w:p>
        </w:tc>
      </w:tr>
      <w:tr w:rsidR="00833296" w:rsidRPr="00160B4B" w:rsidTr="00703D11">
        <w:trPr>
          <w:trHeight w:val="60"/>
        </w:trPr>
        <w:tc>
          <w:tcPr>
            <w:tcW w:w="42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5</w:t>
            </w:r>
          </w:p>
        </w:tc>
        <w:tc>
          <w:tcPr>
            <w:tcW w:w="439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2044A6">
            <w:pPr>
              <w:rPr>
                <w:rFonts w:eastAsiaTheme="minorHAnsi"/>
                <w:sz w:val="24"/>
                <w:szCs w:val="24"/>
                <w:lang w:eastAsia="uk-UA"/>
              </w:rPr>
            </w:pPr>
            <w:r w:rsidRPr="00160B4B">
              <w:rPr>
                <w:sz w:val="24"/>
                <w:szCs w:val="24"/>
                <w:bdr w:val="none" w:sz="0" w:space="0" w:color="auto" w:frame="1"/>
                <w:lang w:eastAsia="uk-UA"/>
              </w:rPr>
              <w:t>Зінченко Наталія Іванівна</w:t>
            </w:r>
          </w:p>
        </w:tc>
        <w:tc>
          <w:tcPr>
            <w:tcW w:w="456"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14</w:t>
            </w:r>
          </w:p>
        </w:tc>
        <w:tc>
          <w:tcPr>
            <w:tcW w:w="450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en-US"/>
              </w:rPr>
            </w:pPr>
          </w:p>
        </w:tc>
      </w:tr>
      <w:tr w:rsidR="00833296" w:rsidRPr="00160B4B" w:rsidTr="00703D11">
        <w:trPr>
          <w:trHeight w:val="70"/>
        </w:trPr>
        <w:tc>
          <w:tcPr>
            <w:tcW w:w="42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6</w:t>
            </w:r>
          </w:p>
        </w:tc>
        <w:tc>
          <w:tcPr>
            <w:tcW w:w="439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15</w:t>
            </w:r>
          </w:p>
        </w:tc>
        <w:tc>
          <w:tcPr>
            <w:tcW w:w="450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en-US"/>
              </w:rPr>
            </w:pPr>
          </w:p>
        </w:tc>
      </w:tr>
      <w:tr w:rsidR="00833296" w:rsidRPr="00160B4B" w:rsidTr="00703D11">
        <w:trPr>
          <w:trHeight w:val="64"/>
        </w:trPr>
        <w:tc>
          <w:tcPr>
            <w:tcW w:w="42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7</w:t>
            </w:r>
          </w:p>
        </w:tc>
        <w:tc>
          <w:tcPr>
            <w:tcW w:w="439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2044A6">
            <w:pPr>
              <w:rPr>
                <w:rFonts w:eastAsiaTheme="minorHAnsi"/>
                <w:sz w:val="24"/>
                <w:szCs w:val="24"/>
                <w:lang w:eastAsia="en-US"/>
              </w:rPr>
            </w:pPr>
            <w:r w:rsidRPr="00160B4B">
              <w:rPr>
                <w:rFonts w:eastAsiaTheme="minorHAnsi"/>
                <w:sz w:val="24"/>
                <w:szCs w:val="24"/>
                <w:lang w:eastAsia="uk-UA"/>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16</w:t>
            </w:r>
          </w:p>
        </w:tc>
        <w:tc>
          <w:tcPr>
            <w:tcW w:w="450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en-US"/>
              </w:rPr>
            </w:pPr>
          </w:p>
        </w:tc>
      </w:tr>
      <w:tr w:rsidR="00833296" w:rsidRPr="00160B4B" w:rsidTr="00703D11">
        <w:trPr>
          <w:trHeight w:val="70"/>
        </w:trPr>
        <w:tc>
          <w:tcPr>
            <w:tcW w:w="42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8</w:t>
            </w:r>
          </w:p>
        </w:tc>
        <w:tc>
          <w:tcPr>
            <w:tcW w:w="439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2044A6">
            <w:pPr>
              <w:rPr>
                <w:rFonts w:eastAsiaTheme="minorHAnsi"/>
                <w:sz w:val="24"/>
                <w:szCs w:val="24"/>
                <w:lang w:eastAsia="en-US"/>
              </w:rPr>
            </w:pPr>
            <w:r w:rsidRPr="00160B4B">
              <w:rPr>
                <w:rFonts w:eastAsiaTheme="minorHAnsi"/>
                <w:sz w:val="24"/>
                <w:szCs w:val="24"/>
                <w:lang w:eastAsia="uk-UA"/>
              </w:rPr>
              <w:t>Сапига Дмитро Пилипович</w:t>
            </w:r>
          </w:p>
        </w:tc>
        <w:tc>
          <w:tcPr>
            <w:tcW w:w="456"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17</w:t>
            </w:r>
          </w:p>
        </w:tc>
        <w:tc>
          <w:tcPr>
            <w:tcW w:w="450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en-US"/>
              </w:rPr>
            </w:pPr>
          </w:p>
        </w:tc>
      </w:tr>
      <w:tr w:rsidR="00833296" w:rsidRPr="00160B4B" w:rsidTr="00703D11">
        <w:trPr>
          <w:trHeight w:val="70"/>
        </w:trPr>
        <w:tc>
          <w:tcPr>
            <w:tcW w:w="425" w:type="dxa"/>
            <w:tcBorders>
              <w:top w:val="single" w:sz="4" w:space="0" w:color="auto"/>
              <w:left w:val="single" w:sz="4" w:space="0" w:color="auto"/>
              <w:bottom w:val="single" w:sz="4" w:space="0" w:color="auto"/>
              <w:right w:val="single" w:sz="4" w:space="0" w:color="auto"/>
            </w:tcBorders>
            <w:hideMark/>
          </w:tcPr>
          <w:p w:rsidR="00833296" w:rsidRPr="00160B4B" w:rsidRDefault="00833296" w:rsidP="00703D11">
            <w:pPr>
              <w:rPr>
                <w:rFonts w:eastAsiaTheme="minorHAnsi"/>
                <w:sz w:val="24"/>
                <w:szCs w:val="24"/>
                <w:lang w:eastAsia="uk-UA"/>
              </w:rPr>
            </w:pPr>
            <w:r w:rsidRPr="00160B4B">
              <w:rPr>
                <w:rFonts w:eastAsiaTheme="minorHAnsi"/>
                <w:sz w:val="24"/>
                <w:szCs w:val="24"/>
                <w:lang w:eastAsia="uk-UA"/>
              </w:rPr>
              <w:t>9</w:t>
            </w:r>
          </w:p>
        </w:tc>
        <w:tc>
          <w:tcPr>
            <w:tcW w:w="4395" w:type="dxa"/>
            <w:tcBorders>
              <w:top w:val="single" w:sz="4" w:space="0" w:color="auto"/>
              <w:left w:val="single" w:sz="4" w:space="0" w:color="auto"/>
              <w:bottom w:val="single" w:sz="4" w:space="0" w:color="auto"/>
              <w:right w:val="nil"/>
            </w:tcBorders>
            <w:hideMark/>
          </w:tcPr>
          <w:p w:rsidR="00833296" w:rsidRPr="00160B4B" w:rsidRDefault="00833296" w:rsidP="002044A6">
            <w:pPr>
              <w:rPr>
                <w:rFonts w:eastAsiaTheme="minorHAnsi"/>
                <w:sz w:val="24"/>
                <w:szCs w:val="24"/>
                <w:lang w:eastAsia="en-US"/>
              </w:rPr>
            </w:pPr>
            <w:r w:rsidRPr="00160B4B">
              <w:rPr>
                <w:sz w:val="24"/>
                <w:szCs w:val="24"/>
                <w:lang w:eastAsia="uk-UA"/>
              </w:rPr>
              <w:t>Царик Оксана Петрівна</w:t>
            </w:r>
          </w:p>
        </w:tc>
        <w:tc>
          <w:tcPr>
            <w:tcW w:w="4961" w:type="dxa"/>
            <w:gridSpan w:val="2"/>
            <w:tcBorders>
              <w:top w:val="single" w:sz="4" w:space="0" w:color="auto"/>
              <w:left w:val="nil"/>
              <w:bottom w:val="nil"/>
              <w:right w:val="nil"/>
            </w:tcBorders>
          </w:tcPr>
          <w:p w:rsidR="00833296" w:rsidRPr="00160B4B" w:rsidRDefault="00833296" w:rsidP="00703D11">
            <w:pPr>
              <w:rPr>
                <w:rFonts w:eastAsiaTheme="minorHAnsi"/>
                <w:sz w:val="24"/>
                <w:szCs w:val="24"/>
                <w:lang w:eastAsia="uk-UA"/>
              </w:rPr>
            </w:pPr>
          </w:p>
        </w:tc>
      </w:tr>
    </w:tbl>
    <w:p w:rsidR="00703D11" w:rsidRPr="00614E29" w:rsidRDefault="00703D11" w:rsidP="00703D11"/>
    <w:p w:rsidR="00703D11" w:rsidRPr="00614E29" w:rsidRDefault="00703D11" w:rsidP="00703D11">
      <w:r w:rsidRPr="00614E29">
        <w:t>Відсутні члени виконкому:</w:t>
      </w:r>
    </w:p>
    <w:p w:rsidR="00703D11" w:rsidRPr="00614E29" w:rsidRDefault="00703D11" w:rsidP="00703D11"/>
    <w:tbl>
      <w:tblPr>
        <w:tblW w:w="9781" w:type="dxa"/>
        <w:tblInd w:w="108" w:type="dxa"/>
        <w:tblLook w:val="01E0"/>
      </w:tblPr>
      <w:tblGrid>
        <w:gridCol w:w="4820"/>
        <w:gridCol w:w="4961"/>
      </w:tblGrid>
      <w:tr w:rsidR="00703D11" w:rsidRPr="00614E29" w:rsidTr="00703D11">
        <w:trPr>
          <w:trHeight w:val="54"/>
        </w:trPr>
        <w:tc>
          <w:tcPr>
            <w:tcW w:w="4820" w:type="dxa"/>
            <w:tcBorders>
              <w:top w:val="single" w:sz="4" w:space="0" w:color="auto"/>
              <w:left w:val="single" w:sz="4" w:space="0" w:color="auto"/>
              <w:bottom w:val="single" w:sz="4" w:space="0" w:color="auto"/>
              <w:right w:val="single" w:sz="4" w:space="0" w:color="auto"/>
            </w:tcBorders>
            <w:hideMark/>
          </w:tcPr>
          <w:p w:rsidR="00703D11" w:rsidRPr="00614E29" w:rsidRDefault="00703D11" w:rsidP="00703D11">
            <w:pPr>
              <w:rPr>
                <w:lang w:eastAsia="uk-UA"/>
              </w:rPr>
            </w:pPr>
            <w:r w:rsidRPr="00614E29">
              <w:rPr>
                <w:lang w:eastAsia="uk-UA"/>
              </w:rPr>
              <w:t xml:space="preserve">1. </w:t>
            </w:r>
            <w:r w:rsidRPr="00614E29">
              <w:rPr>
                <w:rFonts w:eastAsiaTheme="minorHAnsi"/>
                <w:bdr w:val="none" w:sz="0" w:space="0" w:color="auto" w:frame="1"/>
                <w:lang w:eastAsia="uk-UA"/>
              </w:rPr>
              <w:t>Овсяник Тарас Михайлович</w:t>
            </w:r>
          </w:p>
        </w:tc>
        <w:tc>
          <w:tcPr>
            <w:tcW w:w="4961" w:type="dxa"/>
            <w:tcBorders>
              <w:top w:val="single" w:sz="4" w:space="0" w:color="auto"/>
              <w:left w:val="single" w:sz="4" w:space="0" w:color="auto"/>
              <w:bottom w:val="single" w:sz="4" w:space="0" w:color="auto"/>
              <w:right w:val="single" w:sz="4" w:space="0" w:color="auto"/>
            </w:tcBorders>
            <w:hideMark/>
          </w:tcPr>
          <w:p w:rsidR="00703D11" w:rsidRPr="00614E29" w:rsidRDefault="00703D11" w:rsidP="00703D11">
            <w:pPr>
              <w:rPr>
                <w:lang w:eastAsia="uk-UA"/>
              </w:rPr>
            </w:pPr>
            <w:r w:rsidRPr="00614E29">
              <w:rPr>
                <w:lang w:eastAsia="uk-UA"/>
              </w:rPr>
              <w:t xml:space="preserve"> 2. </w:t>
            </w:r>
            <w:r w:rsidRPr="00160B4B">
              <w:rPr>
                <w:lang w:eastAsia="uk-UA"/>
              </w:rPr>
              <w:t>Хробак Уляна Володимирівна</w:t>
            </w:r>
          </w:p>
        </w:tc>
      </w:tr>
      <w:tr w:rsidR="00703D11" w:rsidRPr="00614E29" w:rsidTr="00703D11">
        <w:trPr>
          <w:trHeight w:val="54"/>
        </w:trPr>
        <w:tc>
          <w:tcPr>
            <w:tcW w:w="4820" w:type="dxa"/>
            <w:tcBorders>
              <w:top w:val="single" w:sz="4" w:space="0" w:color="auto"/>
              <w:left w:val="single" w:sz="4" w:space="0" w:color="auto"/>
              <w:bottom w:val="single" w:sz="4" w:space="0" w:color="auto"/>
              <w:right w:val="single" w:sz="4" w:space="0" w:color="auto"/>
            </w:tcBorders>
            <w:hideMark/>
          </w:tcPr>
          <w:p w:rsidR="00703D11" w:rsidRPr="00614E29" w:rsidRDefault="00703D11" w:rsidP="00703D11">
            <w:pPr>
              <w:rPr>
                <w:lang w:eastAsia="uk-UA"/>
              </w:rPr>
            </w:pPr>
            <w:r w:rsidRPr="00614E29">
              <w:rPr>
                <w:lang w:eastAsia="uk-UA"/>
              </w:rPr>
              <w:t>3.</w:t>
            </w:r>
            <w:r w:rsidRPr="00614E29">
              <w:rPr>
                <w:rFonts w:eastAsiaTheme="minorHAnsi"/>
                <w:lang w:eastAsia="uk-UA"/>
              </w:rPr>
              <w:t xml:space="preserve"> </w:t>
            </w:r>
            <w:r w:rsidRPr="00160B4B">
              <w:rPr>
                <w:lang w:eastAsia="uk-UA"/>
              </w:rPr>
              <w:t>Ольшанецький Роман Степанович</w:t>
            </w:r>
          </w:p>
        </w:tc>
        <w:tc>
          <w:tcPr>
            <w:tcW w:w="4961" w:type="dxa"/>
            <w:tcBorders>
              <w:top w:val="single" w:sz="4" w:space="0" w:color="auto"/>
              <w:left w:val="single" w:sz="4" w:space="0" w:color="auto"/>
              <w:bottom w:val="single" w:sz="4" w:space="0" w:color="auto"/>
              <w:right w:val="single" w:sz="4" w:space="0" w:color="auto"/>
            </w:tcBorders>
            <w:hideMark/>
          </w:tcPr>
          <w:p w:rsidR="00703D11" w:rsidRPr="00614E29" w:rsidRDefault="00703D11" w:rsidP="00703D11">
            <w:pPr>
              <w:rPr>
                <w:lang w:eastAsia="uk-UA"/>
              </w:rPr>
            </w:pPr>
            <w:r w:rsidRPr="00614E29">
              <w:rPr>
                <w:lang w:eastAsia="uk-UA"/>
              </w:rPr>
              <w:t>4.</w:t>
            </w:r>
            <w:r w:rsidRPr="00614E29">
              <w:rPr>
                <w:rFonts w:eastAsiaTheme="minorHAnsi"/>
                <w:bdr w:val="none" w:sz="0" w:space="0" w:color="auto" w:frame="1"/>
                <w:lang w:eastAsia="uk-UA"/>
              </w:rPr>
              <w:t xml:space="preserve"> </w:t>
            </w:r>
            <w:r w:rsidR="00833296" w:rsidRPr="00160B4B">
              <w:rPr>
                <w:rFonts w:eastAsiaTheme="minorHAnsi"/>
                <w:lang w:eastAsia="uk-UA"/>
              </w:rPr>
              <w:t>Корецький Роман Володимирович</w:t>
            </w:r>
          </w:p>
        </w:tc>
      </w:tr>
      <w:tr w:rsidR="00833296" w:rsidRPr="00614E29" w:rsidTr="00833296">
        <w:trPr>
          <w:trHeight w:val="260"/>
        </w:trPr>
        <w:tc>
          <w:tcPr>
            <w:tcW w:w="4820" w:type="dxa"/>
            <w:tcBorders>
              <w:top w:val="single" w:sz="4" w:space="0" w:color="auto"/>
              <w:left w:val="single" w:sz="4" w:space="0" w:color="auto"/>
              <w:bottom w:val="single" w:sz="4" w:space="0" w:color="auto"/>
              <w:right w:val="single" w:sz="4" w:space="0" w:color="auto"/>
            </w:tcBorders>
            <w:hideMark/>
          </w:tcPr>
          <w:p w:rsidR="00833296" w:rsidRPr="00614E29" w:rsidRDefault="00833296" w:rsidP="00703D11">
            <w:pPr>
              <w:rPr>
                <w:lang w:eastAsia="uk-UA"/>
              </w:rPr>
            </w:pPr>
            <w:r>
              <w:rPr>
                <w:lang w:eastAsia="uk-UA"/>
              </w:rPr>
              <w:t xml:space="preserve">5. </w:t>
            </w:r>
            <w:r w:rsidRPr="00160B4B">
              <w:rPr>
                <w:lang w:eastAsia="uk-UA"/>
              </w:rPr>
              <w:t>Макарчук Андрій Ярославович</w:t>
            </w:r>
          </w:p>
        </w:tc>
        <w:tc>
          <w:tcPr>
            <w:tcW w:w="4961" w:type="dxa"/>
            <w:tcBorders>
              <w:top w:val="single" w:sz="4" w:space="0" w:color="auto"/>
              <w:left w:val="single" w:sz="4" w:space="0" w:color="auto"/>
              <w:bottom w:val="single" w:sz="4" w:space="0" w:color="auto"/>
              <w:right w:val="single" w:sz="4" w:space="0" w:color="auto"/>
            </w:tcBorders>
            <w:hideMark/>
          </w:tcPr>
          <w:p w:rsidR="00833296" w:rsidRPr="00614E29" w:rsidRDefault="00833296" w:rsidP="00703D11">
            <w:pPr>
              <w:rPr>
                <w:lang w:eastAsia="uk-UA"/>
              </w:rPr>
            </w:pPr>
            <w:r>
              <w:rPr>
                <w:rFonts w:eastAsiaTheme="minorHAnsi"/>
                <w:lang w:eastAsia="uk-UA"/>
              </w:rPr>
              <w:t xml:space="preserve">6. </w:t>
            </w:r>
            <w:r w:rsidRPr="00160B4B">
              <w:rPr>
                <w:rFonts w:eastAsiaTheme="minorHAnsi"/>
                <w:lang w:eastAsia="uk-UA"/>
              </w:rPr>
              <w:t>Гулій Михайло Миронович</w:t>
            </w:r>
          </w:p>
        </w:tc>
      </w:tr>
    </w:tbl>
    <w:p w:rsidR="00703D11" w:rsidRPr="00614E29" w:rsidRDefault="00703D11" w:rsidP="00703D11"/>
    <w:p w:rsidR="00703D11" w:rsidRPr="00614E29" w:rsidRDefault="00703D11" w:rsidP="00703D11">
      <w:r w:rsidRPr="00614E29">
        <w:t xml:space="preserve">Присутні депутати та мешканці громади:  </w:t>
      </w:r>
    </w:p>
    <w:p w:rsidR="00703D11" w:rsidRPr="00614E29" w:rsidRDefault="00703D11" w:rsidP="00703D11"/>
    <w:p w:rsidR="00703D11" w:rsidRPr="00614E29" w:rsidRDefault="00703D11" w:rsidP="00703D11">
      <w:r w:rsidRPr="00614E29">
        <w:t>Запрошені для доповіді:</w:t>
      </w:r>
    </w:p>
    <w:p w:rsidR="00703D11" w:rsidRPr="00614E29" w:rsidRDefault="00703D11" w:rsidP="00703D11"/>
    <w:tbl>
      <w:tblPr>
        <w:tblW w:w="9923" w:type="dxa"/>
        <w:tblInd w:w="108" w:type="dxa"/>
        <w:tblLook w:val="01E0"/>
      </w:tblPr>
      <w:tblGrid>
        <w:gridCol w:w="4962"/>
        <w:gridCol w:w="4961"/>
      </w:tblGrid>
      <w:tr w:rsidR="00703D11" w:rsidRPr="00947F4B" w:rsidTr="00703D11">
        <w:trPr>
          <w:trHeight w:val="312"/>
        </w:trPr>
        <w:tc>
          <w:tcPr>
            <w:tcW w:w="4962" w:type="dxa"/>
            <w:tcBorders>
              <w:top w:val="single" w:sz="4" w:space="0" w:color="auto"/>
              <w:left w:val="single" w:sz="4" w:space="0" w:color="auto"/>
              <w:bottom w:val="single" w:sz="4" w:space="0" w:color="auto"/>
              <w:right w:val="single" w:sz="4" w:space="0" w:color="auto"/>
            </w:tcBorders>
            <w:hideMark/>
          </w:tcPr>
          <w:p w:rsidR="00703D11" w:rsidRPr="00947F4B" w:rsidRDefault="00703D11" w:rsidP="00703D11">
            <w:pPr>
              <w:rPr>
                <w:lang w:eastAsia="en-US"/>
              </w:rPr>
            </w:pPr>
            <w:r w:rsidRPr="00947F4B">
              <w:rPr>
                <w:lang w:eastAsia="en-US"/>
              </w:rPr>
              <w:t>Ричагівський І.І.–  нач. фінансового управління</w:t>
            </w:r>
          </w:p>
        </w:tc>
        <w:tc>
          <w:tcPr>
            <w:tcW w:w="4961" w:type="dxa"/>
            <w:tcBorders>
              <w:top w:val="single" w:sz="4" w:space="0" w:color="auto"/>
              <w:left w:val="single" w:sz="4" w:space="0" w:color="auto"/>
              <w:bottom w:val="single" w:sz="4" w:space="0" w:color="auto"/>
              <w:right w:val="single" w:sz="4" w:space="0" w:color="auto"/>
            </w:tcBorders>
            <w:hideMark/>
          </w:tcPr>
          <w:p w:rsidR="00703D11" w:rsidRPr="00947F4B" w:rsidRDefault="000A06A5" w:rsidP="00703D11">
            <w:pPr>
              <w:rPr>
                <w:lang w:eastAsia="uk-UA"/>
              </w:rPr>
            </w:pPr>
            <w:r w:rsidRPr="00947F4B">
              <w:rPr>
                <w:lang w:eastAsia="uk-UA"/>
              </w:rPr>
              <w:t>Представники головних розпорядників</w:t>
            </w:r>
          </w:p>
        </w:tc>
      </w:tr>
    </w:tbl>
    <w:p w:rsidR="00703D11" w:rsidRPr="00947F4B" w:rsidRDefault="00703D11" w:rsidP="00703D11">
      <w:pPr>
        <w:jc w:val="center"/>
      </w:pPr>
    </w:p>
    <w:p w:rsidR="00703D11" w:rsidRPr="00947F4B" w:rsidRDefault="00703D11" w:rsidP="00703D11">
      <w:pPr>
        <w:jc w:val="right"/>
      </w:pPr>
    </w:p>
    <w:p w:rsidR="00703D11" w:rsidRPr="00614E29" w:rsidRDefault="00703D11" w:rsidP="00703D11">
      <w:pPr>
        <w:jc w:val="right"/>
      </w:pPr>
    </w:p>
    <w:p w:rsidR="00DB6F17" w:rsidRDefault="00DB6F17" w:rsidP="00614E29">
      <w:pPr>
        <w:jc w:val="center"/>
      </w:pPr>
    </w:p>
    <w:p w:rsidR="00DB6F17" w:rsidRDefault="00DB6F17" w:rsidP="00614E29">
      <w:pPr>
        <w:jc w:val="center"/>
      </w:pPr>
    </w:p>
    <w:p w:rsidR="00DB6F17" w:rsidRDefault="00DB6F17" w:rsidP="00614E29">
      <w:pPr>
        <w:jc w:val="center"/>
      </w:pPr>
    </w:p>
    <w:p w:rsidR="00DB6F17" w:rsidRDefault="00DB6F17" w:rsidP="00614E29">
      <w:pPr>
        <w:jc w:val="center"/>
      </w:pPr>
    </w:p>
    <w:p w:rsidR="00DB6F17" w:rsidRDefault="00DB6F17" w:rsidP="00614E29">
      <w:pPr>
        <w:jc w:val="center"/>
      </w:pPr>
    </w:p>
    <w:p w:rsidR="000A06A5" w:rsidRDefault="000A06A5" w:rsidP="00614E29">
      <w:pPr>
        <w:jc w:val="center"/>
      </w:pPr>
    </w:p>
    <w:p w:rsidR="000A06A5" w:rsidRDefault="000A06A5" w:rsidP="00614E29">
      <w:pPr>
        <w:jc w:val="center"/>
      </w:pPr>
    </w:p>
    <w:p w:rsidR="00DB6F17" w:rsidRDefault="00DB6F17" w:rsidP="00833296"/>
    <w:p w:rsidR="00AB6142" w:rsidRDefault="00AB6142" w:rsidP="00833296"/>
    <w:p w:rsidR="00AB6142" w:rsidRDefault="00AB6142" w:rsidP="00833296"/>
    <w:p w:rsidR="00AB6142" w:rsidRDefault="00AB6142" w:rsidP="00833296"/>
    <w:p w:rsidR="00833296" w:rsidRDefault="00833296" w:rsidP="00833296"/>
    <w:p w:rsidR="00703D11" w:rsidRPr="00614E29" w:rsidRDefault="00703D11" w:rsidP="00703D11">
      <w:pPr>
        <w:jc w:val="right"/>
        <w:rPr>
          <w:b/>
        </w:rPr>
      </w:pPr>
      <w:r w:rsidRPr="00614E29">
        <w:rPr>
          <w:b/>
        </w:rPr>
        <w:lastRenderedPageBreak/>
        <w:tab/>
        <w:t xml:space="preserve"> ЗАТВЕРДЖУЮ</w:t>
      </w:r>
    </w:p>
    <w:p w:rsidR="00703D11" w:rsidRPr="00614E29" w:rsidRDefault="00703D11" w:rsidP="00703D11">
      <w:pPr>
        <w:jc w:val="right"/>
      </w:pPr>
      <w:r w:rsidRPr="00614E29">
        <w:t>Міський голова</w:t>
      </w:r>
    </w:p>
    <w:p w:rsidR="00703D11" w:rsidRPr="00614E29" w:rsidRDefault="00703D11" w:rsidP="00703D11">
      <w:pPr>
        <w:jc w:val="right"/>
      </w:pPr>
      <w:r>
        <w:t xml:space="preserve">(підпис)  Ярина </w:t>
      </w:r>
      <w:r w:rsidRPr="00614E29">
        <w:t>Яценко</w:t>
      </w:r>
    </w:p>
    <w:p w:rsidR="00703D11" w:rsidRPr="00614E29" w:rsidRDefault="00703D11" w:rsidP="00703D11">
      <w:pPr>
        <w:jc w:val="right"/>
      </w:pPr>
      <w:r>
        <w:t>________30</w:t>
      </w:r>
      <w:r w:rsidRPr="00614E29">
        <w:t>.11.23р.</w:t>
      </w:r>
    </w:p>
    <w:p w:rsidR="00703D11" w:rsidRPr="00614E29" w:rsidRDefault="00703D11" w:rsidP="00703D11">
      <w:pPr>
        <w:jc w:val="center"/>
        <w:rPr>
          <w:b/>
        </w:rPr>
      </w:pPr>
      <w:r w:rsidRPr="00614E29">
        <w:rPr>
          <w:b/>
        </w:rPr>
        <w:t>Проєкт ПОРЯДКУ ДЕННОГО</w:t>
      </w:r>
    </w:p>
    <w:p w:rsidR="00703D11" w:rsidRPr="00614E29" w:rsidRDefault="00703D11" w:rsidP="00796FC6">
      <w:pPr>
        <w:jc w:val="center"/>
        <w:rPr>
          <w:b/>
        </w:rPr>
      </w:pPr>
      <w:r w:rsidRPr="00614E29">
        <w:rPr>
          <w:b/>
        </w:rPr>
        <w:t>ЗАСІДАН</w:t>
      </w:r>
      <w:r w:rsidR="00577C91">
        <w:rPr>
          <w:b/>
        </w:rPr>
        <w:t>НЯ  ВИКОНАВЧОГО КОМІТЕТУ</w:t>
      </w:r>
    </w:p>
    <w:p w:rsidR="00703D11" w:rsidRDefault="000A06A5" w:rsidP="00703D11">
      <w:pPr>
        <w:jc w:val="center"/>
        <w:rPr>
          <w:b/>
        </w:rPr>
      </w:pPr>
      <w:r>
        <w:rPr>
          <w:b/>
        </w:rPr>
        <w:t>№ 13 на 13</w:t>
      </w:r>
      <w:r w:rsidR="00703D11">
        <w:rPr>
          <w:b/>
        </w:rPr>
        <w:t xml:space="preserve"> грудня</w:t>
      </w:r>
      <w:r w:rsidR="00703D11" w:rsidRPr="00614E29">
        <w:rPr>
          <w:b/>
        </w:rPr>
        <w:t xml:space="preserve"> </w:t>
      </w:r>
      <w:r w:rsidR="00703D11">
        <w:rPr>
          <w:b/>
        </w:rPr>
        <w:t>2023</w:t>
      </w:r>
      <w:r w:rsidR="00796FC6">
        <w:rPr>
          <w:b/>
        </w:rPr>
        <w:t xml:space="preserve"> року 11:</w:t>
      </w:r>
      <w:r w:rsidR="00703D11" w:rsidRPr="00614E29">
        <w:rPr>
          <w:b/>
        </w:rPr>
        <w:t>00 год.</w:t>
      </w:r>
    </w:p>
    <w:p w:rsidR="00796FC6" w:rsidRPr="00614E29" w:rsidRDefault="00796FC6" w:rsidP="00703D11">
      <w:pPr>
        <w:jc w:val="center"/>
        <w:rPr>
          <w:b/>
        </w:rPr>
      </w:pPr>
      <w:r>
        <w:rPr>
          <w:b/>
        </w:rPr>
        <w:t>2-ге засідання</w:t>
      </w:r>
    </w:p>
    <w:tbl>
      <w:tblPr>
        <w:tblW w:w="10350" w:type="dxa"/>
        <w:tblInd w:w="-355" w:type="dxa"/>
        <w:tblLayout w:type="fixed"/>
        <w:tblCellMar>
          <w:left w:w="71" w:type="dxa"/>
          <w:right w:w="71" w:type="dxa"/>
        </w:tblCellMar>
        <w:tblLook w:val="04A0"/>
      </w:tblPr>
      <w:tblGrid>
        <w:gridCol w:w="568"/>
        <w:gridCol w:w="5244"/>
        <w:gridCol w:w="3405"/>
        <w:gridCol w:w="1127"/>
        <w:gridCol w:w="6"/>
      </w:tblGrid>
      <w:tr w:rsidR="00703D11" w:rsidRPr="00614E29" w:rsidTr="00703D11">
        <w:trPr>
          <w:gridAfter w:val="1"/>
          <w:wAfter w:w="6" w:type="dxa"/>
          <w:trHeight w:val="900"/>
        </w:trPr>
        <w:tc>
          <w:tcPr>
            <w:tcW w:w="568" w:type="dxa"/>
            <w:tcBorders>
              <w:top w:val="single" w:sz="6" w:space="0" w:color="auto"/>
              <w:left w:val="single" w:sz="6" w:space="0" w:color="auto"/>
              <w:bottom w:val="single" w:sz="4" w:space="0" w:color="auto"/>
              <w:right w:val="single" w:sz="6" w:space="0" w:color="auto"/>
            </w:tcBorders>
            <w:hideMark/>
          </w:tcPr>
          <w:p w:rsidR="00703D11" w:rsidRPr="00460EF9" w:rsidRDefault="00703D11" w:rsidP="00703D11">
            <w:pPr>
              <w:jc w:val="center"/>
              <w:rPr>
                <w:b/>
                <w:lang w:eastAsia="uk-UA"/>
              </w:rPr>
            </w:pPr>
            <w:r w:rsidRPr="00460EF9">
              <w:rPr>
                <w:b/>
                <w:lang w:eastAsia="uk-UA"/>
              </w:rPr>
              <w:t>№</w:t>
            </w:r>
          </w:p>
          <w:p w:rsidR="00703D11" w:rsidRPr="00460EF9" w:rsidRDefault="00703D11" w:rsidP="00703D11">
            <w:pPr>
              <w:jc w:val="center"/>
              <w:rPr>
                <w:b/>
                <w:lang w:eastAsia="uk-UA"/>
              </w:rPr>
            </w:pPr>
            <w:r w:rsidRPr="00460EF9">
              <w:rPr>
                <w:b/>
                <w:lang w:eastAsia="uk-UA"/>
              </w:rPr>
              <w:t>з/п</w:t>
            </w:r>
          </w:p>
        </w:tc>
        <w:tc>
          <w:tcPr>
            <w:tcW w:w="5244" w:type="dxa"/>
            <w:tcBorders>
              <w:top w:val="single" w:sz="6" w:space="0" w:color="auto"/>
              <w:left w:val="single" w:sz="6" w:space="0" w:color="auto"/>
              <w:bottom w:val="single" w:sz="4" w:space="0" w:color="auto"/>
              <w:right w:val="single" w:sz="6" w:space="0" w:color="auto"/>
            </w:tcBorders>
            <w:hideMark/>
          </w:tcPr>
          <w:p w:rsidR="00703D11" w:rsidRPr="00460EF9" w:rsidRDefault="00703D11" w:rsidP="00703D11">
            <w:pPr>
              <w:jc w:val="center"/>
              <w:rPr>
                <w:b/>
                <w:lang w:eastAsia="uk-UA"/>
              </w:rPr>
            </w:pPr>
          </w:p>
          <w:p w:rsidR="00703D11" w:rsidRPr="00460EF9" w:rsidRDefault="00703D11" w:rsidP="00703D11">
            <w:pPr>
              <w:jc w:val="center"/>
              <w:rPr>
                <w:b/>
                <w:lang w:eastAsia="uk-UA"/>
              </w:rPr>
            </w:pPr>
            <w:r w:rsidRPr="00460EF9">
              <w:rPr>
                <w:b/>
                <w:lang w:eastAsia="uk-UA"/>
              </w:rPr>
              <w:t>Питання порядку денного</w:t>
            </w:r>
          </w:p>
        </w:tc>
        <w:tc>
          <w:tcPr>
            <w:tcW w:w="3405" w:type="dxa"/>
            <w:tcBorders>
              <w:top w:val="single" w:sz="6" w:space="0" w:color="auto"/>
              <w:left w:val="single" w:sz="6" w:space="0" w:color="auto"/>
              <w:bottom w:val="single" w:sz="4" w:space="0" w:color="auto"/>
              <w:right w:val="single" w:sz="6" w:space="0" w:color="auto"/>
            </w:tcBorders>
          </w:tcPr>
          <w:p w:rsidR="00703D11" w:rsidRPr="00460EF9" w:rsidRDefault="00703D11" w:rsidP="00703D11">
            <w:pPr>
              <w:jc w:val="center"/>
              <w:rPr>
                <w:b/>
                <w:lang w:eastAsia="uk-UA"/>
              </w:rPr>
            </w:pPr>
          </w:p>
          <w:p w:rsidR="00703D11" w:rsidRPr="00460EF9" w:rsidRDefault="00703D11" w:rsidP="00703D11">
            <w:pPr>
              <w:jc w:val="center"/>
              <w:rPr>
                <w:b/>
                <w:lang w:eastAsia="uk-UA"/>
              </w:rPr>
            </w:pPr>
            <w:r w:rsidRPr="00460EF9">
              <w:rPr>
                <w:b/>
                <w:lang w:eastAsia="uk-UA"/>
              </w:rPr>
              <w:t>Доповідач</w:t>
            </w:r>
          </w:p>
        </w:tc>
        <w:tc>
          <w:tcPr>
            <w:tcW w:w="1127" w:type="dxa"/>
            <w:tcBorders>
              <w:top w:val="single" w:sz="6" w:space="0" w:color="auto"/>
              <w:left w:val="single" w:sz="6" w:space="0" w:color="auto"/>
              <w:bottom w:val="single" w:sz="4" w:space="0" w:color="auto"/>
              <w:right w:val="single" w:sz="6" w:space="0" w:color="auto"/>
            </w:tcBorders>
            <w:hideMark/>
          </w:tcPr>
          <w:p w:rsidR="00703D11" w:rsidRPr="00614E29" w:rsidRDefault="00703D11" w:rsidP="00703D11">
            <w:pPr>
              <w:jc w:val="center"/>
              <w:rPr>
                <w:b/>
                <w:lang w:eastAsia="uk-UA"/>
              </w:rPr>
            </w:pPr>
            <w:r w:rsidRPr="00614E29">
              <w:rPr>
                <w:b/>
                <w:lang w:eastAsia="uk-UA"/>
              </w:rPr>
              <w:t>Дата</w:t>
            </w:r>
          </w:p>
          <w:p w:rsidR="00703D11" w:rsidRPr="00614E29" w:rsidRDefault="00703D11" w:rsidP="00703D11">
            <w:pPr>
              <w:jc w:val="center"/>
              <w:rPr>
                <w:b/>
                <w:lang w:eastAsia="uk-UA"/>
              </w:rPr>
            </w:pPr>
            <w:r w:rsidRPr="00614E29">
              <w:rPr>
                <w:b/>
                <w:lang w:eastAsia="uk-UA"/>
              </w:rPr>
              <w:t>проведен- ня</w:t>
            </w:r>
          </w:p>
        </w:tc>
      </w:tr>
      <w:tr w:rsidR="00703D11" w:rsidRPr="004B6BA8" w:rsidTr="00703D11">
        <w:trPr>
          <w:gridAfter w:val="1"/>
          <w:wAfter w:w="6" w:type="dxa"/>
          <w:trHeight w:val="562"/>
        </w:trPr>
        <w:tc>
          <w:tcPr>
            <w:tcW w:w="568" w:type="dxa"/>
            <w:tcBorders>
              <w:top w:val="single" w:sz="4" w:space="0" w:color="auto"/>
              <w:left w:val="single" w:sz="4" w:space="0" w:color="auto"/>
              <w:bottom w:val="single" w:sz="4" w:space="0" w:color="auto"/>
              <w:right w:val="single" w:sz="4" w:space="0" w:color="auto"/>
            </w:tcBorders>
            <w:hideMark/>
          </w:tcPr>
          <w:p w:rsidR="00703D11" w:rsidRPr="004B6BA8" w:rsidRDefault="00703D11" w:rsidP="00703D11">
            <w:pPr>
              <w:rPr>
                <w:lang w:eastAsia="uk-UA"/>
              </w:rPr>
            </w:pPr>
            <w:r>
              <w:rPr>
                <w:lang w:eastAsia="uk-UA"/>
              </w:rPr>
              <w:t>1</w:t>
            </w:r>
          </w:p>
        </w:tc>
        <w:tc>
          <w:tcPr>
            <w:tcW w:w="5244" w:type="dxa"/>
            <w:tcBorders>
              <w:top w:val="single" w:sz="4" w:space="0" w:color="auto"/>
              <w:left w:val="single" w:sz="4" w:space="0" w:color="auto"/>
              <w:bottom w:val="single" w:sz="4" w:space="0" w:color="auto"/>
              <w:right w:val="single" w:sz="4" w:space="0" w:color="auto"/>
            </w:tcBorders>
            <w:hideMark/>
          </w:tcPr>
          <w:p w:rsidR="00703D11" w:rsidRPr="004B6BA8" w:rsidRDefault="00703D11" w:rsidP="00703D11">
            <w:r w:rsidRPr="004B6BA8">
              <w:t>Про виконання міських цільових  програм  у 2023 році;</w:t>
            </w:r>
          </w:p>
        </w:tc>
        <w:tc>
          <w:tcPr>
            <w:tcW w:w="3405" w:type="dxa"/>
            <w:tcBorders>
              <w:top w:val="single" w:sz="4" w:space="0" w:color="auto"/>
              <w:left w:val="single" w:sz="4" w:space="0" w:color="auto"/>
              <w:bottom w:val="single" w:sz="4" w:space="0" w:color="auto"/>
              <w:right w:val="single" w:sz="4" w:space="0" w:color="auto"/>
            </w:tcBorders>
            <w:hideMark/>
          </w:tcPr>
          <w:p w:rsidR="00703D11" w:rsidRPr="004B6BA8" w:rsidRDefault="00703D11" w:rsidP="00703D11">
            <w:pPr>
              <w:rPr>
                <w:bCs/>
              </w:rPr>
            </w:pPr>
            <w:r w:rsidRPr="004B6BA8">
              <w:rPr>
                <w:bCs/>
              </w:rPr>
              <w:t>Представники головних розпорядників</w:t>
            </w:r>
          </w:p>
        </w:tc>
        <w:tc>
          <w:tcPr>
            <w:tcW w:w="1127" w:type="dxa"/>
            <w:tcBorders>
              <w:top w:val="single" w:sz="4" w:space="0" w:color="auto"/>
              <w:left w:val="single" w:sz="4" w:space="0" w:color="auto"/>
              <w:bottom w:val="single" w:sz="4" w:space="0" w:color="auto"/>
              <w:right w:val="single" w:sz="4" w:space="0" w:color="auto"/>
            </w:tcBorders>
            <w:hideMark/>
          </w:tcPr>
          <w:p w:rsidR="00703D11" w:rsidRPr="004B6BA8" w:rsidRDefault="000A06A5" w:rsidP="00703D11">
            <w:pPr>
              <w:rPr>
                <w:rFonts w:eastAsiaTheme="minorHAnsi"/>
                <w:lang w:eastAsia="en-US"/>
              </w:rPr>
            </w:pPr>
            <w:r>
              <w:rPr>
                <w:rFonts w:eastAsiaTheme="minorHAnsi"/>
                <w:lang w:eastAsia="en-US"/>
              </w:rPr>
              <w:t>13</w:t>
            </w:r>
            <w:r w:rsidR="00703D11" w:rsidRPr="004B6BA8">
              <w:rPr>
                <w:rFonts w:eastAsiaTheme="minorHAnsi"/>
                <w:lang w:eastAsia="en-US"/>
              </w:rPr>
              <w:t>.12.23</w:t>
            </w:r>
          </w:p>
        </w:tc>
      </w:tr>
      <w:tr w:rsidR="00703D11" w:rsidRPr="004B6BA8" w:rsidTr="00703D11">
        <w:trPr>
          <w:gridAfter w:val="1"/>
          <w:wAfter w:w="6" w:type="dxa"/>
          <w:trHeight w:val="562"/>
        </w:trPr>
        <w:tc>
          <w:tcPr>
            <w:tcW w:w="568" w:type="dxa"/>
            <w:tcBorders>
              <w:top w:val="single" w:sz="4" w:space="0" w:color="auto"/>
              <w:left w:val="single" w:sz="4" w:space="0" w:color="auto"/>
              <w:bottom w:val="single" w:sz="4" w:space="0" w:color="auto"/>
              <w:right w:val="single" w:sz="4" w:space="0" w:color="auto"/>
            </w:tcBorders>
            <w:hideMark/>
          </w:tcPr>
          <w:p w:rsidR="00703D11" w:rsidRPr="004B6BA8" w:rsidRDefault="00703D11" w:rsidP="00703D11">
            <w:pPr>
              <w:rPr>
                <w:lang w:eastAsia="uk-UA"/>
              </w:rPr>
            </w:pPr>
            <w:r>
              <w:rPr>
                <w:lang w:eastAsia="uk-UA"/>
              </w:rPr>
              <w:t>2</w:t>
            </w:r>
          </w:p>
        </w:tc>
        <w:tc>
          <w:tcPr>
            <w:tcW w:w="5244" w:type="dxa"/>
            <w:tcBorders>
              <w:top w:val="single" w:sz="4" w:space="0" w:color="auto"/>
              <w:left w:val="single" w:sz="4" w:space="0" w:color="auto"/>
              <w:bottom w:val="single" w:sz="4" w:space="0" w:color="auto"/>
              <w:right w:val="single" w:sz="4" w:space="0" w:color="auto"/>
            </w:tcBorders>
            <w:hideMark/>
          </w:tcPr>
          <w:p w:rsidR="00703D11" w:rsidRPr="004B6BA8" w:rsidRDefault="00703D11" w:rsidP="00703D11">
            <w:r w:rsidRPr="004B6BA8">
              <w:t>Про погодження міських цільових  бюджетних програм на 2024 рік та прогноз на  2025-2026 роки;</w:t>
            </w:r>
          </w:p>
        </w:tc>
        <w:tc>
          <w:tcPr>
            <w:tcW w:w="3405" w:type="dxa"/>
            <w:tcBorders>
              <w:top w:val="single" w:sz="4" w:space="0" w:color="auto"/>
              <w:left w:val="single" w:sz="4" w:space="0" w:color="auto"/>
              <w:bottom w:val="single" w:sz="4" w:space="0" w:color="auto"/>
              <w:right w:val="single" w:sz="4" w:space="0" w:color="auto"/>
            </w:tcBorders>
            <w:hideMark/>
          </w:tcPr>
          <w:p w:rsidR="00703D11" w:rsidRPr="004B6BA8" w:rsidRDefault="00703D11" w:rsidP="00703D11">
            <w:pPr>
              <w:rPr>
                <w:bCs/>
              </w:rPr>
            </w:pPr>
            <w:r w:rsidRPr="004B6BA8">
              <w:rPr>
                <w:bCs/>
              </w:rPr>
              <w:t>Представники головних розпорядників</w:t>
            </w:r>
          </w:p>
        </w:tc>
        <w:tc>
          <w:tcPr>
            <w:tcW w:w="1127" w:type="dxa"/>
            <w:tcBorders>
              <w:top w:val="single" w:sz="4" w:space="0" w:color="auto"/>
              <w:left w:val="single" w:sz="4" w:space="0" w:color="auto"/>
              <w:bottom w:val="single" w:sz="4" w:space="0" w:color="auto"/>
              <w:right w:val="single" w:sz="4" w:space="0" w:color="auto"/>
            </w:tcBorders>
            <w:hideMark/>
          </w:tcPr>
          <w:p w:rsidR="00703D11" w:rsidRPr="004B6BA8" w:rsidRDefault="00703D11" w:rsidP="000A06A5">
            <w:r w:rsidRPr="004B6BA8">
              <w:rPr>
                <w:rFonts w:eastAsiaTheme="minorHAnsi"/>
                <w:lang w:eastAsia="en-US"/>
              </w:rPr>
              <w:t>1</w:t>
            </w:r>
            <w:r w:rsidR="000A06A5">
              <w:rPr>
                <w:rFonts w:eastAsiaTheme="minorHAnsi"/>
                <w:lang w:eastAsia="en-US"/>
              </w:rPr>
              <w:t>3</w:t>
            </w:r>
            <w:r w:rsidRPr="004B6BA8">
              <w:rPr>
                <w:rFonts w:eastAsiaTheme="minorHAnsi"/>
                <w:lang w:eastAsia="en-US"/>
              </w:rPr>
              <w:t>.12.23</w:t>
            </w:r>
          </w:p>
        </w:tc>
      </w:tr>
      <w:tr w:rsidR="00703D11" w:rsidRPr="004B6BA8" w:rsidTr="00703D11">
        <w:trPr>
          <w:gridAfter w:val="1"/>
          <w:wAfter w:w="6" w:type="dxa"/>
          <w:trHeight w:val="562"/>
        </w:trPr>
        <w:tc>
          <w:tcPr>
            <w:tcW w:w="568" w:type="dxa"/>
            <w:tcBorders>
              <w:top w:val="single" w:sz="4" w:space="0" w:color="auto"/>
              <w:left w:val="single" w:sz="4" w:space="0" w:color="auto"/>
              <w:bottom w:val="single" w:sz="4" w:space="0" w:color="auto"/>
              <w:right w:val="single" w:sz="4" w:space="0" w:color="auto"/>
            </w:tcBorders>
            <w:hideMark/>
          </w:tcPr>
          <w:p w:rsidR="00703D11" w:rsidRPr="004B6BA8" w:rsidRDefault="00703D11" w:rsidP="00703D11">
            <w:pPr>
              <w:rPr>
                <w:lang w:eastAsia="uk-UA"/>
              </w:rPr>
            </w:pPr>
            <w:r>
              <w:rPr>
                <w:lang w:eastAsia="uk-UA"/>
              </w:rPr>
              <w:t>3</w:t>
            </w:r>
          </w:p>
        </w:tc>
        <w:tc>
          <w:tcPr>
            <w:tcW w:w="5244" w:type="dxa"/>
            <w:tcBorders>
              <w:top w:val="single" w:sz="4" w:space="0" w:color="auto"/>
              <w:left w:val="single" w:sz="4" w:space="0" w:color="auto"/>
              <w:bottom w:val="single" w:sz="4" w:space="0" w:color="auto"/>
              <w:right w:val="single" w:sz="4" w:space="0" w:color="auto"/>
            </w:tcBorders>
            <w:hideMark/>
          </w:tcPr>
          <w:p w:rsidR="00703D11" w:rsidRPr="004B6BA8" w:rsidRDefault="00703D11" w:rsidP="00703D11">
            <w:r w:rsidRPr="004B6BA8">
              <w:t>Про схвалення проекту рішення «Про місцевий бюджет Новороздільської міської  територіальної громади на 2024 рік»</w:t>
            </w:r>
          </w:p>
        </w:tc>
        <w:tc>
          <w:tcPr>
            <w:tcW w:w="3405" w:type="dxa"/>
            <w:tcBorders>
              <w:top w:val="single" w:sz="4" w:space="0" w:color="auto"/>
              <w:left w:val="single" w:sz="4" w:space="0" w:color="auto"/>
              <w:bottom w:val="single" w:sz="4" w:space="0" w:color="auto"/>
              <w:right w:val="single" w:sz="4" w:space="0" w:color="auto"/>
            </w:tcBorders>
            <w:hideMark/>
          </w:tcPr>
          <w:p w:rsidR="00703D11" w:rsidRPr="004B6BA8" w:rsidRDefault="00703D11" w:rsidP="00703D11">
            <w:pPr>
              <w:rPr>
                <w:bCs/>
              </w:rPr>
            </w:pPr>
            <w:r w:rsidRPr="004B6BA8">
              <w:rPr>
                <w:bCs/>
              </w:rPr>
              <w:t xml:space="preserve">Ричагівський І.І.- начальник фінансового управління                                    </w:t>
            </w:r>
          </w:p>
        </w:tc>
        <w:tc>
          <w:tcPr>
            <w:tcW w:w="1127" w:type="dxa"/>
            <w:tcBorders>
              <w:top w:val="single" w:sz="4" w:space="0" w:color="auto"/>
              <w:left w:val="single" w:sz="4" w:space="0" w:color="auto"/>
              <w:bottom w:val="single" w:sz="4" w:space="0" w:color="auto"/>
              <w:right w:val="single" w:sz="4" w:space="0" w:color="auto"/>
            </w:tcBorders>
            <w:hideMark/>
          </w:tcPr>
          <w:p w:rsidR="00703D11" w:rsidRPr="004B6BA8" w:rsidRDefault="000A06A5" w:rsidP="00703D11">
            <w:r>
              <w:rPr>
                <w:rFonts w:eastAsiaTheme="minorHAnsi"/>
                <w:lang w:eastAsia="en-US"/>
              </w:rPr>
              <w:t>13</w:t>
            </w:r>
            <w:r w:rsidR="00703D11" w:rsidRPr="004B6BA8">
              <w:rPr>
                <w:rFonts w:eastAsiaTheme="minorHAnsi"/>
                <w:lang w:eastAsia="en-US"/>
              </w:rPr>
              <w:t>.12.23</w:t>
            </w:r>
          </w:p>
        </w:tc>
      </w:tr>
      <w:tr w:rsidR="00703D11" w:rsidRPr="004B6BA8" w:rsidTr="00703D11">
        <w:trPr>
          <w:trHeight w:val="441"/>
        </w:trPr>
        <w:tc>
          <w:tcPr>
            <w:tcW w:w="568" w:type="dxa"/>
            <w:tcBorders>
              <w:top w:val="single" w:sz="4" w:space="0" w:color="auto"/>
              <w:left w:val="single" w:sz="4" w:space="0" w:color="auto"/>
              <w:bottom w:val="single" w:sz="4" w:space="0" w:color="auto"/>
              <w:right w:val="single" w:sz="4" w:space="0" w:color="auto"/>
            </w:tcBorders>
            <w:hideMark/>
          </w:tcPr>
          <w:p w:rsidR="00703D11" w:rsidRPr="004B6BA8" w:rsidRDefault="00703D11" w:rsidP="00703D11">
            <w:pPr>
              <w:rPr>
                <w:lang w:eastAsia="uk-UA"/>
              </w:rPr>
            </w:pPr>
            <w:r>
              <w:rPr>
                <w:lang w:eastAsia="uk-UA"/>
              </w:rPr>
              <w:t>4</w:t>
            </w:r>
          </w:p>
        </w:tc>
        <w:tc>
          <w:tcPr>
            <w:tcW w:w="5244" w:type="dxa"/>
            <w:tcBorders>
              <w:top w:val="single" w:sz="4" w:space="0" w:color="auto"/>
              <w:left w:val="single" w:sz="4" w:space="0" w:color="auto"/>
              <w:bottom w:val="single" w:sz="4" w:space="0" w:color="auto"/>
              <w:right w:val="single" w:sz="4" w:space="0" w:color="auto"/>
            </w:tcBorders>
            <w:hideMark/>
          </w:tcPr>
          <w:p w:rsidR="00703D11" w:rsidRPr="004B6BA8" w:rsidRDefault="00703D11" w:rsidP="00703D11">
            <w:pPr>
              <w:jc w:val="both"/>
              <w:rPr>
                <w:lang w:eastAsia="uk-UA"/>
              </w:rPr>
            </w:pPr>
            <w:r w:rsidRPr="004B6BA8">
              <w:rPr>
                <w:lang w:eastAsia="uk-UA"/>
              </w:rPr>
              <w:t>Різне</w:t>
            </w:r>
          </w:p>
        </w:tc>
        <w:tc>
          <w:tcPr>
            <w:tcW w:w="3405" w:type="dxa"/>
            <w:tcBorders>
              <w:top w:val="single" w:sz="4" w:space="0" w:color="auto"/>
              <w:left w:val="single" w:sz="4" w:space="0" w:color="auto"/>
              <w:bottom w:val="single" w:sz="4" w:space="0" w:color="auto"/>
              <w:right w:val="single" w:sz="4" w:space="0" w:color="auto"/>
            </w:tcBorders>
            <w:hideMark/>
          </w:tcPr>
          <w:p w:rsidR="00703D11" w:rsidRPr="004B6BA8" w:rsidRDefault="00703D11" w:rsidP="00703D11">
            <w:pPr>
              <w:rPr>
                <w:lang w:eastAsia="uk-UA"/>
              </w:rPr>
            </w:pPr>
            <w:r w:rsidRPr="004B6BA8">
              <w:rPr>
                <w:lang w:eastAsia="uk-UA"/>
              </w:rPr>
              <w:t>За бажанням</w:t>
            </w:r>
          </w:p>
        </w:tc>
        <w:tc>
          <w:tcPr>
            <w:tcW w:w="1133" w:type="dxa"/>
            <w:gridSpan w:val="2"/>
            <w:tcBorders>
              <w:top w:val="single" w:sz="4" w:space="0" w:color="auto"/>
              <w:left w:val="single" w:sz="4" w:space="0" w:color="auto"/>
              <w:bottom w:val="single" w:sz="4" w:space="0" w:color="auto"/>
              <w:right w:val="single" w:sz="4" w:space="0" w:color="auto"/>
            </w:tcBorders>
            <w:hideMark/>
          </w:tcPr>
          <w:p w:rsidR="00703D11" w:rsidRPr="004B6BA8" w:rsidRDefault="000A06A5" w:rsidP="00703D11">
            <w:r>
              <w:rPr>
                <w:rFonts w:eastAsiaTheme="minorHAnsi"/>
                <w:lang w:eastAsia="en-US"/>
              </w:rPr>
              <w:t>13</w:t>
            </w:r>
            <w:r w:rsidR="00703D11" w:rsidRPr="004B6BA8">
              <w:rPr>
                <w:rFonts w:eastAsiaTheme="minorHAnsi"/>
                <w:lang w:eastAsia="en-US"/>
              </w:rPr>
              <w:t>.12.23</w:t>
            </w:r>
          </w:p>
        </w:tc>
      </w:tr>
    </w:tbl>
    <w:p w:rsidR="00703D11" w:rsidRPr="004B6BA8" w:rsidRDefault="00703D11" w:rsidP="00703D1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p>
    <w:p w:rsidR="00703D11" w:rsidRPr="004B6BA8" w:rsidRDefault="00703D11" w:rsidP="00703D1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4B6BA8">
        <w:rPr>
          <w:lang w:eastAsia="en-US"/>
        </w:rPr>
        <w:t xml:space="preserve">Керуючий справами виконкому                         </w:t>
      </w:r>
      <w:r w:rsidRPr="004B6BA8">
        <w:rPr>
          <w:lang w:eastAsia="en-US"/>
        </w:rPr>
        <w:tab/>
        <w:t xml:space="preserve">   </w:t>
      </w:r>
      <w:r w:rsidRPr="004B6BA8">
        <w:rPr>
          <w:lang w:eastAsia="en-US"/>
        </w:rPr>
        <w:tab/>
        <w:t>А.В.Мельніков</w:t>
      </w:r>
    </w:p>
    <w:p w:rsidR="00703D11" w:rsidRDefault="00703D11" w:rsidP="00703D11">
      <w:pPr>
        <w:jc w:val="center"/>
      </w:pPr>
    </w:p>
    <w:p w:rsidR="00703D11" w:rsidRDefault="00703D11" w:rsidP="00703D11">
      <w:pPr>
        <w:jc w:val="center"/>
      </w:pPr>
    </w:p>
    <w:p w:rsidR="00DB6F17" w:rsidRDefault="00DB6F17" w:rsidP="00614E29">
      <w:pPr>
        <w:jc w:val="center"/>
      </w:pPr>
    </w:p>
    <w:p w:rsidR="00DB6F17" w:rsidRPr="004B6BA8" w:rsidRDefault="00DB6F17" w:rsidP="00614E29">
      <w:pPr>
        <w:jc w:val="center"/>
      </w:pPr>
    </w:p>
    <w:p w:rsidR="003E7968" w:rsidRDefault="003E7968"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F82F35" w:rsidRPr="0080074B" w:rsidRDefault="00F82F35" w:rsidP="00F82F35">
      <w:pPr>
        <w:rPr>
          <w:rFonts w:eastAsiaTheme="minorHAnsi"/>
          <w:lang w:eastAsia="en-US"/>
        </w:rPr>
      </w:pPr>
      <w:r w:rsidRPr="0080074B">
        <w:rPr>
          <w:rFonts w:eastAsiaTheme="minorHAnsi"/>
          <w:lang w:eastAsia="en-US"/>
        </w:rPr>
        <w:lastRenderedPageBreak/>
        <w:t>Головуюча на засіданні міський голова Яценко Я.В. відкрила поз</w:t>
      </w:r>
      <w:r>
        <w:rPr>
          <w:rFonts w:eastAsiaTheme="minorHAnsi"/>
          <w:lang w:eastAsia="en-US"/>
        </w:rPr>
        <w:t xml:space="preserve">ачергове засідання  виконкому 12.12.23р, 14.10 </w:t>
      </w:r>
      <w:r w:rsidRPr="0080074B">
        <w:rPr>
          <w:rFonts w:eastAsiaTheme="minorHAnsi"/>
          <w:lang w:eastAsia="en-US"/>
        </w:rPr>
        <w:t>год., оголосила порядок денний  і  запропонувала затвердити порядок денн</w:t>
      </w:r>
      <w:r>
        <w:rPr>
          <w:rFonts w:eastAsiaTheme="minorHAnsi"/>
          <w:lang w:eastAsia="en-US"/>
        </w:rPr>
        <w:t>ий засідання виконкому за основу</w:t>
      </w: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r w:rsidRPr="0080074B">
        <w:rPr>
          <w:rFonts w:eastAsiaTheme="minorHAnsi"/>
          <w:lang w:eastAsia="en-US"/>
        </w:rPr>
        <w:t>Голосували за затве</w:t>
      </w:r>
      <w:r>
        <w:rPr>
          <w:rFonts w:eastAsiaTheme="minorHAnsi"/>
          <w:lang w:eastAsia="en-US"/>
        </w:rPr>
        <w:t>рдження порядку денного за основу</w:t>
      </w:r>
      <w:r w:rsidRPr="0080074B">
        <w:rPr>
          <w:rFonts w:eastAsiaTheme="minorHAnsi"/>
          <w:lang w:eastAsia="en-US"/>
        </w:rPr>
        <w:t xml:space="preserve">: </w:t>
      </w: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r>
        <w:rPr>
          <w:rFonts w:eastAsiaTheme="minorHAnsi"/>
          <w:lang w:eastAsia="en-US"/>
        </w:rPr>
        <w:t xml:space="preserve">                   за -  12</w:t>
      </w:r>
      <w:r w:rsidRPr="0080074B">
        <w:rPr>
          <w:rFonts w:eastAsiaTheme="minorHAnsi"/>
          <w:lang w:eastAsia="en-US"/>
        </w:rPr>
        <w:t xml:space="preserve"> </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lang w:eastAsia="en-US"/>
        </w:rPr>
      </w:pPr>
      <w:r w:rsidRPr="0080074B">
        <w:rPr>
          <w:rFonts w:eastAsiaTheme="minorHAnsi"/>
          <w:lang w:eastAsia="en-US"/>
        </w:rPr>
        <w:t>Рішення прийнято:  порядок денний узято за основу.</w:t>
      </w:r>
    </w:p>
    <w:p w:rsidR="00F82F35" w:rsidRPr="0080074B" w:rsidRDefault="00F82F35" w:rsidP="00F82F35">
      <w:pPr>
        <w:rPr>
          <w:i/>
        </w:rPr>
      </w:pPr>
    </w:p>
    <w:p w:rsidR="00F82F35" w:rsidRPr="0080074B" w:rsidRDefault="00F82F35" w:rsidP="00F82F35">
      <w:pPr>
        <w:jc w:val="both"/>
        <w:rPr>
          <w:i/>
        </w:rPr>
      </w:pPr>
      <w:r w:rsidRPr="0080074B">
        <w:rPr>
          <w:rFonts w:eastAsiaTheme="minorHAnsi"/>
          <w:i/>
          <w:lang w:eastAsia="en-US"/>
        </w:rPr>
        <w:t>Головуюча  Яценко Я.В. запропонувала</w:t>
      </w:r>
      <w:r>
        <w:rPr>
          <w:i/>
        </w:rPr>
        <w:t xml:space="preserve"> проєкти № 3,4,5  розглянути наприкінці засідання.</w:t>
      </w:r>
    </w:p>
    <w:p w:rsidR="00F82F35" w:rsidRPr="0080074B" w:rsidRDefault="00F82F35" w:rsidP="00F82F35">
      <w:pPr>
        <w:jc w:val="both"/>
        <w:rPr>
          <w:i/>
        </w:rPr>
      </w:pPr>
      <w:r w:rsidRPr="0080074B">
        <w:rPr>
          <w:i/>
        </w:rPr>
        <w:t>Голосували затвердження порядку денного в цілому з врахування змін:</w:t>
      </w:r>
    </w:p>
    <w:p w:rsidR="00F82F35" w:rsidRPr="0080074B" w:rsidRDefault="00F82F35" w:rsidP="00F82F35">
      <w:pPr>
        <w:jc w:val="both"/>
        <w:rPr>
          <w:i/>
        </w:rPr>
      </w:pPr>
    </w:p>
    <w:p w:rsidR="00F82F35" w:rsidRPr="0080074B" w:rsidRDefault="00F82F35" w:rsidP="00F82F35">
      <w:pPr>
        <w:rPr>
          <w:rFonts w:eastAsiaTheme="minorHAnsi"/>
          <w:lang w:eastAsia="en-US"/>
        </w:rPr>
      </w:pPr>
      <w:r>
        <w:rPr>
          <w:rFonts w:eastAsiaTheme="minorHAnsi"/>
          <w:lang w:eastAsia="en-US"/>
        </w:rPr>
        <w:t xml:space="preserve">                       за -  12</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lang w:eastAsia="en-US"/>
        </w:rPr>
      </w:pPr>
      <w:r w:rsidRPr="0080074B">
        <w:rPr>
          <w:rFonts w:eastAsiaTheme="minorHAnsi"/>
          <w:lang w:eastAsia="en-US"/>
        </w:rPr>
        <w:t>Рішення прийнято: порядок денний затвердити з запропонованими змінами щодо порядку розгляду проєктів.</w:t>
      </w: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r w:rsidRPr="0080074B">
        <w:rPr>
          <w:rFonts w:eastAsiaTheme="minorHAnsi"/>
          <w:lang w:eastAsia="en-US"/>
        </w:rPr>
        <w:t>Рішення прийнято: Проєкти (</w:t>
      </w:r>
      <w:r>
        <w:rPr>
          <w:rFonts w:eastAsiaTheme="minorHAnsi"/>
          <w:lang w:eastAsia="en-US"/>
        </w:rPr>
        <w:t>питання) порядку денного №№ 3, 4, 5  розглянути після розгляду усії інших проєктів</w:t>
      </w:r>
    </w:p>
    <w:p w:rsidR="00F82F35" w:rsidRPr="0080074B" w:rsidRDefault="00F82F35" w:rsidP="00F82F35">
      <w:pPr>
        <w:rPr>
          <w:rFonts w:eastAsiaTheme="minorHAnsi"/>
          <w:lang w:eastAsia="en-US"/>
        </w:rPr>
      </w:pPr>
    </w:p>
    <w:p w:rsidR="00F82F35" w:rsidRDefault="00F82F35" w:rsidP="00F82F35">
      <w:pPr>
        <w:rPr>
          <w:spacing w:val="4"/>
        </w:rPr>
      </w:pPr>
      <w:r w:rsidRPr="004B6BA8">
        <w:rPr>
          <w:bCs/>
          <w:lang w:eastAsia="uk-UA"/>
        </w:rPr>
        <w:t>Пасемко Н.А.  – нач. відді</w:t>
      </w:r>
      <w:r>
        <w:rPr>
          <w:bCs/>
          <w:lang w:eastAsia="uk-UA"/>
        </w:rPr>
        <w:t>лу КМ та приватизації У</w:t>
      </w:r>
      <w:r w:rsidRPr="004B6BA8">
        <w:rPr>
          <w:bCs/>
          <w:lang w:eastAsia="uk-UA"/>
        </w:rPr>
        <w:t>ЖКГ</w:t>
      </w:r>
      <w:r>
        <w:rPr>
          <w:bCs/>
          <w:lang w:eastAsia="uk-UA"/>
        </w:rPr>
        <w:t>,</w:t>
      </w:r>
      <w:r>
        <w:rPr>
          <w:spacing w:val="4"/>
        </w:rPr>
        <w:t xml:space="preserve"> представники надавача послуг, представники головного офісу  ТЗОВ «Тафтогаз-Тепло»</w:t>
      </w:r>
    </w:p>
    <w:p w:rsidR="00F82F35" w:rsidRPr="0080074B" w:rsidRDefault="00F82F35" w:rsidP="00F82F35">
      <w:pPr>
        <w:rPr>
          <w:rFonts w:eastAsiaTheme="minorHAnsi"/>
          <w:lang w:eastAsia="en-US"/>
        </w:rPr>
      </w:pPr>
    </w:p>
    <w:p w:rsidR="00F82F35" w:rsidRPr="00ED261C" w:rsidRDefault="00F82F35" w:rsidP="00F82F3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80074B">
        <w:rPr>
          <w:rFonts w:eastAsiaTheme="minorHAnsi"/>
          <w:lang w:eastAsia="en-US"/>
        </w:rPr>
        <w:t>Голосували: по проєкту № 1 «</w:t>
      </w:r>
      <w:r>
        <w:rPr>
          <w:lang w:eastAsia="uk-UA"/>
        </w:rPr>
        <w:t xml:space="preserve">Про погодження інвестиційної </w:t>
      </w:r>
      <w:r>
        <w:rPr>
          <w:lang w:eastAsia="en-US"/>
        </w:rPr>
        <w:t xml:space="preserve"> </w:t>
      </w:r>
      <w:r>
        <w:rPr>
          <w:lang w:eastAsia="uk-UA"/>
        </w:rPr>
        <w:t>програми ТОВ «Нафтогаз Тепло»</w:t>
      </w:r>
      <w:r w:rsidRPr="0080074B">
        <w:rPr>
          <w:rFonts w:eastAsiaTheme="minorHAnsi"/>
          <w:lang w:eastAsia="en-US"/>
        </w:rPr>
        <w:t>»</w:t>
      </w: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r w:rsidRPr="0080074B">
        <w:rPr>
          <w:rFonts w:eastAsiaTheme="minorHAnsi"/>
          <w:lang w:eastAsia="en-US"/>
        </w:rPr>
        <w:t xml:space="preserve">  </w:t>
      </w:r>
      <w:r>
        <w:rPr>
          <w:rFonts w:eastAsiaTheme="minorHAnsi"/>
          <w:lang w:eastAsia="en-US"/>
        </w:rPr>
        <w:t xml:space="preserve">                        за -  11</w:t>
      </w:r>
    </w:p>
    <w:p w:rsidR="00F82F35" w:rsidRPr="0080074B" w:rsidRDefault="00F82F35" w:rsidP="00F82F35">
      <w:pPr>
        <w:rPr>
          <w:rFonts w:eastAsiaTheme="minorHAnsi"/>
          <w:lang w:eastAsia="en-US"/>
        </w:rPr>
      </w:pPr>
      <w:r>
        <w:rPr>
          <w:rFonts w:eastAsiaTheme="minorHAnsi"/>
          <w:lang w:eastAsia="en-US"/>
        </w:rPr>
        <w:t xml:space="preserve">                     проти - 1</w:t>
      </w:r>
    </w:p>
    <w:p w:rsidR="00F82F35" w:rsidRPr="0080074B" w:rsidRDefault="00F82F35" w:rsidP="00F82F35">
      <w:pPr>
        <w:rPr>
          <w:rFonts w:eastAsiaTheme="minorHAnsi"/>
          <w:lang w:eastAsia="en-US"/>
        </w:rPr>
      </w:pPr>
      <w:r>
        <w:rPr>
          <w:rFonts w:eastAsiaTheme="minorHAnsi"/>
          <w:lang w:eastAsia="en-US"/>
        </w:rPr>
        <w:t xml:space="preserve">         утримались -  2</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lang w:eastAsia="en-US"/>
        </w:rPr>
      </w:pPr>
      <w:r w:rsidRPr="0080074B">
        <w:rPr>
          <w:rFonts w:eastAsiaTheme="minorHAnsi"/>
          <w:lang w:eastAsia="en-US"/>
        </w:rPr>
        <w:t xml:space="preserve">Рішення прийнято. </w:t>
      </w:r>
    </w:p>
    <w:p w:rsidR="00F82F35" w:rsidRPr="0080074B" w:rsidRDefault="00F82F35" w:rsidP="00F82F35">
      <w:pPr>
        <w:rPr>
          <w:rFonts w:eastAsiaTheme="minorHAnsi"/>
          <w:bCs/>
          <w:lang w:eastAsia="en-US"/>
        </w:rPr>
      </w:pPr>
    </w:p>
    <w:p w:rsidR="00F82F35" w:rsidRPr="0080074B" w:rsidRDefault="00F82F35" w:rsidP="00F82F35">
      <w:pPr>
        <w:rPr>
          <w:rFonts w:eastAsiaTheme="minorHAnsi"/>
          <w:lang w:eastAsia="en-US"/>
        </w:rPr>
      </w:pPr>
      <w:r w:rsidRPr="0080074B">
        <w:rPr>
          <w:rFonts w:eastAsiaTheme="minorHAnsi"/>
          <w:lang w:eastAsia="en-US"/>
        </w:rPr>
        <w:t>Слухали:</w:t>
      </w:r>
      <w:r w:rsidRPr="0080074B">
        <w:rPr>
          <w:rFonts w:eastAsiaTheme="minorHAnsi"/>
          <w:bCs/>
          <w:lang w:eastAsia="en-US"/>
        </w:rPr>
        <w:t xml:space="preserve"> </w:t>
      </w:r>
      <w:r w:rsidRPr="004B6BA8">
        <w:rPr>
          <w:spacing w:val="4"/>
        </w:rPr>
        <w:t>Гілко Н.І.- нач. відділу розвитку громади та інвестицій</w:t>
      </w:r>
      <w:r>
        <w:rPr>
          <w:spacing w:val="4"/>
        </w:rPr>
        <w:t>,</w:t>
      </w:r>
      <w:r w:rsidRPr="002326E1">
        <w:rPr>
          <w:spacing w:val="4"/>
        </w:rPr>
        <w:t xml:space="preserve"> </w:t>
      </w:r>
      <w:r>
        <w:rPr>
          <w:spacing w:val="4"/>
        </w:rPr>
        <w:t>представники головного офісу  ТЗОВ «Тафтогаз-Тепло»</w:t>
      </w:r>
    </w:p>
    <w:p w:rsidR="00F82F35" w:rsidRDefault="00F82F35" w:rsidP="00F82F35">
      <w:pPr>
        <w:rPr>
          <w:rFonts w:eastAsiaTheme="minorHAnsi"/>
          <w:lang w:eastAsia="en-US"/>
        </w:rPr>
      </w:pPr>
    </w:p>
    <w:p w:rsidR="00F82F35" w:rsidRDefault="00F82F35" w:rsidP="00F82F35">
      <w:pPr>
        <w:rPr>
          <w:rFonts w:eastAsiaTheme="minorHAnsi"/>
          <w:lang w:eastAsia="en-US"/>
        </w:rPr>
      </w:pPr>
      <w:r>
        <w:rPr>
          <w:rFonts w:eastAsiaTheme="minorHAnsi"/>
          <w:lang w:eastAsia="en-US"/>
        </w:rPr>
        <w:t>Розгляд проєкту № 2: після обговорення головуюча запропонувала голосувати окремо по кожному проєкту тарифу:</w:t>
      </w:r>
    </w:p>
    <w:p w:rsidR="00F82F35" w:rsidRDefault="00F82F35" w:rsidP="00F82F35">
      <w:pPr>
        <w:rPr>
          <w:rFonts w:eastAsiaTheme="minorHAnsi"/>
          <w:lang w:eastAsia="en-US"/>
        </w:rPr>
      </w:pPr>
    </w:p>
    <w:p w:rsidR="00F82F35" w:rsidRDefault="00F82F35" w:rsidP="00F82F35">
      <w:pPr>
        <w:tabs>
          <w:tab w:val="left" w:pos="284"/>
        </w:tabs>
        <w:ind w:firstLine="567"/>
        <w:jc w:val="both"/>
        <w:rPr>
          <w:rFonts w:eastAsia="Calibri"/>
          <w:lang w:eastAsia="en-US"/>
        </w:rPr>
      </w:pPr>
      <w:r>
        <w:rPr>
          <w:rFonts w:eastAsia="Calibri"/>
          <w:lang w:eastAsia="en-US"/>
        </w:rPr>
        <w:t>- для потреб населення – 2272,38 грн. за 1 Гкал (без ПДВ) за такими складовими:</w:t>
      </w:r>
    </w:p>
    <w:p w:rsidR="00F82F35" w:rsidRDefault="00F82F35" w:rsidP="00F82F35">
      <w:pPr>
        <w:tabs>
          <w:tab w:val="left" w:pos="284"/>
        </w:tabs>
        <w:ind w:firstLine="567"/>
        <w:jc w:val="both"/>
        <w:rPr>
          <w:rFonts w:eastAsia="Calibri"/>
          <w:lang w:eastAsia="en-US"/>
        </w:rPr>
      </w:pPr>
      <w:r>
        <w:rPr>
          <w:rFonts w:eastAsia="Calibri"/>
          <w:lang w:eastAsia="en-US"/>
        </w:rPr>
        <w:t>тариф на виробництво теплової енергії – 1486,67 грн. за 1 Гкал (без ПДВ);</w:t>
      </w:r>
    </w:p>
    <w:p w:rsidR="00F82F35" w:rsidRDefault="00F82F35" w:rsidP="00F82F35">
      <w:pPr>
        <w:tabs>
          <w:tab w:val="left" w:pos="284"/>
        </w:tabs>
        <w:ind w:firstLine="567"/>
        <w:jc w:val="both"/>
        <w:rPr>
          <w:rFonts w:eastAsia="Calibri"/>
          <w:lang w:eastAsia="en-US"/>
        </w:rPr>
      </w:pPr>
      <w:r>
        <w:rPr>
          <w:rFonts w:eastAsia="Calibri"/>
          <w:lang w:eastAsia="en-US"/>
        </w:rPr>
        <w:t>тариф на транспортування теплової енергії – 764,77 грн. за 1 Гкал (без ПДВ);</w:t>
      </w:r>
    </w:p>
    <w:p w:rsidR="00F82F35" w:rsidRDefault="00F82F35" w:rsidP="00F82F35">
      <w:pPr>
        <w:tabs>
          <w:tab w:val="left" w:pos="284"/>
        </w:tabs>
        <w:ind w:firstLine="567"/>
        <w:jc w:val="both"/>
        <w:rPr>
          <w:rFonts w:eastAsia="Calibri"/>
          <w:lang w:eastAsia="en-US"/>
        </w:rPr>
      </w:pPr>
      <w:r>
        <w:rPr>
          <w:rFonts w:eastAsia="Calibri"/>
          <w:lang w:eastAsia="en-US"/>
        </w:rPr>
        <w:t>тариф на постачання теплової енергії – 20,94 грн. за 1 Гкал (без ПДВ).</w:t>
      </w:r>
    </w:p>
    <w:p w:rsidR="00F82F35" w:rsidRPr="0080074B" w:rsidRDefault="00F82F35" w:rsidP="00F82F35">
      <w:pPr>
        <w:rPr>
          <w:rFonts w:eastAsiaTheme="minorHAnsi"/>
          <w:lang w:eastAsia="en-US"/>
        </w:rPr>
      </w:pPr>
      <w:r w:rsidRPr="0080074B">
        <w:rPr>
          <w:rFonts w:eastAsiaTheme="minorHAnsi"/>
          <w:lang w:eastAsia="en-US"/>
        </w:rPr>
        <w:t xml:space="preserve">   </w:t>
      </w:r>
      <w:r>
        <w:rPr>
          <w:rFonts w:eastAsiaTheme="minorHAnsi"/>
          <w:lang w:eastAsia="en-US"/>
        </w:rPr>
        <w:t xml:space="preserve">                        за -  11</w:t>
      </w:r>
    </w:p>
    <w:p w:rsidR="00F82F35" w:rsidRDefault="00F82F35" w:rsidP="00F82F35">
      <w:pPr>
        <w:rPr>
          <w:rFonts w:eastAsiaTheme="minorHAnsi"/>
          <w:bCs/>
          <w:lang w:eastAsia="en-US"/>
        </w:rPr>
      </w:pPr>
      <w:r w:rsidRPr="0080074B">
        <w:rPr>
          <w:rFonts w:eastAsiaTheme="minorHAnsi"/>
          <w:lang w:eastAsia="en-US"/>
        </w:rPr>
        <w:t>Рішення  прийнято.</w:t>
      </w:r>
      <w:r w:rsidRPr="0080074B">
        <w:rPr>
          <w:rFonts w:eastAsiaTheme="minorHAnsi"/>
          <w:bCs/>
          <w:lang w:eastAsia="en-US"/>
        </w:rPr>
        <w:t xml:space="preserve"> </w:t>
      </w:r>
    </w:p>
    <w:p w:rsidR="00F82F35" w:rsidRPr="0080074B" w:rsidRDefault="00F82F35" w:rsidP="00F82F35">
      <w:pPr>
        <w:rPr>
          <w:rFonts w:eastAsiaTheme="minorHAnsi"/>
          <w:bCs/>
          <w:lang w:eastAsia="en-US"/>
        </w:rPr>
      </w:pPr>
    </w:p>
    <w:p w:rsidR="00F82F35" w:rsidRDefault="00F82F35" w:rsidP="00F82F35">
      <w:pPr>
        <w:tabs>
          <w:tab w:val="left" w:pos="284"/>
        </w:tabs>
        <w:ind w:firstLine="567"/>
        <w:jc w:val="both"/>
        <w:rPr>
          <w:rFonts w:eastAsia="Calibri"/>
          <w:lang w:eastAsia="en-US"/>
        </w:rPr>
      </w:pPr>
      <w:r>
        <w:rPr>
          <w:rFonts w:eastAsia="Calibri"/>
          <w:lang w:eastAsia="en-US"/>
        </w:rPr>
        <w:t>- для релігійних організацій – 3902,34 грн. за 1 Гкал (без ПДВ) за такими складовими:</w:t>
      </w:r>
    </w:p>
    <w:p w:rsidR="00F82F35" w:rsidRDefault="00F82F35" w:rsidP="00F82F35">
      <w:pPr>
        <w:tabs>
          <w:tab w:val="left" w:pos="284"/>
        </w:tabs>
        <w:ind w:firstLine="567"/>
        <w:jc w:val="both"/>
        <w:rPr>
          <w:rFonts w:eastAsia="Calibri"/>
          <w:lang w:eastAsia="en-US"/>
        </w:rPr>
      </w:pPr>
      <w:r>
        <w:rPr>
          <w:rFonts w:eastAsia="Calibri"/>
          <w:lang w:eastAsia="en-US"/>
        </w:rPr>
        <w:t>тариф на виробництво теплової енергії – 2612,63 грн. за 1 Гкал (без ПДВ);</w:t>
      </w:r>
    </w:p>
    <w:p w:rsidR="00F82F35" w:rsidRDefault="00F82F35" w:rsidP="00F82F35">
      <w:pPr>
        <w:tabs>
          <w:tab w:val="left" w:pos="284"/>
        </w:tabs>
        <w:ind w:firstLine="567"/>
        <w:jc w:val="both"/>
        <w:rPr>
          <w:rFonts w:eastAsia="Calibri"/>
          <w:lang w:eastAsia="en-US"/>
        </w:rPr>
      </w:pPr>
      <w:r>
        <w:rPr>
          <w:rFonts w:eastAsia="Calibri"/>
          <w:lang w:eastAsia="en-US"/>
        </w:rPr>
        <w:t>тариф на транспортування теплової енергії – 1268,77 грн. за 1 Гкал (без ПДВ);</w:t>
      </w:r>
    </w:p>
    <w:p w:rsidR="00F82F35" w:rsidRDefault="00F82F35" w:rsidP="00F82F35">
      <w:pPr>
        <w:tabs>
          <w:tab w:val="left" w:pos="284"/>
        </w:tabs>
        <w:ind w:firstLine="567"/>
        <w:jc w:val="both"/>
        <w:rPr>
          <w:rFonts w:eastAsia="Calibri"/>
          <w:lang w:eastAsia="en-US"/>
        </w:rPr>
      </w:pPr>
      <w:r>
        <w:rPr>
          <w:rFonts w:eastAsia="Calibri"/>
          <w:lang w:eastAsia="en-US"/>
        </w:rPr>
        <w:t>тариф на постачання теплової енергії – 20,94 грн. за 1 Гкал (без ПДВ).</w:t>
      </w:r>
    </w:p>
    <w:p w:rsidR="00F82F35" w:rsidRPr="0080074B" w:rsidRDefault="00F82F35" w:rsidP="00F82F35">
      <w:pPr>
        <w:rPr>
          <w:rFonts w:eastAsiaTheme="minorHAnsi"/>
          <w:lang w:eastAsia="en-US"/>
        </w:rPr>
      </w:pPr>
      <w:r w:rsidRPr="0080074B">
        <w:rPr>
          <w:rFonts w:eastAsiaTheme="minorHAnsi"/>
          <w:lang w:eastAsia="en-US"/>
        </w:rPr>
        <w:lastRenderedPageBreak/>
        <w:t xml:space="preserve">   </w:t>
      </w:r>
      <w:r>
        <w:rPr>
          <w:rFonts w:eastAsiaTheme="minorHAnsi"/>
          <w:lang w:eastAsia="en-US"/>
        </w:rPr>
        <w:t xml:space="preserve">                        за -  9</w:t>
      </w:r>
    </w:p>
    <w:p w:rsidR="00F82F35" w:rsidRDefault="00F82F35" w:rsidP="00F82F35">
      <w:pPr>
        <w:rPr>
          <w:rFonts w:eastAsiaTheme="minorHAnsi"/>
          <w:bCs/>
          <w:lang w:eastAsia="en-US"/>
        </w:rPr>
      </w:pPr>
      <w:r w:rsidRPr="0080074B">
        <w:rPr>
          <w:rFonts w:eastAsiaTheme="minorHAnsi"/>
          <w:lang w:eastAsia="en-US"/>
        </w:rPr>
        <w:t>Рішення  прийнято.</w:t>
      </w:r>
      <w:r w:rsidRPr="0080074B">
        <w:rPr>
          <w:rFonts w:eastAsiaTheme="minorHAnsi"/>
          <w:bCs/>
          <w:lang w:eastAsia="en-US"/>
        </w:rPr>
        <w:t xml:space="preserve"> </w:t>
      </w:r>
    </w:p>
    <w:p w:rsidR="00F82F35" w:rsidRPr="0080074B" w:rsidRDefault="00F82F35" w:rsidP="00F82F35">
      <w:pPr>
        <w:rPr>
          <w:rFonts w:eastAsiaTheme="minorHAnsi"/>
          <w:bCs/>
          <w:lang w:eastAsia="en-US"/>
        </w:rPr>
      </w:pPr>
    </w:p>
    <w:p w:rsidR="00F82F35" w:rsidRDefault="00F82F35" w:rsidP="00F82F35">
      <w:pPr>
        <w:tabs>
          <w:tab w:val="left" w:pos="284"/>
        </w:tabs>
        <w:ind w:firstLine="567"/>
        <w:jc w:val="both"/>
        <w:rPr>
          <w:rFonts w:eastAsia="Calibri"/>
          <w:lang w:eastAsia="en-US"/>
        </w:rPr>
      </w:pPr>
      <w:r>
        <w:rPr>
          <w:rFonts w:eastAsia="Calibri"/>
          <w:lang w:eastAsia="en-US"/>
        </w:rPr>
        <w:t>- для бюджетних установ – 3831,52 грн. за 1 Гкал (без ПДВ) за такими складовими:</w:t>
      </w:r>
    </w:p>
    <w:p w:rsidR="00F82F35" w:rsidRDefault="00F82F35" w:rsidP="00F82F35">
      <w:pPr>
        <w:tabs>
          <w:tab w:val="left" w:pos="284"/>
        </w:tabs>
        <w:ind w:firstLine="567"/>
        <w:jc w:val="both"/>
        <w:rPr>
          <w:rFonts w:eastAsia="Calibri"/>
          <w:lang w:eastAsia="en-US"/>
        </w:rPr>
      </w:pPr>
      <w:r>
        <w:rPr>
          <w:rFonts w:eastAsia="Calibri"/>
          <w:lang w:eastAsia="en-US"/>
        </w:rPr>
        <w:t>тариф на виробництво теплової енергії – 2620,90 грн. за 1 Гкал (без ПДВ);</w:t>
      </w:r>
    </w:p>
    <w:p w:rsidR="00F82F35" w:rsidRDefault="00F82F35" w:rsidP="00F82F35">
      <w:pPr>
        <w:tabs>
          <w:tab w:val="left" w:pos="284"/>
        </w:tabs>
        <w:ind w:firstLine="567"/>
        <w:jc w:val="both"/>
        <w:rPr>
          <w:rFonts w:eastAsia="Calibri"/>
          <w:lang w:eastAsia="en-US"/>
        </w:rPr>
      </w:pPr>
      <w:r>
        <w:rPr>
          <w:rFonts w:eastAsia="Calibri"/>
          <w:lang w:eastAsia="en-US"/>
        </w:rPr>
        <w:t>тариф на транспортування теплової енергії – 1189,68 грн. за 1 Гкал (без ПДВ);</w:t>
      </w:r>
    </w:p>
    <w:p w:rsidR="00F82F35" w:rsidRDefault="00F82F35" w:rsidP="00F82F35">
      <w:pPr>
        <w:tabs>
          <w:tab w:val="left" w:pos="284"/>
        </w:tabs>
        <w:ind w:firstLine="567"/>
        <w:jc w:val="both"/>
        <w:rPr>
          <w:rFonts w:eastAsia="Calibri"/>
          <w:lang w:eastAsia="en-US"/>
        </w:rPr>
      </w:pPr>
      <w:r>
        <w:rPr>
          <w:rFonts w:eastAsia="Calibri"/>
          <w:lang w:eastAsia="en-US"/>
        </w:rPr>
        <w:t>тариф на постачання теплової енергії – 20,94 грн. за 1 Гкал (без ПДВ).</w:t>
      </w:r>
    </w:p>
    <w:p w:rsidR="00F82F35" w:rsidRPr="0080074B" w:rsidRDefault="00F82F35" w:rsidP="00F82F35">
      <w:pPr>
        <w:rPr>
          <w:rFonts w:eastAsiaTheme="minorHAnsi"/>
          <w:lang w:eastAsia="en-US"/>
        </w:rPr>
      </w:pPr>
      <w:r w:rsidRPr="0080074B">
        <w:rPr>
          <w:rFonts w:eastAsiaTheme="minorHAnsi"/>
          <w:lang w:eastAsia="en-US"/>
        </w:rPr>
        <w:t xml:space="preserve">   </w:t>
      </w:r>
      <w:r>
        <w:rPr>
          <w:rFonts w:eastAsiaTheme="minorHAnsi"/>
          <w:lang w:eastAsia="en-US"/>
        </w:rPr>
        <w:t xml:space="preserve">                        за -  11</w:t>
      </w:r>
    </w:p>
    <w:p w:rsidR="00F82F35" w:rsidRDefault="00F82F35" w:rsidP="00F82F35">
      <w:pPr>
        <w:rPr>
          <w:rFonts w:eastAsiaTheme="minorHAnsi"/>
          <w:bCs/>
          <w:lang w:eastAsia="en-US"/>
        </w:rPr>
      </w:pPr>
      <w:r w:rsidRPr="0080074B">
        <w:rPr>
          <w:rFonts w:eastAsiaTheme="minorHAnsi"/>
          <w:lang w:eastAsia="en-US"/>
        </w:rPr>
        <w:t>Рішення  прийнято.</w:t>
      </w:r>
      <w:r w:rsidRPr="0080074B">
        <w:rPr>
          <w:rFonts w:eastAsiaTheme="minorHAnsi"/>
          <w:bCs/>
          <w:lang w:eastAsia="en-US"/>
        </w:rPr>
        <w:t xml:space="preserve"> </w:t>
      </w:r>
    </w:p>
    <w:p w:rsidR="00F82F35" w:rsidRPr="0080074B" w:rsidRDefault="00F82F35" w:rsidP="00F82F35">
      <w:pPr>
        <w:rPr>
          <w:rFonts w:eastAsiaTheme="minorHAnsi"/>
          <w:bCs/>
          <w:lang w:eastAsia="en-US"/>
        </w:rPr>
      </w:pPr>
    </w:p>
    <w:p w:rsidR="00F82F35" w:rsidRPr="00ED261C" w:rsidRDefault="00F82F35" w:rsidP="00F82F35">
      <w:pPr>
        <w:tabs>
          <w:tab w:val="left" w:pos="284"/>
        </w:tabs>
        <w:ind w:firstLine="567"/>
        <w:jc w:val="both"/>
        <w:rPr>
          <w:rFonts w:eastAsia="Calibri"/>
          <w:lang w:eastAsia="en-US"/>
        </w:rPr>
      </w:pPr>
      <w:r w:rsidRPr="00ED261C">
        <w:rPr>
          <w:rFonts w:eastAsia="Calibri"/>
          <w:lang w:eastAsia="en-US"/>
        </w:rPr>
        <w:t>- для інших споживачів – 5993,51 грн. за 1 Гкал (без ПДВ) за такими складовими:</w:t>
      </w:r>
    </w:p>
    <w:p w:rsidR="00F82F35" w:rsidRPr="00ED261C" w:rsidRDefault="00F82F35" w:rsidP="00F82F35">
      <w:pPr>
        <w:tabs>
          <w:tab w:val="left" w:pos="284"/>
        </w:tabs>
        <w:ind w:firstLine="567"/>
        <w:jc w:val="both"/>
        <w:rPr>
          <w:rFonts w:eastAsia="Calibri"/>
          <w:lang w:eastAsia="en-US"/>
        </w:rPr>
      </w:pPr>
      <w:r w:rsidRPr="00ED261C">
        <w:rPr>
          <w:rFonts w:eastAsia="Calibri"/>
          <w:lang w:eastAsia="en-US"/>
        </w:rPr>
        <w:t>тариф на виробництво теплової енергії – 4202,03 грн. за 1 Гкал (без ПДВ);</w:t>
      </w:r>
    </w:p>
    <w:p w:rsidR="00F82F35" w:rsidRPr="00ED261C" w:rsidRDefault="00F82F35" w:rsidP="00F82F35">
      <w:pPr>
        <w:tabs>
          <w:tab w:val="left" w:pos="284"/>
        </w:tabs>
        <w:ind w:firstLine="567"/>
        <w:jc w:val="both"/>
        <w:rPr>
          <w:rFonts w:eastAsia="Calibri"/>
          <w:lang w:eastAsia="en-US"/>
        </w:rPr>
      </w:pPr>
      <w:r w:rsidRPr="00ED261C">
        <w:rPr>
          <w:rFonts w:eastAsia="Calibri"/>
          <w:lang w:eastAsia="en-US"/>
        </w:rPr>
        <w:t>тариф на транспортування теплової енергії – 1770,54 грн. за 1 Гкал (без ПДВ);</w:t>
      </w:r>
    </w:p>
    <w:p w:rsidR="00F82F35" w:rsidRPr="00ED261C" w:rsidRDefault="00F82F35" w:rsidP="00F82F35">
      <w:pPr>
        <w:tabs>
          <w:tab w:val="left" w:pos="284"/>
        </w:tabs>
        <w:ind w:firstLine="567"/>
        <w:jc w:val="both"/>
        <w:rPr>
          <w:rFonts w:eastAsia="Calibri"/>
          <w:lang w:eastAsia="en-US"/>
        </w:rPr>
      </w:pPr>
      <w:r w:rsidRPr="00ED261C">
        <w:rPr>
          <w:rFonts w:eastAsia="Calibri"/>
          <w:lang w:eastAsia="en-US"/>
        </w:rPr>
        <w:t>тариф на постачання теплової енергії – 20,94 грн. за 1 Гкал (без ПДВ).</w:t>
      </w:r>
    </w:p>
    <w:p w:rsidR="00F82F35" w:rsidRPr="0080074B" w:rsidRDefault="00F82F35" w:rsidP="00F82F35">
      <w:pPr>
        <w:rPr>
          <w:rFonts w:eastAsiaTheme="minorHAnsi"/>
          <w:lang w:eastAsia="en-US"/>
        </w:rPr>
      </w:pPr>
      <w:r w:rsidRPr="0080074B">
        <w:rPr>
          <w:rFonts w:eastAsiaTheme="minorHAnsi"/>
          <w:lang w:eastAsia="en-US"/>
        </w:rPr>
        <w:t xml:space="preserve">   </w:t>
      </w:r>
      <w:r>
        <w:rPr>
          <w:rFonts w:eastAsiaTheme="minorHAnsi"/>
          <w:lang w:eastAsia="en-US"/>
        </w:rPr>
        <w:t xml:space="preserve">                        за -  0</w:t>
      </w:r>
    </w:p>
    <w:p w:rsidR="00F82F35" w:rsidRPr="0080074B" w:rsidRDefault="00F82F35" w:rsidP="00F82F35">
      <w:pPr>
        <w:rPr>
          <w:rFonts w:eastAsiaTheme="minorHAnsi"/>
          <w:bCs/>
          <w:lang w:eastAsia="en-US"/>
        </w:rPr>
      </w:pPr>
      <w:r w:rsidRPr="0080074B">
        <w:rPr>
          <w:rFonts w:eastAsiaTheme="minorHAnsi"/>
          <w:lang w:eastAsia="en-US"/>
        </w:rPr>
        <w:t xml:space="preserve">Рішення </w:t>
      </w:r>
      <w:r>
        <w:rPr>
          <w:rFonts w:eastAsiaTheme="minorHAnsi"/>
          <w:lang w:eastAsia="en-US"/>
        </w:rPr>
        <w:t xml:space="preserve"> не </w:t>
      </w:r>
      <w:r w:rsidRPr="0080074B">
        <w:rPr>
          <w:rFonts w:eastAsiaTheme="minorHAnsi"/>
          <w:lang w:eastAsia="en-US"/>
        </w:rPr>
        <w:t xml:space="preserve"> прийнято.</w:t>
      </w:r>
      <w:r w:rsidRPr="0080074B">
        <w:rPr>
          <w:rFonts w:eastAsiaTheme="minorHAnsi"/>
          <w:bCs/>
          <w:lang w:eastAsia="en-US"/>
        </w:rPr>
        <w:t xml:space="preserve"> </w:t>
      </w:r>
    </w:p>
    <w:p w:rsidR="00F82F35" w:rsidRPr="0080074B" w:rsidRDefault="00F82F35" w:rsidP="00F82F35">
      <w:pPr>
        <w:rPr>
          <w:rFonts w:eastAsiaTheme="minorHAnsi"/>
          <w:lang w:eastAsia="en-US"/>
        </w:rPr>
      </w:pPr>
    </w:p>
    <w:p w:rsidR="00F82F35" w:rsidRPr="00ED261C" w:rsidRDefault="00F82F35" w:rsidP="00F82F35">
      <w:pPr>
        <w:jc w:val="both"/>
        <w:rPr>
          <w:rFonts w:eastAsia="Calibri"/>
          <w:lang w:eastAsia="en-US"/>
        </w:rPr>
      </w:pPr>
      <w:r w:rsidRPr="0080074B">
        <w:rPr>
          <w:rFonts w:eastAsiaTheme="minorHAnsi"/>
          <w:lang w:eastAsia="en-US"/>
        </w:rPr>
        <w:t xml:space="preserve">Голосували: по  проєкту </w:t>
      </w:r>
      <w:r>
        <w:rPr>
          <w:rFonts w:eastAsiaTheme="minorHAnsi"/>
          <w:lang w:eastAsia="en-US"/>
        </w:rPr>
        <w:t xml:space="preserve">в цілому </w:t>
      </w:r>
      <w:r w:rsidRPr="0080074B">
        <w:rPr>
          <w:rFonts w:eastAsiaTheme="minorHAnsi"/>
          <w:lang w:eastAsia="en-US"/>
        </w:rPr>
        <w:t>№ 2</w:t>
      </w:r>
      <w:r>
        <w:rPr>
          <w:rFonts w:eastAsiaTheme="minorHAnsi"/>
          <w:lang w:eastAsia="en-US"/>
        </w:rPr>
        <w:t xml:space="preserve"> без тарифу </w:t>
      </w:r>
      <w:r>
        <w:rPr>
          <w:rFonts w:eastAsia="Calibri"/>
          <w:lang w:eastAsia="en-US"/>
        </w:rPr>
        <w:t>–</w:t>
      </w:r>
      <w:r w:rsidRPr="00ED261C">
        <w:rPr>
          <w:rFonts w:eastAsia="Calibri"/>
          <w:lang w:eastAsia="en-US"/>
        </w:rPr>
        <w:t xml:space="preserve"> </w:t>
      </w:r>
      <w:r>
        <w:rPr>
          <w:rFonts w:eastAsia="Calibri"/>
          <w:lang w:eastAsia="en-US"/>
        </w:rPr>
        <w:t>«</w:t>
      </w:r>
      <w:r w:rsidRPr="00ED261C">
        <w:rPr>
          <w:rFonts w:eastAsia="Calibri"/>
          <w:lang w:eastAsia="en-US"/>
        </w:rPr>
        <w:t>для інших споживачів</w:t>
      </w:r>
      <w:r>
        <w:rPr>
          <w:rFonts w:eastAsia="Calibri"/>
          <w:lang w:eastAsia="en-US"/>
        </w:rPr>
        <w:t>»</w:t>
      </w:r>
      <w:r w:rsidRPr="0080074B">
        <w:rPr>
          <w:rFonts w:eastAsiaTheme="minorHAnsi"/>
          <w:lang w:eastAsia="en-US"/>
        </w:rPr>
        <w:t xml:space="preserve"> „ </w:t>
      </w:r>
      <w:r>
        <w:rPr>
          <w:rFonts w:eastAsia="Calibri"/>
          <w:lang w:eastAsia="en-US"/>
        </w:rPr>
        <w:t>Про встановлення тарифів на теплову енергію,  її виробництво, транспортування та постачання,  послуги з постачання теплової енергії ТОВ «Нафтогаз Тепло»</w:t>
      </w:r>
      <w:r w:rsidRPr="0080074B">
        <w:rPr>
          <w:rFonts w:eastAsiaTheme="minorHAnsi"/>
          <w:lang w:eastAsia="en-US"/>
        </w:rPr>
        <w:t>»</w:t>
      </w:r>
    </w:p>
    <w:p w:rsidR="00F82F35" w:rsidRPr="0080074B" w:rsidRDefault="00F82F35" w:rsidP="00F82F35"/>
    <w:p w:rsidR="00F82F35" w:rsidRPr="0080074B" w:rsidRDefault="00F82F35" w:rsidP="00F82F35">
      <w:pPr>
        <w:rPr>
          <w:rFonts w:eastAsiaTheme="minorHAnsi"/>
          <w:lang w:eastAsia="en-US"/>
        </w:rPr>
      </w:pPr>
      <w:r w:rsidRPr="0080074B">
        <w:rPr>
          <w:rFonts w:eastAsiaTheme="minorHAnsi"/>
          <w:lang w:eastAsia="en-US"/>
        </w:rPr>
        <w:t xml:space="preserve">   </w:t>
      </w:r>
      <w:r>
        <w:rPr>
          <w:rFonts w:eastAsiaTheme="minorHAnsi"/>
          <w:lang w:eastAsia="en-US"/>
        </w:rPr>
        <w:t xml:space="preserve">                        за -  10</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Pr>
          <w:rFonts w:eastAsiaTheme="minorHAnsi"/>
          <w:lang w:eastAsia="en-US"/>
        </w:rPr>
        <w:t xml:space="preserve">         утримались -  4</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bCs/>
          <w:lang w:eastAsia="en-US"/>
        </w:rPr>
      </w:pPr>
      <w:r w:rsidRPr="0080074B">
        <w:rPr>
          <w:rFonts w:eastAsiaTheme="minorHAnsi"/>
          <w:lang w:eastAsia="en-US"/>
        </w:rPr>
        <w:t>Рішення  прийнято.</w:t>
      </w:r>
      <w:r w:rsidRPr="0080074B">
        <w:rPr>
          <w:rFonts w:eastAsiaTheme="minorHAnsi"/>
          <w:bCs/>
          <w:lang w:eastAsia="en-US"/>
        </w:rPr>
        <w:t xml:space="preserve"> </w:t>
      </w:r>
    </w:p>
    <w:p w:rsidR="00F82F35" w:rsidRDefault="00F82F35" w:rsidP="00F82F35">
      <w:pPr>
        <w:rPr>
          <w:rFonts w:eastAsiaTheme="minorHAnsi"/>
          <w:bCs/>
          <w:lang w:eastAsia="en-US"/>
        </w:rPr>
      </w:pPr>
    </w:p>
    <w:p w:rsidR="00F82F35" w:rsidRPr="0080074B" w:rsidRDefault="00F82F35" w:rsidP="00F82F35">
      <w:r w:rsidRPr="0080074B">
        <w:rPr>
          <w:rFonts w:eastAsiaTheme="minorHAnsi"/>
          <w:bCs/>
          <w:lang w:eastAsia="en-US"/>
        </w:rPr>
        <w:t xml:space="preserve">Слухали </w:t>
      </w:r>
      <w:r w:rsidRPr="0080074B">
        <w:rPr>
          <w:rFonts w:eastAsiaTheme="minorHAnsi"/>
          <w:lang w:eastAsia="en-US"/>
        </w:rPr>
        <w:t>:</w:t>
      </w:r>
      <w:r w:rsidRPr="0080074B">
        <w:rPr>
          <w:rFonts w:eastAsiaTheme="minorHAnsi"/>
          <w:bCs/>
          <w:lang w:eastAsia="en-US"/>
        </w:rPr>
        <w:t xml:space="preserve"> </w:t>
      </w:r>
      <w:r w:rsidRPr="0080074B">
        <w:t>Калінчук Г.А.- нач. управління соціального захисту населення</w:t>
      </w:r>
    </w:p>
    <w:p w:rsidR="00F82F35" w:rsidRPr="0080074B" w:rsidRDefault="00F82F35" w:rsidP="00F82F35">
      <w:pPr>
        <w:rPr>
          <w:rFonts w:eastAsiaTheme="minorHAnsi"/>
          <w:lang w:eastAsia="en-US"/>
        </w:rPr>
      </w:pPr>
    </w:p>
    <w:p w:rsidR="00F82F35" w:rsidRDefault="00F82F35" w:rsidP="00F82F35">
      <w:r w:rsidRPr="0080074B">
        <w:rPr>
          <w:rFonts w:eastAsiaTheme="minorHAnsi"/>
          <w:lang w:eastAsia="en-US"/>
        </w:rPr>
        <w:t xml:space="preserve">Голосували: по  проєкту № </w:t>
      </w:r>
      <w:r>
        <w:rPr>
          <w:rFonts w:eastAsiaTheme="minorHAnsi"/>
          <w:lang w:eastAsia="en-US"/>
        </w:rPr>
        <w:t>6-1</w:t>
      </w:r>
      <w:r w:rsidRPr="0080074B">
        <w:rPr>
          <w:rFonts w:eastAsiaTheme="minorHAnsi"/>
          <w:lang w:eastAsia="en-US"/>
        </w:rPr>
        <w:t xml:space="preserve"> „ </w:t>
      </w:r>
      <w:r>
        <w:t>Про погодження внесення змін   до міської комплексної Програми підтримки  Захисників і Захисниць України та членів їх сімей на 2023 рік прогноз на 2024-2025 роки</w:t>
      </w:r>
      <w:r w:rsidRPr="0080074B">
        <w:t>»</w:t>
      </w:r>
    </w:p>
    <w:p w:rsidR="00F82F35" w:rsidRPr="0080074B" w:rsidRDefault="00F82F35" w:rsidP="00F82F35"/>
    <w:p w:rsidR="00F82F35" w:rsidRPr="0080074B" w:rsidRDefault="00F82F35" w:rsidP="00F82F35">
      <w:pPr>
        <w:rPr>
          <w:rFonts w:eastAsiaTheme="minorHAnsi"/>
          <w:lang w:eastAsia="en-US"/>
        </w:rPr>
      </w:pPr>
      <w:r w:rsidRPr="0080074B">
        <w:rPr>
          <w:rFonts w:eastAsiaTheme="minorHAnsi"/>
          <w:lang w:eastAsia="en-US"/>
        </w:rPr>
        <w:t xml:space="preserve"> </w:t>
      </w:r>
      <w:r>
        <w:rPr>
          <w:rFonts w:eastAsiaTheme="minorHAnsi"/>
          <w:lang w:eastAsia="en-US"/>
        </w:rPr>
        <w:t xml:space="preserve">                        за -  13</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bCs/>
          <w:lang w:eastAsia="en-US"/>
        </w:rPr>
      </w:pPr>
      <w:r w:rsidRPr="0080074B">
        <w:rPr>
          <w:rFonts w:eastAsiaTheme="minorHAnsi"/>
          <w:lang w:eastAsia="en-US"/>
        </w:rPr>
        <w:t>Рішення  прийнято.</w:t>
      </w:r>
      <w:r w:rsidRPr="0080074B">
        <w:rPr>
          <w:rFonts w:eastAsiaTheme="minorHAnsi"/>
          <w:bCs/>
          <w:lang w:eastAsia="en-US"/>
        </w:rPr>
        <w:t xml:space="preserve"> </w:t>
      </w:r>
    </w:p>
    <w:p w:rsidR="00F82F35" w:rsidRDefault="00F82F35" w:rsidP="00F82F35">
      <w:pPr>
        <w:rPr>
          <w:rFonts w:eastAsiaTheme="minorHAnsi"/>
          <w:bCs/>
          <w:lang w:eastAsia="en-US"/>
        </w:rPr>
      </w:pPr>
    </w:p>
    <w:p w:rsidR="00F82F35" w:rsidRPr="0080074B" w:rsidRDefault="00F82F35" w:rsidP="00F82F35">
      <w:r w:rsidRPr="0080074B">
        <w:rPr>
          <w:rFonts w:eastAsiaTheme="minorHAnsi"/>
          <w:bCs/>
          <w:lang w:eastAsia="en-US"/>
        </w:rPr>
        <w:t xml:space="preserve">Слухали </w:t>
      </w:r>
      <w:r w:rsidRPr="0080074B">
        <w:rPr>
          <w:rFonts w:eastAsiaTheme="minorHAnsi"/>
          <w:lang w:eastAsia="en-US"/>
        </w:rPr>
        <w:t>:</w:t>
      </w:r>
      <w:r w:rsidRPr="0080074B">
        <w:rPr>
          <w:rFonts w:eastAsiaTheme="minorHAnsi"/>
          <w:bCs/>
          <w:lang w:eastAsia="en-US"/>
        </w:rPr>
        <w:t xml:space="preserve"> </w:t>
      </w:r>
      <w:r w:rsidRPr="0080074B">
        <w:t>Калінчук Г.А.- нач. управління соціального захисту населення</w:t>
      </w:r>
    </w:p>
    <w:p w:rsidR="00F82F35" w:rsidRPr="0080074B" w:rsidRDefault="00F82F35" w:rsidP="00F82F35">
      <w:pPr>
        <w:rPr>
          <w:rFonts w:eastAsiaTheme="minorHAnsi"/>
          <w:lang w:eastAsia="en-US"/>
        </w:rPr>
      </w:pPr>
    </w:p>
    <w:p w:rsidR="00F82F35" w:rsidRPr="0080074B" w:rsidRDefault="00F82F35" w:rsidP="00F82F35">
      <w:r>
        <w:rPr>
          <w:rFonts w:eastAsiaTheme="minorHAnsi"/>
          <w:lang w:eastAsia="en-US"/>
        </w:rPr>
        <w:t>Голосували: по  проєкту № 6-2</w:t>
      </w:r>
      <w:r w:rsidRPr="0080074B">
        <w:rPr>
          <w:rFonts w:eastAsiaTheme="minorHAnsi"/>
          <w:lang w:eastAsia="en-US"/>
        </w:rPr>
        <w:t xml:space="preserve"> „ </w:t>
      </w:r>
      <w:r w:rsidRPr="00B5390E">
        <w:t xml:space="preserve">Про погодження внесення змін до </w:t>
      </w:r>
      <w:r>
        <w:t xml:space="preserve"> </w:t>
      </w:r>
      <w:r w:rsidRPr="00B5390E">
        <w:t xml:space="preserve">Програми соціального захисту </w:t>
      </w:r>
      <w:r>
        <w:t xml:space="preserve"> </w:t>
      </w:r>
      <w:r w:rsidRPr="00B5390E">
        <w:t>населення на 2023 рік прогноз на 2024-2025 роки</w:t>
      </w:r>
      <w:r w:rsidRPr="0080074B">
        <w:t>»</w:t>
      </w:r>
    </w:p>
    <w:p w:rsidR="00F82F35" w:rsidRPr="0080074B" w:rsidRDefault="00F82F35" w:rsidP="00F82F35">
      <w:pPr>
        <w:rPr>
          <w:rFonts w:eastAsiaTheme="minorHAnsi"/>
          <w:lang w:eastAsia="en-US"/>
        </w:rPr>
      </w:pPr>
      <w:r w:rsidRPr="0080074B">
        <w:rPr>
          <w:rFonts w:eastAsiaTheme="minorHAnsi"/>
          <w:lang w:eastAsia="en-US"/>
        </w:rPr>
        <w:t xml:space="preserve"> </w:t>
      </w:r>
      <w:r>
        <w:rPr>
          <w:rFonts w:eastAsiaTheme="minorHAnsi"/>
          <w:lang w:eastAsia="en-US"/>
        </w:rPr>
        <w:t xml:space="preserve">                        за -  13</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bCs/>
          <w:lang w:eastAsia="en-US"/>
        </w:rPr>
      </w:pPr>
      <w:r w:rsidRPr="0080074B">
        <w:rPr>
          <w:rFonts w:eastAsiaTheme="minorHAnsi"/>
          <w:lang w:eastAsia="en-US"/>
        </w:rPr>
        <w:t>Рішення  прийнято.</w:t>
      </w:r>
      <w:r w:rsidRPr="0080074B">
        <w:rPr>
          <w:rFonts w:eastAsiaTheme="minorHAnsi"/>
          <w:bCs/>
          <w:lang w:eastAsia="en-US"/>
        </w:rPr>
        <w:t xml:space="preserve"> </w:t>
      </w:r>
    </w:p>
    <w:p w:rsidR="00F82F35" w:rsidRDefault="00F82F35" w:rsidP="00F82F35">
      <w:pPr>
        <w:rPr>
          <w:rFonts w:eastAsiaTheme="minorHAnsi"/>
          <w:bCs/>
          <w:lang w:eastAsia="en-US"/>
        </w:rPr>
      </w:pPr>
    </w:p>
    <w:p w:rsidR="00F82F35" w:rsidRDefault="00F82F35" w:rsidP="00F82F35">
      <w:pPr>
        <w:rPr>
          <w:lang w:eastAsia="en-US"/>
        </w:rPr>
      </w:pPr>
      <w:r w:rsidRPr="0080074B">
        <w:rPr>
          <w:rFonts w:eastAsiaTheme="minorHAnsi"/>
          <w:bCs/>
          <w:lang w:eastAsia="en-US"/>
        </w:rPr>
        <w:t xml:space="preserve">Слухали </w:t>
      </w:r>
      <w:r w:rsidRPr="0080074B">
        <w:rPr>
          <w:rFonts w:eastAsiaTheme="minorHAnsi"/>
          <w:lang w:eastAsia="en-US"/>
        </w:rPr>
        <w:t>:</w:t>
      </w:r>
      <w:r w:rsidRPr="0080074B">
        <w:rPr>
          <w:rFonts w:eastAsiaTheme="minorHAnsi"/>
          <w:bCs/>
          <w:lang w:eastAsia="en-US"/>
        </w:rPr>
        <w:t xml:space="preserve"> </w:t>
      </w:r>
      <w:r w:rsidRPr="004B6BA8">
        <w:rPr>
          <w:lang w:eastAsia="en-US"/>
        </w:rPr>
        <w:t>Ричагівський І.І.–  нач. фінансового управління</w:t>
      </w:r>
    </w:p>
    <w:p w:rsidR="00F82F35" w:rsidRPr="0080074B" w:rsidRDefault="00F82F35" w:rsidP="00F82F35">
      <w:pPr>
        <w:rPr>
          <w:rFonts w:eastAsiaTheme="minorHAnsi"/>
          <w:lang w:eastAsia="en-US"/>
        </w:rPr>
      </w:pPr>
    </w:p>
    <w:p w:rsidR="00F82F35" w:rsidRDefault="00F82F35" w:rsidP="00F82F35">
      <w:pPr>
        <w:tabs>
          <w:tab w:val="left" w:pos="7740"/>
        </w:tabs>
      </w:pPr>
      <w:r>
        <w:rPr>
          <w:rFonts w:eastAsiaTheme="minorHAnsi"/>
          <w:lang w:eastAsia="en-US"/>
        </w:rPr>
        <w:t>Голосували: по  проєкту № 7</w:t>
      </w:r>
      <w:r w:rsidRPr="0080074B">
        <w:rPr>
          <w:rFonts w:eastAsiaTheme="minorHAnsi"/>
          <w:lang w:eastAsia="en-US"/>
        </w:rPr>
        <w:t xml:space="preserve"> „ </w:t>
      </w:r>
      <w:r>
        <w:t>Про погодження внесення змін до показників міського бюджету на 2023 рік</w:t>
      </w:r>
      <w:r w:rsidRPr="0080074B">
        <w:t>»</w:t>
      </w:r>
    </w:p>
    <w:p w:rsidR="00F82F35" w:rsidRPr="0080074B" w:rsidRDefault="00F82F35" w:rsidP="00F82F35">
      <w:pPr>
        <w:tabs>
          <w:tab w:val="left" w:pos="7740"/>
        </w:tabs>
      </w:pPr>
    </w:p>
    <w:p w:rsidR="00F82F35" w:rsidRPr="0080074B" w:rsidRDefault="00F82F35" w:rsidP="00F82F35">
      <w:pPr>
        <w:rPr>
          <w:rFonts w:eastAsiaTheme="minorHAnsi"/>
          <w:lang w:eastAsia="en-US"/>
        </w:rPr>
      </w:pPr>
      <w:r w:rsidRPr="0080074B">
        <w:rPr>
          <w:rFonts w:eastAsiaTheme="minorHAnsi"/>
          <w:lang w:eastAsia="en-US"/>
        </w:rPr>
        <w:t xml:space="preserve"> </w:t>
      </w:r>
      <w:r>
        <w:rPr>
          <w:rFonts w:eastAsiaTheme="minorHAnsi"/>
          <w:lang w:eastAsia="en-US"/>
        </w:rPr>
        <w:t xml:space="preserve">                        за -  13</w:t>
      </w:r>
    </w:p>
    <w:p w:rsidR="00F82F35" w:rsidRPr="0080074B" w:rsidRDefault="00F82F35" w:rsidP="00F82F35">
      <w:pPr>
        <w:rPr>
          <w:rFonts w:eastAsiaTheme="minorHAnsi"/>
          <w:lang w:eastAsia="en-US"/>
        </w:rPr>
      </w:pPr>
      <w:r w:rsidRPr="0080074B">
        <w:rPr>
          <w:rFonts w:eastAsiaTheme="minorHAnsi"/>
          <w:lang w:eastAsia="en-US"/>
        </w:rPr>
        <w:lastRenderedPageBreak/>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bCs/>
          <w:lang w:eastAsia="en-US"/>
        </w:rPr>
      </w:pPr>
      <w:r w:rsidRPr="0080074B">
        <w:rPr>
          <w:rFonts w:eastAsiaTheme="minorHAnsi"/>
          <w:lang w:eastAsia="en-US"/>
        </w:rPr>
        <w:t>Рішення  прийнято.</w:t>
      </w:r>
      <w:r w:rsidRPr="0080074B">
        <w:rPr>
          <w:rFonts w:eastAsiaTheme="minorHAnsi"/>
          <w:bCs/>
          <w:lang w:eastAsia="en-US"/>
        </w:rPr>
        <w:t xml:space="preserve"> </w:t>
      </w:r>
    </w:p>
    <w:p w:rsidR="00F82F35" w:rsidRPr="0080074B" w:rsidRDefault="00F82F35" w:rsidP="00F82F35">
      <w:pPr>
        <w:rPr>
          <w:rFonts w:eastAsiaTheme="minorHAnsi"/>
          <w:lang w:eastAsia="en-US"/>
        </w:rPr>
      </w:pPr>
    </w:p>
    <w:p w:rsidR="00F82F35" w:rsidRPr="0080074B" w:rsidRDefault="00F82F35" w:rsidP="00F82F35">
      <w:pPr>
        <w:rPr>
          <w:bCs/>
          <w:lang w:eastAsia="uk-UA"/>
        </w:rPr>
      </w:pPr>
      <w:r w:rsidRPr="0080074B">
        <w:rPr>
          <w:rFonts w:eastAsiaTheme="minorHAnsi"/>
          <w:lang w:eastAsia="en-US"/>
        </w:rPr>
        <w:t xml:space="preserve">Слухали: </w:t>
      </w:r>
      <w:r w:rsidRPr="004B6BA8">
        <w:rPr>
          <w:spacing w:val="4"/>
        </w:rPr>
        <w:t>Гілко Н.І.- нач. відділу розвитку громади та інвестицій</w:t>
      </w:r>
    </w:p>
    <w:p w:rsidR="00F82F35" w:rsidRPr="0080074B" w:rsidRDefault="00F82F35" w:rsidP="00F82F35">
      <w:pPr>
        <w:rPr>
          <w:rFonts w:eastAsiaTheme="minorHAnsi"/>
          <w:lang w:eastAsia="en-US"/>
        </w:rPr>
      </w:pPr>
    </w:p>
    <w:p w:rsidR="00F82F35" w:rsidRPr="008558D0" w:rsidRDefault="00F82F35" w:rsidP="00F82F35">
      <w:pPr>
        <w:jc w:val="both"/>
      </w:pPr>
      <w:r w:rsidRPr="0080074B">
        <w:rPr>
          <w:rFonts w:eastAsiaTheme="minorHAnsi"/>
          <w:lang w:eastAsia="en-US"/>
        </w:rPr>
        <w:t>Голосували по проєкту  № 8</w:t>
      </w:r>
      <w:r w:rsidRPr="0080074B">
        <w:rPr>
          <w:rFonts w:eastAsiaTheme="minorHAnsi"/>
          <w:b/>
          <w:i/>
          <w:lang w:eastAsia="en-US"/>
        </w:rPr>
        <w:t xml:space="preserve"> «</w:t>
      </w:r>
      <w:r>
        <w:t>Про затвердження  Плану діяльності з підготовки проєктів регуляторних актів виконавчого  комітету  Новороздільської  міської ради на 2024 рік</w:t>
      </w:r>
      <w:r w:rsidRPr="0080074B">
        <w:rPr>
          <w:rFonts w:eastAsiaTheme="minorHAnsi"/>
          <w:lang w:eastAsia="en-US"/>
        </w:rPr>
        <w:t xml:space="preserve">». </w:t>
      </w: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r>
        <w:rPr>
          <w:rFonts w:eastAsiaTheme="minorHAnsi"/>
          <w:lang w:eastAsia="en-US"/>
        </w:rPr>
        <w:t xml:space="preserve"> </w:t>
      </w:r>
      <w:r>
        <w:rPr>
          <w:rFonts w:eastAsiaTheme="minorHAnsi"/>
          <w:lang w:eastAsia="en-US"/>
        </w:rPr>
        <w:tab/>
      </w:r>
      <w:r>
        <w:rPr>
          <w:rFonts w:eastAsiaTheme="minorHAnsi"/>
          <w:lang w:eastAsia="en-US"/>
        </w:rPr>
        <w:tab/>
        <w:t>за -  13</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lang w:eastAsia="en-US"/>
        </w:rPr>
      </w:pPr>
      <w:r w:rsidRPr="0080074B">
        <w:rPr>
          <w:rFonts w:eastAsiaTheme="minorHAnsi"/>
          <w:lang w:eastAsia="en-US"/>
        </w:rPr>
        <w:t>Рішення прийнято</w:t>
      </w:r>
    </w:p>
    <w:p w:rsidR="00F82F35" w:rsidRPr="0080074B" w:rsidRDefault="00F82F35" w:rsidP="00F82F35">
      <w:pPr>
        <w:rPr>
          <w:rFonts w:eastAsiaTheme="minorHAnsi"/>
          <w:lang w:eastAsia="en-US"/>
        </w:rPr>
      </w:pPr>
    </w:p>
    <w:p w:rsidR="00F82F35" w:rsidRPr="0080074B" w:rsidRDefault="00F82F35" w:rsidP="00F82F35">
      <w:pPr>
        <w:rPr>
          <w:bCs/>
          <w:lang w:eastAsia="uk-UA"/>
        </w:rPr>
      </w:pPr>
      <w:r w:rsidRPr="0080074B">
        <w:rPr>
          <w:rFonts w:eastAsiaTheme="minorHAnsi"/>
          <w:lang w:eastAsia="en-US"/>
        </w:rPr>
        <w:t>Слухали:</w:t>
      </w:r>
      <w:r w:rsidRPr="0080074B">
        <w:rPr>
          <w:rFonts w:eastAsiaTheme="minorHAnsi"/>
          <w:bCs/>
          <w:lang w:eastAsia="en-US"/>
        </w:rPr>
        <w:t xml:space="preserve"> </w:t>
      </w:r>
      <w:r w:rsidRPr="0080074B">
        <w:rPr>
          <w:rFonts w:eastAsiaTheme="minorHAnsi"/>
          <w:lang w:eastAsia="en-US"/>
        </w:rPr>
        <w:t>:</w:t>
      </w:r>
      <w:r w:rsidRPr="0080074B">
        <w:rPr>
          <w:rFonts w:eastAsiaTheme="minorHAnsi"/>
          <w:bCs/>
          <w:lang w:eastAsia="en-US"/>
        </w:rPr>
        <w:t xml:space="preserve"> </w:t>
      </w:r>
      <w:r>
        <w:rPr>
          <w:bCs/>
          <w:lang w:eastAsia="uk-UA"/>
        </w:rPr>
        <w:t>Горіна Р.І</w:t>
      </w:r>
      <w:r w:rsidRPr="004B6BA8">
        <w:rPr>
          <w:bCs/>
          <w:lang w:eastAsia="uk-UA"/>
        </w:rPr>
        <w:t xml:space="preserve">. – </w:t>
      </w:r>
      <w:r>
        <w:rPr>
          <w:bCs/>
          <w:lang w:eastAsia="uk-UA"/>
        </w:rPr>
        <w:t>нач. юридичного відділу</w:t>
      </w:r>
    </w:p>
    <w:p w:rsidR="00F82F35" w:rsidRPr="0080074B" w:rsidRDefault="00F82F35" w:rsidP="00F82F35">
      <w:pPr>
        <w:rPr>
          <w:rFonts w:eastAsiaTheme="minorHAnsi"/>
          <w:lang w:eastAsia="en-US"/>
        </w:rPr>
      </w:pPr>
    </w:p>
    <w:p w:rsidR="00F82F35" w:rsidRDefault="00F82F35" w:rsidP="00F82F35">
      <w:pPr>
        <w:tabs>
          <w:tab w:val="left" w:pos="9639"/>
        </w:tabs>
        <w:rPr>
          <w:rFonts w:eastAsiaTheme="minorHAnsi"/>
          <w:b/>
          <w:lang w:eastAsia="en-US"/>
        </w:rPr>
      </w:pPr>
      <w:r>
        <w:rPr>
          <w:rFonts w:eastAsiaTheme="minorHAnsi"/>
          <w:lang w:eastAsia="en-US"/>
        </w:rPr>
        <w:t>Голосували по проєкту  № 9</w:t>
      </w:r>
      <w:r w:rsidRPr="0080074B">
        <w:rPr>
          <w:rFonts w:eastAsiaTheme="minorHAnsi"/>
          <w:lang w:eastAsia="en-US"/>
        </w:rPr>
        <w:t xml:space="preserve"> </w:t>
      </w:r>
      <w:r w:rsidRPr="0080074B">
        <w:rPr>
          <w:rFonts w:eastAsiaTheme="minorHAnsi"/>
          <w:b/>
          <w:i/>
          <w:lang w:eastAsia="en-US"/>
        </w:rPr>
        <w:t xml:space="preserve"> «</w:t>
      </w:r>
      <w:r>
        <w:rPr>
          <w:rFonts w:eastAsia="Arial"/>
          <w:lang w:eastAsia="uk-UA"/>
        </w:rPr>
        <w:t xml:space="preserve">Про створення комісії з приймання-передачі транспортного засобу </w:t>
      </w:r>
      <w:r>
        <w:rPr>
          <w:rFonts w:eastAsia="Arial"/>
          <w:lang w:val="ru-RU" w:eastAsia="uk-UA"/>
        </w:rPr>
        <w:t>Музиківській територіальній громад</w:t>
      </w:r>
      <w:r w:rsidRPr="0080074B">
        <w:rPr>
          <w:rFonts w:eastAsiaTheme="minorHAnsi"/>
          <w:b/>
          <w:lang w:eastAsia="en-US"/>
        </w:rPr>
        <w:t>"</w:t>
      </w:r>
    </w:p>
    <w:p w:rsidR="00F82F35" w:rsidRPr="00D173B4" w:rsidRDefault="00F82F35" w:rsidP="00F82F35">
      <w:pPr>
        <w:tabs>
          <w:tab w:val="left" w:pos="9639"/>
        </w:tabs>
        <w:rPr>
          <w:rFonts w:eastAsia="Arial"/>
          <w:lang w:eastAsia="uk-UA"/>
        </w:rPr>
      </w:pPr>
    </w:p>
    <w:p w:rsidR="00F82F35" w:rsidRPr="0080074B" w:rsidRDefault="00F82F35" w:rsidP="00F82F35">
      <w:pPr>
        <w:rPr>
          <w:rFonts w:eastAsiaTheme="minorHAnsi"/>
          <w:lang w:eastAsia="en-US"/>
        </w:rPr>
      </w:pPr>
      <w:r>
        <w:rPr>
          <w:rFonts w:eastAsiaTheme="minorHAnsi"/>
          <w:lang w:eastAsia="en-US"/>
        </w:rPr>
        <w:t xml:space="preserve">                       за -  12</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lang w:eastAsia="en-US"/>
        </w:rPr>
      </w:pPr>
      <w:r w:rsidRPr="0080074B">
        <w:rPr>
          <w:rFonts w:eastAsiaTheme="minorHAnsi"/>
          <w:lang w:eastAsia="en-US"/>
        </w:rPr>
        <w:t>Рішення прийнято</w:t>
      </w:r>
    </w:p>
    <w:p w:rsidR="00F82F35" w:rsidRDefault="00F82F35" w:rsidP="00F82F35">
      <w:pPr>
        <w:rPr>
          <w:rFonts w:eastAsiaTheme="minorHAnsi"/>
          <w:lang w:eastAsia="en-US"/>
        </w:rPr>
      </w:pPr>
    </w:p>
    <w:p w:rsidR="00F82F35" w:rsidRDefault="00F82F35" w:rsidP="00F82F35">
      <w:pPr>
        <w:rPr>
          <w:rFonts w:eastAsiaTheme="minorHAnsi"/>
          <w:lang w:eastAsia="en-US"/>
        </w:rPr>
      </w:pPr>
    </w:p>
    <w:p w:rsidR="00F82F35" w:rsidRPr="0080074B" w:rsidRDefault="00F82F35" w:rsidP="00F82F35">
      <w:pPr>
        <w:rPr>
          <w:rFonts w:eastAsiaTheme="minorHAnsi"/>
          <w:i/>
          <w:lang w:eastAsia="en-US"/>
        </w:rPr>
      </w:pPr>
      <w:r w:rsidRPr="0080074B">
        <w:rPr>
          <w:rFonts w:eastAsiaTheme="minorHAnsi"/>
          <w:i/>
          <w:lang w:eastAsia="en-US"/>
        </w:rPr>
        <w:t xml:space="preserve">Головуюча  Яценко Я.В. запропонувала щодо проєктів рішень порядку денного  </w:t>
      </w:r>
      <w:r>
        <w:rPr>
          <w:rFonts w:eastAsiaTheme="minorHAnsi"/>
          <w:lang w:eastAsia="en-US"/>
        </w:rPr>
        <w:t>№№10-1 -10-6</w:t>
      </w:r>
      <w:r w:rsidRPr="0080074B">
        <w:rPr>
          <w:rFonts w:eastAsiaTheme="minorHAnsi"/>
          <w:lang w:eastAsia="en-US"/>
        </w:rPr>
        <w:t xml:space="preserve"> (перелічені усі назви проєктів) </w:t>
      </w:r>
      <w:r w:rsidRPr="0080074B">
        <w:rPr>
          <w:rFonts w:eastAsiaTheme="minorHAnsi"/>
          <w:i/>
          <w:lang w:eastAsia="en-US"/>
        </w:rPr>
        <w:t xml:space="preserve">визначити режим роботи виконкому закритим з метою захисту персональних даних громадян під час обговорення проектів, з подальшим оприлюдненням прийнятих рішень з виведеними з них персональними даними, відповідно до Закону України «Про доступ до публічної інформації». Перед голосуванням пройти трискладовий тест. </w:t>
      </w:r>
    </w:p>
    <w:p w:rsidR="00F82F35" w:rsidRPr="0080074B" w:rsidRDefault="00F82F35" w:rsidP="00F82F35">
      <w:pPr>
        <w:rPr>
          <w:rFonts w:eastAsiaTheme="minorHAnsi"/>
          <w:i/>
          <w:lang w:eastAsia="en-US"/>
        </w:rPr>
      </w:pPr>
    </w:p>
    <w:p w:rsidR="00F82F35" w:rsidRPr="0080074B" w:rsidRDefault="00F82F35" w:rsidP="00F82F35">
      <w:pPr>
        <w:jc w:val="both"/>
        <w:rPr>
          <w:rFonts w:ascii="Arial" w:eastAsiaTheme="minorHAnsi" w:hAnsi="Arial" w:cs="Arial"/>
          <w:color w:val="333333"/>
          <w:sz w:val="22"/>
          <w:szCs w:val="22"/>
          <w:shd w:val="clear" w:color="auto" w:fill="FFFFFF"/>
          <w:lang w:eastAsia="en-US"/>
        </w:rPr>
      </w:pPr>
      <w:r w:rsidRPr="0080074B">
        <w:rPr>
          <w:rFonts w:ascii="Arial" w:eastAsiaTheme="minorHAnsi" w:hAnsi="Arial" w:cs="Arial"/>
          <w:color w:val="333333"/>
          <w:sz w:val="22"/>
          <w:szCs w:val="22"/>
          <w:shd w:val="clear" w:color="auto" w:fill="FFFFFF"/>
          <w:lang w:eastAsia="en-US"/>
        </w:rPr>
        <w:t>1. констатуємо, що ін</w:t>
      </w:r>
      <w:r>
        <w:rPr>
          <w:rFonts w:ascii="Arial" w:eastAsiaTheme="minorHAnsi" w:hAnsi="Arial" w:cs="Arial"/>
          <w:color w:val="333333"/>
          <w:sz w:val="22"/>
          <w:szCs w:val="22"/>
          <w:shd w:val="clear" w:color="auto" w:fill="FFFFFF"/>
          <w:lang w:eastAsia="en-US"/>
        </w:rPr>
        <w:t>формація  в проектах рішень №№10-1 - 10</w:t>
      </w:r>
      <w:r w:rsidRPr="0080074B">
        <w:rPr>
          <w:rFonts w:ascii="Arial" w:eastAsiaTheme="minorHAnsi" w:hAnsi="Arial" w:cs="Arial"/>
          <w:color w:val="333333"/>
          <w:sz w:val="22"/>
          <w:szCs w:val="22"/>
          <w:shd w:val="clear" w:color="auto" w:fill="FFFFFF"/>
          <w:lang w:eastAsia="en-US"/>
        </w:rPr>
        <w:t>-2 виконкому може були віднесена до інформації з обмеженим доступом встановлюємо  </w:t>
      </w:r>
      <w:r w:rsidRPr="0080074B">
        <w:rPr>
          <w:rFonts w:ascii="Arial" w:eastAsiaTheme="minorHAnsi" w:hAnsi="Arial" w:cs="Arial"/>
          <w:b/>
          <w:bCs/>
          <w:color w:val="333333"/>
          <w:sz w:val="22"/>
          <w:szCs w:val="22"/>
          <w:lang w:eastAsia="en-US"/>
        </w:rPr>
        <w:t>вид інформації</w:t>
      </w:r>
      <w:r w:rsidRPr="0080074B">
        <w:rPr>
          <w:rFonts w:ascii="Arial" w:eastAsiaTheme="minorHAnsi" w:hAnsi="Arial" w:cs="Arial"/>
          <w:color w:val="333333"/>
          <w:sz w:val="22"/>
          <w:szCs w:val="22"/>
          <w:shd w:val="clear" w:color="auto" w:fill="FFFFFF"/>
          <w:lang w:eastAsia="en-US"/>
        </w:rPr>
        <w:t> з обмеженим доступом, (конфіденційна, таємна або службова). –</w:t>
      </w:r>
      <w:r w:rsidRPr="0080074B">
        <w:rPr>
          <w:rFonts w:ascii="Arial" w:eastAsiaTheme="minorHAnsi" w:hAnsi="Arial" w:cs="Arial"/>
          <w:b/>
          <w:color w:val="333333"/>
          <w:sz w:val="22"/>
          <w:szCs w:val="22"/>
          <w:shd w:val="clear" w:color="auto" w:fill="FFFFFF"/>
          <w:lang w:eastAsia="en-US"/>
        </w:rPr>
        <w:t xml:space="preserve"> конфіденційна</w:t>
      </w:r>
      <w:r w:rsidRPr="0080074B">
        <w:rPr>
          <w:rFonts w:ascii="Arial" w:eastAsiaTheme="minorHAnsi" w:hAnsi="Arial" w:cs="Arial"/>
          <w:color w:val="333333"/>
          <w:sz w:val="22"/>
          <w:szCs w:val="22"/>
          <w:shd w:val="clear" w:color="auto" w:fill="FFFFFF"/>
          <w:lang w:eastAsia="en-US"/>
        </w:rPr>
        <w:t>. Предмет захисту інтересів -  персональні дані громадян, які не дали згоди на її розповсюдження (поширення) лише обробку. Під час обговорення проєктів озвучуються персональні дані, які містяться не тільки в проєкти рішень, а і в матеріалах до цих проєктів.  Відповідь позитивна.</w:t>
      </w:r>
    </w:p>
    <w:p w:rsidR="00F82F35" w:rsidRPr="0080074B" w:rsidRDefault="00F82F35" w:rsidP="00F82F35">
      <w:pPr>
        <w:jc w:val="both"/>
        <w:rPr>
          <w:rFonts w:ascii="Arial" w:eastAsiaTheme="minorHAnsi" w:hAnsi="Arial" w:cs="Arial"/>
          <w:color w:val="333333"/>
          <w:sz w:val="22"/>
          <w:szCs w:val="22"/>
          <w:shd w:val="clear" w:color="auto" w:fill="FFFFFF"/>
          <w:lang w:eastAsia="en-US"/>
        </w:rPr>
      </w:pPr>
    </w:p>
    <w:p w:rsidR="00F82F35" w:rsidRPr="0080074B" w:rsidRDefault="00F82F35" w:rsidP="00F82F35">
      <w:pPr>
        <w:jc w:val="both"/>
        <w:rPr>
          <w:rFonts w:ascii="Arial" w:eastAsiaTheme="minorHAnsi" w:hAnsi="Arial" w:cs="Arial"/>
          <w:color w:val="333333"/>
          <w:sz w:val="22"/>
          <w:szCs w:val="22"/>
          <w:shd w:val="clear" w:color="auto" w:fill="FFFFFF"/>
          <w:lang w:eastAsia="en-US"/>
        </w:rPr>
      </w:pPr>
      <w:r w:rsidRPr="0080074B">
        <w:rPr>
          <w:rFonts w:ascii="Arial" w:eastAsiaTheme="minorHAnsi" w:hAnsi="Arial" w:cs="Arial"/>
          <w:color w:val="333333"/>
          <w:sz w:val="22"/>
          <w:szCs w:val="22"/>
          <w:shd w:val="clear" w:color="auto" w:fill="FFFFFF"/>
          <w:lang w:eastAsia="en-US"/>
        </w:rPr>
        <w:t>2. чи буде розголошенням інформації, під час обговорення цих проєктів  завдана </w:t>
      </w:r>
      <w:r w:rsidRPr="0080074B">
        <w:rPr>
          <w:rFonts w:ascii="Arial" w:eastAsiaTheme="minorHAnsi" w:hAnsi="Arial" w:cs="Arial"/>
          <w:b/>
          <w:bCs/>
          <w:color w:val="333333"/>
          <w:sz w:val="22"/>
          <w:szCs w:val="22"/>
          <w:lang w:eastAsia="en-US"/>
        </w:rPr>
        <w:t>істотна шкода</w:t>
      </w:r>
      <w:r w:rsidRPr="0080074B">
        <w:rPr>
          <w:rFonts w:ascii="Arial" w:eastAsiaTheme="minorHAnsi" w:hAnsi="Arial" w:cs="Arial"/>
          <w:color w:val="333333"/>
          <w:sz w:val="22"/>
          <w:szCs w:val="22"/>
          <w:shd w:val="clear" w:color="auto" w:fill="FFFFFF"/>
          <w:lang w:eastAsia="en-US"/>
        </w:rPr>
        <w:t xml:space="preserve"> зазначеним інтересам? Згідно закону України «Про захист персональних даних», розголошення такої інформації, може завдати істотної школи інтересам громадян та охоронювана законом, (зокрема ст. 182 КК України)  </w:t>
      </w:r>
      <w:r w:rsidRPr="0080074B">
        <w:rPr>
          <w:rFonts w:ascii="Arial" w:eastAsiaTheme="minorHAnsi" w:hAnsi="Arial" w:cs="Arial"/>
          <w:bCs/>
          <w:color w:val="333333"/>
          <w:sz w:val="22"/>
          <w:szCs w:val="22"/>
          <w:lang w:eastAsia="en-US"/>
        </w:rPr>
        <w:t>недоторканість приватного життя</w:t>
      </w:r>
      <w:r w:rsidRPr="0080074B">
        <w:rPr>
          <w:rFonts w:ascii="Arial" w:eastAsiaTheme="minorHAnsi" w:hAnsi="Arial" w:cs="Arial"/>
          <w:color w:val="333333"/>
          <w:sz w:val="22"/>
          <w:szCs w:val="22"/>
          <w:shd w:val="clear" w:color="auto" w:fill="FFFFFF"/>
          <w:lang w:eastAsia="en-US"/>
        </w:rPr>
        <w:t>. Відповідь позитивна.</w:t>
      </w:r>
    </w:p>
    <w:p w:rsidR="00F82F35" w:rsidRPr="0080074B" w:rsidRDefault="00F82F35" w:rsidP="00F82F35">
      <w:pPr>
        <w:jc w:val="both"/>
        <w:rPr>
          <w:rFonts w:ascii="Arial" w:eastAsiaTheme="minorHAnsi" w:hAnsi="Arial" w:cs="Arial"/>
          <w:color w:val="333333"/>
          <w:sz w:val="22"/>
          <w:szCs w:val="22"/>
          <w:shd w:val="clear" w:color="auto" w:fill="FFFFFF"/>
          <w:lang w:eastAsia="en-US"/>
        </w:rPr>
      </w:pPr>
    </w:p>
    <w:p w:rsidR="00F82F35" w:rsidRPr="0080074B" w:rsidRDefault="00F82F35" w:rsidP="00F82F35">
      <w:pPr>
        <w:jc w:val="both"/>
        <w:rPr>
          <w:rFonts w:ascii="Arial" w:eastAsiaTheme="minorHAnsi" w:hAnsi="Arial" w:cs="Arial"/>
          <w:color w:val="040C28"/>
          <w:sz w:val="22"/>
          <w:szCs w:val="22"/>
          <w:lang w:eastAsia="en-US"/>
        </w:rPr>
      </w:pPr>
      <w:r w:rsidRPr="0080074B">
        <w:rPr>
          <w:rFonts w:ascii="Arial" w:eastAsiaTheme="minorHAnsi" w:hAnsi="Arial" w:cs="Arial"/>
          <w:color w:val="333333"/>
          <w:sz w:val="22"/>
          <w:szCs w:val="22"/>
          <w:shd w:val="clear" w:color="auto" w:fill="FFFFFF"/>
          <w:lang w:eastAsia="en-US"/>
        </w:rPr>
        <w:t xml:space="preserve">3. </w:t>
      </w:r>
      <w:r w:rsidRPr="0080074B">
        <w:rPr>
          <w:rFonts w:ascii="Arial" w:eastAsiaTheme="minorHAnsi" w:hAnsi="Arial" w:cs="Arial"/>
          <w:bCs/>
          <w:color w:val="333333"/>
          <w:sz w:val="22"/>
          <w:szCs w:val="22"/>
          <w:lang w:eastAsia="en-US"/>
        </w:rPr>
        <w:t xml:space="preserve">чи переважає шкода від розповсюдження такої інформації над суспільним інтересом в її отриманні. Відповідь позитивна, оскільки  суспільного інтересу, як такого тут не вбачається, а будуть порушені права громадян на захист персональних даних та недоторканості приватного життя, за що настає кримінальна відповідальність згідно </w:t>
      </w:r>
      <w:r w:rsidRPr="0080074B">
        <w:rPr>
          <w:rFonts w:ascii="Arial" w:eastAsiaTheme="minorHAnsi" w:hAnsi="Arial" w:cs="Arial"/>
          <w:color w:val="040C28"/>
          <w:sz w:val="22"/>
          <w:szCs w:val="22"/>
          <w:lang w:eastAsia="en-US"/>
        </w:rPr>
        <w:t>статті 182 Кримінального кодексу України.</w:t>
      </w:r>
    </w:p>
    <w:p w:rsidR="00F82F35" w:rsidRPr="0080074B" w:rsidRDefault="00F82F35" w:rsidP="00F82F35">
      <w:pPr>
        <w:jc w:val="both"/>
        <w:rPr>
          <w:rFonts w:eastAsiaTheme="minorEastAsia"/>
        </w:rPr>
      </w:pPr>
    </w:p>
    <w:p w:rsidR="00F82F35" w:rsidRPr="0080074B" w:rsidRDefault="00F82F35" w:rsidP="00F82F35">
      <w:pPr>
        <w:jc w:val="both"/>
        <w:rPr>
          <w:rFonts w:eastAsiaTheme="minorEastAsia"/>
        </w:rPr>
      </w:pPr>
      <w:r w:rsidRPr="0080074B">
        <w:rPr>
          <w:rFonts w:eastAsiaTheme="minorEastAsia"/>
        </w:rPr>
        <w:lastRenderedPageBreak/>
        <w:t>Р.S. незаконним поширенням (розповсюдженням) конфіденційної інформації про особу вважається у випадки, якщо, навіть, одна людина (яка не має на неї право) отримала цю інформацію.</w:t>
      </w:r>
    </w:p>
    <w:p w:rsidR="00F82F35" w:rsidRPr="0080074B" w:rsidRDefault="00F82F35" w:rsidP="00F82F35">
      <w:pPr>
        <w:rPr>
          <w:rFonts w:eastAsiaTheme="minorHAnsi"/>
          <w:i/>
          <w:lang w:eastAsia="en-US"/>
        </w:rPr>
      </w:pPr>
    </w:p>
    <w:p w:rsidR="00F82F35" w:rsidRPr="0080074B" w:rsidRDefault="00F82F35" w:rsidP="00F82F35">
      <w:pPr>
        <w:rPr>
          <w:rFonts w:eastAsiaTheme="minorHAnsi"/>
          <w:i/>
          <w:lang w:eastAsia="en-US"/>
        </w:rPr>
      </w:pPr>
      <w:r w:rsidRPr="0080074B">
        <w:rPr>
          <w:rFonts w:eastAsiaTheme="minorHAnsi"/>
          <w:i/>
          <w:lang w:eastAsia="en-US"/>
        </w:rPr>
        <w:t>У зв’язку із тим, що в трискладовому тесті ми отримали три позитивні відповіді, головуюча поставила на голосування питання щодо розгляду проєкт</w:t>
      </w:r>
      <w:r>
        <w:rPr>
          <w:rFonts w:eastAsiaTheme="minorHAnsi"/>
          <w:i/>
          <w:lang w:eastAsia="en-US"/>
        </w:rPr>
        <w:t>ів (питань) порядку денного №№10-1- 10-6</w:t>
      </w:r>
      <w:r w:rsidRPr="0080074B">
        <w:rPr>
          <w:rFonts w:eastAsiaTheme="minorHAnsi"/>
          <w:i/>
          <w:lang w:eastAsia="en-US"/>
        </w:rPr>
        <w:t>, (перелічені), в режимі закритого засідання.</w:t>
      </w:r>
    </w:p>
    <w:p w:rsidR="00F82F35" w:rsidRPr="0080074B" w:rsidRDefault="00F82F35" w:rsidP="00F82F35">
      <w:pPr>
        <w:rPr>
          <w:rFonts w:eastAsiaTheme="minorHAnsi"/>
          <w:i/>
          <w:lang w:eastAsia="en-US"/>
        </w:rPr>
      </w:pPr>
    </w:p>
    <w:p w:rsidR="00F82F35" w:rsidRPr="0080074B" w:rsidRDefault="00F82F35" w:rsidP="00F82F35">
      <w:pPr>
        <w:rPr>
          <w:rFonts w:eastAsiaTheme="minorHAnsi"/>
          <w:i/>
          <w:lang w:eastAsia="en-US"/>
        </w:rPr>
      </w:pPr>
      <w:r w:rsidRPr="0080074B">
        <w:rPr>
          <w:rFonts w:eastAsiaTheme="minorHAnsi"/>
          <w:i/>
          <w:lang w:eastAsia="en-US"/>
        </w:rPr>
        <w:t>. Голосували:</w:t>
      </w:r>
    </w:p>
    <w:p w:rsidR="00F82F35" w:rsidRPr="0080074B" w:rsidRDefault="00F82F35" w:rsidP="00F82F35">
      <w:pPr>
        <w:rPr>
          <w:rFonts w:eastAsiaTheme="minorHAnsi"/>
          <w:lang w:eastAsia="en-US"/>
        </w:rPr>
      </w:pPr>
      <w:r w:rsidRPr="0080074B">
        <w:rPr>
          <w:rFonts w:eastAsiaTheme="minorHAnsi"/>
          <w:lang w:eastAsia="en-US"/>
        </w:rPr>
        <w:t xml:space="preserve"> </w:t>
      </w:r>
      <w:r>
        <w:rPr>
          <w:rFonts w:eastAsiaTheme="minorHAnsi"/>
          <w:lang w:eastAsia="en-US"/>
        </w:rPr>
        <w:t xml:space="preserve">                        за -  14</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lang w:eastAsia="en-US"/>
        </w:rPr>
      </w:pPr>
    </w:p>
    <w:p w:rsidR="00F82F35" w:rsidRPr="0080074B" w:rsidRDefault="00F82F35" w:rsidP="00F82F35">
      <w:pPr>
        <w:rPr>
          <w:bCs/>
          <w:lang w:eastAsia="uk-UA"/>
        </w:rPr>
      </w:pPr>
      <w:r w:rsidRPr="0080074B">
        <w:rPr>
          <w:rFonts w:eastAsiaTheme="minorHAnsi"/>
          <w:lang w:eastAsia="en-US"/>
        </w:rPr>
        <w:t xml:space="preserve">Слухали: </w:t>
      </w:r>
      <w:r>
        <w:rPr>
          <w:lang w:eastAsia="en-US"/>
        </w:rPr>
        <w:t>Ганачевську</w:t>
      </w:r>
      <w:r w:rsidRPr="004B6BA8">
        <w:rPr>
          <w:lang w:eastAsia="en-US"/>
        </w:rPr>
        <w:t xml:space="preserve"> О.Р.  –  заст. міського голови</w:t>
      </w:r>
    </w:p>
    <w:p w:rsidR="00F82F35" w:rsidRPr="0080074B" w:rsidRDefault="00F82F35" w:rsidP="00F82F35">
      <w:pPr>
        <w:rPr>
          <w:rFonts w:eastAsiaTheme="minorHAnsi"/>
          <w:lang w:eastAsia="en-US"/>
        </w:rPr>
      </w:pPr>
    </w:p>
    <w:p w:rsidR="00F82F35" w:rsidRPr="0080074B" w:rsidRDefault="00F82F35" w:rsidP="00F82F35">
      <w:pPr>
        <w:jc w:val="both"/>
        <w:rPr>
          <w:rFonts w:eastAsia="Calibri"/>
        </w:rPr>
      </w:pPr>
      <w:r w:rsidRPr="0080074B">
        <w:rPr>
          <w:rFonts w:eastAsiaTheme="minorHAnsi"/>
          <w:lang w:eastAsia="en-US"/>
        </w:rPr>
        <w:t>Голосували по проєкту № 10</w:t>
      </w:r>
      <w:r>
        <w:rPr>
          <w:rFonts w:eastAsiaTheme="minorHAnsi"/>
          <w:lang w:eastAsia="en-US"/>
        </w:rPr>
        <w:t>-1</w:t>
      </w:r>
      <w:r w:rsidRPr="0080074B">
        <w:rPr>
          <w:rFonts w:eastAsiaTheme="minorHAnsi"/>
          <w:lang w:eastAsia="en-US"/>
        </w:rPr>
        <w:t xml:space="preserve"> «</w:t>
      </w:r>
      <w:r>
        <w:rPr>
          <w:lang w:eastAsia="uk-UA"/>
        </w:rPr>
        <w:t>Про надання  одноразової допомоги</w:t>
      </w:r>
      <w:r w:rsidRPr="0080074B">
        <w:rPr>
          <w:rFonts w:eastAsia="Calibri"/>
        </w:rPr>
        <w:t xml:space="preserve">  </w:t>
      </w:r>
      <w:r w:rsidRPr="0080074B">
        <w:rPr>
          <w:rFonts w:eastAsiaTheme="minorHAnsi"/>
          <w:lang w:eastAsia="en-US"/>
        </w:rPr>
        <w:t>»</w:t>
      </w: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r>
        <w:rPr>
          <w:rFonts w:eastAsiaTheme="minorHAnsi"/>
          <w:lang w:eastAsia="en-US"/>
        </w:rPr>
        <w:t xml:space="preserve"> </w:t>
      </w:r>
      <w:r>
        <w:rPr>
          <w:rFonts w:eastAsiaTheme="minorHAnsi"/>
          <w:lang w:eastAsia="en-US"/>
        </w:rPr>
        <w:tab/>
      </w:r>
      <w:r>
        <w:rPr>
          <w:rFonts w:eastAsiaTheme="minorHAnsi"/>
          <w:lang w:eastAsia="en-US"/>
        </w:rPr>
        <w:tab/>
        <w:t xml:space="preserve">  за -  14</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lang w:eastAsia="en-US"/>
        </w:rPr>
      </w:pPr>
      <w:r w:rsidRPr="0080074B">
        <w:rPr>
          <w:rFonts w:eastAsiaTheme="minorHAnsi"/>
          <w:lang w:eastAsia="en-US"/>
        </w:rPr>
        <w:t xml:space="preserve">       Рішення    прийнято</w:t>
      </w:r>
    </w:p>
    <w:p w:rsidR="00F82F35" w:rsidRPr="0080074B" w:rsidRDefault="00F82F35" w:rsidP="00F82F35">
      <w:pPr>
        <w:rPr>
          <w:rFonts w:eastAsiaTheme="minorHAnsi"/>
          <w:lang w:eastAsia="en-US"/>
        </w:rPr>
      </w:pPr>
    </w:p>
    <w:p w:rsidR="00F82F35" w:rsidRPr="00D173B4" w:rsidRDefault="00F82F35" w:rsidP="00F82F35">
      <w:pPr>
        <w:rPr>
          <w:lang w:eastAsia="uk-UA"/>
        </w:rPr>
      </w:pPr>
      <w:r w:rsidRPr="0080074B">
        <w:rPr>
          <w:rFonts w:eastAsiaTheme="minorHAnsi"/>
          <w:lang w:eastAsia="en-US"/>
        </w:rPr>
        <w:t xml:space="preserve">Голосували по </w:t>
      </w:r>
      <w:r>
        <w:rPr>
          <w:rFonts w:eastAsiaTheme="minorHAnsi"/>
          <w:lang w:eastAsia="en-US"/>
        </w:rPr>
        <w:t>проєкту  № 10-2</w:t>
      </w:r>
      <w:r w:rsidRPr="0080074B">
        <w:rPr>
          <w:rFonts w:eastAsiaTheme="minorHAnsi"/>
          <w:lang w:eastAsia="en-US"/>
        </w:rPr>
        <w:t xml:space="preserve"> </w:t>
      </w:r>
      <w:r w:rsidRPr="0080074B">
        <w:rPr>
          <w:rFonts w:eastAsiaTheme="minorHAnsi"/>
          <w:b/>
          <w:i/>
          <w:lang w:eastAsia="en-US"/>
        </w:rPr>
        <w:t xml:space="preserve"> «</w:t>
      </w:r>
      <w:r>
        <w:rPr>
          <w:lang w:eastAsia="uk-UA"/>
        </w:rPr>
        <w:t>Про надання  одноразової допомоги  учасникам  бойових дій і військовослужбовцям</w:t>
      </w:r>
      <w:r w:rsidRPr="0080074B">
        <w:rPr>
          <w:rFonts w:eastAsiaTheme="minorHAnsi"/>
          <w:lang w:eastAsia="en-US"/>
        </w:rPr>
        <w:t xml:space="preserve">» </w:t>
      </w: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r>
        <w:rPr>
          <w:rFonts w:eastAsiaTheme="minorHAnsi"/>
          <w:lang w:eastAsia="en-US"/>
        </w:rPr>
        <w:t xml:space="preserve">                       за -  14</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lang w:eastAsia="en-US"/>
        </w:rPr>
      </w:pPr>
      <w:r w:rsidRPr="0080074B">
        <w:rPr>
          <w:rFonts w:eastAsiaTheme="minorHAnsi"/>
          <w:lang w:eastAsia="en-US"/>
        </w:rPr>
        <w:t xml:space="preserve">       Рішення   прийнято</w:t>
      </w:r>
    </w:p>
    <w:p w:rsidR="00F82F35" w:rsidRPr="0080074B" w:rsidRDefault="00F82F35" w:rsidP="00F82F35">
      <w:pPr>
        <w:rPr>
          <w:rFonts w:eastAsiaTheme="minorHAnsi"/>
          <w:lang w:eastAsia="en-US"/>
        </w:rPr>
      </w:pPr>
    </w:p>
    <w:p w:rsidR="00F82F35" w:rsidRPr="00D173B4" w:rsidRDefault="00F82F35" w:rsidP="00F82F35">
      <w:pPr>
        <w:rPr>
          <w:lang w:eastAsia="uk-UA"/>
        </w:rPr>
      </w:pPr>
      <w:r>
        <w:rPr>
          <w:rFonts w:eastAsiaTheme="minorHAnsi"/>
          <w:lang w:eastAsia="en-US"/>
        </w:rPr>
        <w:t>Голосували по проєкту  № 10-3</w:t>
      </w:r>
      <w:r w:rsidRPr="0080074B">
        <w:rPr>
          <w:rFonts w:eastAsiaTheme="minorHAnsi"/>
          <w:lang w:eastAsia="en-US"/>
        </w:rPr>
        <w:t xml:space="preserve"> </w:t>
      </w:r>
      <w:r w:rsidRPr="0080074B">
        <w:rPr>
          <w:rFonts w:eastAsiaTheme="minorHAnsi"/>
          <w:b/>
          <w:i/>
          <w:lang w:eastAsia="en-US"/>
        </w:rPr>
        <w:t xml:space="preserve"> «</w:t>
      </w:r>
      <w:r>
        <w:rPr>
          <w:lang w:eastAsia="uk-UA"/>
        </w:rPr>
        <w:t>Про надання  одноразової допомоги  учасникам  бойових дій</w:t>
      </w:r>
      <w:r w:rsidRPr="0080074B">
        <w:rPr>
          <w:rFonts w:eastAsiaTheme="minorHAnsi"/>
          <w:b/>
          <w:lang w:eastAsia="en-US"/>
        </w:rPr>
        <w:t>"</w:t>
      </w:r>
    </w:p>
    <w:p w:rsidR="00F82F35" w:rsidRPr="0080074B" w:rsidRDefault="00F82F35" w:rsidP="00F82F35">
      <w:pPr>
        <w:rPr>
          <w:rFonts w:eastAsiaTheme="minorHAnsi"/>
          <w:lang w:eastAsia="en-US"/>
        </w:rPr>
      </w:pPr>
      <w:r>
        <w:rPr>
          <w:rFonts w:eastAsiaTheme="minorHAnsi"/>
          <w:lang w:eastAsia="en-US"/>
        </w:rPr>
        <w:t xml:space="preserve">                     за -  14</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lang w:eastAsia="en-US"/>
        </w:rPr>
      </w:pPr>
      <w:r w:rsidRPr="0080074B">
        <w:rPr>
          <w:rFonts w:eastAsiaTheme="minorHAnsi"/>
          <w:lang w:eastAsia="en-US"/>
        </w:rPr>
        <w:t>Рішення прийнято</w:t>
      </w:r>
    </w:p>
    <w:p w:rsidR="00F82F35" w:rsidRPr="0080074B" w:rsidRDefault="00F82F35" w:rsidP="00F82F35">
      <w:pPr>
        <w:rPr>
          <w:rFonts w:eastAsiaTheme="minorHAnsi"/>
          <w:lang w:eastAsia="en-US"/>
        </w:rPr>
      </w:pPr>
    </w:p>
    <w:p w:rsidR="00F82F35" w:rsidRPr="00D173B4" w:rsidRDefault="00F82F35" w:rsidP="00F82F35">
      <w:pPr>
        <w:jc w:val="both"/>
      </w:pPr>
      <w:r>
        <w:rPr>
          <w:rFonts w:eastAsiaTheme="minorHAnsi"/>
          <w:lang w:eastAsia="en-US"/>
        </w:rPr>
        <w:t>Голосували по проєкту  № 10-4</w:t>
      </w:r>
      <w:r w:rsidRPr="0080074B">
        <w:rPr>
          <w:rFonts w:eastAsiaTheme="minorHAnsi"/>
          <w:b/>
          <w:i/>
          <w:lang w:eastAsia="en-US"/>
        </w:rPr>
        <w:t xml:space="preserve"> «</w:t>
      </w:r>
      <w:r>
        <w:t>Про надання матеріальної допомоги  Кучмі Оксані Володимирівні на поховання  Любінського Богдана Володимировича</w:t>
      </w:r>
      <w:r w:rsidRPr="0080074B">
        <w:rPr>
          <w:rFonts w:eastAsiaTheme="minorHAnsi"/>
          <w:b/>
          <w:lang w:eastAsia="en-US"/>
        </w:rPr>
        <w:t>"</w:t>
      </w: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r>
        <w:rPr>
          <w:rFonts w:eastAsiaTheme="minorHAnsi"/>
          <w:lang w:eastAsia="en-US"/>
        </w:rPr>
        <w:t xml:space="preserve"> </w:t>
      </w:r>
      <w:r>
        <w:rPr>
          <w:rFonts w:eastAsiaTheme="minorHAnsi"/>
          <w:lang w:eastAsia="en-US"/>
        </w:rPr>
        <w:tab/>
      </w:r>
      <w:r>
        <w:rPr>
          <w:rFonts w:eastAsiaTheme="minorHAnsi"/>
          <w:lang w:eastAsia="en-US"/>
        </w:rPr>
        <w:tab/>
        <w:t xml:space="preserve">  за -  14</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Pr="0080074B"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lang w:eastAsia="en-US"/>
        </w:rPr>
      </w:pPr>
      <w:r w:rsidRPr="0080074B">
        <w:rPr>
          <w:rFonts w:eastAsiaTheme="minorHAnsi"/>
          <w:lang w:eastAsia="en-US"/>
        </w:rPr>
        <w:t>Рішення прийнято</w:t>
      </w:r>
    </w:p>
    <w:p w:rsidR="00F82F35" w:rsidRDefault="00F82F35" w:rsidP="00F82F35">
      <w:pPr>
        <w:rPr>
          <w:rFonts w:eastAsiaTheme="minorHAnsi"/>
          <w:lang w:eastAsia="en-US"/>
        </w:rPr>
      </w:pPr>
    </w:p>
    <w:p w:rsidR="00F82F35" w:rsidRPr="00D173B4" w:rsidRDefault="00F82F35" w:rsidP="00F82F35">
      <w:pPr>
        <w:jc w:val="both"/>
      </w:pPr>
      <w:r>
        <w:rPr>
          <w:rFonts w:eastAsiaTheme="minorHAnsi"/>
          <w:lang w:eastAsia="en-US"/>
        </w:rPr>
        <w:t>Голосували по проєкту  № 10-5</w:t>
      </w:r>
      <w:r w:rsidRPr="0080074B">
        <w:rPr>
          <w:rFonts w:eastAsiaTheme="minorHAnsi"/>
          <w:b/>
          <w:i/>
          <w:lang w:eastAsia="en-US"/>
        </w:rPr>
        <w:t xml:space="preserve"> «</w:t>
      </w:r>
      <w:r>
        <w:t>Про надання матеріальної допомоги   Горбіль Радиславі Василівні на поховання  Горбіля Романа Михайловича</w:t>
      </w:r>
      <w:r w:rsidRPr="0080074B">
        <w:rPr>
          <w:rFonts w:eastAsiaTheme="minorHAnsi"/>
          <w:b/>
          <w:lang w:eastAsia="en-US"/>
        </w:rPr>
        <w:t>"</w:t>
      </w: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r>
        <w:rPr>
          <w:rFonts w:eastAsiaTheme="minorHAnsi"/>
          <w:lang w:eastAsia="en-US"/>
        </w:rPr>
        <w:t xml:space="preserve"> </w:t>
      </w:r>
      <w:r>
        <w:rPr>
          <w:rFonts w:eastAsiaTheme="minorHAnsi"/>
          <w:lang w:eastAsia="en-US"/>
        </w:rPr>
        <w:tab/>
      </w:r>
      <w:r>
        <w:rPr>
          <w:rFonts w:eastAsiaTheme="minorHAnsi"/>
          <w:lang w:eastAsia="en-US"/>
        </w:rPr>
        <w:tab/>
        <w:t xml:space="preserve">  за -  14</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Pr="0080074B" w:rsidRDefault="00F82F35" w:rsidP="00F82F35">
      <w:pPr>
        <w:rPr>
          <w:rFonts w:eastAsiaTheme="minorHAnsi"/>
          <w:lang w:eastAsia="en-US"/>
        </w:rPr>
      </w:pPr>
      <w:r w:rsidRPr="0080074B">
        <w:rPr>
          <w:rFonts w:eastAsiaTheme="minorHAnsi"/>
          <w:lang w:eastAsia="en-US"/>
        </w:rPr>
        <w:lastRenderedPageBreak/>
        <w:t xml:space="preserve">             не голосували -  0</w:t>
      </w:r>
    </w:p>
    <w:p w:rsidR="00F82F35" w:rsidRPr="0080074B" w:rsidRDefault="00F82F35" w:rsidP="00F82F35">
      <w:pPr>
        <w:rPr>
          <w:rFonts w:eastAsiaTheme="minorHAnsi"/>
          <w:lang w:eastAsia="en-US"/>
        </w:rPr>
      </w:pPr>
      <w:r w:rsidRPr="0080074B">
        <w:rPr>
          <w:rFonts w:eastAsiaTheme="minorHAnsi"/>
          <w:lang w:eastAsia="en-US"/>
        </w:rPr>
        <w:t>Рішення прийнято</w:t>
      </w:r>
    </w:p>
    <w:p w:rsidR="00F82F35" w:rsidRDefault="00F82F35" w:rsidP="00F82F35">
      <w:pPr>
        <w:rPr>
          <w:rFonts w:eastAsiaTheme="minorHAnsi"/>
          <w:lang w:eastAsia="en-US"/>
        </w:rPr>
      </w:pPr>
    </w:p>
    <w:p w:rsidR="00F82F35" w:rsidRPr="00D173B4" w:rsidRDefault="00F82F35" w:rsidP="00F82F35">
      <w:pPr>
        <w:jc w:val="both"/>
      </w:pPr>
      <w:r>
        <w:rPr>
          <w:rFonts w:eastAsiaTheme="minorHAnsi"/>
          <w:lang w:eastAsia="en-US"/>
        </w:rPr>
        <w:t>Голосували по проєкту  № 10-6</w:t>
      </w:r>
      <w:r w:rsidRPr="0080074B">
        <w:rPr>
          <w:rFonts w:eastAsiaTheme="minorHAnsi"/>
          <w:b/>
          <w:i/>
          <w:lang w:eastAsia="en-US"/>
        </w:rPr>
        <w:t xml:space="preserve"> «</w:t>
      </w:r>
      <w:r>
        <w:t>Про надання матеріальної допомоги    Іваницькому Михайлу Михайловичу на поховання  Іваницького Михайла Михайловича</w:t>
      </w:r>
      <w:r w:rsidRPr="0080074B">
        <w:rPr>
          <w:rFonts w:eastAsiaTheme="minorHAnsi"/>
          <w:b/>
          <w:lang w:eastAsia="en-US"/>
        </w:rPr>
        <w:t>"</w:t>
      </w: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r>
        <w:rPr>
          <w:rFonts w:eastAsiaTheme="minorHAnsi"/>
          <w:lang w:eastAsia="en-US"/>
        </w:rPr>
        <w:t xml:space="preserve"> </w:t>
      </w:r>
      <w:r>
        <w:rPr>
          <w:rFonts w:eastAsiaTheme="minorHAnsi"/>
          <w:lang w:eastAsia="en-US"/>
        </w:rPr>
        <w:tab/>
      </w:r>
      <w:r>
        <w:rPr>
          <w:rFonts w:eastAsiaTheme="minorHAnsi"/>
          <w:lang w:eastAsia="en-US"/>
        </w:rPr>
        <w:tab/>
        <w:t xml:space="preserve">  за -  14</w:t>
      </w:r>
    </w:p>
    <w:p w:rsidR="00F82F35" w:rsidRPr="0080074B" w:rsidRDefault="00F82F35" w:rsidP="00F82F35">
      <w:pPr>
        <w:rPr>
          <w:rFonts w:eastAsiaTheme="minorHAnsi"/>
          <w:lang w:eastAsia="en-US"/>
        </w:rPr>
      </w:pPr>
      <w:r w:rsidRPr="0080074B">
        <w:rPr>
          <w:rFonts w:eastAsiaTheme="minorHAnsi"/>
          <w:lang w:eastAsia="en-US"/>
        </w:rPr>
        <w:t xml:space="preserve">                     проти - 0</w:t>
      </w:r>
    </w:p>
    <w:p w:rsidR="00F82F35" w:rsidRPr="0080074B" w:rsidRDefault="00F82F35" w:rsidP="00F82F35">
      <w:pPr>
        <w:rPr>
          <w:rFonts w:eastAsiaTheme="minorHAnsi"/>
          <w:lang w:eastAsia="en-US"/>
        </w:rPr>
      </w:pPr>
      <w:r w:rsidRPr="0080074B">
        <w:rPr>
          <w:rFonts w:eastAsiaTheme="minorHAnsi"/>
          <w:lang w:eastAsia="en-US"/>
        </w:rPr>
        <w:t xml:space="preserve">            утримались -  0</w:t>
      </w:r>
    </w:p>
    <w:p w:rsidR="00F82F35" w:rsidRDefault="00F82F35" w:rsidP="00F82F35">
      <w:pPr>
        <w:rPr>
          <w:rFonts w:eastAsiaTheme="minorHAnsi"/>
          <w:lang w:eastAsia="en-US"/>
        </w:rPr>
      </w:pPr>
      <w:r w:rsidRPr="0080074B">
        <w:rPr>
          <w:rFonts w:eastAsiaTheme="minorHAnsi"/>
          <w:lang w:eastAsia="en-US"/>
        </w:rPr>
        <w:t xml:space="preserve">             не голосували -  0</w:t>
      </w:r>
    </w:p>
    <w:p w:rsidR="00F82F35" w:rsidRPr="0080074B" w:rsidRDefault="00F82F35" w:rsidP="00F82F35">
      <w:pPr>
        <w:rPr>
          <w:rFonts w:eastAsiaTheme="minorHAnsi"/>
          <w:lang w:eastAsia="en-US"/>
        </w:rPr>
      </w:pPr>
    </w:p>
    <w:p w:rsidR="00F82F35" w:rsidRDefault="00F82F35" w:rsidP="00F82F35">
      <w:pPr>
        <w:rPr>
          <w:rFonts w:eastAsiaTheme="minorHAnsi"/>
          <w:lang w:eastAsia="en-US"/>
        </w:rPr>
      </w:pPr>
      <w:r w:rsidRPr="0080074B">
        <w:rPr>
          <w:rFonts w:eastAsiaTheme="minorHAnsi"/>
          <w:lang w:eastAsia="en-US"/>
        </w:rPr>
        <w:t>Рішення прийнято</w:t>
      </w:r>
    </w:p>
    <w:p w:rsidR="00F82F35" w:rsidRPr="0080074B" w:rsidRDefault="00F82F35" w:rsidP="00F82F35">
      <w:pPr>
        <w:rPr>
          <w:rFonts w:eastAsiaTheme="minorHAnsi"/>
          <w:lang w:eastAsia="en-US"/>
        </w:rPr>
      </w:pPr>
      <w:r w:rsidRPr="0080074B">
        <w:rPr>
          <w:rFonts w:eastAsiaTheme="minorHAnsi"/>
          <w:i/>
          <w:lang w:eastAsia="en-US"/>
        </w:rPr>
        <w:t>Головуюча Ярина Яценко повідомила, що закрита частина засідання завершена.</w:t>
      </w:r>
    </w:p>
    <w:p w:rsidR="00F82F35" w:rsidRPr="00D173B4" w:rsidRDefault="00F82F35" w:rsidP="00F82F35">
      <w:pPr>
        <w:rPr>
          <w:rFonts w:eastAsiaTheme="minorHAnsi"/>
          <w:lang w:eastAsia="en-US"/>
        </w:rPr>
      </w:pPr>
    </w:p>
    <w:p w:rsidR="00F82F35" w:rsidRPr="00D173B4" w:rsidRDefault="00F82F35" w:rsidP="00F82F35">
      <w:pPr>
        <w:shd w:val="clear" w:color="auto" w:fill="FFFFFF"/>
        <w:textAlignment w:val="baseline"/>
        <w:rPr>
          <w:lang w:eastAsia="en-US"/>
        </w:rPr>
      </w:pPr>
      <w:r w:rsidRPr="00D173B4">
        <w:rPr>
          <w:lang w:eastAsia="en-US"/>
        </w:rPr>
        <w:t>17.22 год. головуюча оголосила перерву  до 13.12.23р. 11 00 год.</w:t>
      </w:r>
    </w:p>
    <w:p w:rsidR="00F82F35" w:rsidRPr="00D173B4" w:rsidRDefault="00F82F35" w:rsidP="00F82F35">
      <w:pPr>
        <w:rPr>
          <w:lang w:eastAsia="en-US"/>
        </w:rPr>
      </w:pPr>
    </w:p>
    <w:p w:rsidR="00F82F35" w:rsidRPr="00D173B4" w:rsidRDefault="00F82F35" w:rsidP="00F82F35">
      <w:pPr>
        <w:rPr>
          <w:rFonts w:eastAsiaTheme="minorHAnsi"/>
          <w:lang w:eastAsia="en-US"/>
        </w:rPr>
      </w:pPr>
      <w:r w:rsidRPr="00D173B4">
        <w:rPr>
          <w:lang w:eastAsia="en-US"/>
        </w:rPr>
        <w:t>Після перерви  13.12.23р.  засідання викокному продовжено о 11 10 год.</w:t>
      </w:r>
    </w:p>
    <w:p w:rsidR="00F82F35" w:rsidRPr="00D173B4" w:rsidRDefault="00F82F35" w:rsidP="00F82F35">
      <w:pPr>
        <w:rPr>
          <w:rFonts w:eastAsiaTheme="minorHAnsi"/>
          <w:bCs/>
          <w:lang w:eastAsia="en-US"/>
        </w:rPr>
      </w:pPr>
    </w:p>
    <w:p w:rsidR="00F82F35" w:rsidRPr="00D173B4" w:rsidRDefault="00F82F35" w:rsidP="00F82F35">
      <w:r w:rsidRPr="00D173B4">
        <w:rPr>
          <w:rFonts w:eastAsiaTheme="minorHAnsi"/>
          <w:bCs/>
          <w:lang w:eastAsia="en-US"/>
        </w:rPr>
        <w:t xml:space="preserve">Слухали </w:t>
      </w:r>
      <w:r w:rsidRPr="00D173B4">
        <w:rPr>
          <w:rFonts w:eastAsiaTheme="minorHAnsi"/>
          <w:lang w:eastAsia="en-US"/>
        </w:rPr>
        <w:t>:</w:t>
      </w:r>
      <w:r w:rsidRPr="00D173B4">
        <w:rPr>
          <w:rFonts w:eastAsiaTheme="minorHAnsi"/>
          <w:bCs/>
          <w:lang w:eastAsia="en-US"/>
        </w:rPr>
        <w:t xml:space="preserve"> </w:t>
      </w:r>
      <w:r w:rsidRPr="00D173B4">
        <w:rPr>
          <w:bCs/>
        </w:rPr>
        <w:t>Представників головних розпорядників</w:t>
      </w:r>
    </w:p>
    <w:p w:rsidR="00F82F35" w:rsidRPr="00D173B4" w:rsidRDefault="00F82F35" w:rsidP="00F82F35">
      <w:pPr>
        <w:rPr>
          <w:rFonts w:eastAsiaTheme="minorHAnsi"/>
          <w:lang w:eastAsia="en-US"/>
        </w:rPr>
      </w:pPr>
    </w:p>
    <w:p w:rsidR="00F82F35" w:rsidRPr="00D173B4" w:rsidRDefault="00F82F35" w:rsidP="00F82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173B4">
        <w:rPr>
          <w:rFonts w:eastAsiaTheme="minorHAnsi"/>
          <w:lang w:eastAsia="en-US"/>
        </w:rPr>
        <w:t xml:space="preserve">Голосували: по  проєкту № 3 „ </w:t>
      </w:r>
      <w:r w:rsidRPr="00D173B4">
        <w:t>Про виконання міських цільових  програм  у 2023 році»</w:t>
      </w:r>
    </w:p>
    <w:p w:rsidR="00F82F35" w:rsidRPr="00D173B4" w:rsidRDefault="00F82F35" w:rsidP="00F82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82F35" w:rsidRPr="00D173B4" w:rsidRDefault="00F82F35" w:rsidP="00F82F35">
      <w:pPr>
        <w:rPr>
          <w:rFonts w:eastAsiaTheme="minorHAnsi"/>
          <w:lang w:eastAsia="en-US"/>
        </w:rPr>
      </w:pPr>
      <w:r w:rsidRPr="00D173B4">
        <w:rPr>
          <w:rFonts w:eastAsiaTheme="minorHAnsi"/>
          <w:lang w:eastAsia="en-US"/>
        </w:rPr>
        <w:t xml:space="preserve">                         за -  10</w:t>
      </w:r>
    </w:p>
    <w:p w:rsidR="00F82F35" w:rsidRPr="00D173B4" w:rsidRDefault="00F82F35" w:rsidP="00F82F35">
      <w:pPr>
        <w:rPr>
          <w:rFonts w:eastAsiaTheme="minorHAnsi"/>
          <w:lang w:eastAsia="en-US"/>
        </w:rPr>
      </w:pPr>
      <w:r w:rsidRPr="00D173B4">
        <w:rPr>
          <w:rFonts w:eastAsiaTheme="minorHAnsi"/>
          <w:lang w:eastAsia="en-US"/>
        </w:rPr>
        <w:t xml:space="preserve">                     проти - 0</w:t>
      </w:r>
    </w:p>
    <w:p w:rsidR="00F82F35" w:rsidRPr="00D173B4" w:rsidRDefault="00F82F35" w:rsidP="00F82F35">
      <w:pPr>
        <w:rPr>
          <w:rFonts w:eastAsiaTheme="minorHAnsi"/>
          <w:lang w:eastAsia="en-US"/>
        </w:rPr>
      </w:pPr>
      <w:r w:rsidRPr="00D173B4">
        <w:rPr>
          <w:rFonts w:eastAsiaTheme="minorHAnsi"/>
          <w:lang w:eastAsia="en-US"/>
        </w:rPr>
        <w:t xml:space="preserve">             утримались -  0</w:t>
      </w:r>
    </w:p>
    <w:p w:rsidR="00F82F35" w:rsidRPr="00D173B4" w:rsidRDefault="00F82F35" w:rsidP="00F82F35">
      <w:pPr>
        <w:rPr>
          <w:rFonts w:eastAsiaTheme="minorHAnsi"/>
          <w:lang w:eastAsia="en-US"/>
        </w:rPr>
      </w:pPr>
      <w:r w:rsidRPr="00D173B4">
        <w:rPr>
          <w:rFonts w:eastAsiaTheme="minorHAnsi"/>
          <w:lang w:eastAsia="en-US"/>
        </w:rPr>
        <w:t xml:space="preserve">             не голосували -  0</w:t>
      </w:r>
    </w:p>
    <w:p w:rsidR="00F82F35" w:rsidRPr="00D173B4" w:rsidRDefault="00F82F35" w:rsidP="00F82F35">
      <w:pPr>
        <w:rPr>
          <w:rFonts w:eastAsiaTheme="minorHAnsi"/>
          <w:bCs/>
          <w:lang w:eastAsia="en-US"/>
        </w:rPr>
      </w:pPr>
      <w:r w:rsidRPr="00D173B4">
        <w:rPr>
          <w:rFonts w:eastAsiaTheme="minorHAnsi"/>
          <w:lang w:eastAsia="en-US"/>
        </w:rPr>
        <w:t>Рішення  прийнято.</w:t>
      </w:r>
      <w:r w:rsidRPr="00D173B4">
        <w:rPr>
          <w:rFonts w:eastAsiaTheme="minorHAnsi"/>
          <w:bCs/>
          <w:lang w:eastAsia="en-US"/>
        </w:rPr>
        <w:t xml:space="preserve"> </w:t>
      </w:r>
    </w:p>
    <w:p w:rsidR="00F82F35" w:rsidRPr="00D173B4" w:rsidRDefault="00F82F35" w:rsidP="00F82F35">
      <w:pPr>
        <w:rPr>
          <w:rFonts w:eastAsiaTheme="minorHAnsi"/>
          <w:bCs/>
          <w:lang w:eastAsia="en-US"/>
        </w:rPr>
      </w:pPr>
    </w:p>
    <w:p w:rsidR="00F82F35" w:rsidRPr="00D173B4" w:rsidRDefault="00F82F35" w:rsidP="00F82F35">
      <w:r w:rsidRPr="00D173B4">
        <w:rPr>
          <w:rFonts w:eastAsiaTheme="minorHAnsi"/>
          <w:bCs/>
          <w:lang w:eastAsia="en-US"/>
        </w:rPr>
        <w:t xml:space="preserve">Слухали </w:t>
      </w:r>
      <w:r w:rsidRPr="00D173B4">
        <w:rPr>
          <w:rFonts w:eastAsiaTheme="minorHAnsi"/>
          <w:lang w:eastAsia="en-US"/>
        </w:rPr>
        <w:t>:</w:t>
      </w:r>
      <w:r w:rsidRPr="00D173B4">
        <w:rPr>
          <w:rFonts w:eastAsiaTheme="minorHAnsi"/>
          <w:bCs/>
          <w:lang w:eastAsia="en-US"/>
        </w:rPr>
        <w:t xml:space="preserve"> </w:t>
      </w:r>
      <w:r w:rsidRPr="00D173B4">
        <w:rPr>
          <w:bCs/>
        </w:rPr>
        <w:t>Представників головних розпорядників</w:t>
      </w:r>
    </w:p>
    <w:p w:rsidR="00F82F35" w:rsidRPr="00D173B4" w:rsidRDefault="00F82F35" w:rsidP="00F82F35">
      <w:pPr>
        <w:rPr>
          <w:rFonts w:eastAsiaTheme="minorHAnsi"/>
          <w:bCs/>
          <w:lang w:eastAsia="en-US"/>
        </w:rPr>
      </w:pPr>
    </w:p>
    <w:p w:rsidR="00F82F35" w:rsidRPr="00D173B4" w:rsidRDefault="00F82F35" w:rsidP="00F82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r w:rsidRPr="00D173B4">
        <w:rPr>
          <w:rFonts w:eastAsiaTheme="minorHAnsi"/>
          <w:lang w:eastAsia="en-US"/>
        </w:rPr>
        <w:t>Голосували: по проєкту № 4  «</w:t>
      </w:r>
      <w:r w:rsidRPr="00D173B4">
        <w:rPr>
          <w:rFonts w:cstheme="minorBidi"/>
        </w:rPr>
        <w:t>Про погодження міських цільових  бюджетних програм на 2024 рік та прогноз на  2025-2026 роки</w:t>
      </w:r>
      <w:r w:rsidRPr="00D173B4">
        <w:rPr>
          <w:rFonts w:eastAsiaTheme="minorHAnsi"/>
          <w:lang w:eastAsia="en-US"/>
        </w:rPr>
        <w:t>»</w:t>
      </w:r>
    </w:p>
    <w:p w:rsidR="00F82F35" w:rsidRPr="00D173B4" w:rsidRDefault="00F82F35" w:rsidP="00F82F35">
      <w:pPr>
        <w:rPr>
          <w:rFonts w:eastAsiaTheme="minorHAnsi"/>
          <w:lang w:eastAsia="en-US"/>
        </w:rPr>
      </w:pPr>
    </w:p>
    <w:p w:rsidR="00F82F35" w:rsidRPr="00D173B4" w:rsidRDefault="00F82F35" w:rsidP="00F82F35">
      <w:pPr>
        <w:rPr>
          <w:rFonts w:eastAsiaTheme="minorHAnsi"/>
          <w:lang w:eastAsia="en-US"/>
        </w:rPr>
      </w:pPr>
      <w:r w:rsidRPr="00D173B4">
        <w:rPr>
          <w:rFonts w:eastAsiaTheme="minorHAnsi"/>
          <w:lang w:eastAsia="en-US"/>
        </w:rPr>
        <w:t xml:space="preserve">               за -  10</w:t>
      </w:r>
    </w:p>
    <w:p w:rsidR="00F82F35" w:rsidRPr="00D173B4" w:rsidRDefault="00F82F35" w:rsidP="00F82F35">
      <w:pPr>
        <w:rPr>
          <w:rFonts w:eastAsiaTheme="minorHAnsi"/>
          <w:lang w:eastAsia="en-US"/>
        </w:rPr>
      </w:pPr>
      <w:r w:rsidRPr="00D173B4">
        <w:rPr>
          <w:rFonts w:eastAsiaTheme="minorHAnsi"/>
          <w:lang w:eastAsia="en-US"/>
        </w:rPr>
        <w:t>проти - 0</w:t>
      </w:r>
    </w:p>
    <w:p w:rsidR="00F82F35" w:rsidRPr="00D173B4" w:rsidRDefault="00F82F35" w:rsidP="00F82F35">
      <w:pPr>
        <w:rPr>
          <w:rFonts w:eastAsiaTheme="minorHAnsi"/>
          <w:lang w:eastAsia="en-US"/>
        </w:rPr>
      </w:pPr>
      <w:r w:rsidRPr="00D173B4">
        <w:rPr>
          <w:rFonts w:eastAsiaTheme="minorHAnsi"/>
          <w:lang w:eastAsia="en-US"/>
        </w:rPr>
        <w:t>утримались -  0</w:t>
      </w:r>
    </w:p>
    <w:p w:rsidR="00F82F35" w:rsidRPr="00D173B4" w:rsidRDefault="00F82F35" w:rsidP="00F82F35">
      <w:pPr>
        <w:rPr>
          <w:rFonts w:eastAsiaTheme="minorHAnsi"/>
          <w:lang w:eastAsia="en-US"/>
        </w:rPr>
      </w:pPr>
      <w:r w:rsidRPr="00D173B4">
        <w:rPr>
          <w:rFonts w:eastAsiaTheme="minorHAnsi"/>
          <w:lang w:eastAsia="en-US"/>
        </w:rPr>
        <w:t>не голосували -  0</w:t>
      </w:r>
    </w:p>
    <w:p w:rsidR="00F82F35" w:rsidRPr="00D173B4" w:rsidRDefault="00F82F35" w:rsidP="00F82F35">
      <w:pPr>
        <w:rPr>
          <w:rFonts w:eastAsiaTheme="minorHAnsi"/>
          <w:lang w:eastAsia="en-US"/>
        </w:rPr>
      </w:pPr>
      <w:r w:rsidRPr="00D173B4">
        <w:rPr>
          <w:rFonts w:eastAsiaTheme="minorHAnsi"/>
          <w:lang w:eastAsia="en-US"/>
        </w:rPr>
        <w:t xml:space="preserve">           Рішення  прийнято: </w:t>
      </w:r>
    </w:p>
    <w:p w:rsidR="00F82F35" w:rsidRPr="00D173B4" w:rsidRDefault="00F82F35" w:rsidP="00F82F35">
      <w:pPr>
        <w:rPr>
          <w:rFonts w:eastAsiaTheme="minorHAnsi"/>
          <w:bCs/>
          <w:lang w:eastAsia="en-US"/>
        </w:rPr>
      </w:pPr>
    </w:p>
    <w:p w:rsidR="00F82F35" w:rsidRPr="00D173B4" w:rsidRDefault="00F82F35" w:rsidP="00F82F35">
      <w:r w:rsidRPr="00D173B4">
        <w:rPr>
          <w:rFonts w:eastAsiaTheme="minorHAnsi"/>
          <w:bCs/>
          <w:lang w:eastAsia="en-US"/>
        </w:rPr>
        <w:t xml:space="preserve">Слухали </w:t>
      </w:r>
      <w:r w:rsidRPr="00D173B4">
        <w:rPr>
          <w:rFonts w:eastAsiaTheme="minorHAnsi"/>
          <w:lang w:eastAsia="en-US"/>
        </w:rPr>
        <w:t>:</w:t>
      </w:r>
      <w:r w:rsidRPr="00D173B4">
        <w:rPr>
          <w:rFonts w:eastAsiaTheme="minorHAnsi"/>
          <w:bCs/>
          <w:lang w:eastAsia="en-US"/>
        </w:rPr>
        <w:t xml:space="preserve"> </w:t>
      </w:r>
      <w:r w:rsidRPr="00D173B4">
        <w:rPr>
          <w:bCs/>
        </w:rPr>
        <w:t xml:space="preserve">Ричагівського І.І.- начальника фінансового управління                                    </w:t>
      </w:r>
    </w:p>
    <w:p w:rsidR="00F82F35" w:rsidRPr="00D173B4" w:rsidRDefault="00F82F35" w:rsidP="00F82F35">
      <w:pPr>
        <w:rPr>
          <w:rFonts w:eastAsiaTheme="minorHAnsi"/>
          <w:bCs/>
          <w:lang w:eastAsia="en-US"/>
        </w:rPr>
      </w:pPr>
    </w:p>
    <w:p w:rsidR="00F82F35" w:rsidRPr="00D173B4" w:rsidRDefault="00F82F35" w:rsidP="00F82F35">
      <w:pPr>
        <w:tabs>
          <w:tab w:val="left" w:pos="7740"/>
        </w:tabs>
      </w:pPr>
      <w:r w:rsidRPr="00D173B4">
        <w:rPr>
          <w:rFonts w:eastAsiaTheme="minorHAnsi"/>
          <w:lang w:eastAsia="en-US"/>
        </w:rPr>
        <w:t>Голосували: по проєкту № 5</w:t>
      </w:r>
      <w:r w:rsidRPr="00D173B4">
        <w:rPr>
          <w:rFonts w:eastAsiaTheme="minorHAnsi"/>
          <w:b/>
          <w:lang w:eastAsia="en-US"/>
        </w:rPr>
        <w:t xml:space="preserve"> «</w:t>
      </w:r>
      <w:r w:rsidRPr="00D173B4">
        <w:t>Про схвалення проекту рішення  «Про міський бюджет на 2024 рік».</w:t>
      </w:r>
      <w:r w:rsidRPr="00D173B4">
        <w:rPr>
          <w:rFonts w:eastAsiaTheme="minorHAnsi"/>
          <w:lang w:eastAsia="en-US"/>
        </w:rPr>
        <w:t xml:space="preserve">» </w:t>
      </w:r>
    </w:p>
    <w:p w:rsidR="00F82F35" w:rsidRPr="00D173B4" w:rsidRDefault="00F82F35" w:rsidP="00F82F35">
      <w:pPr>
        <w:rPr>
          <w:rFonts w:eastAsiaTheme="minorHAnsi"/>
          <w:lang w:eastAsia="en-US"/>
        </w:rPr>
      </w:pPr>
      <w:r w:rsidRPr="00D173B4">
        <w:rPr>
          <w:rFonts w:eastAsiaTheme="minorHAnsi"/>
          <w:lang w:eastAsia="en-US"/>
        </w:rPr>
        <w:t xml:space="preserve">                      за -  10</w:t>
      </w:r>
    </w:p>
    <w:p w:rsidR="00F82F35" w:rsidRPr="00D173B4" w:rsidRDefault="00F82F35" w:rsidP="00F82F35">
      <w:pPr>
        <w:rPr>
          <w:rFonts w:eastAsiaTheme="minorHAnsi"/>
          <w:lang w:eastAsia="en-US"/>
        </w:rPr>
      </w:pPr>
      <w:r w:rsidRPr="00D173B4">
        <w:rPr>
          <w:rFonts w:eastAsiaTheme="minorHAnsi"/>
          <w:lang w:eastAsia="en-US"/>
        </w:rPr>
        <w:t xml:space="preserve">                     проти – 0</w:t>
      </w:r>
    </w:p>
    <w:p w:rsidR="00F82F35" w:rsidRPr="00D173B4" w:rsidRDefault="00F82F35" w:rsidP="00F82F35">
      <w:pPr>
        <w:rPr>
          <w:rFonts w:eastAsiaTheme="minorHAnsi"/>
          <w:lang w:eastAsia="en-US"/>
        </w:rPr>
      </w:pPr>
      <w:r w:rsidRPr="00D173B4">
        <w:rPr>
          <w:rFonts w:eastAsiaTheme="minorHAnsi"/>
          <w:lang w:eastAsia="en-US"/>
        </w:rPr>
        <w:t xml:space="preserve">               утримались -  0</w:t>
      </w:r>
    </w:p>
    <w:p w:rsidR="00F82F35" w:rsidRPr="00D173B4" w:rsidRDefault="00F82F35" w:rsidP="00F82F35">
      <w:pPr>
        <w:rPr>
          <w:rFonts w:eastAsiaTheme="minorHAnsi"/>
          <w:lang w:eastAsia="en-US"/>
        </w:rPr>
      </w:pPr>
      <w:r w:rsidRPr="00D173B4">
        <w:rPr>
          <w:rFonts w:eastAsiaTheme="minorHAnsi"/>
          <w:lang w:eastAsia="en-US"/>
        </w:rPr>
        <w:t xml:space="preserve">             не голосували -  0</w:t>
      </w:r>
    </w:p>
    <w:p w:rsidR="00F82F35" w:rsidRPr="00D173B4" w:rsidRDefault="00F82F35" w:rsidP="00F82F35">
      <w:pPr>
        <w:rPr>
          <w:rFonts w:eastAsiaTheme="minorHAnsi"/>
          <w:lang w:eastAsia="en-US"/>
        </w:rPr>
      </w:pPr>
    </w:p>
    <w:p w:rsidR="00F82F35" w:rsidRPr="00D173B4" w:rsidRDefault="00F82F35" w:rsidP="00F82F35">
      <w:pPr>
        <w:rPr>
          <w:rFonts w:eastAsiaTheme="minorHAnsi"/>
          <w:lang w:eastAsia="en-US"/>
        </w:rPr>
      </w:pPr>
      <w:r w:rsidRPr="00D173B4">
        <w:rPr>
          <w:rFonts w:eastAsiaTheme="minorHAnsi"/>
          <w:lang w:eastAsia="en-US"/>
        </w:rPr>
        <w:t xml:space="preserve">Рішення прийнято. </w:t>
      </w:r>
    </w:p>
    <w:p w:rsidR="00F82F35" w:rsidRPr="00D173B4" w:rsidRDefault="00F82F35" w:rsidP="00F82F35">
      <w:pPr>
        <w:rPr>
          <w:rFonts w:eastAsiaTheme="minorHAnsi"/>
          <w:lang w:eastAsia="en-US"/>
        </w:rPr>
      </w:pPr>
    </w:p>
    <w:p w:rsidR="00F82F35" w:rsidRPr="00D173B4" w:rsidRDefault="00F82F35" w:rsidP="00F82F35">
      <w:pPr>
        <w:shd w:val="clear" w:color="auto" w:fill="FFFFFF"/>
        <w:jc w:val="both"/>
        <w:textAlignment w:val="baseline"/>
        <w:rPr>
          <w:lang w:eastAsia="en-US"/>
        </w:rPr>
      </w:pPr>
      <w:r w:rsidRPr="00D173B4">
        <w:rPr>
          <w:lang w:eastAsia="en-US"/>
        </w:rPr>
        <w:t>Головуюча на засідання запропонували включити до порядку денного ще 3 проєкти №№ 11-1,</w:t>
      </w:r>
      <w:r>
        <w:rPr>
          <w:lang w:eastAsia="en-US"/>
        </w:rPr>
        <w:t xml:space="preserve"> </w:t>
      </w:r>
      <w:r w:rsidRPr="00D173B4">
        <w:rPr>
          <w:lang w:eastAsia="en-US"/>
        </w:rPr>
        <w:t>11-2,12</w:t>
      </w:r>
    </w:p>
    <w:p w:rsidR="00F82F35" w:rsidRPr="00D173B4" w:rsidRDefault="00F82F35" w:rsidP="00F82F35">
      <w:pPr>
        <w:shd w:val="clear" w:color="auto" w:fill="FFFFFF"/>
        <w:jc w:val="center"/>
        <w:textAlignment w:val="baseline"/>
        <w:rPr>
          <w:lang w:eastAsia="en-US"/>
        </w:rPr>
      </w:pPr>
    </w:p>
    <w:p w:rsidR="00F82F35" w:rsidRPr="00D173B4" w:rsidRDefault="00F82F35" w:rsidP="00F82F35">
      <w:pPr>
        <w:tabs>
          <w:tab w:val="left" w:pos="7740"/>
        </w:tabs>
      </w:pPr>
      <w:r w:rsidRPr="00D173B4">
        <w:t>Голосували  за внесення о порядку денного  проєктів №№  11-1, 11-2, 12</w:t>
      </w:r>
    </w:p>
    <w:p w:rsidR="00F82F35" w:rsidRPr="00D173B4" w:rsidRDefault="00F82F35" w:rsidP="00F82F35">
      <w:pPr>
        <w:rPr>
          <w:rFonts w:eastAsiaTheme="minorHAnsi"/>
          <w:lang w:eastAsia="en-US"/>
        </w:rPr>
      </w:pPr>
    </w:p>
    <w:p w:rsidR="00F82F35" w:rsidRPr="00D173B4" w:rsidRDefault="00F82F35" w:rsidP="00F82F35">
      <w:pPr>
        <w:rPr>
          <w:rFonts w:eastAsiaTheme="minorHAnsi"/>
          <w:lang w:eastAsia="en-US"/>
        </w:rPr>
      </w:pPr>
      <w:r w:rsidRPr="00D173B4">
        <w:rPr>
          <w:rFonts w:eastAsiaTheme="minorHAnsi"/>
          <w:lang w:eastAsia="en-US"/>
        </w:rPr>
        <w:lastRenderedPageBreak/>
        <w:tab/>
        <w:t xml:space="preserve">                      за -  10</w:t>
      </w:r>
    </w:p>
    <w:p w:rsidR="00F82F35" w:rsidRPr="00D173B4" w:rsidRDefault="00F82F35" w:rsidP="00F82F35">
      <w:pPr>
        <w:rPr>
          <w:rFonts w:eastAsiaTheme="minorHAnsi"/>
          <w:lang w:eastAsia="en-US"/>
        </w:rPr>
      </w:pPr>
      <w:r w:rsidRPr="00D173B4">
        <w:rPr>
          <w:rFonts w:eastAsiaTheme="minorHAnsi"/>
          <w:lang w:eastAsia="en-US"/>
        </w:rPr>
        <w:t xml:space="preserve">                     проти – 0</w:t>
      </w:r>
    </w:p>
    <w:p w:rsidR="00F82F35" w:rsidRPr="00D173B4" w:rsidRDefault="00F82F35" w:rsidP="00F82F35">
      <w:pPr>
        <w:rPr>
          <w:rFonts w:eastAsiaTheme="minorHAnsi"/>
          <w:lang w:eastAsia="en-US"/>
        </w:rPr>
      </w:pPr>
      <w:r w:rsidRPr="00D173B4">
        <w:rPr>
          <w:rFonts w:eastAsiaTheme="minorHAnsi"/>
          <w:lang w:eastAsia="en-US"/>
        </w:rPr>
        <w:t xml:space="preserve">               утримались -  0</w:t>
      </w:r>
    </w:p>
    <w:p w:rsidR="00F82F35" w:rsidRPr="00D173B4" w:rsidRDefault="00F82F35" w:rsidP="00F82F35">
      <w:pPr>
        <w:rPr>
          <w:rFonts w:eastAsiaTheme="minorHAnsi"/>
          <w:lang w:eastAsia="en-US"/>
        </w:rPr>
      </w:pPr>
      <w:r w:rsidRPr="00D173B4">
        <w:rPr>
          <w:rFonts w:eastAsiaTheme="minorHAnsi"/>
          <w:lang w:eastAsia="en-US"/>
        </w:rPr>
        <w:t xml:space="preserve">             не голосували -  0</w:t>
      </w:r>
    </w:p>
    <w:p w:rsidR="00F82F35" w:rsidRPr="00D173B4" w:rsidRDefault="00F82F35" w:rsidP="00F82F35">
      <w:pPr>
        <w:rPr>
          <w:rFonts w:eastAsiaTheme="minorHAnsi"/>
          <w:lang w:eastAsia="en-US"/>
        </w:rPr>
      </w:pPr>
    </w:p>
    <w:p w:rsidR="00F82F35" w:rsidRPr="00D173B4" w:rsidRDefault="00F82F35" w:rsidP="00F82F35">
      <w:pPr>
        <w:tabs>
          <w:tab w:val="left" w:pos="7740"/>
        </w:tabs>
      </w:pPr>
      <w:r w:rsidRPr="00D173B4">
        <w:rPr>
          <w:rFonts w:eastAsiaTheme="minorHAnsi"/>
          <w:lang w:eastAsia="en-US"/>
        </w:rPr>
        <w:t xml:space="preserve">Рішення прийнято. </w:t>
      </w:r>
      <w:r w:rsidRPr="00D173B4">
        <w:t>проєкти №№  11-1, 11-2, 12 внесені до порядку денного</w:t>
      </w:r>
    </w:p>
    <w:p w:rsidR="00F82F35" w:rsidRPr="00D173B4" w:rsidRDefault="00F82F35" w:rsidP="00F82F35">
      <w:pPr>
        <w:tabs>
          <w:tab w:val="left" w:pos="7740"/>
        </w:tabs>
      </w:pPr>
      <w:r w:rsidRPr="00D173B4">
        <w:t>Після чого перейшли до розгляду їх по суті..</w:t>
      </w:r>
    </w:p>
    <w:p w:rsidR="00F82F35" w:rsidRPr="00D173B4" w:rsidRDefault="00F82F35" w:rsidP="00F82F35">
      <w:pPr>
        <w:tabs>
          <w:tab w:val="left" w:pos="7740"/>
        </w:tabs>
      </w:pPr>
    </w:p>
    <w:p w:rsidR="00F82F35" w:rsidRPr="00D173B4" w:rsidRDefault="00F82F35" w:rsidP="00F82F35">
      <w:r w:rsidRPr="00D173B4">
        <w:rPr>
          <w:rFonts w:eastAsiaTheme="minorHAnsi"/>
          <w:bCs/>
          <w:lang w:eastAsia="en-US"/>
        </w:rPr>
        <w:t xml:space="preserve">Слухали </w:t>
      </w:r>
      <w:r w:rsidRPr="00D173B4">
        <w:rPr>
          <w:rFonts w:eastAsiaTheme="minorHAnsi"/>
          <w:lang w:eastAsia="en-US"/>
        </w:rPr>
        <w:t>:</w:t>
      </w:r>
      <w:r w:rsidRPr="00D173B4">
        <w:rPr>
          <w:rFonts w:eastAsiaTheme="minorHAnsi"/>
          <w:bCs/>
          <w:lang w:eastAsia="en-US"/>
        </w:rPr>
        <w:t xml:space="preserve"> </w:t>
      </w:r>
      <w:r w:rsidRPr="00D173B4">
        <w:rPr>
          <w:bCs/>
          <w:lang w:eastAsia="uk-UA"/>
        </w:rPr>
        <w:t>Пасемко Н.А.  – нач. відділу КМ та приватизації УЖКГ</w:t>
      </w:r>
    </w:p>
    <w:p w:rsidR="00F82F35" w:rsidRPr="00D173B4" w:rsidRDefault="00F82F35" w:rsidP="00F82F35">
      <w:pPr>
        <w:rPr>
          <w:rFonts w:eastAsiaTheme="minorHAnsi"/>
          <w:lang w:eastAsia="en-US"/>
        </w:rPr>
      </w:pPr>
    </w:p>
    <w:p w:rsidR="00F82F35" w:rsidRDefault="00F82F35" w:rsidP="00F82F35">
      <w:pPr>
        <w:shd w:val="clear" w:color="auto" w:fill="FFFFFF"/>
        <w:suppressAutoHyphens/>
        <w:jc w:val="both"/>
      </w:pPr>
      <w:r w:rsidRPr="00D173B4">
        <w:rPr>
          <w:rFonts w:eastAsiaTheme="minorHAnsi"/>
          <w:lang w:eastAsia="en-US"/>
        </w:rPr>
        <w:t xml:space="preserve">Голосували: по  проєкту № 11-1 „ </w:t>
      </w:r>
      <w:r w:rsidRPr="00D173B4">
        <w:rPr>
          <w:lang w:eastAsia="uk-UA"/>
        </w:rPr>
        <w:t xml:space="preserve">Про погодження внесення змін до </w:t>
      </w:r>
      <w:r w:rsidRPr="00D173B4">
        <w:rPr>
          <w:rFonts w:eastAsia="Calibri"/>
          <w:bCs/>
          <w:lang w:eastAsia="en-US"/>
        </w:rPr>
        <w:t xml:space="preserve">Програми  розвитку житлово-комунального господарства </w:t>
      </w:r>
      <w:r w:rsidRPr="00D173B4">
        <w:rPr>
          <w:rFonts w:eastAsia="Calibri"/>
          <w:lang w:eastAsia="en-US"/>
        </w:rPr>
        <w:t>на 2023 рік  та прогноз 2024-2025 роки</w:t>
      </w:r>
      <w:r w:rsidRPr="00D173B4">
        <w:rPr>
          <w:rFonts w:eastAsia="SimSun"/>
          <w:lang w:eastAsia="en-US"/>
        </w:rPr>
        <w:t xml:space="preserve"> </w:t>
      </w:r>
      <w:r w:rsidRPr="00D173B4">
        <w:t>»</w:t>
      </w:r>
    </w:p>
    <w:p w:rsidR="00F82F35" w:rsidRPr="00D173B4" w:rsidRDefault="00F82F35" w:rsidP="00F82F35">
      <w:pPr>
        <w:shd w:val="clear" w:color="auto" w:fill="FFFFFF"/>
        <w:suppressAutoHyphens/>
        <w:jc w:val="both"/>
        <w:rPr>
          <w:rFonts w:eastAsia="Calibri"/>
          <w:bCs/>
          <w:lang w:eastAsia="en-US"/>
        </w:rPr>
      </w:pPr>
    </w:p>
    <w:p w:rsidR="00F82F35" w:rsidRPr="00D173B4" w:rsidRDefault="00F82F35" w:rsidP="00F82F35">
      <w:pPr>
        <w:rPr>
          <w:rFonts w:eastAsiaTheme="minorHAnsi"/>
          <w:lang w:eastAsia="en-US"/>
        </w:rPr>
      </w:pPr>
      <w:r w:rsidRPr="00D173B4">
        <w:rPr>
          <w:rFonts w:eastAsiaTheme="minorHAnsi"/>
          <w:lang w:eastAsia="en-US"/>
        </w:rPr>
        <w:t xml:space="preserve">                         за -  10</w:t>
      </w:r>
    </w:p>
    <w:p w:rsidR="00F82F35" w:rsidRPr="00D173B4" w:rsidRDefault="00F82F35" w:rsidP="00F82F35">
      <w:pPr>
        <w:rPr>
          <w:rFonts w:eastAsiaTheme="minorHAnsi"/>
          <w:lang w:eastAsia="en-US"/>
        </w:rPr>
      </w:pPr>
      <w:r w:rsidRPr="00D173B4">
        <w:rPr>
          <w:rFonts w:eastAsiaTheme="minorHAnsi"/>
          <w:lang w:eastAsia="en-US"/>
        </w:rPr>
        <w:t xml:space="preserve">                     проти - 0</w:t>
      </w:r>
    </w:p>
    <w:p w:rsidR="00F82F35" w:rsidRPr="00D173B4" w:rsidRDefault="00F82F35" w:rsidP="00F82F35">
      <w:pPr>
        <w:rPr>
          <w:rFonts w:eastAsiaTheme="minorHAnsi"/>
          <w:lang w:eastAsia="en-US"/>
        </w:rPr>
      </w:pPr>
      <w:r w:rsidRPr="00D173B4">
        <w:rPr>
          <w:rFonts w:eastAsiaTheme="minorHAnsi"/>
          <w:lang w:eastAsia="en-US"/>
        </w:rPr>
        <w:t xml:space="preserve">             утримались -  0</w:t>
      </w:r>
    </w:p>
    <w:p w:rsidR="00F82F35" w:rsidRPr="00D173B4" w:rsidRDefault="00F82F35" w:rsidP="00F82F35">
      <w:pPr>
        <w:rPr>
          <w:rFonts w:eastAsiaTheme="minorHAnsi"/>
          <w:lang w:eastAsia="en-US"/>
        </w:rPr>
      </w:pPr>
      <w:r w:rsidRPr="00D173B4">
        <w:rPr>
          <w:rFonts w:eastAsiaTheme="minorHAnsi"/>
          <w:lang w:eastAsia="en-US"/>
        </w:rPr>
        <w:t xml:space="preserve">             не голосували -  0</w:t>
      </w:r>
    </w:p>
    <w:p w:rsidR="00F82F35" w:rsidRPr="00D173B4" w:rsidRDefault="00F82F35" w:rsidP="00F82F35">
      <w:pPr>
        <w:rPr>
          <w:rFonts w:eastAsiaTheme="minorHAnsi"/>
          <w:bCs/>
          <w:lang w:eastAsia="en-US"/>
        </w:rPr>
      </w:pPr>
      <w:r w:rsidRPr="00D173B4">
        <w:rPr>
          <w:rFonts w:eastAsiaTheme="minorHAnsi"/>
          <w:lang w:eastAsia="en-US"/>
        </w:rPr>
        <w:t>Рішення  прийнято.</w:t>
      </w:r>
      <w:r w:rsidRPr="00D173B4">
        <w:rPr>
          <w:rFonts w:eastAsiaTheme="minorHAnsi"/>
          <w:bCs/>
          <w:lang w:eastAsia="en-US"/>
        </w:rPr>
        <w:t xml:space="preserve"> </w:t>
      </w:r>
    </w:p>
    <w:p w:rsidR="00F82F35" w:rsidRPr="00D173B4" w:rsidRDefault="00F82F35" w:rsidP="00F82F35">
      <w:pPr>
        <w:rPr>
          <w:rFonts w:eastAsiaTheme="minorHAnsi"/>
          <w:lang w:eastAsia="en-US"/>
        </w:rPr>
      </w:pPr>
    </w:p>
    <w:p w:rsidR="00F82F35" w:rsidRDefault="00F82F35" w:rsidP="00F82F35">
      <w:pPr>
        <w:tabs>
          <w:tab w:val="left" w:pos="7740"/>
        </w:tabs>
      </w:pPr>
      <w:r w:rsidRPr="00D173B4">
        <w:rPr>
          <w:rFonts w:eastAsiaTheme="minorHAnsi"/>
          <w:lang w:eastAsia="en-US"/>
        </w:rPr>
        <w:t xml:space="preserve">Голосували: по  проєкту № 11-2 „ </w:t>
      </w:r>
      <w:r w:rsidRPr="00D173B4">
        <w:rPr>
          <w:lang w:eastAsia="uk-UA"/>
        </w:rPr>
        <w:t xml:space="preserve">Про погодження внесення змін  до  </w:t>
      </w:r>
      <w:r w:rsidRPr="00D173B4">
        <w:rPr>
          <w:rFonts w:eastAsia="Calibri"/>
          <w:lang w:eastAsia="uk-UA"/>
        </w:rPr>
        <w:t xml:space="preserve">Програми  </w:t>
      </w:r>
      <w:r w:rsidRPr="00D173B4">
        <w:rPr>
          <w:lang w:val="ru-RU"/>
        </w:rPr>
        <w:t>благоустрою   на 2023</w:t>
      </w:r>
      <w:r w:rsidRPr="00D173B4">
        <w:t xml:space="preserve"> рік</w:t>
      </w:r>
      <w:r w:rsidRPr="00D173B4">
        <w:rPr>
          <w:lang w:val="ru-RU"/>
        </w:rPr>
        <w:t xml:space="preserve"> </w:t>
      </w:r>
      <w:r w:rsidRPr="00D173B4">
        <w:rPr>
          <w:lang w:eastAsia="uk-UA"/>
        </w:rPr>
        <w:t xml:space="preserve"> </w:t>
      </w:r>
      <w:r w:rsidRPr="00D173B4">
        <w:rPr>
          <w:lang w:val="ru-RU"/>
        </w:rPr>
        <w:t>та прогноз на 20</w:t>
      </w:r>
      <w:r w:rsidRPr="00D173B4">
        <w:t>24</w:t>
      </w:r>
      <w:r w:rsidRPr="00D173B4">
        <w:rPr>
          <w:lang w:val="ru-RU"/>
        </w:rPr>
        <w:t>-</w:t>
      </w:r>
      <w:r w:rsidRPr="00D173B4">
        <w:t>2025</w:t>
      </w:r>
      <w:r w:rsidRPr="00D173B4">
        <w:rPr>
          <w:lang w:val="ru-RU"/>
        </w:rPr>
        <w:t xml:space="preserve"> роки</w:t>
      </w:r>
      <w:r w:rsidRPr="00D173B4">
        <w:t>»</w:t>
      </w:r>
    </w:p>
    <w:p w:rsidR="00F82F35" w:rsidRPr="00D173B4" w:rsidRDefault="00F82F35" w:rsidP="00F82F35">
      <w:pPr>
        <w:tabs>
          <w:tab w:val="left" w:pos="7740"/>
        </w:tabs>
      </w:pPr>
    </w:p>
    <w:p w:rsidR="00F82F35" w:rsidRPr="00D173B4" w:rsidRDefault="00F82F35" w:rsidP="00F82F35">
      <w:pPr>
        <w:rPr>
          <w:rFonts w:eastAsiaTheme="minorHAnsi"/>
          <w:lang w:eastAsia="en-US"/>
        </w:rPr>
      </w:pPr>
      <w:r w:rsidRPr="00D173B4">
        <w:rPr>
          <w:rFonts w:eastAsiaTheme="minorHAnsi"/>
          <w:lang w:eastAsia="en-US"/>
        </w:rPr>
        <w:t xml:space="preserve">                         за -  9</w:t>
      </w:r>
    </w:p>
    <w:p w:rsidR="00F82F35" w:rsidRPr="00D173B4" w:rsidRDefault="00F82F35" w:rsidP="00F82F35">
      <w:pPr>
        <w:rPr>
          <w:rFonts w:eastAsiaTheme="minorHAnsi"/>
          <w:lang w:eastAsia="en-US"/>
        </w:rPr>
      </w:pPr>
      <w:r w:rsidRPr="00D173B4">
        <w:rPr>
          <w:rFonts w:eastAsiaTheme="minorHAnsi"/>
          <w:lang w:eastAsia="en-US"/>
        </w:rPr>
        <w:t xml:space="preserve">                     проти - 0</w:t>
      </w:r>
    </w:p>
    <w:p w:rsidR="00F82F35" w:rsidRPr="00D173B4" w:rsidRDefault="00F82F35" w:rsidP="00F82F35">
      <w:pPr>
        <w:rPr>
          <w:rFonts w:eastAsiaTheme="minorHAnsi"/>
          <w:lang w:eastAsia="en-US"/>
        </w:rPr>
      </w:pPr>
      <w:r w:rsidRPr="00D173B4">
        <w:rPr>
          <w:rFonts w:eastAsiaTheme="minorHAnsi"/>
          <w:lang w:eastAsia="en-US"/>
        </w:rPr>
        <w:t xml:space="preserve">             утримались -  0</w:t>
      </w:r>
    </w:p>
    <w:p w:rsidR="00F82F35" w:rsidRPr="00D173B4" w:rsidRDefault="00F82F35" w:rsidP="00F82F35">
      <w:pPr>
        <w:rPr>
          <w:rFonts w:eastAsiaTheme="minorHAnsi"/>
          <w:lang w:eastAsia="en-US"/>
        </w:rPr>
      </w:pPr>
      <w:r w:rsidRPr="00D173B4">
        <w:rPr>
          <w:rFonts w:eastAsiaTheme="minorHAnsi"/>
          <w:lang w:eastAsia="en-US"/>
        </w:rPr>
        <w:t xml:space="preserve">             не голосували -  0</w:t>
      </w:r>
    </w:p>
    <w:p w:rsidR="00F82F35" w:rsidRPr="00D173B4" w:rsidRDefault="00F82F35" w:rsidP="00F82F35">
      <w:pPr>
        <w:rPr>
          <w:rFonts w:eastAsiaTheme="minorHAnsi"/>
          <w:bCs/>
          <w:lang w:eastAsia="en-US"/>
        </w:rPr>
      </w:pPr>
      <w:r w:rsidRPr="00D173B4">
        <w:rPr>
          <w:rFonts w:eastAsiaTheme="minorHAnsi"/>
          <w:lang w:eastAsia="en-US"/>
        </w:rPr>
        <w:t>Рішення  прийнято.</w:t>
      </w:r>
      <w:r w:rsidRPr="00D173B4">
        <w:rPr>
          <w:rFonts w:eastAsiaTheme="minorHAnsi"/>
          <w:bCs/>
          <w:lang w:eastAsia="en-US"/>
        </w:rPr>
        <w:t xml:space="preserve"> </w:t>
      </w:r>
    </w:p>
    <w:p w:rsidR="00F82F35" w:rsidRPr="00D173B4" w:rsidRDefault="00F82F35" w:rsidP="00F82F35">
      <w:pPr>
        <w:rPr>
          <w:rFonts w:eastAsiaTheme="minorHAnsi"/>
          <w:bCs/>
          <w:lang w:eastAsia="en-US"/>
        </w:rPr>
      </w:pPr>
    </w:p>
    <w:p w:rsidR="00F82F35" w:rsidRPr="00D173B4" w:rsidRDefault="00F82F35" w:rsidP="00F82F35">
      <w:pPr>
        <w:rPr>
          <w:lang w:eastAsia="en-US"/>
        </w:rPr>
      </w:pPr>
      <w:r w:rsidRPr="00D173B4">
        <w:rPr>
          <w:rFonts w:eastAsiaTheme="minorHAnsi"/>
          <w:bCs/>
          <w:lang w:eastAsia="en-US"/>
        </w:rPr>
        <w:t xml:space="preserve">Слухали </w:t>
      </w:r>
      <w:r w:rsidRPr="00D173B4">
        <w:rPr>
          <w:rFonts w:eastAsiaTheme="minorHAnsi"/>
          <w:lang w:eastAsia="en-US"/>
        </w:rPr>
        <w:t>:</w:t>
      </w:r>
      <w:r w:rsidRPr="00D173B4">
        <w:rPr>
          <w:rFonts w:eastAsiaTheme="minorHAnsi"/>
          <w:bCs/>
          <w:lang w:eastAsia="en-US"/>
        </w:rPr>
        <w:t xml:space="preserve"> </w:t>
      </w:r>
      <w:r w:rsidRPr="00D173B4">
        <w:rPr>
          <w:lang w:eastAsia="en-US"/>
        </w:rPr>
        <w:t>Ричагівський І.І.–  нач. фінансового управління</w:t>
      </w:r>
    </w:p>
    <w:p w:rsidR="00F82F35" w:rsidRPr="00D173B4" w:rsidRDefault="00F82F35" w:rsidP="00F82F35">
      <w:pPr>
        <w:rPr>
          <w:rFonts w:eastAsiaTheme="minorHAnsi"/>
          <w:lang w:eastAsia="en-US"/>
        </w:rPr>
      </w:pPr>
    </w:p>
    <w:p w:rsidR="00F82F35" w:rsidRPr="00D173B4" w:rsidRDefault="00F82F35" w:rsidP="00F82F35">
      <w:pPr>
        <w:tabs>
          <w:tab w:val="left" w:pos="5580"/>
        </w:tabs>
        <w:jc w:val="both"/>
      </w:pPr>
      <w:r w:rsidRPr="00D173B4">
        <w:rPr>
          <w:rFonts w:eastAsiaTheme="minorHAnsi"/>
          <w:lang w:eastAsia="en-US"/>
        </w:rPr>
        <w:t>Голосували: по  проєкту № 12 „</w:t>
      </w:r>
      <w:r w:rsidRPr="00D173B4">
        <w:t>Про погодження внесення змін до показників міського бюджету на 2023 рік»</w:t>
      </w:r>
    </w:p>
    <w:p w:rsidR="00F82F35" w:rsidRPr="00D173B4" w:rsidRDefault="00F82F35" w:rsidP="00F82F35">
      <w:pPr>
        <w:tabs>
          <w:tab w:val="left" w:pos="5580"/>
        </w:tabs>
        <w:jc w:val="both"/>
      </w:pPr>
    </w:p>
    <w:p w:rsidR="00F82F35" w:rsidRPr="00D173B4" w:rsidRDefault="00F82F35" w:rsidP="00F82F35">
      <w:pPr>
        <w:rPr>
          <w:rFonts w:eastAsiaTheme="minorHAnsi"/>
          <w:lang w:eastAsia="en-US"/>
        </w:rPr>
      </w:pPr>
      <w:r w:rsidRPr="00D173B4">
        <w:rPr>
          <w:rFonts w:eastAsiaTheme="minorHAnsi"/>
          <w:lang w:eastAsia="en-US"/>
        </w:rPr>
        <w:t xml:space="preserve">                         за -  10</w:t>
      </w:r>
    </w:p>
    <w:p w:rsidR="00F82F35" w:rsidRPr="00D173B4" w:rsidRDefault="00F82F35" w:rsidP="00F82F35">
      <w:pPr>
        <w:rPr>
          <w:rFonts w:eastAsiaTheme="minorHAnsi"/>
          <w:lang w:eastAsia="en-US"/>
        </w:rPr>
      </w:pPr>
      <w:r w:rsidRPr="00D173B4">
        <w:rPr>
          <w:rFonts w:eastAsiaTheme="minorHAnsi"/>
          <w:lang w:eastAsia="en-US"/>
        </w:rPr>
        <w:t xml:space="preserve">                     проти - 0</w:t>
      </w:r>
    </w:p>
    <w:p w:rsidR="00F82F35" w:rsidRPr="00D173B4" w:rsidRDefault="00F82F35" w:rsidP="00F82F35">
      <w:pPr>
        <w:rPr>
          <w:rFonts w:eastAsiaTheme="minorHAnsi"/>
          <w:lang w:eastAsia="en-US"/>
        </w:rPr>
      </w:pPr>
      <w:r w:rsidRPr="00D173B4">
        <w:rPr>
          <w:rFonts w:eastAsiaTheme="minorHAnsi"/>
          <w:lang w:eastAsia="en-US"/>
        </w:rPr>
        <w:t xml:space="preserve">             утримались -  0</w:t>
      </w:r>
    </w:p>
    <w:p w:rsidR="00F82F35" w:rsidRPr="00D173B4" w:rsidRDefault="00F82F35" w:rsidP="00F82F35">
      <w:pPr>
        <w:rPr>
          <w:rFonts w:eastAsiaTheme="minorHAnsi"/>
          <w:lang w:eastAsia="en-US"/>
        </w:rPr>
      </w:pPr>
      <w:r w:rsidRPr="00D173B4">
        <w:rPr>
          <w:rFonts w:eastAsiaTheme="minorHAnsi"/>
          <w:lang w:eastAsia="en-US"/>
        </w:rPr>
        <w:t xml:space="preserve">             не голосували -  0</w:t>
      </w:r>
    </w:p>
    <w:p w:rsidR="00F82F35" w:rsidRPr="00D173B4" w:rsidRDefault="00F82F35" w:rsidP="00F82F35">
      <w:pPr>
        <w:rPr>
          <w:rFonts w:eastAsiaTheme="minorHAnsi"/>
          <w:bCs/>
          <w:lang w:eastAsia="en-US"/>
        </w:rPr>
      </w:pPr>
      <w:r w:rsidRPr="00D173B4">
        <w:rPr>
          <w:rFonts w:eastAsiaTheme="minorHAnsi"/>
          <w:lang w:eastAsia="en-US"/>
        </w:rPr>
        <w:t>Рішення  прийнято.</w:t>
      </w:r>
      <w:r w:rsidRPr="00D173B4">
        <w:rPr>
          <w:rFonts w:eastAsiaTheme="minorHAnsi"/>
          <w:bCs/>
          <w:lang w:eastAsia="en-US"/>
        </w:rPr>
        <w:t xml:space="preserve"> </w:t>
      </w:r>
    </w:p>
    <w:p w:rsidR="00F82F35" w:rsidRPr="00D173B4" w:rsidRDefault="00F82F35" w:rsidP="00F82F35">
      <w:pPr>
        <w:rPr>
          <w:rFonts w:eastAsiaTheme="minorHAnsi"/>
          <w:lang w:eastAsia="en-US"/>
        </w:rPr>
      </w:pPr>
    </w:p>
    <w:p w:rsidR="00F82F35" w:rsidRPr="00D173B4" w:rsidRDefault="00F82F35" w:rsidP="00F82F35">
      <w:pPr>
        <w:rPr>
          <w:rFonts w:eastAsiaTheme="minorHAnsi"/>
          <w:lang w:eastAsia="en-US"/>
        </w:rPr>
      </w:pPr>
    </w:p>
    <w:p w:rsidR="00F82F35" w:rsidRPr="00D173B4" w:rsidRDefault="00F82F35" w:rsidP="00F82F35">
      <w:pPr>
        <w:rPr>
          <w:rFonts w:eastAsiaTheme="minorHAnsi"/>
          <w:lang w:eastAsia="en-US"/>
        </w:rPr>
      </w:pPr>
      <w:r w:rsidRPr="00D173B4">
        <w:rPr>
          <w:rFonts w:eastAsiaTheme="minorHAnsi"/>
          <w:lang w:eastAsia="en-US"/>
        </w:rPr>
        <w:t>16.30 год. головуюча Яценко Я.В. оголосила   засідання виконавчого комітету закритим.</w:t>
      </w:r>
    </w:p>
    <w:p w:rsidR="00F82F35" w:rsidRPr="00D173B4" w:rsidRDefault="00F82F35" w:rsidP="00F82F35">
      <w:pPr>
        <w:rPr>
          <w:rFonts w:eastAsiaTheme="minorHAnsi"/>
          <w:lang w:eastAsia="en-US"/>
        </w:rPr>
      </w:pPr>
    </w:p>
    <w:p w:rsidR="00F82F35" w:rsidRPr="00D173B4" w:rsidRDefault="00F82F35" w:rsidP="00F82F35">
      <w:pPr>
        <w:rPr>
          <w:rFonts w:eastAsiaTheme="minorHAnsi"/>
          <w:lang w:eastAsia="en-US"/>
        </w:rPr>
      </w:pPr>
    </w:p>
    <w:p w:rsidR="00F82F35" w:rsidRPr="00D173B4" w:rsidRDefault="00F82F35" w:rsidP="00F82F35">
      <w:pPr>
        <w:rPr>
          <w:rFonts w:eastAsiaTheme="minorHAnsi"/>
          <w:lang w:eastAsia="en-US"/>
        </w:rPr>
      </w:pPr>
      <w:r w:rsidRPr="00D173B4">
        <w:rPr>
          <w:rFonts w:eastAsiaTheme="minorHAnsi"/>
          <w:lang w:eastAsia="en-US"/>
        </w:rPr>
        <w:t>Керуючий справами виконкому</w:t>
      </w:r>
      <w:r w:rsidRPr="00D173B4">
        <w:rPr>
          <w:rFonts w:eastAsiaTheme="minorHAnsi"/>
          <w:lang w:eastAsia="en-US"/>
        </w:rPr>
        <w:tab/>
      </w:r>
      <w:r w:rsidRPr="00D173B4">
        <w:rPr>
          <w:rFonts w:eastAsiaTheme="minorHAnsi"/>
          <w:lang w:eastAsia="en-US"/>
        </w:rPr>
        <w:tab/>
      </w:r>
      <w:r w:rsidRPr="00D173B4">
        <w:rPr>
          <w:rFonts w:eastAsiaTheme="minorHAnsi"/>
          <w:lang w:eastAsia="en-US"/>
        </w:rPr>
        <w:tab/>
      </w:r>
      <w:r w:rsidRPr="00D173B4">
        <w:rPr>
          <w:rFonts w:eastAsiaTheme="minorHAnsi"/>
          <w:lang w:eastAsia="en-US"/>
        </w:rPr>
        <w:tab/>
      </w:r>
      <w:r w:rsidRPr="00D173B4">
        <w:rPr>
          <w:rFonts w:eastAsiaTheme="minorHAnsi"/>
          <w:lang w:eastAsia="en-US"/>
        </w:rPr>
        <w:tab/>
        <w:t>А. В. Мельніков</w:t>
      </w:r>
    </w:p>
    <w:p w:rsidR="00F82F35" w:rsidRPr="00D173B4" w:rsidRDefault="00F82F35" w:rsidP="00F82F35">
      <w:pPr>
        <w:rPr>
          <w:rFonts w:eastAsiaTheme="minorHAnsi"/>
          <w:lang w:eastAsia="en-US"/>
        </w:rPr>
      </w:pPr>
    </w:p>
    <w:p w:rsidR="00F82F35" w:rsidRPr="00D173B4" w:rsidRDefault="00F82F35" w:rsidP="00F82F35">
      <w:pPr>
        <w:rPr>
          <w:rFonts w:eastAsiaTheme="minorHAnsi"/>
          <w:lang w:eastAsia="en-US"/>
        </w:rPr>
      </w:pPr>
    </w:p>
    <w:p w:rsidR="00F82F35" w:rsidRPr="00D173B4"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Default="00F82F35" w:rsidP="00B14637">
      <w:pPr>
        <w:rPr>
          <w:rFonts w:eastAsiaTheme="minorHAnsi"/>
          <w:b/>
          <w:lang w:eastAsia="en-US"/>
        </w:rPr>
      </w:pPr>
    </w:p>
    <w:p w:rsidR="00F82F35" w:rsidRPr="0080074B" w:rsidRDefault="00F82F35" w:rsidP="00F82F35">
      <w:pPr>
        <w:jc w:val="center"/>
        <w:rPr>
          <w:rFonts w:eastAsiaTheme="minorHAnsi"/>
          <w:b/>
          <w:lang w:eastAsia="en-US"/>
        </w:rPr>
      </w:pPr>
      <w:r w:rsidRPr="0080074B">
        <w:rPr>
          <w:rFonts w:eastAsiaTheme="minorHAnsi"/>
          <w:b/>
          <w:lang w:eastAsia="en-US"/>
        </w:rPr>
        <w:t>ДОДАТОК</w:t>
      </w:r>
    </w:p>
    <w:p w:rsidR="00F82F35" w:rsidRPr="0080074B" w:rsidRDefault="00F82F35" w:rsidP="00F82F35">
      <w:pPr>
        <w:jc w:val="center"/>
        <w:rPr>
          <w:rFonts w:eastAsiaTheme="minorHAnsi"/>
          <w:b/>
          <w:lang w:eastAsia="en-US"/>
        </w:rPr>
      </w:pPr>
      <w:r w:rsidRPr="0080074B">
        <w:rPr>
          <w:rFonts w:eastAsiaTheme="minorHAnsi"/>
          <w:b/>
          <w:lang w:eastAsia="en-US"/>
        </w:rPr>
        <w:t>ДО ПРОТОКОЛУ ВИКОНАВЧОГО  КОМІТЕТУ</w:t>
      </w:r>
    </w:p>
    <w:p w:rsidR="00F82F35" w:rsidRPr="0080074B" w:rsidRDefault="00F82F35" w:rsidP="00F82F35">
      <w:pPr>
        <w:jc w:val="center"/>
        <w:rPr>
          <w:rFonts w:eastAsiaTheme="minorHAnsi"/>
          <w:b/>
          <w:lang w:eastAsia="en-US"/>
        </w:rPr>
      </w:pPr>
      <w:r>
        <w:rPr>
          <w:rFonts w:eastAsiaTheme="minorHAnsi"/>
          <w:b/>
          <w:lang w:eastAsia="en-US"/>
        </w:rPr>
        <w:t>№ 13 від 12-13 грудня</w:t>
      </w:r>
      <w:r w:rsidRPr="0080074B">
        <w:rPr>
          <w:rFonts w:eastAsiaTheme="minorHAnsi"/>
          <w:b/>
          <w:lang w:eastAsia="en-US"/>
        </w:rPr>
        <w:t xml:space="preserve">  2023 року</w:t>
      </w:r>
    </w:p>
    <w:tbl>
      <w:tblPr>
        <w:tblW w:w="10209" w:type="dxa"/>
        <w:tblInd w:w="-71" w:type="dxa"/>
        <w:tblLayout w:type="fixed"/>
        <w:tblCellMar>
          <w:left w:w="71" w:type="dxa"/>
          <w:right w:w="71" w:type="dxa"/>
        </w:tblCellMar>
        <w:tblLook w:val="0000"/>
      </w:tblPr>
      <w:tblGrid>
        <w:gridCol w:w="540"/>
        <w:gridCol w:w="4989"/>
        <w:gridCol w:w="2552"/>
        <w:gridCol w:w="709"/>
        <w:gridCol w:w="1029"/>
        <w:gridCol w:w="390"/>
      </w:tblGrid>
      <w:tr w:rsidR="00F82F35" w:rsidRPr="0080074B" w:rsidTr="00AB6E72">
        <w:trPr>
          <w:trHeight w:val="1575"/>
        </w:trPr>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r w:rsidRPr="0080074B">
              <w:rPr>
                <w:rFonts w:eastAsiaTheme="minorHAnsi"/>
                <w:lang w:eastAsia="en-US"/>
              </w:rPr>
              <w:br w:type="page"/>
              <w:t>№</w:t>
            </w:r>
          </w:p>
          <w:p w:rsidR="00F82F35" w:rsidRPr="0080074B" w:rsidRDefault="00F82F35" w:rsidP="00AB6E72">
            <w:pPr>
              <w:rPr>
                <w:rFonts w:eastAsiaTheme="minorHAnsi"/>
                <w:lang w:eastAsia="en-US"/>
              </w:rPr>
            </w:pPr>
            <w:r w:rsidRPr="0080074B">
              <w:rPr>
                <w:rFonts w:eastAsiaTheme="minorHAnsi"/>
                <w:lang w:eastAsia="en-US"/>
              </w:rPr>
              <w:t>з/п</w:t>
            </w: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jc w:val="center"/>
              <w:rPr>
                <w:rFonts w:eastAsiaTheme="minorHAnsi"/>
                <w:lang w:eastAsia="en-US"/>
              </w:rPr>
            </w:pPr>
          </w:p>
          <w:p w:rsidR="00F82F35" w:rsidRPr="0080074B" w:rsidRDefault="00F82F35" w:rsidP="00AB6E72">
            <w:pPr>
              <w:jc w:val="center"/>
              <w:rPr>
                <w:rFonts w:eastAsiaTheme="minorHAnsi"/>
                <w:lang w:eastAsia="en-US"/>
              </w:rPr>
            </w:pPr>
            <w:r w:rsidRPr="0080074B">
              <w:rPr>
                <w:rFonts w:eastAsiaTheme="minorHAnsi"/>
                <w:lang w:eastAsia="en-US"/>
              </w:rPr>
              <w:t>СЛУХАЛИ</w:t>
            </w:r>
          </w:p>
        </w:tc>
        <w:tc>
          <w:tcPr>
            <w:tcW w:w="2552"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jc w:val="center"/>
              <w:rPr>
                <w:rFonts w:eastAsiaTheme="minorHAnsi"/>
                <w:lang w:eastAsia="en-US"/>
              </w:rPr>
            </w:pPr>
            <w:r w:rsidRPr="0080074B">
              <w:rPr>
                <w:rFonts w:eastAsiaTheme="minorHAnsi"/>
                <w:lang w:eastAsia="en-US"/>
              </w:rPr>
              <w:t>Доповідачі</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r w:rsidRPr="0080074B">
              <w:rPr>
                <w:rFonts w:eastAsiaTheme="minorHAnsi"/>
                <w:lang w:eastAsia="en-US"/>
              </w:rPr>
              <w:t>номер</w:t>
            </w:r>
          </w:p>
          <w:p w:rsidR="00F82F35" w:rsidRPr="0080074B" w:rsidRDefault="00F82F35" w:rsidP="00AB6E72">
            <w:pPr>
              <w:rPr>
                <w:rFonts w:eastAsiaTheme="minorHAnsi"/>
                <w:lang w:eastAsia="en-US"/>
              </w:rPr>
            </w:pPr>
            <w:r w:rsidRPr="0080074B">
              <w:rPr>
                <w:rFonts w:eastAsiaTheme="minorHAnsi"/>
                <w:lang w:eastAsia="en-US"/>
              </w:rPr>
              <w:t>рішен-ня, що дода- ється</w:t>
            </w:r>
          </w:p>
        </w:tc>
        <w:tc>
          <w:tcPr>
            <w:tcW w:w="102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r w:rsidRPr="0080074B">
              <w:rPr>
                <w:rFonts w:eastAsiaTheme="minorHAnsi"/>
                <w:lang w:eastAsia="en-US"/>
              </w:rPr>
              <w:t>ДАТА</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r w:rsidRPr="0080074B">
              <w:rPr>
                <w:rFonts w:eastAsiaTheme="minorHAnsi"/>
                <w:lang w:eastAsia="en-US"/>
              </w:rPr>
              <w:t>Сторінка</w:t>
            </w: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jc w:val="both"/>
              <w:rPr>
                <w:lang w:eastAsia="uk-UA"/>
              </w:rPr>
            </w:pPr>
            <w:r w:rsidRPr="0080074B">
              <w:rPr>
                <w:lang w:eastAsia="uk-UA"/>
              </w:rPr>
              <w:t xml:space="preserve">Про погодження інвестиційної </w:t>
            </w:r>
          </w:p>
          <w:p w:rsidR="00F82F35" w:rsidRPr="0080074B" w:rsidRDefault="00F82F35" w:rsidP="00AB6E72">
            <w:pPr>
              <w:jc w:val="both"/>
              <w:rPr>
                <w:lang w:eastAsia="uk-UA"/>
              </w:rPr>
            </w:pPr>
            <w:r w:rsidRPr="0080074B">
              <w:rPr>
                <w:lang w:eastAsia="uk-UA"/>
              </w:rPr>
              <w:t>програми ТОВ «Нафтогаз Тепло»</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r w:rsidRPr="004B6BA8">
              <w:rPr>
                <w:bCs/>
                <w:lang w:eastAsia="uk-UA"/>
              </w:rPr>
              <w:t>Пасемко Н.А.  – нач. відді</w:t>
            </w:r>
            <w:r>
              <w:rPr>
                <w:bCs/>
                <w:lang w:eastAsia="uk-UA"/>
              </w:rPr>
              <w:t>лу КМ та приватизації У</w:t>
            </w:r>
            <w:r w:rsidRPr="004B6BA8">
              <w:rPr>
                <w:bCs/>
                <w:lang w:eastAsia="uk-UA"/>
              </w:rPr>
              <w:t>ЖКГ</w:t>
            </w:r>
            <w:r>
              <w:rPr>
                <w:bCs/>
                <w:lang w:eastAsia="uk-UA"/>
              </w:rPr>
              <w:t>,</w:t>
            </w:r>
            <w:r>
              <w:rPr>
                <w:spacing w:val="4"/>
              </w:rPr>
              <w:t xml:space="preserve"> представники надавача послуг</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r>
              <w:rPr>
                <w:rFonts w:eastAsiaTheme="minorHAnsi"/>
                <w:lang w:eastAsia="en-US"/>
              </w:rPr>
              <w:t>12.12</w:t>
            </w:r>
            <w:r w:rsidRPr="0080074B">
              <w:rPr>
                <w:rFonts w:eastAsiaTheme="minorHAnsi"/>
                <w:lang w:eastAsia="en-US"/>
              </w:rPr>
              <w:t>.23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jc w:val="both"/>
              <w:rPr>
                <w:rFonts w:eastAsia="Calibri"/>
                <w:lang w:eastAsia="en-US"/>
              </w:rPr>
            </w:pPr>
            <w:r w:rsidRPr="0080074B">
              <w:rPr>
                <w:rFonts w:eastAsia="Calibri"/>
                <w:lang w:eastAsia="en-US"/>
              </w:rPr>
              <w:t xml:space="preserve">Про встановлення тарифів на теплову енергію, </w:t>
            </w:r>
          </w:p>
          <w:p w:rsidR="00F82F35" w:rsidRPr="0080074B" w:rsidRDefault="00F82F35" w:rsidP="00AB6E72">
            <w:pPr>
              <w:jc w:val="both"/>
              <w:rPr>
                <w:rFonts w:eastAsia="Calibri"/>
                <w:lang w:eastAsia="en-US"/>
              </w:rPr>
            </w:pPr>
            <w:r w:rsidRPr="0080074B">
              <w:rPr>
                <w:rFonts w:eastAsia="Calibri"/>
                <w:lang w:eastAsia="en-US"/>
              </w:rPr>
              <w:t xml:space="preserve">її виробництво, транспортування та постачання, </w:t>
            </w:r>
            <w:r>
              <w:rPr>
                <w:rFonts w:eastAsia="Calibri"/>
                <w:lang w:eastAsia="en-US"/>
              </w:rPr>
              <w:t xml:space="preserve"> </w:t>
            </w:r>
            <w:r w:rsidRPr="0080074B">
              <w:rPr>
                <w:rFonts w:eastAsia="Calibri"/>
                <w:lang w:eastAsia="en-US"/>
              </w:rPr>
              <w:t>послуги з постачання теплової енергії ТОВ «Нафтогаз Тепло»</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pPr>
              <w:rPr>
                <w:rFonts w:eastAsia="Calibri"/>
                <w:lang w:eastAsia="en-US"/>
              </w:rPr>
            </w:pPr>
            <w:r w:rsidRPr="004B6BA8">
              <w:rPr>
                <w:spacing w:val="4"/>
              </w:rPr>
              <w:t>Гілко Н.І.- нач. відділу розвитку громади та інвестицій</w:t>
            </w:r>
            <w:r>
              <w:rPr>
                <w:spacing w:val="4"/>
              </w:rPr>
              <w:t xml:space="preserve">, </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69247C">
              <w:rPr>
                <w:rFonts w:eastAsiaTheme="minorHAnsi"/>
                <w:lang w:eastAsia="en-US"/>
              </w:rPr>
              <w:t>12.12</w:t>
            </w:r>
            <w:r w:rsidRPr="0080074B">
              <w:rPr>
                <w:rFonts w:eastAsiaTheme="minorHAnsi"/>
                <w:lang w:eastAsia="en-US"/>
              </w:rPr>
              <w:t>.23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r w:rsidRPr="0080074B">
              <w:t xml:space="preserve">Про погодження внесення змін  </w:t>
            </w:r>
            <w:r>
              <w:t xml:space="preserve"> </w:t>
            </w:r>
            <w:r w:rsidRPr="0080074B">
              <w:t xml:space="preserve">до міської комплексної Програми підтримки </w:t>
            </w:r>
            <w:r>
              <w:t xml:space="preserve"> </w:t>
            </w:r>
            <w:r w:rsidRPr="0080074B">
              <w:t>Захисників і Захисниць України та</w:t>
            </w:r>
            <w:r>
              <w:t xml:space="preserve"> </w:t>
            </w:r>
            <w:r w:rsidRPr="0080074B">
              <w:t>членів їх сімей на 2023 рік прогноз на 2024-2025 роки</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pPr>
              <w:rPr>
                <w:bCs/>
              </w:rPr>
            </w:pPr>
            <w:r w:rsidRPr="004B6BA8">
              <w:t>Калінчук Г.А.- нач. управління соціального захисту населення</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69247C">
              <w:rPr>
                <w:rFonts w:eastAsiaTheme="minorHAnsi"/>
                <w:lang w:eastAsia="en-US"/>
              </w:rPr>
              <w:t>12.12</w:t>
            </w:r>
            <w:r w:rsidRPr="0080074B">
              <w:rPr>
                <w:rFonts w:eastAsiaTheme="minorHAnsi"/>
                <w:lang w:eastAsia="en-US"/>
              </w:rPr>
              <w:t>.23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B5390E" w:rsidRDefault="00F82F35" w:rsidP="00AB6E72">
            <w:r w:rsidRPr="00B5390E">
              <w:t xml:space="preserve">Про погодження внесення змін до </w:t>
            </w:r>
          </w:p>
          <w:p w:rsidR="00F82F35" w:rsidRPr="00B5390E" w:rsidRDefault="00F82F35" w:rsidP="00AB6E72">
            <w:r w:rsidRPr="00B5390E">
              <w:t xml:space="preserve">Програми соціального захисту </w:t>
            </w:r>
          </w:p>
          <w:p w:rsidR="00F82F35" w:rsidRPr="00511EF7" w:rsidRDefault="00F82F35" w:rsidP="00AB6E72">
            <w:pPr>
              <w:rPr>
                <w:lang w:val="ru-RU"/>
              </w:rPr>
            </w:pPr>
            <w:r w:rsidRPr="00B5390E">
              <w:t>населення на 2023 рік прогноз на 2024-2025 роки</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r w:rsidRPr="004B6BA8">
              <w:t>Калінчук Г.А.- нач. управління соціального захисту населення</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Pr="0069247C" w:rsidRDefault="00F82F35" w:rsidP="00AB6E72">
            <w:pPr>
              <w:rPr>
                <w:rFonts w:eastAsiaTheme="minorHAnsi"/>
                <w:lang w:eastAsia="en-US"/>
              </w:rPr>
            </w:pPr>
            <w:r>
              <w:rPr>
                <w:rFonts w:eastAsiaTheme="minorHAnsi"/>
                <w:lang w:eastAsia="en-US"/>
              </w:rPr>
              <w:t>12.12.23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tabs>
                <w:tab w:val="left" w:pos="7740"/>
              </w:tabs>
            </w:pPr>
            <w:r w:rsidRPr="0080074B">
              <w:t>Про погодження внесення змін</w:t>
            </w:r>
          </w:p>
          <w:p w:rsidR="00F82F35" w:rsidRPr="0080074B" w:rsidRDefault="00F82F35" w:rsidP="00AB6E72">
            <w:r w:rsidRPr="0080074B">
              <w:t>до показників міського бюджету</w:t>
            </w:r>
          </w:p>
          <w:p w:rsidR="00F82F35" w:rsidRPr="0080074B" w:rsidRDefault="00F82F35" w:rsidP="00AB6E72">
            <w:r w:rsidRPr="0080074B">
              <w:t>на 2023 рік</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r w:rsidRPr="004B6BA8">
              <w:rPr>
                <w:lang w:eastAsia="en-US"/>
              </w:rPr>
              <w:t>Ричагівський І.І.–  нач. фінансового управління</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69247C">
              <w:rPr>
                <w:rFonts w:eastAsiaTheme="minorHAnsi"/>
                <w:lang w:eastAsia="en-US"/>
              </w:rPr>
              <w:t>12.12</w:t>
            </w:r>
            <w:r w:rsidRPr="0080074B">
              <w:rPr>
                <w:rFonts w:eastAsiaTheme="minorHAnsi"/>
                <w:lang w:eastAsia="en-US"/>
              </w:rPr>
              <w:t>.23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jc w:val="both"/>
            </w:pPr>
            <w:r w:rsidRPr="0080074B">
              <w:t>Про затвердження  Плану діяльності</w:t>
            </w:r>
          </w:p>
          <w:p w:rsidR="00F82F35" w:rsidRPr="0080074B" w:rsidRDefault="00F82F35" w:rsidP="00AB6E72">
            <w:pPr>
              <w:jc w:val="both"/>
            </w:pPr>
            <w:r w:rsidRPr="0080074B">
              <w:t>з підготовки проєктів регуляторних актів</w:t>
            </w:r>
          </w:p>
          <w:p w:rsidR="00F82F35" w:rsidRPr="0080074B" w:rsidRDefault="00F82F35" w:rsidP="00AB6E72">
            <w:pPr>
              <w:jc w:val="both"/>
            </w:pPr>
            <w:r w:rsidRPr="0080074B">
              <w:t xml:space="preserve">виконавчого  комітету  Новороздільської </w:t>
            </w:r>
          </w:p>
          <w:p w:rsidR="00F82F35" w:rsidRPr="0080074B" w:rsidRDefault="00F82F35" w:rsidP="00AB6E72">
            <w:pPr>
              <w:jc w:val="both"/>
            </w:pPr>
            <w:r w:rsidRPr="0080074B">
              <w:t>міської ради на 2024 рік</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pPr>
              <w:rPr>
                <w:spacing w:val="4"/>
              </w:rPr>
            </w:pPr>
            <w:r w:rsidRPr="004B6BA8">
              <w:rPr>
                <w:spacing w:val="4"/>
              </w:rPr>
              <w:t>Гілко Н.І.- нач. відділу розвитку громади та інвестицій</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69247C">
              <w:rPr>
                <w:rFonts w:eastAsiaTheme="minorHAnsi"/>
                <w:lang w:eastAsia="en-US"/>
              </w:rPr>
              <w:t>12.12</w:t>
            </w:r>
            <w:r w:rsidRPr="0080074B">
              <w:rPr>
                <w:rFonts w:eastAsiaTheme="minorHAnsi"/>
                <w:lang w:eastAsia="en-US"/>
              </w:rPr>
              <w:t>.23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Arial"/>
                <w:lang w:eastAsia="uk-UA"/>
              </w:rPr>
            </w:pPr>
            <w:r w:rsidRPr="0080074B">
              <w:rPr>
                <w:rFonts w:eastAsia="Arial"/>
                <w:lang w:eastAsia="uk-UA"/>
              </w:rPr>
              <w:t xml:space="preserve">Про створення комісії з приймання-передачі транспортного засобу </w:t>
            </w:r>
            <w:r w:rsidRPr="0080074B">
              <w:rPr>
                <w:rFonts w:eastAsia="Arial"/>
                <w:lang w:val="ru-RU" w:eastAsia="uk-UA"/>
              </w:rPr>
              <w:t>Музиківській територіальній громаді</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pPr>
              <w:rPr>
                <w:bCs/>
                <w:lang w:eastAsia="uk-UA"/>
              </w:rPr>
            </w:pPr>
            <w:r>
              <w:rPr>
                <w:bCs/>
                <w:lang w:eastAsia="uk-UA"/>
              </w:rPr>
              <w:t>Горін Р.І</w:t>
            </w:r>
            <w:r w:rsidRPr="004B6BA8">
              <w:rPr>
                <w:bCs/>
                <w:lang w:eastAsia="uk-UA"/>
              </w:rPr>
              <w:t xml:space="preserve">. – </w:t>
            </w:r>
            <w:r>
              <w:rPr>
                <w:bCs/>
                <w:lang w:eastAsia="uk-UA"/>
              </w:rPr>
              <w:t>нач. юридичного відділу</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69247C">
              <w:rPr>
                <w:rFonts w:eastAsiaTheme="minorHAnsi"/>
                <w:lang w:eastAsia="en-US"/>
              </w:rPr>
              <w:t>12.12</w:t>
            </w:r>
            <w:r w:rsidRPr="0080074B">
              <w:rPr>
                <w:rFonts w:eastAsiaTheme="minorHAnsi"/>
                <w:lang w:eastAsia="en-US"/>
              </w:rPr>
              <w:t>.23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lang w:eastAsia="uk-UA"/>
              </w:rPr>
            </w:pPr>
            <w:r w:rsidRPr="0080074B">
              <w:rPr>
                <w:lang w:eastAsia="uk-UA"/>
              </w:rPr>
              <w:t xml:space="preserve">Про надання  одноразової допомоги </w:t>
            </w:r>
          </w:p>
        </w:tc>
        <w:tc>
          <w:tcPr>
            <w:tcW w:w="2552" w:type="dxa"/>
            <w:tcBorders>
              <w:top w:val="single" w:sz="6" w:space="0" w:color="auto"/>
              <w:left w:val="single" w:sz="6" w:space="0" w:color="auto"/>
              <w:bottom w:val="single" w:sz="6" w:space="0" w:color="auto"/>
              <w:right w:val="single" w:sz="6" w:space="0" w:color="auto"/>
            </w:tcBorders>
          </w:tcPr>
          <w:p w:rsidR="00F82F35" w:rsidRDefault="00F82F35" w:rsidP="00AB6E72">
            <w:pPr>
              <w:rPr>
                <w:bCs/>
                <w:lang w:eastAsia="uk-UA"/>
              </w:rPr>
            </w:pPr>
            <w:r w:rsidRPr="004B6BA8">
              <w:rPr>
                <w:lang w:eastAsia="en-US"/>
              </w:rPr>
              <w:t>Ганачевська О.Р.  –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69247C">
              <w:rPr>
                <w:rFonts w:eastAsiaTheme="minorHAnsi"/>
                <w:lang w:eastAsia="en-US"/>
              </w:rPr>
              <w:t>12.12</w:t>
            </w:r>
            <w:r w:rsidRPr="0080074B">
              <w:rPr>
                <w:rFonts w:eastAsiaTheme="minorHAnsi"/>
                <w:lang w:eastAsia="en-US"/>
              </w:rPr>
              <w:t>.23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lang w:eastAsia="uk-UA"/>
              </w:rPr>
            </w:pPr>
            <w:r w:rsidRPr="0080074B">
              <w:rPr>
                <w:lang w:eastAsia="uk-UA"/>
              </w:rPr>
              <w:t>Про надання  одноразової допомоги учасникам  бойових дій і військовослужбовцям</w:t>
            </w:r>
          </w:p>
        </w:tc>
        <w:tc>
          <w:tcPr>
            <w:tcW w:w="2552" w:type="dxa"/>
            <w:tcBorders>
              <w:top w:val="single" w:sz="6" w:space="0" w:color="auto"/>
              <w:left w:val="single" w:sz="6" w:space="0" w:color="auto"/>
              <w:bottom w:val="single" w:sz="6" w:space="0" w:color="auto"/>
              <w:right w:val="single" w:sz="6" w:space="0" w:color="auto"/>
            </w:tcBorders>
          </w:tcPr>
          <w:p w:rsidR="00F82F35" w:rsidRDefault="00F82F35">
            <w:r w:rsidRPr="00BE7775">
              <w:rPr>
                <w:lang w:eastAsia="en-US"/>
              </w:rPr>
              <w:t>Ганачевська О.Р.  –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69247C">
              <w:rPr>
                <w:rFonts w:eastAsiaTheme="minorHAnsi"/>
                <w:lang w:eastAsia="en-US"/>
              </w:rPr>
              <w:t>12.12</w:t>
            </w:r>
            <w:r w:rsidRPr="0080074B">
              <w:rPr>
                <w:rFonts w:eastAsiaTheme="minorHAnsi"/>
                <w:lang w:eastAsia="en-US"/>
              </w:rPr>
              <w:t>.23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lang w:eastAsia="uk-UA"/>
              </w:rPr>
            </w:pPr>
            <w:r w:rsidRPr="0080074B">
              <w:rPr>
                <w:lang w:eastAsia="uk-UA"/>
              </w:rPr>
              <w:t xml:space="preserve">Про надання  одноразової допомоги </w:t>
            </w:r>
          </w:p>
          <w:p w:rsidR="00F82F35" w:rsidRPr="0080074B" w:rsidRDefault="00F82F35" w:rsidP="00AB6E72">
            <w:pPr>
              <w:rPr>
                <w:lang w:eastAsia="uk-UA"/>
              </w:rPr>
            </w:pPr>
            <w:r w:rsidRPr="0080074B">
              <w:rPr>
                <w:lang w:eastAsia="uk-UA"/>
              </w:rPr>
              <w:t xml:space="preserve">учасникам  бойових дій </w:t>
            </w:r>
          </w:p>
        </w:tc>
        <w:tc>
          <w:tcPr>
            <w:tcW w:w="2552" w:type="dxa"/>
            <w:tcBorders>
              <w:top w:val="single" w:sz="6" w:space="0" w:color="auto"/>
              <w:left w:val="single" w:sz="6" w:space="0" w:color="auto"/>
              <w:bottom w:val="single" w:sz="6" w:space="0" w:color="auto"/>
              <w:right w:val="single" w:sz="6" w:space="0" w:color="auto"/>
            </w:tcBorders>
          </w:tcPr>
          <w:p w:rsidR="00F82F35" w:rsidRDefault="00F82F35">
            <w:r w:rsidRPr="00BE7775">
              <w:rPr>
                <w:lang w:eastAsia="en-US"/>
              </w:rPr>
              <w:t>Ганачевська О.Р.  –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69247C">
              <w:rPr>
                <w:rFonts w:eastAsiaTheme="minorHAnsi"/>
                <w:lang w:eastAsia="en-US"/>
              </w:rPr>
              <w:t>12.12</w:t>
            </w:r>
            <w:r w:rsidRPr="0080074B">
              <w:rPr>
                <w:rFonts w:eastAsiaTheme="minorHAnsi"/>
                <w:lang w:eastAsia="en-US"/>
              </w:rPr>
              <w:t>.23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jc w:val="both"/>
            </w:pPr>
            <w:r w:rsidRPr="0080074B">
              <w:t xml:space="preserve">Про надання матеріальної допомоги </w:t>
            </w:r>
          </w:p>
          <w:p w:rsidR="00F82F35" w:rsidRPr="0080074B" w:rsidRDefault="00F82F35" w:rsidP="00AB6E72">
            <w:pPr>
              <w:jc w:val="both"/>
            </w:pPr>
            <w:r w:rsidRPr="0080074B">
              <w:t>Кучмі Оксані Володимирівні</w:t>
            </w:r>
          </w:p>
          <w:p w:rsidR="00F82F35" w:rsidRPr="0080074B" w:rsidRDefault="00F82F35" w:rsidP="00AB6E72">
            <w:pPr>
              <w:jc w:val="both"/>
            </w:pPr>
            <w:r w:rsidRPr="0080074B">
              <w:t>на поховання  Любінського Богдана Володимировича</w:t>
            </w:r>
          </w:p>
        </w:tc>
        <w:tc>
          <w:tcPr>
            <w:tcW w:w="2552" w:type="dxa"/>
            <w:tcBorders>
              <w:top w:val="single" w:sz="6" w:space="0" w:color="auto"/>
              <w:left w:val="single" w:sz="6" w:space="0" w:color="auto"/>
              <w:bottom w:val="single" w:sz="6" w:space="0" w:color="auto"/>
              <w:right w:val="single" w:sz="6" w:space="0" w:color="auto"/>
            </w:tcBorders>
          </w:tcPr>
          <w:p w:rsidR="00F82F35" w:rsidRDefault="00F82F35">
            <w:r w:rsidRPr="00BE7775">
              <w:rPr>
                <w:lang w:eastAsia="en-US"/>
              </w:rPr>
              <w:t>Ганачевська О.Р.  –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69247C">
              <w:rPr>
                <w:rFonts w:eastAsiaTheme="minorHAnsi"/>
                <w:lang w:eastAsia="en-US"/>
              </w:rPr>
              <w:t>12.12</w:t>
            </w:r>
            <w:r w:rsidRPr="0080074B">
              <w:rPr>
                <w:rFonts w:eastAsiaTheme="minorHAnsi"/>
                <w:lang w:eastAsia="en-US"/>
              </w:rPr>
              <w:t>.23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jc w:val="both"/>
            </w:pPr>
            <w:r w:rsidRPr="0080074B">
              <w:t xml:space="preserve">Про надання матеріальної допомоги  </w:t>
            </w:r>
          </w:p>
          <w:p w:rsidR="00F82F35" w:rsidRPr="0080074B" w:rsidRDefault="00F82F35" w:rsidP="00AB6E72">
            <w:pPr>
              <w:jc w:val="both"/>
            </w:pPr>
            <w:r w:rsidRPr="0080074B">
              <w:t>Горбіль Радиславі Василівні</w:t>
            </w:r>
          </w:p>
          <w:p w:rsidR="00F82F35" w:rsidRPr="0080074B" w:rsidRDefault="00F82F35" w:rsidP="00AB6E72">
            <w:pPr>
              <w:jc w:val="both"/>
            </w:pPr>
            <w:r w:rsidRPr="0080074B">
              <w:t>на поховання  Горбіля Романа Михайловича</w:t>
            </w:r>
          </w:p>
        </w:tc>
        <w:tc>
          <w:tcPr>
            <w:tcW w:w="2552" w:type="dxa"/>
            <w:tcBorders>
              <w:top w:val="single" w:sz="6" w:space="0" w:color="auto"/>
              <w:left w:val="single" w:sz="6" w:space="0" w:color="auto"/>
              <w:bottom w:val="single" w:sz="6" w:space="0" w:color="auto"/>
              <w:right w:val="single" w:sz="6" w:space="0" w:color="auto"/>
            </w:tcBorders>
          </w:tcPr>
          <w:p w:rsidR="00F82F35" w:rsidRDefault="00F82F35">
            <w:r w:rsidRPr="00BE7775">
              <w:rPr>
                <w:lang w:eastAsia="en-US"/>
              </w:rPr>
              <w:t>Ганачевська О.Р.  –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69247C">
              <w:rPr>
                <w:rFonts w:eastAsiaTheme="minorHAnsi"/>
                <w:lang w:eastAsia="en-US"/>
              </w:rPr>
              <w:t>12.12</w:t>
            </w:r>
            <w:r w:rsidRPr="0080074B">
              <w:rPr>
                <w:rFonts w:eastAsiaTheme="minorHAnsi"/>
                <w:lang w:eastAsia="en-US"/>
              </w:rPr>
              <w:t>.23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jc w:val="both"/>
            </w:pPr>
            <w:r w:rsidRPr="0080074B">
              <w:t xml:space="preserve">Про надання матеріальної допомоги   </w:t>
            </w:r>
          </w:p>
          <w:p w:rsidR="00F82F35" w:rsidRPr="0080074B" w:rsidRDefault="00F82F35" w:rsidP="00AB6E72">
            <w:pPr>
              <w:jc w:val="both"/>
            </w:pPr>
            <w:r w:rsidRPr="0080074B">
              <w:t>Іваницькому Михайлу Михайловичу</w:t>
            </w:r>
          </w:p>
          <w:p w:rsidR="00F82F35" w:rsidRPr="0080074B" w:rsidRDefault="00F82F35" w:rsidP="00AB6E72">
            <w:pPr>
              <w:jc w:val="both"/>
            </w:pPr>
            <w:r w:rsidRPr="0080074B">
              <w:t>на поховання  Іваницького Михайла Михайлович</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pPr>
              <w:rPr>
                <w:bCs/>
              </w:rPr>
            </w:pPr>
            <w:r w:rsidRPr="004B6BA8">
              <w:rPr>
                <w:lang w:eastAsia="en-US"/>
              </w:rPr>
              <w:t>Ганачевська О.Р.  –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69247C">
              <w:rPr>
                <w:rFonts w:eastAsiaTheme="minorHAnsi"/>
                <w:lang w:eastAsia="en-US"/>
              </w:rPr>
              <w:t>12.12</w:t>
            </w:r>
            <w:r w:rsidRPr="0080074B">
              <w:rPr>
                <w:rFonts w:eastAsiaTheme="minorHAnsi"/>
                <w:lang w:eastAsia="en-US"/>
              </w:rPr>
              <w:t>.23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rPr>
          <w:trHeight w:val="269"/>
        </w:trPr>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0074B">
              <w:t xml:space="preserve">Про виконання міських цільових </w:t>
            </w:r>
          </w:p>
          <w:p w:rsidR="00F82F35" w:rsidRPr="0080074B" w:rsidRDefault="00F82F35" w:rsidP="00AB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0074B">
              <w:t>програм  у 2023 році</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pPr>
              <w:rPr>
                <w:bCs/>
              </w:rPr>
            </w:pPr>
            <w:r w:rsidRPr="004B6BA8">
              <w:rPr>
                <w:bCs/>
              </w:rPr>
              <w:t>Представники головних розпорядників</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2B6F2C">
              <w:rPr>
                <w:rFonts w:eastAsiaTheme="minorHAnsi"/>
                <w:lang w:eastAsia="en-US"/>
              </w:rPr>
              <w:t>13.12.23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r w:rsidRPr="0080074B">
              <w:rPr>
                <w:rFonts w:cstheme="minorBidi"/>
              </w:rPr>
              <w:t xml:space="preserve">Про погодження міських цільових </w:t>
            </w:r>
          </w:p>
          <w:p w:rsidR="00F82F35" w:rsidRPr="0080074B" w:rsidRDefault="00F82F35" w:rsidP="00AB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r w:rsidRPr="0080074B">
              <w:rPr>
                <w:rFonts w:cstheme="minorBidi"/>
              </w:rPr>
              <w:t>бюджетних програм на 2024 рік та</w:t>
            </w:r>
          </w:p>
          <w:p w:rsidR="00F82F35" w:rsidRPr="0080074B" w:rsidRDefault="00F82F35" w:rsidP="00AB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r w:rsidRPr="0080074B">
              <w:rPr>
                <w:rFonts w:cstheme="minorBidi"/>
              </w:rPr>
              <w:t>прогноз на  2025-2026 роки</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pPr>
              <w:rPr>
                <w:bCs/>
              </w:rPr>
            </w:pPr>
            <w:r w:rsidRPr="004B6BA8">
              <w:rPr>
                <w:bCs/>
              </w:rPr>
              <w:t>Представники головних розпорядників</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2B6F2C">
              <w:rPr>
                <w:rFonts w:eastAsiaTheme="minorHAnsi"/>
                <w:lang w:eastAsia="en-US"/>
              </w:rPr>
              <w:t>13.12.23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tabs>
                <w:tab w:val="left" w:pos="7740"/>
              </w:tabs>
            </w:pPr>
            <w:r w:rsidRPr="0080074B">
              <w:t xml:space="preserve">Про схвалення проекту рішення </w:t>
            </w:r>
          </w:p>
          <w:p w:rsidR="00F82F35" w:rsidRPr="0080074B" w:rsidRDefault="00F82F35" w:rsidP="00AB6E72">
            <w:pPr>
              <w:tabs>
                <w:tab w:val="left" w:pos="7740"/>
              </w:tabs>
            </w:pPr>
            <w:r w:rsidRPr="0080074B">
              <w:t>«Про міський бюджет на 2024 рік»</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pPr>
              <w:rPr>
                <w:bCs/>
              </w:rPr>
            </w:pPr>
            <w:r w:rsidRPr="004B6BA8">
              <w:rPr>
                <w:bCs/>
              </w:rPr>
              <w:t xml:space="preserve">Ричагівський І.І.- начальник фінансового управління                                    </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2B6F2C">
              <w:rPr>
                <w:rFonts w:eastAsiaTheme="minorHAnsi"/>
                <w:lang w:eastAsia="en-US"/>
              </w:rPr>
              <w:t>13.12.23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Default="00F82F35" w:rsidP="00AB6E72">
            <w:pPr>
              <w:shd w:val="clear" w:color="auto" w:fill="FFFFFF"/>
              <w:suppressAutoHyphens/>
              <w:jc w:val="both"/>
              <w:rPr>
                <w:rFonts w:eastAsia="Calibri"/>
                <w:bCs/>
                <w:lang w:eastAsia="en-US"/>
              </w:rPr>
            </w:pPr>
            <w:r>
              <w:rPr>
                <w:lang w:eastAsia="uk-UA"/>
              </w:rPr>
              <w:t xml:space="preserve">Про погодження внесення змін до </w:t>
            </w:r>
            <w:r>
              <w:rPr>
                <w:rFonts w:eastAsia="Calibri"/>
                <w:bCs/>
                <w:lang w:eastAsia="en-US"/>
              </w:rPr>
              <w:t xml:space="preserve">Програми </w:t>
            </w:r>
          </w:p>
          <w:p w:rsidR="00F82F35" w:rsidRDefault="00F82F35" w:rsidP="00AB6E72">
            <w:pPr>
              <w:shd w:val="clear" w:color="auto" w:fill="FFFFFF"/>
              <w:suppressAutoHyphens/>
              <w:jc w:val="both"/>
              <w:rPr>
                <w:rFonts w:eastAsia="Calibri"/>
                <w:bCs/>
                <w:color w:val="000000"/>
                <w:lang w:eastAsia="en-US"/>
              </w:rPr>
            </w:pPr>
            <w:r>
              <w:rPr>
                <w:rFonts w:eastAsia="Calibri"/>
                <w:bCs/>
                <w:lang w:eastAsia="en-US"/>
              </w:rPr>
              <w:t>розвитку житлово-комунального господарства</w:t>
            </w:r>
            <w:r>
              <w:rPr>
                <w:rFonts w:eastAsia="Calibri"/>
                <w:bCs/>
                <w:color w:val="000000"/>
                <w:lang w:eastAsia="en-US"/>
              </w:rPr>
              <w:t xml:space="preserve"> </w:t>
            </w:r>
          </w:p>
          <w:p w:rsidR="00F82F35" w:rsidRPr="00701729" w:rsidRDefault="00F82F35" w:rsidP="00AB6E72">
            <w:pPr>
              <w:shd w:val="clear" w:color="auto" w:fill="FFFFFF"/>
              <w:suppressAutoHyphens/>
              <w:jc w:val="both"/>
              <w:rPr>
                <w:rFonts w:eastAsia="SimSun"/>
                <w:lang w:eastAsia="en-US"/>
              </w:rPr>
            </w:pPr>
            <w:r>
              <w:rPr>
                <w:rFonts w:eastAsia="Calibri"/>
                <w:lang w:eastAsia="en-US"/>
              </w:rPr>
              <w:t>на 2023 рік  та прогноз 2024-2025 роки</w:t>
            </w:r>
            <w:r>
              <w:rPr>
                <w:rFonts w:eastAsia="SimSun"/>
                <w:lang w:eastAsia="en-US"/>
              </w:rPr>
              <w:t xml:space="preserve"> </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pPr>
              <w:rPr>
                <w:bCs/>
                <w:lang w:eastAsia="uk-UA"/>
              </w:rPr>
            </w:pPr>
            <w:r w:rsidRPr="004B6BA8">
              <w:rPr>
                <w:bCs/>
                <w:lang w:eastAsia="uk-UA"/>
              </w:rPr>
              <w:t>Пасемко Н.А.  – нач. відді</w:t>
            </w:r>
            <w:r>
              <w:rPr>
                <w:bCs/>
                <w:lang w:eastAsia="uk-UA"/>
              </w:rPr>
              <w:t>лу КМ та приватизації У</w:t>
            </w:r>
            <w:r w:rsidRPr="004B6BA8">
              <w:rPr>
                <w:bCs/>
                <w:lang w:eastAsia="uk-UA"/>
              </w:rPr>
              <w:t>ЖКГ</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2B6F2C">
              <w:rPr>
                <w:rFonts w:eastAsiaTheme="minorHAnsi"/>
                <w:lang w:eastAsia="en-US"/>
              </w:rPr>
              <w:t>13.12.23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Default="00F82F35" w:rsidP="00AB6E72">
            <w:pPr>
              <w:rPr>
                <w:lang w:eastAsia="uk-UA"/>
              </w:rPr>
            </w:pPr>
            <w:r>
              <w:rPr>
                <w:lang w:eastAsia="uk-UA"/>
              </w:rPr>
              <w:t xml:space="preserve">Про погодження внесення змін  до </w:t>
            </w:r>
          </w:p>
          <w:p w:rsidR="00F82F35" w:rsidRDefault="00F82F35" w:rsidP="00AB6E72">
            <w:pPr>
              <w:rPr>
                <w:lang w:val="ru-RU"/>
              </w:rPr>
            </w:pPr>
            <w:r>
              <w:rPr>
                <w:rFonts w:eastAsia="Calibri"/>
                <w:lang w:eastAsia="uk-UA"/>
              </w:rPr>
              <w:t xml:space="preserve">Програми  </w:t>
            </w:r>
            <w:r>
              <w:rPr>
                <w:lang w:val="ru-RU"/>
              </w:rPr>
              <w:t>благоустрою   на 2023</w:t>
            </w:r>
            <w:r>
              <w:t xml:space="preserve"> рік</w:t>
            </w:r>
            <w:r>
              <w:rPr>
                <w:lang w:val="ru-RU"/>
              </w:rPr>
              <w:t xml:space="preserve"> </w:t>
            </w:r>
          </w:p>
          <w:p w:rsidR="00F82F35" w:rsidRPr="00701729" w:rsidRDefault="00F82F35" w:rsidP="00AB6E72">
            <w:pPr>
              <w:shd w:val="clear" w:color="auto" w:fill="FFFFFF"/>
              <w:suppressAutoHyphens/>
              <w:spacing w:line="322" w:lineRule="exact"/>
              <w:jc w:val="both"/>
              <w:rPr>
                <w:lang w:val="ru-RU"/>
              </w:rPr>
            </w:pPr>
            <w:r>
              <w:rPr>
                <w:lang w:val="ru-RU"/>
              </w:rPr>
              <w:t>та прогноз на 20</w:t>
            </w:r>
            <w:r>
              <w:t>24</w:t>
            </w:r>
            <w:r>
              <w:rPr>
                <w:lang w:val="ru-RU"/>
              </w:rPr>
              <w:t>-</w:t>
            </w:r>
            <w:r>
              <w:t>2025</w:t>
            </w:r>
            <w:r>
              <w:rPr>
                <w:lang w:val="ru-RU"/>
              </w:rPr>
              <w:t xml:space="preserve"> роки</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pPr>
              <w:rPr>
                <w:spacing w:val="4"/>
              </w:rPr>
            </w:pPr>
            <w:r w:rsidRPr="004B6BA8">
              <w:rPr>
                <w:bCs/>
                <w:lang w:eastAsia="uk-UA"/>
              </w:rPr>
              <w:t>Пасемко Н.А.  – нач. відді</w:t>
            </w:r>
            <w:r>
              <w:rPr>
                <w:bCs/>
                <w:lang w:eastAsia="uk-UA"/>
              </w:rPr>
              <w:t>лу КМ та приватизації У</w:t>
            </w:r>
            <w:r w:rsidRPr="004B6BA8">
              <w:rPr>
                <w:bCs/>
                <w:lang w:eastAsia="uk-UA"/>
              </w:rPr>
              <w:t>ЖКГ</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sidRPr="002B6F2C">
              <w:rPr>
                <w:rFonts w:eastAsiaTheme="minorHAnsi"/>
                <w:lang w:eastAsia="en-US"/>
              </w:rPr>
              <w:t>13.12.23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r w:rsidR="00F82F35" w:rsidRPr="0080074B" w:rsidTr="00AB6E72">
        <w:tc>
          <w:tcPr>
            <w:tcW w:w="540"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4"/>
              </w:numPr>
              <w:spacing w:after="200" w:line="276" w:lineRule="auto"/>
              <w:rPr>
                <w:rFonts w:eastAsiaTheme="minorHAnsi"/>
                <w:lang w:eastAsia="en-US"/>
              </w:rPr>
            </w:pPr>
          </w:p>
        </w:tc>
        <w:tc>
          <w:tcPr>
            <w:tcW w:w="4989" w:type="dxa"/>
            <w:tcBorders>
              <w:top w:val="single" w:sz="6" w:space="0" w:color="auto"/>
              <w:left w:val="single" w:sz="6" w:space="0" w:color="auto"/>
              <w:bottom w:val="single" w:sz="6" w:space="0" w:color="auto"/>
              <w:right w:val="single" w:sz="6" w:space="0" w:color="auto"/>
            </w:tcBorders>
          </w:tcPr>
          <w:p w:rsidR="00F82F35" w:rsidRDefault="00F82F35" w:rsidP="00AB6E72">
            <w:pPr>
              <w:tabs>
                <w:tab w:val="left" w:pos="5580"/>
              </w:tabs>
              <w:jc w:val="both"/>
            </w:pPr>
            <w:r>
              <w:t>Про погодження внесення змін</w:t>
            </w:r>
          </w:p>
          <w:p w:rsidR="00F82F35" w:rsidRDefault="00F82F35" w:rsidP="00AB6E72">
            <w:pPr>
              <w:jc w:val="both"/>
            </w:pPr>
            <w:r>
              <w:t>до показників міського бюджету</w:t>
            </w:r>
          </w:p>
          <w:p w:rsidR="00F82F35" w:rsidRPr="0080074B" w:rsidRDefault="00F82F35" w:rsidP="00AB6E72">
            <w:pPr>
              <w:jc w:val="both"/>
            </w:pPr>
            <w:r>
              <w:t>на 2023 рік</w:t>
            </w:r>
          </w:p>
        </w:tc>
        <w:tc>
          <w:tcPr>
            <w:tcW w:w="2552" w:type="dxa"/>
            <w:tcBorders>
              <w:top w:val="single" w:sz="6" w:space="0" w:color="auto"/>
              <w:left w:val="single" w:sz="6" w:space="0" w:color="auto"/>
              <w:bottom w:val="single" w:sz="6" w:space="0" w:color="auto"/>
              <w:right w:val="single" w:sz="6" w:space="0" w:color="auto"/>
            </w:tcBorders>
          </w:tcPr>
          <w:p w:rsidR="00F82F35" w:rsidRPr="004B6BA8" w:rsidRDefault="00F82F35" w:rsidP="00AB6E72">
            <w:pPr>
              <w:rPr>
                <w:bCs/>
                <w:lang w:eastAsia="uk-UA"/>
              </w:rPr>
            </w:pPr>
            <w:r w:rsidRPr="004B6BA8">
              <w:rPr>
                <w:bCs/>
              </w:rPr>
              <w:t xml:space="preserve">Ричагівський І.І.- начальник фінансового управління                                    </w:t>
            </w:r>
          </w:p>
        </w:tc>
        <w:tc>
          <w:tcPr>
            <w:tcW w:w="709" w:type="dxa"/>
            <w:tcBorders>
              <w:top w:val="single" w:sz="6" w:space="0" w:color="auto"/>
              <w:left w:val="single" w:sz="6" w:space="0" w:color="auto"/>
              <w:bottom w:val="single" w:sz="6" w:space="0" w:color="auto"/>
              <w:right w:val="single" w:sz="6" w:space="0" w:color="auto"/>
            </w:tcBorders>
          </w:tcPr>
          <w:p w:rsidR="00F82F35" w:rsidRPr="0080074B" w:rsidRDefault="00F82F35" w:rsidP="00F82F35">
            <w:pPr>
              <w:numPr>
                <w:ilvl w:val="0"/>
                <w:numId w:val="27"/>
              </w:numPr>
              <w:spacing w:after="200" w:line="276" w:lineRule="auto"/>
              <w:rPr>
                <w:rFonts w:eastAsiaTheme="minorHAnsi"/>
                <w:b/>
                <w:lang w:eastAsia="en-US"/>
              </w:rPr>
            </w:pPr>
          </w:p>
        </w:tc>
        <w:tc>
          <w:tcPr>
            <w:tcW w:w="1029" w:type="dxa"/>
            <w:tcBorders>
              <w:top w:val="single" w:sz="6" w:space="0" w:color="auto"/>
              <w:left w:val="single" w:sz="6" w:space="0" w:color="auto"/>
              <w:bottom w:val="single" w:sz="6" w:space="0" w:color="auto"/>
              <w:right w:val="single" w:sz="6" w:space="0" w:color="auto"/>
            </w:tcBorders>
          </w:tcPr>
          <w:p w:rsidR="00F82F35" w:rsidRDefault="00F82F35" w:rsidP="00AB6E72">
            <w:r>
              <w:rPr>
                <w:rFonts w:eastAsiaTheme="minorHAnsi"/>
                <w:lang w:eastAsia="en-US"/>
              </w:rPr>
              <w:t>13</w:t>
            </w:r>
            <w:r w:rsidRPr="0069247C">
              <w:rPr>
                <w:rFonts w:eastAsiaTheme="minorHAnsi"/>
                <w:lang w:eastAsia="en-US"/>
              </w:rPr>
              <w:t>.12</w:t>
            </w:r>
            <w:r w:rsidRPr="0080074B">
              <w:rPr>
                <w:rFonts w:eastAsiaTheme="minorHAnsi"/>
                <w:lang w:eastAsia="en-US"/>
              </w:rPr>
              <w:t>.23</w:t>
            </w:r>
          </w:p>
        </w:tc>
        <w:tc>
          <w:tcPr>
            <w:tcW w:w="390" w:type="dxa"/>
            <w:tcBorders>
              <w:top w:val="single" w:sz="6" w:space="0" w:color="auto"/>
              <w:left w:val="single" w:sz="6" w:space="0" w:color="auto"/>
              <w:bottom w:val="single" w:sz="6" w:space="0" w:color="auto"/>
              <w:right w:val="single" w:sz="6" w:space="0" w:color="auto"/>
            </w:tcBorders>
          </w:tcPr>
          <w:p w:rsidR="00F82F35" w:rsidRPr="0080074B" w:rsidRDefault="00F82F35" w:rsidP="00AB6E72">
            <w:pPr>
              <w:rPr>
                <w:rFonts w:eastAsiaTheme="minorHAnsi"/>
                <w:lang w:eastAsia="en-US"/>
              </w:rPr>
            </w:pPr>
          </w:p>
        </w:tc>
      </w:tr>
    </w:tbl>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r w:rsidRPr="0080074B">
        <w:rPr>
          <w:rFonts w:eastAsiaTheme="minorHAnsi"/>
          <w:lang w:eastAsia="en-US"/>
        </w:rPr>
        <w:t xml:space="preserve">Міський голова                             </w:t>
      </w:r>
      <w:r w:rsidRPr="0080074B">
        <w:rPr>
          <w:rFonts w:eastAsiaTheme="minorHAnsi"/>
          <w:lang w:eastAsia="en-US"/>
        </w:rPr>
        <w:tab/>
      </w:r>
      <w:r w:rsidRPr="0080074B">
        <w:rPr>
          <w:rFonts w:eastAsiaTheme="minorHAnsi"/>
          <w:lang w:eastAsia="en-US"/>
        </w:rPr>
        <w:tab/>
      </w:r>
      <w:r w:rsidRPr="0080074B">
        <w:rPr>
          <w:rFonts w:eastAsiaTheme="minorHAnsi"/>
          <w:lang w:eastAsia="en-US"/>
        </w:rPr>
        <w:tab/>
      </w:r>
      <w:r w:rsidRPr="0080074B">
        <w:rPr>
          <w:rFonts w:eastAsiaTheme="minorHAnsi"/>
          <w:lang w:eastAsia="en-US"/>
        </w:rPr>
        <w:tab/>
      </w:r>
      <w:r w:rsidRPr="0080074B">
        <w:rPr>
          <w:rFonts w:eastAsiaTheme="minorHAnsi"/>
          <w:lang w:eastAsia="en-US"/>
        </w:rPr>
        <w:tab/>
        <w:t xml:space="preserve">Ярина ЯЦЕНКО </w:t>
      </w:r>
    </w:p>
    <w:p w:rsidR="00F82F35" w:rsidRPr="0080074B" w:rsidRDefault="00F82F35" w:rsidP="00F82F35">
      <w:pPr>
        <w:rPr>
          <w:rFonts w:eastAsiaTheme="minorHAnsi"/>
          <w:lang w:eastAsia="en-US"/>
        </w:rPr>
      </w:pPr>
      <w:r w:rsidRPr="0080074B">
        <w:rPr>
          <w:rFonts w:eastAsiaTheme="minorHAnsi"/>
          <w:lang w:eastAsia="en-US"/>
        </w:rPr>
        <w:tab/>
      </w:r>
      <w:r w:rsidRPr="0080074B">
        <w:rPr>
          <w:rFonts w:eastAsiaTheme="minorHAnsi"/>
          <w:lang w:eastAsia="en-US"/>
        </w:rPr>
        <w:tab/>
      </w:r>
      <w:r w:rsidRPr="0080074B">
        <w:rPr>
          <w:rFonts w:eastAsiaTheme="minorHAnsi"/>
          <w:lang w:eastAsia="en-US"/>
        </w:rPr>
        <w:tab/>
      </w:r>
      <w:r w:rsidRPr="0080074B">
        <w:rPr>
          <w:rFonts w:eastAsiaTheme="minorHAnsi"/>
          <w:lang w:eastAsia="en-US"/>
        </w:rPr>
        <w:tab/>
      </w:r>
    </w:p>
    <w:p w:rsidR="00F82F35" w:rsidRPr="0080074B" w:rsidRDefault="00F82F35" w:rsidP="00F82F35">
      <w:pPr>
        <w:rPr>
          <w:rFonts w:eastAsiaTheme="minorHAnsi"/>
          <w:lang w:eastAsia="en-US"/>
        </w:rPr>
      </w:pPr>
      <w:r w:rsidRPr="0080074B">
        <w:rPr>
          <w:rFonts w:eastAsiaTheme="minorHAnsi"/>
          <w:lang w:eastAsia="en-US"/>
        </w:rPr>
        <w:t>Керуючий справами виконкому</w:t>
      </w:r>
      <w:r w:rsidRPr="0080074B">
        <w:rPr>
          <w:rFonts w:eastAsiaTheme="minorHAnsi"/>
          <w:lang w:eastAsia="en-US"/>
        </w:rPr>
        <w:tab/>
        <w:t xml:space="preserve">      </w:t>
      </w:r>
      <w:r w:rsidRPr="0080074B">
        <w:rPr>
          <w:rFonts w:eastAsiaTheme="minorHAnsi"/>
          <w:lang w:eastAsia="en-US"/>
        </w:rPr>
        <w:tab/>
        <w:t xml:space="preserve"> </w:t>
      </w:r>
      <w:r w:rsidRPr="0080074B">
        <w:rPr>
          <w:rFonts w:eastAsiaTheme="minorHAnsi"/>
          <w:lang w:eastAsia="en-US"/>
        </w:rPr>
        <w:tab/>
      </w:r>
      <w:r w:rsidRPr="0080074B">
        <w:rPr>
          <w:rFonts w:eastAsiaTheme="minorHAnsi"/>
          <w:lang w:eastAsia="en-US"/>
        </w:rPr>
        <w:tab/>
        <w:t xml:space="preserve">        Анатолій Мельніков</w:t>
      </w:r>
    </w:p>
    <w:p w:rsidR="00F82F35" w:rsidRPr="0080074B" w:rsidRDefault="00F82F35" w:rsidP="00F82F35">
      <w:pPr>
        <w:rPr>
          <w:rFonts w:eastAsiaTheme="minorHAnsi"/>
          <w:lang w:eastAsia="en-US"/>
        </w:rPr>
      </w:pPr>
    </w:p>
    <w:p w:rsidR="00F82F35" w:rsidRDefault="00F82F35" w:rsidP="00F82F35">
      <w:pPr>
        <w:shd w:val="clear" w:color="auto" w:fill="FFFFFF"/>
        <w:jc w:val="center"/>
        <w:textAlignment w:val="baseline"/>
        <w:rPr>
          <w:color w:val="000000"/>
          <w:lang w:eastAsia="en-US"/>
        </w:rPr>
      </w:pPr>
    </w:p>
    <w:p w:rsidR="00F82F35" w:rsidRDefault="00F82F35" w:rsidP="00F82F35">
      <w:pPr>
        <w:rPr>
          <w:rFonts w:eastAsiaTheme="minorHAnsi"/>
          <w:lang w:eastAsia="en-US"/>
        </w:rPr>
      </w:pPr>
    </w:p>
    <w:p w:rsidR="00F82F35" w:rsidRDefault="00F82F35" w:rsidP="00F82F35">
      <w:pPr>
        <w:rPr>
          <w:rFonts w:eastAsiaTheme="minorHAnsi"/>
          <w:lang w:eastAsia="en-US"/>
        </w:rPr>
      </w:pPr>
    </w:p>
    <w:p w:rsidR="00F82F35" w:rsidRDefault="00F82F35" w:rsidP="00F82F35">
      <w:pPr>
        <w:rPr>
          <w:rFonts w:eastAsiaTheme="minorHAnsi"/>
          <w:lang w:eastAsia="en-US"/>
        </w:rPr>
      </w:pPr>
    </w:p>
    <w:p w:rsidR="00F82F35" w:rsidRDefault="00F82F35" w:rsidP="00F82F35">
      <w:pPr>
        <w:rPr>
          <w:rFonts w:eastAsiaTheme="minorHAnsi"/>
          <w:lang w:eastAsia="en-US"/>
        </w:rPr>
      </w:pPr>
    </w:p>
    <w:p w:rsidR="00F82F35" w:rsidRDefault="00F82F35" w:rsidP="00F82F35">
      <w:pPr>
        <w:rPr>
          <w:rFonts w:eastAsiaTheme="minorHAnsi"/>
          <w:lang w:eastAsia="en-US"/>
        </w:rPr>
      </w:pPr>
    </w:p>
    <w:p w:rsidR="00F82F35" w:rsidRDefault="00F82F35" w:rsidP="00F82F35">
      <w:pPr>
        <w:rPr>
          <w:rFonts w:eastAsiaTheme="minorHAnsi"/>
          <w:lang w:eastAsia="en-US"/>
        </w:rPr>
      </w:pPr>
    </w:p>
    <w:p w:rsidR="00F82F35" w:rsidRDefault="00F82F35" w:rsidP="00F82F35">
      <w:pPr>
        <w:rPr>
          <w:rFonts w:eastAsiaTheme="minorHAnsi"/>
          <w:lang w:eastAsia="en-US"/>
        </w:rPr>
      </w:pPr>
    </w:p>
    <w:p w:rsidR="00F82F35" w:rsidRDefault="00F82F35" w:rsidP="00F82F35">
      <w:pPr>
        <w:rPr>
          <w:rFonts w:eastAsiaTheme="minorHAnsi"/>
          <w:lang w:eastAsia="en-US"/>
        </w:rPr>
      </w:pPr>
    </w:p>
    <w:p w:rsidR="00F82F35" w:rsidRDefault="00F82F35" w:rsidP="00F82F35">
      <w:pPr>
        <w:rPr>
          <w:rFonts w:eastAsiaTheme="minorHAnsi"/>
          <w:lang w:eastAsia="en-US"/>
        </w:rPr>
      </w:pPr>
    </w:p>
    <w:p w:rsidR="00F82F35" w:rsidRDefault="00F82F35" w:rsidP="00F82F35">
      <w:pPr>
        <w:rPr>
          <w:rFonts w:eastAsiaTheme="minorHAnsi"/>
          <w:lang w:eastAsia="en-US"/>
        </w:rPr>
      </w:pPr>
    </w:p>
    <w:p w:rsidR="00F82F35"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F82F35" w:rsidRPr="0080074B" w:rsidRDefault="00F82F35" w:rsidP="00F82F35">
      <w:pPr>
        <w:rPr>
          <w:rFonts w:eastAsiaTheme="minorHAnsi"/>
          <w:lang w:eastAsia="en-US"/>
        </w:rPr>
      </w:pPr>
    </w:p>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703D11" w:rsidRDefault="00703D11" w:rsidP="003E7968"/>
    <w:p w:rsidR="00DB6F17" w:rsidRDefault="00DB6F17" w:rsidP="0076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AB6142" w:rsidRDefault="00AB6142" w:rsidP="0076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1C6CF4" w:rsidRPr="001C6CF4" w:rsidRDefault="001C6CF4" w:rsidP="001C6CF4">
      <w:pPr>
        <w:overflowPunct w:val="0"/>
        <w:autoSpaceDE w:val="0"/>
        <w:autoSpaceDN w:val="0"/>
        <w:adjustRightInd w:val="0"/>
        <w:jc w:val="center"/>
        <w:rPr>
          <w:lang w:val="ru-RU"/>
        </w:rPr>
      </w:pPr>
      <w:r>
        <w:rPr>
          <w:noProof/>
          <w:lang w:eastAsia="uk-UA"/>
        </w:rPr>
        <w:lastRenderedPageBreak/>
        <w:drawing>
          <wp:inline distT="0" distB="0" distL="0" distR="0">
            <wp:extent cx="1143000" cy="600075"/>
            <wp:effectExtent l="1905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1C6CF4" w:rsidRPr="001C6CF4" w:rsidRDefault="001C6CF4" w:rsidP="001C6CF4">
      <w:pPr>
        <w:overflowPunct w:val="0"/>
        <w:autoSpaceDE w:val="0"/>
        <w:autoSpaceDN w:val="0"/>
        <w:adjustRightInd w:val="0"/>
        <w:jc w:val="center"/>
        <w:rPr>
          <w:b/>
        </w:rPr>
      </w:pPr>
    </w:p>
    <w:p w:rsidR="00762FCC" w:rsidRPr="00703D11" w:rsidRDefault="003E7968" w:rsidP="0076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sidRPr="00703D11">
        <w:rPr>
          <w:rFonts w:eastAsia="MS Mincho"/>
        </w:rPr>
        <w:tab/>
      </w:r>
      <w:r w:rsidRPr="00703D11">
        <w:rPr>
          <w:rFonts w:eastAsia="MS Mincho"/>
        </w:rPr>
        <w:tab/>
      </w:r>
      <w:r w:rsidRPr="00703D11">
        <w:rPr>
          <w:rFonts w:eastAsia="MS Mincho"/>
        </w:rPr>
        <w:tab/>
      </w:r>
      <w:r w:rsidRPr="00703D11">
        <w:rPr>
          <w:rFonts w:eastAsia="MS Mincho"/>
        </w:rPr>
        <w:tab/>
      </w:r>
      <w:r w:rsidRPr="00703D11">
        <w:rPr>
          <w:rFonts w:eastAsia="MS Mincho"/>
        </w:rPr>
        <w:tab/>
      </w:r>
      <w:r w:rsidRPr="00703D11">
        <w:rPr>
          <w:rFonts w:eastAsia="MS Mincho"/>
        </w:rPr>
        <w:tab/>
      </w:r>
      <w:r w:rsidRPr="00703D11">
        <w:rPr>
          <w:rFonts w:eastAsia="MS Mincho"/>
        </w:rPr>
        <w:tab/>
      </w:r>
      <w:r w:rsidR="00703D11" w:rsidRPr="00703D11">
        <w:rPr>
          <w:rFonts w:eastAsia="MS Mincho"/>
          <w:b/>
        </w:rPr>
        <w:t>506</w:t>
      </w:r>
    </w:p>
    <w:p w:rsidR="00DB6F17" w:rsidRDefault="00DB6F17" w:rsidP="0076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E02B31" w:rsidRDefault="00E02B31" w:rsidP="0076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762FCC" w:rsidRPr="00382A22" w:rsidRDefault="00762FCC" w:rsidP="0076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 xml:space="preserve">12 </w:t>
      </w:r>
      <w:r w:rsidR="00DB6F17">
        <w:rPr>
          <w:rFonts w:eastAsia="MS Mincho"/>
        </w:rPr>
        <w:t xml:space="preserve"> </w:t>
      </w:r>
      <w:r>
        <w:rPr>
          <w:rFonts w:eastAsia="MS Mincho"/>
        </w:rPr>
        <w:t>грудня 2023</w:t>
      </w:r>
      <w:r w:rsidRPr="00382A22">
        <w:rPr>
          <w:rFonts w:eastAsia="MS Mincho"/>
        </w:rPr>
        <w:t xml:space="preserve"> року </w:t>
      </w:r>
    </w:p>
    <w:p w:rsidR="00762FCC" w:rsidRPr="00A14E5E" w:rsidRDefault="00762FCC" w:rsidP="00762FCC">
      <w:pPr>
        <w:jc w:val="both"/>
        <w:rPr>
          <w:lang w:eastAsia="uk-UA"/>
        </w:rPr>
      </w:pPr>
    </w:p>
    <w:p w:rsidR="00762FCC" w:rsidRPr="00A14E5E" w:rsidRDefault="00762FCC" w:rsidP="00762FCC">
      <w:pPr>
        <w:jc w:val="both"/>
        <w:rPr>
          <w:lang w:eastAsia="uk-UA"/>
        </w:rPr>
      </w:pPr>
      <w:r w:rsidRPr="00A14E5E">
        <w:rPr>
          <w:lang w:eastAsia="uk-UA"/>
        </w:rPr>
        <w:t xml:space="preserve">Про погодження інвестиційної </w:t>
      </w:r>
    </w:p>
    <w:p w:rsidR="00762FCC" w:rsidRPr="00A14E5E" w:rsidRDefault="00762FCC" w:rsidP="00762FCC">
      <w:pPr>
        <w:jc w:val="both"/>
        <w:rPr>
          <w:lang w:eastAsia="uk-UA"/>
        </w:rPr>
      </w:pPr>
      <w:r w:rsidRPr="00A14E5E">
        <w:rPr>
          <w:lang w:eastAsia="uk-UA"/>
        </w:rPr>
        <w:t>програми ТОВ «Нафтогаз Тепло»</w:t>
      </w:r>
    </w:p>
    <w:p w:rsidR="00762FCC" w:rsidRPr="00A14E5E" w:rsidRDefault="00762FCC" w:rsidP="00762FCC">
      <w:pPr>
        <w:jc w:val="both"/>
        <w:rPr>
          <w:lang w:eastAsia="uk-UA"/>
        </w:rPr>
      </w:pPr>
      <w:r w:rsidRPr="00A14E5E">
        <w:rPr>
          <w:lang w:eastAsia="uk-UA"/>
        </w:rPr>
        <w:t xml:space="preserve"> </w:t>
      </w:r>
    </w:p>
    <w:p w:rsidR="00762FCC" w:rsidRPr="00A14E5E" w:rsidRDefault="00762FCC" w:rsidP="00762FCC">
      <w:pPr>
        <w:ind w:firstLine="709"/>
        <w:jc w:val="both"/>
        <w:rPr>
          <w:lang w:eastAsia="uk-UA"/>
        </w:rPr>
      </w:pPr>
      <w:r w:rsidRPr="00A14E5E">
        <w:rPr>
          <w:lang w:eastAsia="uk-UA"/>
        </w:rPr>
        <w:t xml:space="preserve">Розглянувши лист ТОВ «Нафтогаз Тепло», з метою підвищення рівня надійності та забезпечення  ефективної роботи системи централізованого </w:t>
      </w:r>
      <w:r w:rsidR="00EE39D7">
        <w:rPr>
          <w:lang w:eastAsia="uk-UA"/>
        </w:rPr>
        <w:t>т</w:t>
      </w:r>
      <w:r w:rsidRPr="00A14E5E">
        <w:rPr>
          <w:lang w:eastAsia="uk-UA"/>
        </w:rPr>
        <w:t xml:space="preserve">еплопостачання  міста, економії паливно-енергетичних ресурсів  та поліпшення якості послуг, відповідно до розділу ІІІ Порядку розроблення, погодження та затвердження інвестиційних програм суб’єктів господарювання у сфері теплопостачання, ліцензування діяльності яких здійснюють Рада міністрів Автономної Республіки Крим, обласні, Київська та Севастопольська міські державні адміністрації, затвердженого наказом Міністерства розвитку громад та територій України від 19.08.2020 №191,  статтями 28, 52, 59 Закону України “Про місцеве самоврядування в Україні”,виконавчий комітет Новороздільської міської ради: </w:t>
      </w:r>
    </w:p>
    <w:p w:rsidR="00762FCC" w:rsidRPr="00A14E5E" w:rsidRDefault="00762FCC" w:rsidP="00762FCC">
      <w:pPr>
        <w:jc w:val="both"/>
        <w:rPr>
          <w:lang w:eastAsia="uk-UA"/>
        </w:rPr>
      </w:pPr>
    </w:p>
    <w:p w:rsidR="00762FCC" w:rsidRPr="00A14E5E" w:rsidRDefault="00762FCC" w:rsidP="00762FCC">
      <w:pPr>
        <w:jc w:val="both"/>
        <w:rPr>
          <w:lang w:eastAsia="uk-UA"/>
        </w:rPr>
      </w:pPr>
      <w:r w:rsidRPr="00A14E5E">
        <w:rPr>
          <w:lang w:eastAsia="uk-UA"/>
        </w:rPr>
        <w:t>В И Р І Ш И В:</w:t>
      </w:r>
    </w:p>
    <w:p w:rsidR="00762FCC" w:rsidRPr="00A14E5E" w:rsidRDefault="00762FCC" w:rsidP="00762FCC">
      <w:pPr>
        <w:jc w:val="both"/>
        <w:rPr>
          <w:lang w:eastAsia="uk-UA"/>
        </w:rPr>
      </w:pPr>
    </w:p>
    <w:p w:rsidR="00762FCC" w:rsidRDefault="00762FCC" w:rsidP="00762FCC">
      <w:pPr>
        <w:ind w:firstLine="709"/>
        <w:jc w:val="both"/>
        <w:rPr>
          <w:lang w:eastAsia="uk-UA"/>
        </w:rPr>
      </w:pPr>
      <w:r w:rsidRPr="00A14E5E">
        <w:rPr>
          <w:lang w:eastAsia="uk-UA"/>
        </w:rPr>
        <w:t>1.</w:t>
      </w:r>
      <w:r w:rsidR="00E02B31">
        <w:rPr>
          <w:lang w:eastAsia="uk-UA"/>
        </w:rPr>
        <w:t xml:space="preserve"> </w:t>
      </w:r>
      <w:r w:rsidRPr="00A14E5E">
        <w:rPr>
          <w:lang w:eastAsia="uk-UA"/>
        </w:rPr>
        <w:t>Погодити інвестиційн</w:t>
      </w:r>
      <w:r>
        <w:rPr>
          <w:lang w:eastAsia="uk-UA"/>
        </w:rPr>
        <w:t>у Програму ТОВ</w:t>
      </w:r>
      <w:r w:rsidR="00D40347">
        <w:rPr>
          <w:lang w:eastAsia="uk-UA"/>
        </w:rPr>
        <w:t xml:space="preserve"> «Нафтогаз Тепло» в частині 2024</w:t>
      </w:r>
      <w:r>
        <w:rPr>
          <w:lang w:eastAsia="uk-UA"/>
        </w:rPr>
        <w:t xml:space="preserve"> року</w:t>
      </w:r>
      <w:r w:rsidRPr="00A14E5E">
        <w:rPr>
          <w:lang w:eastAsia="uk-UA"/>
        </w:rPr>
        <w:t>, що додається.</w:t>
      </w:r>
    </w:p>
    <w:p w:rsidR="00D40347" w:rsidRPr="00A14E5E" w:rsidRDefault="00D40347" w:rsidP="00762FCC">
      <w:pPr>
        <w:ind w:firstLine="709"/>
        <w:jc w:val="both"/>
        <w:rPr>
          <w:lang w:eastAsia="uk-UA"/>
        </w:rPr>
      </w:pPr>
      <w:r>
        <w:rPr>
          <w:lang w:eastAsia="uk-UA"/>
        </w:rPr>
        <w:t>2. Про хід виконання інвестиційної програми щоквартально письмово звітувати міському голові.</w:t>
      </w:r>
    </w:p>
    <w:p w:rsidR="00762FCC" w:rsidRPr="00A14E5E" w:rsidRDefault="00D40347" w:rsidP="00762FCC">
      <w:pPr>
        <w:ind w:firstLine="709"/>
        <w:jc w:val="both"/>
        <w:rPr>
          <w:lang w:eastAsia="uk-UA"/>
        </w:rPr>
      </w:pPr>
      <w:r>
        <w:rPr>
          <w:lang w:eastAsia="uk-UA"/>
        </w:rPr>
        <w:t>3</w:t>
      </w:r>
      <w:r w:rsidR="00762FCC" w:rsidRPr="00A14E5E">
        <w:rPr>
          <w:lang w:eastAsia="uk-UA"/>
        </w:rPr>
        <w:t>. Контроль за виконанням даного рішення покласти на першого заступника міського голову Гулія М. М.</w:t>
      </w:r>
    </w:p>
    <w:p w:rsidR="00762FCC" w:rsidRDefault="00762FCC" w:rsidP="00762FCC">
      <w:pPr>
        <w:jc w:val="both"/>
        <w:rPr>
          <w:lang w:eastAsia="uk-UA"/>
        </w:rPr>
      </w:pPr>
    </w:p>
    <w:p w:rsidR="00DB6F17" w:rsidRPr="00A14E5E" w:rsidRDefault="00DB6F17" w:rsidP="00762FCC">
      <w:pPr>
        <w:jc w:val="both"/>
        <w:rPr>
          <w:lang w:eastAsia="uk-UA"/>
        </w:rPr>
      </w:pPr>
    </w:p>
    <w:p w:rsidR="00762FCC" w:rsidRPr="00A14E5E" w:rsidRDefault="00762FCC" w:rsidP="00762FCC">
      <w:pPr>
        <w:jc w:val="both"/>
        <w:rPr>
          <w:lang w:eastAsia="uk-UA"/>
        </w:rPr>
      </w:pPr>
      <w:r w:rsidRPr="00A14E5E">
        <w:rPr>
          <w:lang w:eastAsia="uk-UA"/>
        </w:rPr>
        <w:t xml:space="preserve">МІСЬКИЙ  ГОЛОВА                                                             Ярина   ЯЦЕНКО  </w:t>
      </w:r>
    </w:p>
    <w:p w:rsidR="00762FCC" w:rsidRDefault="00762FCC" w:rsidP="00762FCC">
      <w:pPr>
        <w:jc w:val="both"/>
        <w:rPr>
          <w:lang w:eastAsia="uk-UA"/>
        </w:rPr>
      </w:pPr>
    </w:p>
    <w:p w:rsidR="00DB6F17" w:rsidRDefault="00DB6F17" w:rsidP="00762FCC">
      <w:pPr>
        <w:jc w:val="both"/>
        <w:rPr>
          <w:lang w:eastAsia="uk-UA"/>
        </w:rPr>
      </w:pPr>
    </w:p>
    <w:p w:rsidR="00DB6F17" w:rsidRDefault="00DB6F17" w:rsidP="00762FCC">
      <w:pPr>
        <w:jc w:val="both"/>
        <w:rPr>
          <w:lang w:eastAsia="uk-UA"/>
        </w:rPr>
      </w:pPr>
    </w:p>
    <w:p w:rsidR="00DB6F17" w:rsidRDefault="00DB6F17" w:rsidP="00762FCC">
      <w:pPr>
        <w:jc w:val="both"/>
        <w:rPr>
          <w:lang w:eastAsia="uk-UA"/>
        </w:rPr>
      </w:pPr>
    </w:p>
    <w:p w:rsidR="00DB6F17" w:rsidRDefault="00DB6F17" w:rsidP="00762FCC">
      <w:pPr>
        <w:jc w:val="both"/>
        <w:rPr>
          <w:lang w:eastAsia="uk-UA"/>
        </w:rPr>
      </w:pPr>
    </w:p>
    <w:p w:rsidR="00DB6F17" w:rsidRDefault="00DB6F17" w:rsidP="00762FCC">
      <w:pPr>
        <w:jc w:val="both"/>
        <w:rPr>
          <w:lang w:eastAsia="uk-UA"/>
        </w:rPr>
      </w:pPr>
    </w:p>
    <w:p w:rsidR="00DB6F17" w:rsidRDefault="00DB6F17" w:rsidP="00762FCC">
      <w:pPr>
        <w:jc w:val="both"/>
        <w:rPr>
          <w:lang w:eastAsia="uk-UA"/>
        </w:rPr>
      </w:pPr>
    </w:p>
    <w:p w:rsidR="00DB6F17" w:rsidRDefault="00DB6F17" w:rsidP="00762FCC">
      <w:pPr>
        <w:jc w:val="both"/>
        <w:rPr>
          <w:lang w:eastAsia="uk-UA"/>
        </w:rPr>
      </w:pPr>
    </w:p>
    <w:p w:rsidR="00DB6F17" w:rsidRDefault="00DB6F17" w:rsidP="00762FCC">
      <w:pPr>
        <w:jc w:val="both"/>
        <w:rPr>
          <w:lang w:eastAsia="uk-UA"/>
        </w:rPr>
      </w:pPr>
    </w:p>
    <w:p w:rsidR="00DB6F17" w:rsidRDefault="00DB6F17" w:rsidP="00762FCC">
      <w:pPr>
        <w:jc w:val="both"/>
        <w:rPr>
          <w:lang w:eastAsia="uk-UA"/>
        </w:rPr>
      </w:pPr>
    </w:p>
    <w:p w:rsidR="002044A6" w:rsidRDefault="002044A6" w:rsidP="00762FCC">
      <w:pPr>
        <w:jc w:val="both"/>
        <w:rPr>
          <w:lang w:eastAsia="uk-UA"/>
        </w:rPr>
      </w:pPr>
    </w:p>
    <w:p w:rsidR="002044A6" w:rsidRPr="00A14E5E" w:rsidRDefault="002044A6" w:rsidP="00762FCC">
      <w:pPr>
        <w:jc w:val="both"/>
        <w:rPr>
          <w:lang w:eastAsia="uk-UA"/>
        </w:rPr>
      </w:pPr>
    </w:p>
    <w:p w:rsidR="00DB6F17" w:rsidRDefault="00DB6F17" w:rsidP="00762FCC">
      <w:pPr>
        <w:jc w:val="both"/>
        <w:rPr>
          <w:lang w:eastAsia="uk-UA"/>
        </w:rPr>
      </w:pPr>
    </w:p>
    <w:p w:rsidR="001C6CF4" w:rsidRDefault="001C6CF4" w:rsidP="00762FCC">
      <w:pPr>
        <w:jc w:val="both"/>
        <w:rPr>
          <w:lang w:eastAsia="uk-UA"/>
        </w:rPr>
      </w:pPr>
    </w:p>
    <w:p w:rsidR="001C6CF4" w:rsidRDefault="001C6CF4" w:rsidP="00762FCC">
      <w:pPr>
        <w:jc w:val="both"/>
        <w:rPr>
          <w:lang w:eastAsia="uk-UA"/>
        </w:rPr>
      </w:pPr>
    </w:p>
    <w:p w:rsidR="001C6CF4" w:rsidRDefault="001C6CF4" w:rsidP="00762FCC">
      <w:pPr>
        <w:jc w:val="both"/>
        <w:rPr>
          <w:lang w:eastAsia="uk-UA"/>
        </w:rPr>
      </w:pPr>
    </w:p>
    <w:p w:rsidR="001C6CF4" w:rsidRPr="00A14E5E" w:rsidRDefault="001C6CF4" w:rsidP="00762FCC">
      <w:pPr>
        <w:jc w:val="both"/>
        <w:rPr>
          <w:lang w:eastAsia="uk-UA"/>
        </w:rPr>
      </w:pPr>
    </w:p>
    <w:p w:rsidR="00762FCC" w:rsidRPr="00A14E5E" w:rsidRDefault="00762FCC" w:rsidP="00762FCC">
      <w:pPr>
        <w:jc w:val="both"/>
        <w:rPr>
          <w:lang w:eastAsia="uk-UA"/>
        </w:rPr>
      </w:pPr>
    </w:p>
    <w:p w:rsidR="00762FCC" w:rsidRPr="00A14E5E" w:rsidRDefault="00762FCC" w:rsidP="00762FCC">
      <w:pPr>
        <w:jc w:val="right"/>
        <w:rPr>
          <w:lang w:eastAsia="uk-UA"/>
        </w:rPr>
      </w:pPr>
      <w:r w:rsidRPr="00A14E5E">
        <w:rPr>
          <w:lang w:eastAsia="uk-UA"/>
        </w:rPr>
        <w:t>Додаток</w:t>
      </w:r>
    </w:p>
    <w:p w:rsidR="00762FCC" w:rsidRPr="00A14E5E" w:rsidRDefault="00762FCC" w:rsidP="00762FCC">
      <w:pPr>
        <w:jc w:val="right"/>
        <w:rPr>
          <w:lang w:eastAsia="uk-UA"/>
        </w:rPr>
      </w:pPr>
      <w:r w:rsidRPr="00A14E5E">
        <w:rPr>
          <w:lang w:eastAsia="uk-UA"/>
        </w:rPr>
        <w:t>до рішення виконкому</w:t>
      </w:r>
    </w:p>
    <w:p w:rsidR="00762FCC" w:rsidRPr="00A14E5E" w:rsidRDefault="00703D11" w:rsidP="00762FCC">
      <w:pPr>
        <w:jc w:val="right"/>
        <w:rPr>
          <w:lang w:eastAsia="uk-UA"/>
        </w:rPr>
      </w:pPr>
      <w:r>
        <w:rPr>
          <w:lang w:eastAsia="uk-UA"/>
        </w:rPr>
        <w:t xml:space="preserve">від 12.12.23р. № 506 </w:t>
      </w:r>
    </w:p>
    <w:p w:rsidR="00DB6F17" w:rsidRPr="00A14E5E" w:rsidRDefault="00DB6F17" w:rsidP="00762FCC">
      <w:pPr>
        <w:jc w:val="both"/>
        <w:rPr>
          <w:lang w:eastAsia="uk-UA"/>
        </w:rPr>
      </w:pPr>
    </w:p>
    <w:p w:rsidR="00762FCC" w:rsidRPr="00A14E5E" w:rsidRDefault="00762FCC" w:rsidP="00762FCC">
      <w:pPr>
        <w:spacing w:before="100" w:beforeAutospacing="1" w:after="100" w:afterAutospacing="1"/>
        <w:jc w:val="both"/>
        <w:rPr>
          <w:lang w:eastAsia="uk-UA"/>
        </w:rPr>
      </w:pPr>
    </w:p>
    <w:tbl>
      <w:tblPr>
        <w:tblW w:w="9351" w:type="dxa"/>
        <w:tblLook w:val="0000"/>
      </w:tblPr>
      <w:tblGrid>
        <w:gridCol w:w="4531"/>
        <w:gridCol w:w="4820"/>
      </w:tblGrid>
      <w:tr w:rsidR="00762FCC" w:rsidRPr="00A14E5E" w:rsidTr="005E24DD">
        <w:tc>
          <w:tcPr>
            <w:tcW w:w="2423" w:type="pct"/>
          </w:tcPr>
          <w:p w:rsidR="00762FCC" w:rsidRPr="00A14E5E" w:rsidRDefault="00762FCC" w:rsidP="005E24DD">
            <w:pPr>
              <w:jc w:val="center"/>
              <w:rPr>
                <w:lang w:eastAsia="uk-UA"/>
              </w:rPr>
            </w:pPr>
            <w:r w:rsidRPr="00A14E5E">
              <w:rPr>
                <w:lang w:eastAsia="uk-UA"/>
              </w:rPr>
              <w:t>ПОГОДЖЕНО</w:t>
            </w:r>
          </w:p>
        </w:tc>
        <w:tc>
          <w:tcPr>
            <w:tcW w:w="2577" w:type="pct"/>
          </w:tcPr>
          <w:p w:rsidR="00762FCC" w:rsidRPr="00A14E5E" w:rsidRDefault="00762FCC" w:rsidP="005E24DD">
            <w:pPr>
              <w:jc w:val="center"/>
              <w:rPr>
                <w:lang w:eastAsia="uk-UA"/>
              </w:rPr>
            </w:pPr>
            <w:r w:rsidRPr="00A14E5E">
              <w:rPr>
                <w:lang w:eastAsia="uk-UA"/>
              </w:rPr>
              <w:t>ЗАТВЕРДЖЕНО</w:t>
            </w:r>
          </w:p>
          <w:p w:rsidR="00762FCC" w:rsidRPr="00A14E5E" w:rsidRDefault="00762FCC" w:rsidP="005E24DD">
            <w:pPr>
              <w:jc w:val="center"/>
              <w:rPr>
                <w:lang w:eastAsia="uk-UA"/>
              </w:rPr>
            </w:pPr>
          </w:p>
        </w:tc>
      </w:tr>
      <w:tr w:rsidR="00762FCC" w:rsidRPr="00A14E5E" w:rsidTr="005E24DD">
        <w:tc>
          <w:tcPr>
            <w:tcW w:w="2423" w:type="pct"/>
          </w:tcPr>
          <w:p w:rsidR="00762FCC" w:rsidRPr="00A14E5E" w:rsidRDefault="00762FCC" w:rsidP="005E24DD">
            <w:pPr>
              <w:rPr>
                <w:lang w:eastAsia="uk-UA"/>
              </w:rPr>
            </w:pPr>
            <w:r w:rsidRPr="00A14E5E">
              <w:rPr>
                <w:lang w:eastAsia="uk-UA"/>
              </w:rPr>
              <w:t>Рішення ___________________________</w:t>
            </w:r>
          </w:p>
        </w:tc>
        <w:tc>
          <w:tcPr>
            <w:tcW w:w="2577" w:type="pct"/>
          </w:tcPr>
          <w:p w:rsidR="00762FCC" w:rsidRPr="00A14E5E" w:rsidRDefault="00762FCC" w:rsidP="005E24DD">
            <w:pPr>
              <w:jc w:val="center"/>
              <w:rPr>
                <w:sz w:val="20"/>
                <w:szCs w:val="20"/>
                <w:lang w:eastAsia="uk-UA"/>
              </w:rPr>
            </w:pPr>
            <w:r w:rsidRPr="00A14E5E">
              <w:rPr>
                <w:u w:val="single"/>
                <w:lang w:eastAsia="uk-UA"/>
              </w:rPr>
              <w:t>Генеральний Директор</w:t>
            </w:r>
            <w:r w:rsidRPr="00A14E5E">
              <w:rPr>
                <w:lang w:eastAsia="uk-UA"/>
              </w:rPr>
              <w:br/>
            </w:r>
            <w:r w:rsidRPr="00A14E5E">
              <w:rPr>
                <w:sz w:val="20"/>
                <w:szCs w:val="20"/>
                <w:lang w:eastAsia="uk-UA"/>
              </w:rPr>
              <w:t>(посадова особа суб'єкта господарювання)</w:t>
            </w:r>
          </w:p>
          <w:p w:rsidR="00762FCC" w:rsidRPr="00A14E5E" w:rsidRDefault="00762FCC" w:rsidP="005E24DD">
            <w:pPr>
              <w:jc w:val="center"/>
              <w:rPr>
                <w:lang w:eastAsia="uk-UA"/>
              </w:rPr>
            </w:pPr>
          </w:p>
        </w:tc>
      </w:tr>
      <w:tr w:rsidR="00762FCC" w:rsidRPr="00A14E5E" w:rsidTr="005E24DD">
        <w:tc>
          <w:tcPr>
            <w:tcW w:w="2423" w:type="pct"/>
          </w:tcPr>
          <w:p w:rsidR="00762FCC" w:rsidRPr="00A14E5E" w:rsidRDefault="00762FCC" w:rsidP="005E24DD">
            <w:pPr>
              <w:jc w:val="center"/>
              <w:rPr>
                <w:lang w:eastAsia="uk-UA"/>
              </w:rPr>
            </w:pPr>
            <w:r w:rsidRPr="00A14E5E">
              <w:rPr>
                <w:lang w:eastAsia="uk-UA"/>
              </w:rPr>
              <w:t>___________________________________</w:t>
            </w:r>
            <w:r w:rsidRPr="00A14E5E">
              <w:rPr>
                <w:lang w:eastAsia="uk-UA"/>
              </w:rPr>
              <w:br/>
            </w:r>
            <w:r w:rsidRPr="00A14E5E">
              <w:rPr>
                <w:sz w:val="20"/>
                <w:szCs w:val="20"/>
                <w:lang w:eastAsia="uk-UA"/>
              </w:rPr>
              <w:t>(найменування органу місцевого самоврядування)</w:t>
            </w:r>
          </w:p>
        </w:tc>
        <w:tc>
          <w:tcPr>
            <w:tcW w:w="2577" w:type="pct"/>
          </w:tcPr>
          <w:p w:rsidR="00762FCC" w:rsidRPr="00A14E5E" w:rsidRDefault="00762FCC" w:rsidP="005E24DD">
            <w:pPr>
              <w:jc w:val="center"/>
              <w:rPr>
                <w:lang w:eastAsia="uk-UA"/>
              </w:rPr>
            </w:pPr>
            <w:r w:rsidRPr="00A14E5E">
              <w:rPr>
                <w:lang w:eastAsia="uk-UA"/>
              </w:rPr>
              <w:t xml:space="preserve">______________  </w:t>
            </w:r>
            <w:r w:rsidRPr="00A14E5E">
              <w:rPr>
                <w:u w:val="single"/>
                <w:lang w:eastAsia="uk-UA"/>
              </w:rPr>
              <w:t xml:space="preserve">         Віталій МИХАЙЛЬО</w:t>
            </w:r>
            <w:r w:rsidRPr="00A14E5E">
              <w:rPr>
                <w:lang w:eastAsia="uk-UA"/>
              </w:rPr>
              <w:br/>
            </w:r>
            <w:r w:rsidRPr="00A14E5E">
              <w:rPr>
                <w:sz w:val="20"/>
                <w:szCs w:val="20"/>
                <w:lang w:eastAsia="uk-UA"/>
              </w:rPr>
              <w:t>(підпис)                        (Власне ім'я ПРІЗВИЩЕ)</w:t>
            </w:r>
            <w:r w:rsidRPr="00A14E5E">
              <w:rPr>
                <w:lang w:eastAsia="uk-UA"/>
              </w:rPr>
              <w:br/>
            </w:r>
          </w:p>
        </w:tc>
      </w:tr>
      <w:tr w:rsidR="00762FCC" w:rsidRPr="00A14E5E" w:rsidTr="005E24DD">
        <w:trPr>
          <w:trHeight w:val="387"/>
        </w:trPr>
        <w:tc>
          <w:tcPr>
            <w:tcW w:w="2423" w:type="pct"/>
          </w:tcPr>
          <w:p w:rsidR="00762FCC" w:rsidRPr="00A14E5E" w:rsidRDefault="00762FCC" w:rsidP="005E24DD">
            <w:pPr>
              <w:rPr>
                <w:lang w:eastAsia="uk-UA"/>
              </w:rPr>
            </w:pPr>
            <w:r w:rsidRPr="00A14E5E">
              <w:rPr>
                <w:lang w:eastAsia="uk-UA"/>
              </w:rPr>
              <w:t>від ____________ № ______</w:t>
            </w:r>
          </w:p>
        </w:tc>
        <w:tc>
          <w:tcPr>
            <w:tcW w:w="2577" w:type="pct"/>
          </w:tcPr>
          <w:p w:rsidR="00762FCC" w:rsidRPr="00A14E5E" w:rsidRDefault="00762FCC" w:rsidP="005E24DD">
            <w:pPr>
              <w:rPr>
                <w:lang w:eastAsia="uk-UA"/>
              </w:rPr>
            </w:pPr>
            <w:r w:rsidRPr="00A14E5E">
              <w:rPr>
                <w:lang w:eastAsia="uk-UA"/>
              </w:rPr>
              <w:t>"___" _______________ 20__ року</w:t>
            </w:r>
          </w:p>
        </w:tc>
      </w:tr>
    </w:tbl>
    <w:p w:rsidR="00762FCC" w:rsidRPr="00A14E5E" w:rsidRDefault="00762FCC" w:rsidP="00762FCC">
      <w:pPr>
        <w:spacing w:before="100" w:beforeAutospacing="1" w:after="100" w:afterAutospacing="1"/>
        <w:jc w:val="both"/>
        <w:rPr>
          <w:lang w:eastAsia="uk-UA"/>
        </w:rPr>
      </w:pPr>
    </w:p>
    <w:p w:rsidR="00762FCC" w:rsidRPr="00A14E5E" w:rsidRDefault="00762FCC" w:rsidP="00762FCC">
      <w:pPr>
        <w:keepNext/>
        <w:spacing w:before="240" w:after="60"/>
        <w:outlineLvl w:val="2"/>
        <w:rPr>
          <w:b/>
          <w:bCs/>
          <w:sz w:val="26"/>
          <w:szCs w:val="26"/>
        </w:rPr>
      </w:pPr>
    </w:p>
    <w:p w:rsidR="00762FCC" w:rsidRPr="00A14E5E" w:rsidRDefault="00762FCC" w:rsidP="00762FCC">
      <w:pPr>
        <w:keepNext/>
        <w:spacing w:before="240" w:after="60"/>
        <w:jc w:val="center"/>
        <w:outlineLvl w:val="2"/>
        <w:rPr>
          <w:b/>
          <w:bCs/>
          <w:sz w:val="26"/>
          <w:szCs w:val="26"/>
        </w:rPr>
      </w:pPr>
    </w:p>
    <w:p w:rsidR="00762FCC" w:rsidRPr="00A14E5E" w:rsidRDefault="00762FCC" w:rsidP="00762FCC">
      <w:pPr>
        <w:rPr>
          <w:rFonts w:eastAsia="Calibri"/>
          <w:kern w:val="2"/>
          <w:sz w:val="28"/>
          <w:szCs w:val="22"/>
        </w:rPr>
      </w:pPr>
    </w:p>
    <w:p w:rsidR="00762FCC" w:rsidRPr="00A14E5E" w:rsidRDefault="00762FCC" w:rsidP="00762FCC">
      <w:pPr>
        <w:rPr>
          <w:rFonts w:eastAsia="Calibri"/>
          <w:kern w:val="2"/>
          <w:sz w:val="28"/>
          <w:szCs w:val="22"/>
        </w:rPr>
      </w:pPr>
    </w:p>
    <w:p w:rsidR="00762FCC" w:rsidRPr="00A14E5E" w:rsidRDefault="00762FCC" w:rsidP="00762FCC">
      <w:pPr>
        <w:rPr>
          <w:rFonts w:eastAsia="Calibri"/>
          <w:kern w:val="2"/>
          <w:sz w:val="28"/>
          <w:szCs w:val="22"/>
        </w:rPr>
      </w:pPr>
    </w:p>
    <w:p w:rsidR="00762FCC" w:rsidRPr="00A14E5E" w:rsidRDefault="00762FCC" w:rsidP="00762FCC">
      <w:pPr>
        <w:rPr>
          <w:rFonts w:eastAsia="Calibri"/>
          <w:kern w:val="2"/>
          <w:sz w:val="28"/>
          <w:szCs w:val="22"/>
        </w:rPr>
      </w:pPr>
    </w:p>
    <w:p w:rsidR="00762FCC" w:rsidRPr="00A14E5E" w:rsidRDefault="00762FCC" w:rsidP="00762FCC">
      <w:pPr>
        <w:rPr>
          <w:rFonts w:eastAsia="Calibri"/>
          <w:kern w:val="2"/>
          <w:sz w:val="28"/>
          <w:szCs w:val="22"/>
        </w:rPr>
      </w:pPr>
    </w:p>
    <w:p w:rsidR="00762FCC" w:rsidRPr="00A14E5E" w:rsidRDefault="00762FCC" w:rsidP="00762FCC">
      <w:pPr>
        <w:rPr>
          <w:rFonts w:eastAsia="Calibri"/>
          <w:kern w:val="2"/>
          <w:sz w:val="28"/>
          <w:szCs w:val="22"/>
        </w:rPr>
      </w:pPr>
    </w:p>
    <w:p w:rsidR="00762FCC" w:rsidRPr="00A14E5E" w:rsidRDefault="00762FCC" w:rsidP="00762FCC">
      <w:pPr>
        <w:rPr>
          <w:rFonts w:eastAsia="Calibri"/>
          <w:kern w:val="2"/>
          <w:sz w:val="28"/>
          <w:szCs w:val="22"/>
        </w:rPr>
      </w:pPr>
    </w:p>
    <w:p w:rsidR="00762FCC" w:rsidRPr="00A14E5E" w:rsidRDefault="00762FCC" w:rsidP="00762FCC">
      <w:pPr>
        <w:rPr>
          <w:rFonts w:eastAsia="Calibri"/>
          <w:kern w:val="2"/>
          <w:sz w:val="28"/>
          <w:szCs w:val="22"/>
        </w:rPr>
      </w:pPr>
    </w:p>
    <w:p w:rsidR="00762FCC" w:rsidRPr="00A14E5E" w:rsidRDefault="00762FCC" w:rsidP="00762FCC">
      <w:pPr>
        <w:rPr>
          <w:rFonts w:eastAsia="Calibri"/>
          <w:kern w:val="2"/>
          <w:sz w:val="28"/>
          <w:szCs w:val="22"/>
        </w:rPr>
      </w:pPr>
    </w:p>
    <w:p w:rsidR="00762FCC" w:rsidRPr="00A14E5E" w:rsidRDefault="00762FCC" w:rsidP="00762FCC">
      <w:pPr>
        <w:jc w:val="center"/>
        <w:rPr>
          <w:rFonts w:eastAsia="Calibri"/>
          <w:b/>
          <w:kern w:val="2"/>
          <w:sz w:val="28"/>
          <w:szCs w:val="22"/>
          <w:lang w:eastAsia="en-US"/>
        </w:rPr>
      </w:pPr>
      <w:bookmarkStart w:id="0" w:name="_Toc149638200"/>
      <w:r w:rsidRPr="00A14E5E">
        <w:rPr>
          <w:rFonts w:eastAsia="Calibri"/>
          <w:b/>
          <w:kern w:val="2"/>
          <w:sz w:val="28"/>
          <w:szCs w:val="22"/>
          <w:lang w:eastAsia="en-US"/>
        </w:rPr>
        <w:t>ІНВЕСТИЦІЙНА ПРОГРАМА</w:t>
      </w:r>
      <w:bookmarkEnd w:id="0"/>
    </w:p>
    <w:p w:rsidR="00762FCC" w:rsidRPr="00A14E5E" w:rsidRDefault="00762FCC" w:rsidP="00762FCC">
      <w:pPr>
        <w:spacing w:before="100" w:beforeAutospacing="1" w:after="100" w:afterAutospacing="1"/>
        <w:jc w:val="center"/>
        <w:rPr>
          <w:sz w:val="20"/>
          <w:szCs w:val="20"/>
          <w:lang w:eastAsia="uk-UA"/>
        </w:rPr>
      </w:pPr>
      <w:r w:rsidRPr="00A14E5E">
        <w:rPr>
          <w:sz w:val="32"/>
          <w:szCs w:val="32"/>
          <w:u w:val="single"/>
          <w:lang w:eastAsia="uk-UA"/>
        </w:rPr>
        <w:t>Товариство з обмеженою відповідальністю «Нафтогаз Тепло»</w:t>
      </w:r>
      <w:r w:rsidRPr="00A14E5E">
        <w:rPr>
          <w:sz w:val="28"/>
          <w:szCs w:val="28"/>
          <w:lang w:eastAsia="uk-UA"/>
        </w:rPr>
        <w:br/>
      </w:r>
      <w:r w:rsidRPr="00A14E5E">
        <w:rPr>
          <w:sz w:val="20"/>
          <w:szCs w:val="20"/>
          <w:lang w:eastAsia="uk-UA"/>
        </w:rPr>
        <w:t>(найменування суб'єкта господарювання)</w:t>
      </w:r>
    </w:p>
    <w:p w:rsidR="00762FCC" w:rsidRPr="00A14E5E" w:rsidRDefault="00762FCC" w:rsidP="00762FCC">
      <w:pPr>
        <w:spacing w:before="100" w:beforeAutospacing="1" w:after="100" w:afterAutospacing="1"/>
        <w:jc w:val="center"/>
        <w:rPr>
          <w:lang w:eastAsia="uk-UA"/>
        </w:rPr>
      </w:pPr>
      <w:r w:rsidRPr="00A14E5E">
        <w:rPr>
          <w:lang w:eastAsia="uk-UA"/>
        </w:rPr>
        <w:t>на 2024 - 2028 роки</w:t>
      </w:r>
    </w:p>
    <w:p w:rsidR="00762FCC" w:rsidRPr="00A14E5E" w:rsidRDefault="00762FCC" w:rsidP="00DB6F17">
      <w:pPr>
        <w:spacing w:before="100" w:beforeAutospacing="1" w:after="100" w:afterAutospacing="1"/>
        <w:rPr>
          <w:lang w:eastAsia="uk-UA"/>
        </w:rPr>
      </w:pPr>
    </w:p>
    <w:p w:rsidR="00DB6F17" w:rsidRPr="00A14E5E" w:rsidRDefault="00DB6F17" w:rsidP="00762FCC">
      <w:pPr>
        <w:spacing w:before="100" w:beforeAutospacing="1" w:after="100" w:afterAutospacing="1"/>
        <w:jc w:val="center"/>
        <w:rPr>
          <w:lang w:eastAsia="uk-UA"/>
        </w:rPr>
      </w:pPr>
    </w:p>
    <w:p w:rsidR="00762FCC" w:rsidRPr="00A14E5E" w:rsidRDefault="00762FCC" w:rsidP="00762FCC">
      <w:pPr>
        <w:spacing w:before="100" w:beforeAutospacing="1" w:after="100" w:afterAutospacing="1"/>
        <w:jc w:val="center"/>
        <w:rPr>
          <w:lang w:eastAsia="uk-UA"/>
        </w:rPr>
      </w:pPr>
    </w:p>
    <w:p w:rsidR="00762FCC" w:rsidRPr="00A14E5E" w:rsidRDefault="00762FCC" w:rsidP="00762FCC">
      <w:pPr>
        <w:jc w:val="center"/>
        <w:rPr>
          <w:lang w:eastAsia="uk-UA"/>
        </w:rPr>
      </w:pPr>
    </w:p>
    <w:p w:rsidR="00762FCC" w:rsidRPr="00A14E5E" w:rsidRDefault="00762FCC" w:rsidP="00762FCC">
      <w:pPr>
        <w:jc w:val="center"/>
        <w:rPr>
          <w:lang w:eastAsia="uk-UA"/>
        </w:rPr>
      </w:pPr>
      <w:r w:rsidRPr="00A14E5E">
        <w:rPr>
          <w:lang w:eastAsia="uk-UA"/>
        </w:rPr>
        <w:t>м. Київ</w:t>
      </w:r>
    </w:p>
    <w:p w:rsidR="00762FCC" w:rsidRPr="00A14E5E" w:rsidRDefault="00762FCC" w:rsidP="00762FCC">
      <w:pPr>
        <w:jc w:val="center"/>
        <w:rPr>
          <w:lang w:eastAsia="uk-UA"/>
        </w:rPr>
      </w:pPr>
      <w:r w:rsidRPr="00A14E5E">
        <w:rPr>
          <w:lang w:eastAsia="uk-UA"/>
        </w:rPr>
        <w:t>2023 рік</w:t>
      </w:r>
    </w:p>
    <w:p w:rsidR="00762FCC" w:rsidRPr="00A14E5E" w:rsidRDefault="00762FCC" w:rsidP="00762FCC">
      <w:pPr>
        <w:jc w:val="center"/>
        <w:rPr>
          <w:b/>
          <w:bCs/>
          <w:color w:val="333333"/>
          <w:sz w:val="28"/>
          <w:szCs w:val="28"/>
          <w:lang w:eastAsia="uk-UA"/>
        </w:rPr>
      </w:pPr>
      <w:r w:rsidRPr="00A14E5E">
        <w:rPr>
          <w:b/>
          <w:bCs/>
          <w:color w:val="333333"/>
          <w:sz w:val="28"/>
          <w:szCs w:val="28"/>
          <w:lang w:eastAsia="uk-UA"/>
        </w:rPr>
        <w:br w:type="page"/>
      </w:r>
      <w:r w:rsidRPr="00A14E5E">
        <w:rPr>
          <w:b/>
          <w:bCs/>
          <w:color w:val="333333"/>
          <w:sz w:val="28"/>
          <w:szCs w:val="28"/>
          <w:lang w:eastAsia="uk-UA"/>
        </w:rPr>
        <w:lastRenderedPageBreak/>
        <w:t>ЗМІСТ</w:t>
      </w:r>
    </w:p>
    <w:p w:rsidR="00762FCC" w:rsidRPr="00A14E5E" w:rsidRDefault="00762FCC" w:rsidP="00762FCC">
      <w:pPr>
        <w:jc w:val="center"/>
        <w:rPr>
          <w:b/>
          <w:bCs/>
          <w:color w:val="333333"/>
          <w:sz w:val="28"/>
          <w:szCs w:val="28"/>
          <w:lang w:eastAsia="uk-UA"/>
        </w:rPr>
      </w:pPr>
    </w:p>
    <w:p w:rsidR="00762FCC" w:rsidRPr="00A14E5E" w:rsidRDefault="008319D7" w:rsidP="00762FCC">
      <w:pPr>
        <w:tabs>
          <w:tab w:val="right" w:leader="dot" w:pos="9345"/>
        </w:tabs>
        <w:spacing w:after="100"/>
        <w:rPr>
          <w:rFonts w:ascii="Calibri" w:hAnsi="Calibri"/>
          <w:noProof/>
          <w:sz w:val="22"/>
          <w:szCs w:val="22"/>
          <w:lang w:eastAsia="en-US"/>
        </w:rPr>
      </w:pPr>
      <w:r w:rsidRPr="00A14E5E">
        <w:rPr>
          <w:rFonts w:eastAsia="Calibri"/>
          <w:kern w:val="2"/>
          <w:sz w:val="28"/>
          <w:szCs w:val="22"/>
          <w:lang w:eastAsia="en-US"/>
        </w:rPr>
        <w:fldChar w:fldCharType="begin"/>
      </w:r>
      <w:r w:rsidR="00762FCC" w:rsidRPr="00A14E5E">
        <w:rPr>
          <w:rFonts w:eastAsia="Calibri"/>
          <w:kern w:val="2"/>
          <w:sz w:val="28"/>
          <w:szCs w:val="22"/>
          <w:lang w:eastAsia="en-US"/>
        </w:rPr>
        <w:instrText xml:space="preserve"> TOC \o "1-3" \h \z \u </w:instrText>
      </w:r>
      <w:r w:rsidRPr="00A14E5E">
        <w:rPr>
          <w:rFonts w:eastAsia="Calibri"/>
          <w:kern w:val="2"/>
          <w:sz w:val="28"/>
          <w:szCs w:val="22"/>
          <w:lang w:eastAsia="en-US"/>
        </w:rPr>
        <w:fldChar w:fldCharType="separate"/>
      </w:r>
      <w:hyperlink w:anchor="_Toc150966978" w:history="1">
        <w:r w:rsidR="00762FCC" w:rsidRPr="00A14E5E">
          <w:rPr>
            <w:rFonts w:eastAsia="Calibri"/>
            <w:noProof/>
            <w:color w:val="0563C1"/>
            <w:kern w:val="2"/>
            <w:sz w:val="28"/>
            <w:szCs w:val="22"/>
            <w:u w:val="single"/>
            <w:lang w:eastAsia="en-US"/>
          </w:rPr>
          <w:t>ІНФОРМАЦІЙНА КАРТКА суб'єкта господарювання до інвестиційної програми</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_Toc150966978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9</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rPr>
          <w:rFonts w:ascii="Calibri" w:hAnsi="Calibri"/>
          <w:noProof/>
          <w:sz w:val="22"/>
          <w:szCs w:val="22"/>
          <w:lang w:eastAsia="en-US"/>
        </w:rPr>
      </w:pPr>
      <w:hyperlink w:anchor="_Toc150966979" w:history="1">
        <w:r w:rsidR="00762FCC" w:rsidRPr="00A14E5E">
          <w:rPr>
            <w:rFonts w:eastAsia="Calibri"/>
            <w:noProof/>
            <w:color w:val="0563C1"/>
            <w:kern w:val="2"/>
            <w:sz w:val="28"/>
            <w:szCs w:val="22"/>
            <w:u w:val="single"/>
            <w:lang w:eastAsia="en-US"/>
          </w:rPr>
          <w:t>ФІНАНСОВИЙ ПЛАН  використання коштів для виконання інвестиційної програми на 2024 - 2028 роки</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_Toc150966979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11</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rPr>
          <w:rFonts w:ascii="Calibri" w:hAnsi="Calibri"/>
          <w:noProof/>
          <w:sz w:val="22"/>
          <w:szCs w:val="22"/>
          <w:lang w:eastAsia="en-US"/>
        </w:rPr>
      </w:pPr>
      <w:hyperlink w:anchor="_Toc150966980" w:history="1">
        <w:r w:rsidR="00762FCC" w:rsidRPr="00A14E5E">
          <w:rPr>
            <w:rFonts w:eastAsia="Calibri"/>
            <w:noProof/>
            <w:color w:val="0563C1"/>
            <w:kern w:val="2"/>
            <w:sz w:val="28"/>
            <w:szCs w:val="22"/>
            <w:u w:val="single"/>
            <w:lang w:eastAsia="en-US"/>
          </w:rPr>
          <w:t>ФІНАНСОВИЙ ПЛАН  використання коштів для виконання інвестиційної програми та їх урахування у структурі тарифів на 12 місяців</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_Toc150966980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16</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rPr>
          <w:rFonts w:ascii="Calibri" w:hAnsi="Calibri"/>
          <w:noProof/>
          <w:sz w:val="22"/>
          <w:szCs w:val="22"/>
          <w:lang w:eastAsia="en-US"/>
        </w:rPr>
      </w:pPr>
      <w:hyperlink w:anchor="_Toc150966981" w:history="1">
        <w:r w:rsidR="00762FCC" w:rsidRPr="00A14E5E">
          <w:rPr>
            <w:rFonts w:eastAsia="Calibri"/>
            <w:noProof/>
            <w:color w:val="0563C1"/>
            <w:kern w:val="2"/>
            <w:sz w:val="28"/>
            <w:szCs w:val="22"/>
            <w:u w:val="single"/>
            <w:lang w:eastAsia="en-US"/>
          </w:rPr>
          <w:t>ПЛАН  витрат за джерелами фінансування на виконання інвестиційної програми для врахування у структурі тарифів на 12 місяців</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_Toc150966981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21</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rPr>
          <w:rFonts w:ascii="Calibri" w:hAnsi="Calibri"/>
          <w:noProof/>
          <w:sz w:val="22"/>
          <w:szCs w:val="22"/>
          <w:lang w:eastAsia="en-US"/>
        </w:rPr>
      </w:pPr>
      <w:hyperlink w:anchor="_Toc150966982" w:history="1">
        <w:r w:rsidR="00762FCC" w:rsidRPr="00A14E5E">
          <w:rPr>
            <w:rFonts w:eastAsia="Calibri"/>
            <w:noProof/>
            <w:color w:val="0563C1"/>
            <w:kern w:val="2"/>
            <w:sz w:val="28"/>
            <w:szCs w:val="22"/>
            <w:u w:val="single"/>
            <w:lang w:eastAsia="en-US"/>
          </w:rPr>
          <w:t>Пояснювальна записка</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_Toc150966982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24</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ind w:left="280"/>
        <w:rPr>
          <w:rFonts w:ascii="Calibri" w:hAnsi="Calibri"/>
          <w:noProof/>
          <w:sz w:val="22"/>
          <w:szCs w:val="22"/>
          <w:lang w:eastAsia="en-US"/>
        </w:rPr>
      </w:pPr>
      <w:hyperlink w:anchor="_Toc150966983" w:history="1">
        <w:r w:rsidR="00762FCC" w:rsidRPr="00A14E5E">
          <w:rPr>
            <w:rFonts w:eastAsia="Calibri"/>
            <w:noProof/>
            <w:color w:val="0563C1"/>
            <w:kern w:val="2"/>
            <w:sz w:val="28"/>
            <w:szCs w:val="22"/>
            <w:u w:val="single"/>
            <w:lang w:eastAsia="en-US"/>
          </w:rPr>
          <w:t>Коротка інформація про суб’єкта господарювання</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_Toc150966983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24</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ind w:left="280"/>
        <w:rPr>
          <w:rFonts w:ascii="Calibri" w:hAnsi="Calibri"/>
          <w:noProof/>
          <w:sz w:val="22"/>
          <w:szCs w:val="22"/>
          <w:lang w:eastAsia="en-US"/>
        </w:rPr>
      </w:pPr>
      <w:hyperlink w:anchor="_Toc150966984" w:history="1">
        <w:r w:rsidR="00762FCC" w:rsidRPr="00A14E5E">
          <w:rPr>
            <w:rFonts w:eastAsia="Calibri"/>
            <w:noProof/>
            <w:color w:val="0563C1"/>
            <w:kern w:val="2"/>
            <w:sz w:val="28"/>
            <w:szCs w:val="22"/>
            <w:u w:val="single"/>
            <w:lang w:eastAsia="en-US"/>
          </w:rPr>
          <w:t>Висновки щодо необхідності впровадження інвестиційної програми, обґрунтування інвестиційних витрат за їх складовими</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_Toc150966984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29</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ind w:left="280"/>
        <w:rPr>
          <w:rFonts w:ascii="Calibri" w:hAnsi="Calibri"/>
          <w:noProof/>
          <w:sz w:val="22"/>
          <w:szCs w:val="22"/>
          <w:lang w:eastAsia="en-US"/>
        </w:rPr>
      </w:pPr>
      <w:hyperlink w:anchor="_Toc150966985" w:history="1">
        <w:r w:rsidR="00762FCC" w:rsidRPr="00A14E5E">
          <w:rPr>
            <w:rFonts w:eastAsia="Calibri"/>
            <w:noProof/>
            <w:color w:val="0563C1"/>
            <w:kern w:val="2"/>
            <w:sz w:val="28"/>
            <w:szCs w:val="22"/>
            <w:u w:val="single"/>
            <w:lang w:eastAsia="en-US"/>
          </w:rPr>
          <w:t>Аналіз впливу результатів реалізації програми на структуру тарифів у плановому та прогнозному періодах</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_Toc150966985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31</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ind w:left="280"/>
        <w:rPr>
          <w:rFonts w:ascii="Calibri" w:hAnsi="Calibri"/>
          <w:noProof/>
          <w:sz w:val="22"/>
          <w:szCs w:val="22"/>
          <w:lang w:eastAsia="en-US"/>
        </w:rPr>
      </w:pPr>
      <w:hyperlink w:anchor="_Toc150966986" w:history="1">
        <w:r w:rsidR="00762FCC" w:rsidRPr="00A14E5E">
          <w:rPr>
            <w:rFonts w:eastAsia="Calibri"/>
            <w:noProof/>
            <w:color w:val="0563C1"/>
            <w:kern w:val="2"/>
            <w:sz w:val="28"/>
            <w:szCs w:val="22"/>
            <w:u w:val="single"/>
            <w:lang w:eastAsia="en-US"/>
          </w:rPr>
          <w:t>УЗАГАЛЬНЕНА ХАРАКТЕРИСТИКА об’єктів у сфері теплопостачання</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_Toc150966986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33</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rPr>
          <w:rFonts w:ascii="Calibri" w:hAnsi="Calibri"/>
          <w:noProof/>
          <w:sz w:val="22"/>
          <w:szCs w:val="22"/>
          <w:lang w:eastAsia="en-US"/>
        </w:rPr>
      </w:pPr>
      <w:hyperlink w:anchor="_Toc150966987" w:history="1">
        <w:r w:rsidR="00762FCC" w:rsidRPr="00A14E5E">
          <w:rPr>
            <w:rFonts w:eastAsia="Calibri"/>
            <w:noProof/>
            <w:color w:val="0563C1"/>
            <w:kern w:val="2"/>
            <w:sz w:val="28"/>
            <w:szCs w:val="22"/>
            <w:u w:val="single"/>
            <w:lang w:eastAsia="en-US"/>
          </w:rPr>
          <w:t>Опис заходів інвестиційної програми на плановий та прогнозний періоди</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_Toc150966987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38</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ind w:left="280"/>
        <w:rPr>
          <w:rFonts w:ascii="Calibri" w:hAnsi="Calibri"/>
          <w:noProof/>
          <w:sz w:val="22"/>
          <w:szCs w:val="22"/>
          <w:lang w:eastAsia="en-US"/>
        </w:rPr>
      </w:pPr>
      <w:hyperlink w:anchor="_Toc150966988" w:history="1">
        <w:r w:rsidR="00762FCC" w:rsidRPr="00A14E5E">
          <w:rPr>
            <w:rFonts w:eastAsia="Calibri"/>
            <w:noProof/>
            <w:color w:val="0563C1"/>
            <w:kern w:val="2"/>
            <w:sz w:val="28"/>
            <w:szCs w:val="22"/>
            <w:u w:val="single"/>
            <w:lang w:eastAsia="en-US"/>
          </w:rPr>
          <w:t>Техніко-економічне обґрунтування необхідності та доцільності впровадження заходів</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_Toc150966988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44</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ind w:left="280"/>
        <w:rPr>
          <w:rFonts w:ascii="Calibri" w:hAnsi="Calibri"/>
          <w:noProof/>
          <w:sz w:val="22"/>
          <w:szCs w:val="22"/>
          <w:lang w:eastAsia="en-US"/>
        </w:rPr>
      </w:pPr>
      <w:hyperlink w:anchor="_Toc150966989" w:history="1">
        <w:r w:rsidR="00762FCC" w:rsidRPr="00A14E5E">
          <w:rPr>
            <w:rFonts w:eastAsia="Calibri"/>
            <w:noProof/>
            <w:color w:val="0563C1"/>
            <w:kern w:val="2"/>
            <w:sz w:val="28"/>
            <w:szCs w:val="22"/>
            <w:u w:val="single"/>
            <w:lang w:eastAsia="en-US"/>
          </w:rPr>
          <w:t>Визначення строку окупності та економічного ефекту від впровадження заходів інвестиційної програми</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_Toc150966989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46</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ind w:left="280"/>
        <w:rPr>
          <w:rFonts w:ascii="Calibri" w:hAnsi="Calibri"/>
          <w:noProof/>
          <w:sz w:val="22"/>
          <w:szCs w:val="22"/>
          <w:lang w:eastAsia="en-US"/>
        </w:rPr>
      </w:pPr>
      <w:hyperlink w:anchor="_Toc150966990" w:history="1">
        <w:r w:rsidR="00762FCC" w:rsidRPr="00A14E5E">
          <w:rPr>
            <w:rFonts w:eastAsia="Calibri"/>
            <w:noProof/>
            <w:color w:val="0563C1"/>
            <w:kern w:val="2"/>
            <w:sz w:val="28"/>
            <w:szCs w:val="22"/>
            <w:u w:val="single"/>
            <w:lang w:eastAsia="en-US"/>
          </w:rPr>
          <w:t>Обґрунтування вартості запланованих заходів</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_Toc150966990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47</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rPr>
          <w:rFonts w:ascii="Calibri" w:hAnsi="Calibri"/>
          <w:noProof/>
          <w:sz w:val="22"/>
          <w:szCs w:val="22"/>
          <w:lang w:eastAsia="en-US"/>
        </w:rPr>
      </w:pPr>
      <w:hyperlink w:anchor="_Toc150966991" w:history="1">
        <w:r w:rsidR="00762FCC" w:rsidRPr="00A14E5E">
          <w:rPr>
            <w:rFonts w:eastAsia="Calibri"/>
            <w:noProof/>
            <w:color w:val="0563C1"/>
            <w:kern w:val="2"/>
            <w:sz w:val="28"/>
            <w:szCs w:val="22"/>
            <w:u w:val="single"/>
            <w:lang w:eastAsia="en-US"/>
          </w:rPr>
          <w:t>Додаток 1</w:t>
        </w:r>
      </w:hyperlink>
      <w:r w:rsidR="00762FCC" w:rsidRPr="00A14E5E">
        <w:rPr>
          <w:rFonts w:eastAsia="Calibri"/>
          <w:noProof/>
          <w:color w:val="0563C1"/>
          <w:kern w:val="2"/>
          <w:sz w:val="28"/>
          <w:szCs w:val="22"/>
          <w:lang w:eastAsia="en-US"/>
        </w:rPr>
        <w:t xml:space="preserve"> </w:t>
      </w:r>
      <w:hyperlink w:anchor="_Toc150966992" w:history="1">
        <w:r w:rsidR="00762FCC" w:rsidRPr="00A14E5E">
          <w:rPr>
            <w:rFonts w:eastAsia="Calibri"/>
            <w:noProof/>
            <w:color w:val="0563C1"/>
            <w:kern w:val="2"/>
            <w:sz w:val="28"/>
            <w:szCs w:val="22"/>
            <w:u w:val="single"/>
            <w:lang w:eastAsia="en-US"/>
          </w:rPr>
          <w:t>Акти гідравлічних випробувань</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_Toc150966992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49</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rPr>
          <w:rFonts w:ascii="Calibri" w:hAnsi="Calibri"/>
          <w:noProof/>
          <w:sz w:val="22"/>
          <w:szCs w:val="22"/>
          <w:lang w:eastAsia="en-US"/>
        </w:rPr>
      </w:pPr>
      <w:hyperlink w:anchor="_Toc150966993" w:history="1">
        <w:r w:rsidR="00762FCC" w:rsidRPr="00A14E5E">
          <w:rPr>
            <w:rFonts w:eastAsia="Calibri"/>
            <w:noProof/>
            <w:color w:val="0563C1"/>
            <w:kern w:val="2"/>
            <w:sz w:val="28"/>
            <w:szCs w:val="22"/>
            <w:u w:val="single"/>
            <w:lang w:eastAsia="en-US"/>
          </w:rPr>
          <w:t>Додаток 2</w:t>
        </w:r>
      </w:hyperlink>
      <w:r w:rsidR="00762FCC" w:rsidRPr="00A14E5E">
        <w:rPr>
          <w:rFonts w:eastAsia="Calibri"/>
          <w:noProof/>
          <w:color w:val="0563C1"/>
          <w:kern w:val="2"/>
          <w:sz w:val="28"/>
          <w:szCs w:val="22"/>
          <w:lang w:eastAsia="en-US"/>
        </w:rPr>
        <w:t xml:space="preserve"> </w:t>
      </w:r>
      <w:hyperlink w:anchor="_Toc150966994" w:history="1">
        <w:r w:rsidR="00762FCC" w:rsidRPr="00A14E5E">
          <w:rPr>
            <w:rFonts w:eastAsia="Calibri"/>
            <w:noProof/>
            <w:color w:val="0563C1"/>
            <w:kern w:val="2"/>
            <w:sz w:val="28"/>
            <w:szCs w:val="22"/>
            <w:u w:val="single"/>
            <w:lang w:eastAsia="en-US"/>
          </w:rPr>
          <w:t>Кошторисна документація вартості будівництва</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_Toc150966994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52</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rPr>
          <w:rFonts w:ascii="Calibri" w:hAnsi="Calibri"/>
          <w:noProof/>
          <w:sz w:val="22"/>
          <w:szCs w:val="22"/>
          <w:lang w:eastAsia="en-US"/>
        </w:rPr>
      </w:pPr>
      <w:hyperlink w:anchor="_Toc150966995" w:history="1">
        <w:r w:rsidR="00762FCC" w:rsidRPr="00A14E5E">
          <w:rPr>
            <w:rFonts w:eastAsia="Calibri"/>
            <w:noProof/>
            <w:color w:val="0563C1"/>
            <w:kern w:val="2"/>
            <w:sz w:val="28"/>
            <w:szCs w:val="22"/>
            <w:u w:val="single"/>
            <w:lang w:eastAsia="en-US"/>
          </w:rPr>
          <w:t>Додаток 3</w:t>
        </w:r>
      </w:hyperlink>
      <w:r w:rsidR="00762FCC" w:rsidRPr="00A14E5E">
        <w:rPr>
          <w:rFonts w:eastAsia="Calibri"/>
          <w:noProof/>
          <w:color w:val="0563C1"/>
          <w:kern w:val="2"/>
          <w:sz w:val="28"/>
          <w:szCs w:val="22"/>
          <w:lang w:eastAsia="en-US"/>
        </w:rPr>
        <w:t xml:space="preserve"> </w:t>
      </w:r>
      <w:hyperlink w:anchor="_Toc150966996" w:history="1">
        <w:r w:rsidR="00762FCC" w:rsidRPr="00A14E5E">
          <w:rPr>
            <w:rFonts w:eastAsia="Calibri"/>
            <w:noProof/>
            <w:color w:val="0563C1"/>
            <w:kern w:val="2"/>
            <w:sz w:val="28"/>
            <w:szCs w:val="22"/>
            <w:u w:val="single"/>
            <w:lang w:eastAsia="en-US"/>
          </w:rPr>
          <w:t>Кошторисна документація вартості будівництва у 2024 році</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_Toc150966996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62</w:t>
        </w:r>
        <w:r w:rsidRPr="00A14E5E">
          <w:rPr>
            <w:rFonts w:eastAsia="Calibri"/>
            <w:noProof/>
            <w:webHidden/>
            <w:kern w:val="2"/>
            <w:sz w:val="28"/>
            <w:szCs w:val="22"/>
            <w:lang w:eastAsia="en-US"/>
          </w:rPr>
          <w:fldChar w:fldCharType="end"/>
        </w:r>
      </w:hyperlink>
    </w:p>
    <w:p w:rsidR="00762FCC" w:rsidRPr="00A14E5E" w:rsidRDefault="008319D7" w:rsidP="00762FCC">
      <w:pPr>
        <w:tabs>
          <w:tab w:val="right" w:leader="dot" w:pos="9345"/>
        </w:tabs>
        <w:spacing w:after="100"/>
        <w:rPr>
          <w:rFonts w:ascii="Calibri" w:hAnsi="Calibri"/>
          <w:noProof/>
          <w:sz w:val="22"/>
          <w:szCs w:val="22"/>
          <w:lang w:eastAsia="en-US"/>
        </w:rPr>
      </w:pPr>
      <w:hyperlink w:anchor="_Toc150966997" w:history="1">
        <w:r w:rsidR="00762FCC" w:rsidRPr="00A14E5E">
          <w:rPr>
            <w:rFonts w:eastAsia="Calibri"/>
            <w:noProof/>
            <w:color w:val="0563C1"/>
            <w:kern w:val="2"/>
            <w:sz w:val="28"/>
            <w:szCs w:val="22"/>
            <w:u w:val="single"/>
            <w:lang w:eastAsia="en-US"/>
          </w:rPr>
          <w:t>Додаток 4</w:t>
        </w:r>
      </w:hyperlink>
      <w:r w:rsidR="00762FCC" w:rsidRPr="00A14E5E">
        <w:rPr>
          <w:rFonts w:eastAsia="Calibri"/>
          <w:noProof/>
          <w:color w:val="0563C1"/>
          <w:kern w:val="2"/>
          <w:sz w:val="28"/>
          <w:szCs w:val="22"/>
          <w:lang w:eastAsia="en-US"/>
        </w:rPr>
        <w:t xml:space="preserve"> </w:t>
      </w:r>
      <w:hyperlink w:anchor="_Toc150966998" w:history="1">
        <w:r w:rsidR="00762FCC" w:rsidRPr="00A14E5E">
          <w:rPr>
            <w:rFonts w:eastAsia="Calibri"/>
            <w:noProof/>
            <w:color w:val="0563C1"/>
            <w:kern w:val="2"/>
            <w:sz w:val="28"/>
            <w:szCs w:val="22"/>
            <w:u w:val="single"/>
            <w:lang w:eastAsia="en-US"/>
          </w:rPr>
          <w:t>Комерційні пропозиції</w:t>
        </w:r>
        <w:r w:rsidR="00762FCC" w:rsidRPr="00A14E5E">
          <w:rPr>
            <w:rFonts w:eastAsia="Calibri"/>
            <w:noProof/>
            <w:webHidden/>
            <w:kern w:val="2"/>
            <w:sz w:val="28"/>
            <w:szCs w:val="22"/>
            <w:lang w:eastAsia="en-US"/>
          </w:rPr>
          <w:tab/>
        </w:r>
        <w:r w:rsidRPr="00A14E5E">
          <w:rPr>
            <w:rFonts w:eastAsia="Calibri"/>
            <w:noProof/>
            <w:webHidden/>
            <w:kern w:val="2"/>
            <w:sz w:val="28"/>
            <w:szCs w:val="22"/>
            <w:lang w:eastAsia="en-US"/>
          </w:rPr>
          <w:fldChar w:fldCharType="begin"/>
        </w:r>
        <w:r w:rsidR="00762FCC" w:rsidRPr="00A14E5E">
          <w:rPr>
            <w:rFonts w:eastAsia="Calibri"/>
            <w:noProof/>
            <w:webHidden/>
            <w:kern w:val="2"/>
            <w:sz w:val="28"/>
            <w:szCs w:val="22"/>
            <w:lang w:eastAsia="en-US"/>
          </w:rPr>
          <w:instrText xml:space="preserve"> PAGEREF _Toc150966998 \h </w:instrText>
        </w:r>
        <w:r w:rsidRPr="00A14E5E">
          <w:rPr>
            <w:rFonts w:eastAsia="Calibri"/>
            <w:noProof/>
            <w:webHidden/>
            <w:kern w:val="2"/>
            <w:sz w:val="28"/>
            <w:szCs w:val="22"/>
            <w:lang w:eastAsia="en-US"/>
          </w:rPr>
        </w:r>
        <w:r w:rsidRPr="00A14E5E">
          <w:rPr>
            <w:rFonts w:eastAsia="Calibri"/>
            <w:noProof/>
            <w:webHidden/>
            <w:kern w:val="2"/>
            <w:sz w:val="28"/>
            <w:szCs w:val="22"/>
            <w:lang w:eastAsia="en-US"/>
          </w:rPr>
          <w:fldChar w:fldCharType="separate"/>
        </w:r>
        <w:r w:rsidR="00D173B4">
          <w:rPr>
            <w:rFonts w:eastAsia="Calibri"/>
            <w:noProof/>
            <w:webHidden/>
            <w:kern w:val="2"/>
            <w:sz w:val="28"/>
            <w:szCs w:val="22"/>
            <w:lang w:eastAsia="en-US"/>
          </w:rPr>
          <w:t>72</w:t>
        </w:r>
        <w:r w:rsidRPr="00A14E5E">
          <w:rPr>
            <w:rFonts w:eastAsia="Calibri"/>
            <w:noProof/>
            <w:webHidden/>
            <w:kern w:val="2"/>
            <w:sz w:val="28"/>
            <w:szCs w:val="22"/>
            <w:lang w:eastAsia="en-US"/>
          </w:rPr>
          <w:fldChar w:fldCharType="end"/>
        </w:r>
      </w:hyperlink>
    </w:p>
    <w:p w:rsidR="00762FCC" w:rsidRPr="00A14E5E" w:rsidRDefault="008319D7" w:rsidP="00762FCC">
      <w:pPr>
        <w:rPr>
          <w:rFonts w:eastAsia="Calibri"/>
          <w:kern w:val="2"/>
          <w:sz w:val="28"/>
          <w:szCs w:val="22"/>
          <w:lang w:eastAsia="en-US"/>
        </w:rPr>
      </w:pPr>
      <w:r w:rsidRPr="00A14E5E">
        <w:rPr>
          <w:rFonts w:eastAsia="Calibri"/>
          <w:kern w:val="2"/>
          <w:sz w:val="28"/>
          <w:szCs w:val="22"/>
          <w:lang w:eastAsia="en-US"/>
        </w:rPr>
        <w:fldChar w:fldCharType="end"/>
      </w:r>
    </w:p>
    <w:p w:rsidR="00762FCC" w:rsidRPr="00A14E5E" w:rsidRDefault="00762FCC" w:rsidP="00762FCC">
      <w:pPr>
        <w:rPr>
          <w:b/>
          <w:bCs/>
          <w:color w:val="333333"/>
          <w:sz w:val="28"/>
          <w:szCs w:val="28"/>
          <w:lang w:eastAsia="uk-UA"/>
        </w:rPr>
      </w:pPr>
    </w:p>
    <w:p w:rsidR="00762FCC" w:rsidRPr="00A14E5E" w:rsidRDefault="00762FCC" w:rsidP="00762FCC">
      <w:pPr>
        <w:rPr>
          <w:b/>
          <w:kern w:val="2"/>
          <w:sz w:val="28"/>
          <w:szCs w:val="32"/>
          <w:lang w:val="ru-RU" w:eastAsia="en-US"/>
        </w:rPr>
      </w:pPr>
      <w:bookmarkStart w:id="1" w:name="_Toc149638201"/>
      <w:r w:rsidRPr="00A14E5E">
        <w:rPr>
          <w:b/>
          <w:kern w:val="2"/>
          <w:sz w:val="28"/>
          <w:szCs w:val="32"/>
          <w:lang w:eastAsia="en-US"/>
        </w:rPr>
        <w:br w:type="page"/>
      </w:r>
    </w:p>
    <w:p w:rsidR="00762FCC" w:rsidRPr="00714765" w:rsidRDefault="00762FCC" w:rsidP="00714765">
      <w:pPr>
        <w:shd w:val="clear" w:color="auto" w:fill="FFFFFF"/>
        <w:ind w:left="450" w:right="450"/>
        <w:jc w:val="center"/>
        <w:rPr>
          <w:color w:val="333333"/>
          <w:lang w:eastAsia="uk-UA"/>
        </w:rPr>
      </w:pPr>
      <w:bookmarkStart w:id="2" w:name="_Toc150966978"/>
      <w:r w:rsidRPr="00714765">
        <w:rPr>
          <w:b/>
          <w:kern w:val="2"/>
          <w:lang w:eastAsia="en-US"/>
        </w:rPr>
        <w:lastRenderedPageBreak/>
        <w:t>ІНФОРМАЦІЙНА КАРТКА</w:t>
      </w:r>
      <w:r w:rsidRPr="00714765">
        <w:rPr>
          <w:b/>
          <w:kern w:val="2"/>
          <w:lang w:eastAsia="en-US"/>
        </w:rPr>
        <w:br/>
        <w:t>суб'єкта господарювання до інвестиційної програми</w:t>
      </w:r>
      <w:bookmarkEnd w:id="1"/>
      <w:bookmarkEnd w:id="2"/>
      <w:r w:rsidRPr="00714765">
        <w:rPr>
          <w:b/>
          <w:bCs/>
          <w:color w:val="333333"/>
          <w:lang w:eastAsia="uk-UA"/>
        </w:rPr>
        <w:t xml:space="preserve"> на</w:t>
      </w:r>
      <w:r w:rsidRPr="00714765">
        <w:rPr>
          <w:color w:val="333333"/>
          <w:lang w:eastAsia="uk-UA"/>
        </w:rPr>
        <w:br/>
      </w:r>
      <w:r w:rsidRPr="00714765">
        <w:rPr>
          <w:rFonts w:eastAsia="Calibri"/>
          <w:kern w:val="2"/>
          <w:u w:val="single"/>
          <w:lang w:eastAsia="en-US"/>
        </w:rPr>
        <w:t>2024 - 2028 роки</w:t>
      </w:r>
      <w:r w:rsidRPr="00714765">
        <w:rPr>
          <w:color w:val="333333"/>
          <w:lang w:eastAsia="uk-UA"/>
        </w:rPr>
        <w:br/>
      </w:r>
      <w:r w:rsidRPr="00714765">
        <w:rPr>
          <w:b/>
          <w:bCs/>
          <w:color w:val="333333"/>
          <w:lang w:eastAsia="uk-UA"/>
        </w:rPr>
        <w:t>(строк)</w:t>
      </w:r>
    </w:p>
    <w:p w:rsidR="00762FCC" w:rsidRPr="00714765" w:rsidRDefault="00762FCC" w:rsidP="00714765">
      <w:pPr>
        <w:shd w:val="clear" w:color="auto" w:fill="FFFFFF"/>
        <w:jc w:val="center"/>
        <w:rPr>
          <w:color w:val="333333"/>
          <w:lang w:eastAsia="uk-UA"/>
        </w:rPr>
      </w:pPr>
      <w:bookmarkStart w:id="3" w:name="n128"/>
      <w:bookmarkEnd w:id="3"/>
      <w:r w:rsidRPr="00714765">
        <w:rPr>
          <w:rFonts w:eastAsia="Calibri"/>
          <w:kern w:val="2"/>
          <w:u w:val="single"/>
          <w:lang w:eastAsia="en-US"/>
        </w:rPr>
        <w:t>Товариства з обмеженою відповідальністю «Нафтогаз Тепло»</w:t>
      </w:r>
      <w:r w:rsidRPr="00714765">
        <w:rPr>
          <w:color w:val="333333"/>
          <w:lang w:eastAsia="uk-UA"/>
        </w:rPr>
        <w:br/>
      </w:r>
      <w:r w:rsidRPr="00714765">
        <w:rPr>
          <w:b/>
          <w:bCs/>
          <w:color w:val="333333"/>
          <w:lang w:eastAsia="uk-UA"/>
        </w:rPr>
        <w:t>(найменування суб'єкта господарювання)</w:t>
      </w:r>
    </w:p>
    <w:p w:rsidR="00762FCC" w:rsidRDefault="00762FCC" w:rsidP="00714765">
      <w:pPr>
        <w:shd w:val="clear" w:color="auto" w:fill="FFFFFF"/>
        <w:ind w:left="450" w:right="450"/>
        <w:jc w:val="center"/>
        <w:rPr>
          <w:b/>
          <w:bCs/>
          <w:color w:val="333333"/>
          <w:lang w:eastAsia="uk-UA"/>
        </w:rPr>
      </w:pPr>
      <w:bookmarkStart w:id="4" w:name="n129"/>
      <w:bookmarkEnd w:id="4"/>
      <w:r w:rsidRPr="00714765">
        <w:rPr>
          <w:b/>
          <w:bCs/>
          <w:color w:val="333333"/>
          <w:lang w:eastAsia="uk-UA"/>
        </w:rPr>
        <w:t>1. ЗАГАЛЬНА ІНФОРМАЦІЯ ПРО СУБ'ЄКТА ГОСПОДАРЮВАННЯ</w:t>
      </w:r>
    </w:p>
    <w:p w:rsidR="00476CA3" w:rsidRPr="00714765" w:rsidRDefault="00476CA3" w:rsidP="00714765">
      <w:pPr>
        <w:shd w:val="clear" w:color="auto" w:fill="FFFFFF"/>
        <w:ind w:left="450" w:right="450"/>
        <w:jc w:val="center"/>
        <w:rPr>
          <w:color w:val="333333"/>
          <w:lang w:eastAsia="uk-UA"/>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5275"/>
        <w:gridCol w:w="4677"/>
      </w:tblGrid>
      <w:tr w:rsidR="00762FCC" w:rsidRPr="00714765" w:rsidTr="005E24DD">
        <w:tc>
          <w:tcPr>
            <w:tcW w:w="26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bookmarkStart w:id="5" w:name="n130"/>
            <w:bookmarkEnd w:id="5"/>
            <w:r w:rsidRPr="00714765">
              <w:rPr>
                <w:lang w:eastAsia="uk-UA"/>
              </w:rPr>
              <w:t>Найменування суб'єкта господарювання</w:t>
            </w:r>
          </w:p>
        </w:tc>
        <w:tc>
          <w:tcPr>
            <w:tcW w:w="23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Товариства з обмеженою відповідальністю «Нафтогаз Тепло»</w:t>
            </w:r>
          </w:p>
        </w:tc>
      </w:tr>
      <w:tr w:rsidR="00762FCC" w:rsidRPr="00714765" w:rsidTr="005E24DD">
        <w:tc>
          <w:tcPr>
            <w:tcW w:w="26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Рік заснування</w:t>
            </w:r>
          </w:p>
        </w:tc>
        <w:tc>
          <w:tcPr>
            <w:tcW w:w="2350" w:type="pct"/>
            <w:tcBorders>
              <w:top w:val="single" w:sz="6" w:space="0" w:color="000000"/>
              <w:left w:val="single" w:sz="6" w:space="0" w:color="000000"/>
              <w:bottom w:val="single" w:sz="4" w:space="0" w:color="auto"/>
              <w:right w:val="single" w:sz="6" w:space="0" w:color="000000"/>
            </w:tcBorders>
            <w:vAlign w:val="center"/>
            <w:hideMark/>
          </w:tcPr>
          <w:p w:rsidR="00762FCC" w:rsidRPr="00714765" w:rsidRDefault="00762FCC" w:rsidP="00714765">
            <w:pPr>
              <w:jc w:val="center"/>
              <w:rPr>
                <w:lang w:eastAsia="uk-UA"/>
              </w:rPr>
            </w:pPr>
            <w:r w:rsidRPr="00714765">
              <w:rPr>
                <w:lang w:eastAsia="uk-UA"/>
              </w:rPr>
              <w:t>2018 рік</w:t>
            </w:r>
          </w:p>
        </w:tc>
      </w:tr>
      <w:tr w:rsidR="00762FCC" w:rsidRPr="00714765" w:rsidTr="005E24DD">
        <w:tc>
          <w:tcPr>
            <w:tcW w:w="2650" w:type="pct"/>
            <w:tcBorders>
              <w:top w:val="single" w:sz="6" w:space="0" w:color="000000"/>
              <w:left w:val="single" w:sz="6" w:space="0" w:color="000000"/>
              <w:bottom w:val="single" w:sz="6" w:space="0" w:color="000000"/>
              <w:right w:val="single" w:sz="4" w:space="0" w:color="auto"/>
            </w:tcBorders>
            <w:hideMark/>
          </w:tcPr>
          <w:p w:rsidR="00762FCC" w:rsidRPr="00714765" w:rsidRDefault="00762FCC" w:rsidP="00714765">
            <w:pPr>
              <w:rPr>
                <w:lang w:eastAsia="uk-UA"/>
              </w:rPr>
            </w:pPr>
            <w:r w:rsidRPr="00714765">
              <w:rPr>
                <w:lang w:eastAsia="uk-UA"/>
              </w:rPr>
              <w:t>Форма власності</w:t>
            </w:r>
          </w:p>
        </w:tc>
        <w:tc>
          <w:tcPr>
            <w:tcW w:w="2350" w:type="pct"/>
            <w:tcBorders>
              <w:top w:val="single" w:sz="4" w:space="0" w:color="auto"/>
              <w:left w:val="single" w:sz="4" w:space="0" w:color="auto"/>
              <w:bottom w:val="single" w:sz="4" w:space="0" w:color="auto"/>
              <w:right w:val="single" w:sz="4" w:space="0" w:color="auto"/>
            </w:tcBorders>
            <w:vAlign w:val="center"/>
            <w:hideMark/>
          </w:tcPr>
          <w:p w:rsidR="00762FCC" w:rsidRPr="00714765" w:rsidRDefault="00762FCC" w:rsidP="00714765">
            <w:pPr>
              <w:jc w:val="center"/>
              <w:rPr>
                <w:lang w:eastAsia="uk-UA"/>
              </w:rPr>
            </w:pPr>
          </w:p>
        </w:tc>
      </w:tr>
      <w:tr w:rsidR="00762FCC" w:rsidRPr="00714765" w:rsidTr="005E24DD">
        <w:tc>
          <w:tcPr>
            <w:tcW w:w="26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Місцезнаходження</w:t>
            </w:r>
          </w:p>
        </w:tc>
        <w:tc>
          <w:tcPr>
            <w:tcW w:w="2350" w:type="pct"/>
            <w:tcBorders>
              <w:top w:val="single" w:sz="4" w:space="0" w:color="auto"/>
              <w:left w:val="single" w:sz="6" w:space="0" w:color="000000"/>
              <w:bottom w:val="single" w:sz="6" w:space="0" w:color="000000"/>
              <w:right w:val="single" w:sz="6" w:space="0" w:color="000000"/>
            </w:tcBorders>
            <w:vAlign w:val="center"/>
            <w:hideMark/>
          </w:tcPr>
          <w:p w:rsidR="00762FCC" w:rsidRPr="00714765" w:rsidRDefault="00762FCC" w:rsidP="00714765">
            <w:pPr>
              <w:jc w:val="center"/>
              <w:rPr>
                <w:lang w:eastAsia="uk-UA"/>
              </w:rPr>
            </w:pPr>
            <w:r w:rsidRPr="00714765">
              <w:rPr>
                <w:lang w:eastAsia="uk-UA"/>
              </w:rPr>
              <w:t>м. Київ, вул. Шолуденка, 1</w:t>
            </w:r>
          </w:p>
        </w:tc>
      </w:tr>
      <w:tr w:rsidR="00762FCC" w:rsidRPr="00714765" w:rsidTr="005E24DD">
        <w:trPr>
          <w:trHeight w:val="220"/>
        </w:trPr>
        <w:tc>
          <w:tcPr>
            <w:tcW w:w="26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Код за ЄДРПОУ</w:t>
            </w:r>
          </w:p>
        </w:tc>
        <w:tc>
          <w:tcPr>
            <w:tcW w:w="2350" w:type="pct"/>
            <w:tcBorders>
              <w:top w:val="single" w:sz="6" w:space="0" w:color="000000"/>
              <w:left w:val="single" w:sz="6" w:space="0" w:color="000000"/>
              <w:bottom w:val="single" w:sz="6" w:space="0" w:color="000000"/>
              <w:right w:val="single" w:sz="6" w:space="0" w:color="000000"/>
            </w:tcBorders>
            <w:vAlign w:val="center"/>
            <w:hideMark/>
          </w:tcPr>
          <w:p w:rsidR="00762FCC" w:rsidRPr="00714765" w:rsidRDefault="00762FCC" w:rsidP="00714765">
            <w:pPr>
              <w:jc w:val="center"/>
              <w:rPr>
                <w:lang w:eastAsia="uk-UA"/>
              </w:rPr>
            </w:pPr>
            <w:r w:rsidRPr="00714765">
              <w:rPr>
                <w:lang w:eastAsia="uk-UA"/>
              </w:rPr>
              <w:t>42399765</w:t>
            </w:r>
          </w:p>
        </w:tc>
      </w:tr>
      <w:tr w:rsidR="00762FCC" w:rsidRPr="00714765" w:rsidTr="005E24DD">
        <w:trPr>
          <w:trHeight w:val="739"/>
        </w:trPr>
        <w:tc>
          <w:tcPr>
            <w:tcW w:w="26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Прізвище, ім'я, по батькові посадової особи суб'єкта господарювання, посада</w:t>
            </w:r>
          </w:p>
        </w:tc>
        <w:tc>
          <w:tcPr>
            <w:tcW w:w="23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Михайльо Віталій Вікторович, Генеральний Директор</w:t>
            </w:r>
          </w:p>
        </w:tc>
      </w:tr>
      <w:tr w:rsidR="00762FCC" w:rsidRPr="00714765" w:rsidTr="005E24DD">
        <w:tc>
          <w:tcPr>
            <w:tcW w:w="26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Тел., факс, e-mail</w:t>
            </w:r>
          </w:p>
        </w:tc>
        <w:tc>
          <w:tcPr>
            <w:tcW w:w="23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+380 44 537 00 43, info@naftogazteplo.com.ua</w:t>
            </w:r>
          </w:p>
        </w:tc>
      </w:tr>
      <w:tr w:rsidR="00762FCC" w:rsidRPr="00714765" w:rsidTr="005E24DD">
        <w:tc>
          <w:tcPr>
            <w:tcW w:w="26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Ліцензія на право провадження господарської діяльності з виробництва теплової енергії</w:t>
            </w:r>
            <w:r w:rsidRPr="00714765">
              <w:rPr>
                <w:lang w:eastAsia="uk-UA"/>
              </w:rPr>
              <w:br/>
              <w:t>(№, дата видачі, строк дії)</w:t>
            </w:r>
          </w:p>
        </w:tc>
        <w:tc>
          <w:tcPr>
            <w:tcW w:w="23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б/н, видана постановою Національної комісії, що здійснює державне регулювання у сферах енергетики та комунальних послуг від 19.11.2019 № 2420</w:t>
            </w:r>
          </w:p>
        </w:tc>
      </w:tr>
      <w:tr w:rsidR="00762FCC" w:rsidRPr="00714765" w:rsidTr="005E24DD">
        <w:trPr>
          <w:trHeight w:val="1192"/>
        </w:trPr>
        <w:tc>
          <w:tcPr>
            <w:tcW w:w="2650" w:type="pct"/>
            <w:tcBorders>
              <w:top w:val="single" w:sz="6" w:space="0" w:color="000000"/>
              <w:left w:val="single" w:sz="6" w:space="0" w:color="000000"/>
              <w:bottom w:val="single" w:sz="6" w:space="0" w:color="000000"/>
              <w:right w:val="single" w:sz="6" w:space="0" w:color="000000"/>
            </w:tcBorders>
          </w:tcPr>
          <w:p w:rsidR="00762FCC" w:rsidRPr="00714765" w:rsidRDefault="00762FCC" w:rsidP="00714765">
            <w:pPr>
              <w:rPr>
                <w:lang w:eastAsia="uk-UA"/>
              </w:rPr>
            </w:pPr>
            <w:r w:rsidRPr="00714765">
              <w:rPr>
                <w:lang w:eastAsia="uk-UA"/>
              </w:rPr>
              <w:t>Ліцензія на право провадження господарської діяльності з виробництва електричної енергії</w:t>
            </w:r>
            <w:r w:rsidRPr="00714765">
              <w:rPr>
                <w:lang w:eastAsia="uk-UA"/>
              </w:rPr>
              <w:br/>
              <w:t>(№, дата видачі, строк дії)</w:t>
            </w:r>
          </w:p>
        </w:tc>
        <w:tc>
          <w:tcPr>
            <w:tcW w:w="2350" w:type="pct"/>
            <w:tcBorders>
              <w:top w:val="single" w:sz="6" w:space="0" w:color="000000"/>
              <w:left w:val="single" w:sz="6" w:space="0" w:color="000000"/>
              <w:bottom w:val="single" w:sz="6" w:space="0" w:color="000000"/>
              <w:right w:val="single" w:sz="6" w:space="0" w:color="000000"/>
            </w:tcBorders>
          </w:tcPr>
          <w:p w:rsidR="00762FCC" w:rsidRPr="00714765" w:rsidRDefault="00762FCC" w:rsidP="00714765">
            <w:pPr>
              <w:rPr>
                <w:lang w:eastAsia="uk-UA"/>
              </w:rPr>
            </w:pPr>
            <w:r w:rsidRPr="00714765">
              <w:rPr>
                <w:lang w:eastAsia="uk-UA"/>
              </w:rPr>
              <w:t>б/н, видана постановою Національної комісії, що здійснює державне регулювання у сферах енергетики та комунальних послуг від 19.11.2019 № 2421</w:t>
            </w:r>
          </w:p>
        </w:tc>
      </w:tr>
      <w:tr w:rsidR="00762FCC" w:rsidRPr="00714765" w:rsidTr="005E24DD">
        <w:trPr>
          <w:trHeight w:val="1192"/>
        </w:trPr>
        <w:tc>
          <w:tcPr>
            <w:tcW w:w="26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Ліцензія на здійснення господарської діяльності з постачання та транспортування теплової енергії</w:t>
            </w:r>
            <w:r w:rsidRPr="00714765">
              <w:rPr>
                <w:lang w:eastAsia="uk-UA"/>
              </w:rPr>
              <w:br/>
              <w:t>(№, дата видачі, строк дії)</w:t>
            </w:r>
          </w:p>
        </w:tc>
        <w:tc>
          <w:tcPr>
            <w:tcW w:w="23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 xml:space="preserve">б/н, </w:t>
            </w:r>
            <w:bookmarkStart w:id="6" w:name="_Hlk149633746"/>
            <w:r w:rsidRPr="00714765">
              <w:rPr>
                <w:lang w:eastAsia="uk-UA"/>
              </w:rPr>
              <w:t>видана розпорядженням Львівської обласної державної адміністрації від 19.11.2019 № 1320/0/5-19</w:t>
            </w:r>
            <w:bookmarkEnd w:id="6"/>
          </w:p>
        </w:tc>
      </w:tr>
      <w:tr w:rsidR="00762FCC" w:rsidRPr="00714765" w:rsidTr="005E24DD">
        <w:tc>
          <w:tcPr>
            <w:tcW w:w="26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Статутний капітал суб'єкта господарювання, тис. грн</w:t>
            </w:r>
          </w:p>
        </w:tc>
        <w:tc>
          <w:tcPr>
            <w:tcW w:w="2350" w:type="pct"/>
            <w:tcBorders>
              <w:top w:val="nil"/>
              <w:left w:val="nil"/>
              <w:bottom w:val="single" w:sz="8" w:space="0" w:color="000000"/>
              <w:right w:val="single" w:sz="8" w:space="0" w:color="000000"/>
            </w:tcBorders>
            <w:shd w:val="clear" w:color="auto" w:fill="auto"/>
            <w:vAlign w:val="center"/>
            <w:hideMark/>
          </w:tcPr>
          <w:p w:rsidR="00762FCC" w:rsidRPr="00714765" w:rsidRDefault="00762FCC" w:rsidP="00714765">
            <w:pPr>
              <w:jc w:val="center"/>
              <w:rPr>
                <w:lang w:eastAsia="uk-UA"/>
              </w:rPr>
            </w:pPr>
            <w:r w:rsidRPr="00714765">
              <w:rPr>
                <w:rFonts w:eastAsia="Calibri"/>
                <w:color w:val="000000"/>
                <w:kern w:val="2"/>
                <w:lang w:eastAsia="uk-UA"/>
              </w:rPr>
              <w:t>566310</w:t>
            </w:r>
          </w:p>
        </w:tc>
      </w:tr>
      <w:tr w:rsidR="00762FCC" w:rsidRPr="00714765" w:rsidTr="005E24DD">
        <w:tc>
          <w:tcPr>
            <w:tcW w:w="26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Балансова вартість активів, тис. грн</w:t>
            </w:r>
          </w:p>
        </w:tc>
        <w:tc>
          <w:tcPr>
            <w:tcW w:w="2350" w:type="pct"/>
            <w:tcBorders>
              <w:top w:val="nil"/>
              <w:left w:val="nil"/>
              <w:bottom w:val="single" w:sz="8" w:space="0" w:color="000000"/>
              <w:right w:val="single" w:sz="8" w:space="0" w:color="000000"/>
            </w:tcBorders>
            <w:shd w:val="clear" w:color="auto" w:fill="auto"/>
            <w:vAlign w:val="center"/>
            <w:hideMark/>
          </w:tcPr>
          <w:p w:rsidR="00762FCC" w:rsidRPr="00714765" w:rsidRDefault="00762FCC" w:rsidP="00714765">
            <w:pPr>
              <w:jc w:val="center"/>
              <w:rPr>
                <w:lang w:eastAsia="uk-UA"/>
              </w:rPr>
            </w:pPr>
            <w:r w:rsidRPr="00714765">
              <w:rPr>
                <w:rFonts w:eastAsia="Calibri"/>
                <w:color w:val="000000"/>
                <w:kern w:val="2"/>
                <w:lang w:eastAsia="uk-UA"/>
              </w:rPr>
              <w:t>210113</w:t>
            </w:r>
          </w:p>
        </w:tc>
      </w:tr>
      <w:tr w:rsidR="00762FCC" w:rsidRPr="00714765" w:rsidTr="005E24DD">
        <w:tc>
          <w:tcPr>
            <w:tcW w:w="26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Амортизаційні відрахування за останній звітний період, тис. грн</w:t>
            </w:r>
          </w:p>
        </w:tc>
        <w:tc>
          <w:tcPr>
            <w:tcW w:w="2350" w:type="pct"/>
            <w:tcBorders>
              <w:top w:val="nil"/>
              <w:left w:val="nil"/>
              <w:bottom w:val="single" w:sz="8" w:space="0" w:color="000000"/>
              <w:right w:val="single" w:sz="8" w:space="0" w:color="000000"/>
            </w:tcBorders>
            <w:shd w:val="clear" w:color="auto" w:fill="auto"/>
            <w:vAlign w:val="center"/>
            <w:hideMark/>
          </w:tcPr>
          <w:p w:rsidR="00762FCC" w:rsidRPr="00714765" w:rsidRDefault="00762FCC" w:rsidP="00714765">
            <w:pPr>
              <w:jc w:val="center"/>
              <w:rPr>
                <w:lang w:eastAsia="uk-UA"/>
              </w:rPr>
            </w:pPr>
            <w:r w:rsidRPr="00714765">
              <w:rPr>
                <w:rFonts w:eastAsia="Calibri"/>
                <w:color w:val="000000"/>
                <w:kern w:val="2"/>
                <w:lang w:eastAsia="uk-UA"/>
              </w:rPr>
              <w:t>1902</w:t>
            </w:r>
          </w:p>
        </w:tc>
      </w:tr>
      <w:tr w:rsidR="00762FCC" w:rsidRPr="00714765" w:rsidTr="005E24DD">
        <w:tc>
          <w:tcPr>
            <w:tcW w:w="26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Заборгованість зі сплати податків, зборів (обов'язкових платежів)</w:t>
            </w:r>
          </w:p>
        </w:tc>
        <w:tc>
          <w:tcPr>
            <w:tcW w:w="2350" w:type="pct"/>
            <w:tcBorders>
              <w:top w:val="nil"/>
              <w:left w:val="nil"/>
              <w:bottom w:val="single" w:sz="8" w:space="0" w:color="000000"/>
              <w:right w:val="single" w:sz="8" w:space="0" w:color="000000"/>
            </w:tcBorders>
            <w:shd w:val="clear" w:color="auto" w:fill="auto"/>
            <w:vAlign w:val="center"/>
            <w:hideMark/>
          </w:tcPr>
          <w:p w:rsidR="00762FCC" w:rsidRPr="00714765" w:rsidRDefault="00762FCC" w:rsidP="00714765">
            <w:pPr>
              <w:jc w:val="center"/>
              <w:rPr>
                <w:lang w:eastAsia="uk-UA"/>
              </w:rPr>
            </w:pPr>
            <w:r w:rsidRPr="00714765">
              <w:rPr>
                <w:rFonts w:eastAsia="Calibri"/>
                <w:color w:val="000000"/>
                <w:kern w:val="2"/>
                <w:lang w:eastAsia="uk-UA"/>
              </w:rPr>
              <w:t>1434</w:t>
            </w:r>
          </w:p>
        </w:tc>
      </w:tr>
    </w:tbl>
    <w:p w:rsidR="00762FCC" w:rsidRPr="00714765" w:rsidRDefault="00762FCC" w:rsidP="00714765">
      <w:pPr>
        <w:shd w:val="clear" w:color="auto" w:fill="FFFFFF"/>
        <w:ind w:left="450" w:right="450"/>
        <w:jc w:val="center"/>
        <w:rPr>
          <w:color w:val="333333"/>
          <w:lang w:eastAsia="uk-UA"/>
        </w:rPr>
      </w:pPr>
      <w:bookmarkStart w:id="7" w:name="n131"/>
      <w:bookmarkEnd w:id="7"/>
      <w:r w:rsidRPr="00714765">
        <w:rPr>
          <w:b/>
          <w:bCs/>
          <w:color w:val="333333"/>
          <w:lang w:eastAsia="uk-UA"/>
        </w:rPr>
        <w:t>2. ЗАГАЛЬНА ІНФОРМАЦІЯ ПРО ІНВЕСТИЦІЙНУ ПРОГРАМУ</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5076"/>
        <w:gridCol w:w="4876"/>
      </w:tblGrid>
      <w:tr w:rsidR="00762FCC" w:rsidRPr="00714765" w:rsidTr="005E24DD">
        <w:tc>
          <w:tcPr>
            <w:tcW w:w="25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bookmarkStart w:id="8" w:name="n132"/>
            <w:bookmarkEnd w:id="8"/>
            <w:r w:rsidRPr="00714765">
              <w:rPr>
                <w:lang w:eastAsia="uk-UA"/>
              </w:rPr>
              <w:t>Цілі інвестиційної програми</w:t>
            </w:r>
          </w:p>
        </w:tc>
        <w:tc>
          <w:tcPr>
            <w:tcW w:w="270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 xml:space="preserve">зменшення втрат теплової енергії </w:t>
            </w:r>
          </w:p>
        </w:tc>
      </w:tr>
      <w:tr w:rsidR="00762FCC" w:rsidRPr="00714765" w:rsidTr="005E24DD">
        <w:tc>
          <w:tcPr>
            <w:tcW w:w="25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Строк реалізації інвестиційної програми</w:t>
            </w:r>
          </w:p>
        </w:tc>
        <w:tc>
          <w:tcPr>
            <w:tcW w:w="270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5 років</w:t>
            </w:r>
          </w:p>
        </w:tc>
      </w:tr>
      <w:tr w:rsidR="00762FCC" w:rsidRPr="00714765" w:rsidTr="005E24DD">
        <w:tc>
          <w:tcPr>
            <w:tcW w:w="25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На якому етапі реалізації заходів, зазначених в інвестиційній програмі, знаходиться суб'єкт господарювання</w:t>
            </w:r>
          </w:p>
        </w:tc>
        <w:tc>
          <w:tcPr>
            <w:tcW w:w="270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на етапі ініціації</w:t>
            </w:r>
          </w:p>
        </w:tc>
      </w:tr>
      <w:tr w:rsidR="00762FCC" w:rsidRPr="00714765" w:rsidTr="005E24DD">
        <w:tc>
          <w:tcPr>
            <w:tcW w:w="25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Головні етапи реалізації інвестиційної програми</w:t>
            </w:r>
          </w:p>
        </w:tc>
        <w:tc>
          <w:tcPr>
            <w:tcW w:w="270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виконання реконструкції тепломагістралі:</w:t>
            </w:r>
          </w:p>
          <w:p w:rsidR="00762FCC" w:rsidRPr="00714765" w:rsidRDefault="00762FCC" w:rsidP="00714765">
            <w:pPr>
              <w:numPr>
                <w:ilvl w:val="0"/>
                <w:numId w:val="19"/>
              </w:numPr>
              <w:contextualSpacing/>
              <w:rPr>
                <w:lang w:eastAsia="uk-UA"/>
              </w:rPr>
            </w:pPr>
            <w:r w:rsidRPr="00714765">
              <w:rPr>
                <w:lang w:eastAsia="uk-UA"/>
              </w:rPr>
              <w:t>2024 рік – 50 м;</w:t>
            </w:r>
          </w:p>
          <w:p w:rsidR="00762FCC" w:rsidRPr="00714765" w:rsidRDefault="00762FCC" w:rsidP="00714765">
            <w:pPr>
              <w:numPr>
                <w:ilvl w:val="0"/>
                <w:numId w:val="19"/>
              </w:numPr>
              <w:contextualSpacing/>
              <w:rPr>
                <w:lang w:eastAsia="uk-UA"/>
              </w:rPr>
            </w:pPr>
            <w:r w:rsidRPr="00714765">
              <w:rPr>
                <w:lang w:eastAsia="uk-UA"/>
              </w:rPr>
              <w:t>2025 рік 100 м;</w:t>
            </w:r>
          </w:p>
          <w:p w:rsidR="00762FCC" w:rsidRPr="00714765" w:rsidRDefault="00762FCC" w:rsidP="00714765">
            <w:pPr>
              <w:numPr>
                <w:ilvl w:val="0"/>
                <w:numId w:val="19"/>
              </w:numPr>
              <w:contextualSpacing/>
              <w:rPr>
                <w:lang w:eastAsia="uk-UA"/>
              </w:rPr>
            </w:pPr>
            <w:r w:rsidRPr="00714765">
              <w:rPr>
                <w:lang w:eastAsia="uk-UA"/>
              </w:rPr>
              <w:t>2026 рік 100 м;</w:t>
            </w:r>
          </w:p>
          <w:p w:rsidR="00762FCC" w:rsidRPr="00714765" w:rsidRDefault="00762FCC" w:rsidP="00714765">
            <w:pPr>
              <w:numPr>
                <w:ilvl w:val="0"/>
                <w:numId w:val="19"/>
              </w:numPr>
              <w:contextualSpacing/>
              <w:rPr>
                <w:color w:val="FF0000"/>
                <w:lang w:eastAsia="uk-UA"/>
              </w:rPr>
            </w:pPr>
            <w:r w:rsidRPr="00714765">
              <w:rPr>
                <w:color w:val="FF0000"/>
                <w:lang w:eastAsia="uk-UA"/>
              </w:rPr>
              <w:t>2027 рік 100 м;</w:t>
            </w:r>
          </w:p>
          <w:p w:rsidR="00762FCC" w:rsidRPr="00714765" w:rsidRDefault="00762FCC" w:rsidP="00714765">
            <w:pPr>
              <w:numPr>
                <w:ilvl w:val="0"/>
                <w:numId w:val="19"/>
              </w:numPr>
              <w:contextualSpacing/>
              <w:rPr>
                <w:lang w:eastAsia="uk-UA"/>
              </w:rPr>
            </w:pPr>
            <w:r w:rsidRPr="00714765">
              <w:rPr>
                <w:color w:val="FF0000"/>
                <w:lang w:eastAsia="uk-UA"/>
              </w:rPr>
              <w:t>2028 рік 100 м.</w:t>
            </w:r>
          </w:p>
        </w:tc>
      </w:tr>
    </w:tbl>
    <w:p w:rsidR="00762FCC" w:rsidRPr="00714765" w:rsidRDefault="00762FCC" w:rsidP="00714765">
      <w:pPr>
        <w:shd w:val="clear" w:color="auto" w:fill="FFFFFF"/>
        <w:ind w:left="450" w:right="450"/>
        <w:jc w:val="center"/>
        <w:rPr>
          <w:color w:val="333333"/>
          <w:lang w:eastAsia="uk-UA"/>
        </w:rPr>
      </w:pPr>
      <w:bookmarkStart w:id="9" w:name="n133"/>
      <w:bookmarkEnd w:id="9"/>
      <w:r w:rsidRPr="00714765">
        <w:rPr>
          <w:b/>
          <w:bCs/>
          <w:color w:val="333333"/>
          <w:lang w:eastAsia="uk-UA"/>
        </w:rPr>
        <w:t>3. ВІДОМОСТІ ПРО ІНВЕСТИЦІЇ ЗА ІНВЕСТИЦІЙНОЮ ПРОГРАМОЮ</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7663"/>
        <w:gridCol w:w="2289"/>
      </w:tblGrid>
      <w:tr w:rsidR="00762FCC" w:rsidRPr="00714765" w:rsidTr="005E24DD">
        <w:tc>
          <w:tcPr>
            <w:tcW w:w="38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bookmarkStart w:id="10" w:name="n134"/>
            <w:bookmarkEnd w:id="10"/>
            <w:r w:rsidRPr="00714765">
              <w:rPr>
                <w:b/>
                <w:bCs/>
                <w:lang w:eastAsia="uk-UA"/>
              </w:rPr>
              <w:t>Загальний обсяг інвестицій, тис. грн</w:t>
            </w:r>
          </w:p>
        </w:tc>
        <w:tc>
          <w:tcPr>
            <w:tcW w:w="11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jc w:val="center"/>
              <w:rPr>
                <w:lang w:eastAsia="uk-UA"/>
              </w:rPr>
            </w:pPr>
            <w:r w:rsidRPr="00714765">
              <w:rPr>
                <w:lang w:eastAsia="uk-UA"/>
              </w:rPr>
              <w:t>12 023,96</w:t>
            </w:r>
          </w:p>
        </w:tc>
      </w:tr>
      <w:tr w:rsidR="00762FCC" w:rsidRPr="00714765" w:rsidTr="005E24DD">
        <w:trPr>
          <w:trHeight w:val="106"/>
        </w:trPr>
        <w:tc>
          <w:tcPr>
            <w:tcW w:w="38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lastRenderedPageBreak/>
              <w:t>власні кошти</w:t>
            </w:r>
          </w:p>
        </w:tc>
        <w:tc>
          <w:tcPr>
            <w:tcW w:w="11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jc w:val="center"/>
              <w:rPr>
                <w:lang w:eastAsia="uk-UA"/>
              </w:rPr>
            </w:pPr>
            <w:r w:rsidRPr="00714765">
              <w:rPr>
                <w:lang w:eastAsia="uk-UA"/>
              </w:rPr>
              <w:t>12 023,96</w:t>
            </w:r>
          </w:p>
        </w:tc>
      </w:tr>
      <w:tr w:rsidR="00762FCC" w:rsidRPr="00714765" w:rsidTr="005E24DD">
        <w:tc>
          <w:tcPr>
            <w:tcW w:w="38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позичкові кошти</w:t>
            </w:r>
          </w:p>
        </w:tc>
        <w:tc>
          <w:tcPr>
            <w:tcW w:w="11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jc w:val="center"/>
              <w:rPr>
                <w:lang w:eastAsia="uk-UA"/>
              </w:rPr>
            </w:pPr>
            <w:r w:rsidRPr="00714765">
              <w:rPr>
                <w:lang w:eastAsia="uk-UA"/>
              </w:rPr>
              <w:t>-</w:t>
            </w:r>
          </w:p>
        </w:tc>
      </w:tr>
      <w:tr w:rsidR="00762FCC" w:rsidRPr="00714765" w:rsidTr="005E24DD">
        <w:tc>
          <w:tcPr>
            <w:tcW w:w="38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залучені кошти</w:t>
            </w:r>
          </w:p>
        </w:tc>
        <w:tc>
          <w:tcPr>
            <w:tcW w:w="11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jc w:val="center"/>
              <w:rPr>
                <w:lang w:eastAsia="uk-UA"/>
              </w:rPr>
            </w:pPr>
            <w:r w:rsidRPr="00714765">
              <w:rPr>
                <w:lang w:eastAsia="uk-UA"/>
              </w:rPr>
              <w:t>-</w:t>
            </w:r>
          </w:p>
        </w:tc>
      </w:tr>
      <w:tr w:rsidR="00762FCC" w:rsidRPr="00714765" w:rsidTr="005E24DD">
        <w:tc>
          <w:tcPr>
            <w:tcW w:w="38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бюджетні кошти</w:t>
            </w:r>
          </w:p>
        </w:tc>
        <w:tc>
          <w:tcPr>
            <w:tcW w:w="11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jc w:val="center"/>
              <w:rPr>
                <w:lang w:eastAsia="uk-UA"/>
              </w:rPr>
            </w:pPr>
            <w:r w:rsidRPr="00714765">
              <w:rPr>
                <w:lang w:eastAsia="uk-UA"/>
              </w:rPr>
              <w:t>-</w:t>
            </w:r>
          </w:p>
        </w:tc>
      </w:tr>
      <w:tr w:rsidR="00762FCC" w:rsidRPr="00714765" w:rsidTr="005E24DD">
        <w:tc>
          <w:tcPr>
            <w:tcW w:w="5000" w:type="pct"/>
            <w:gridSpan w:val="2"/>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b/>
                <w:bCs/>
                <w:lang w:eastAsia="uk-UA"/>
              </w:rPr>
              <w:t>Напрямки використання інвестицій </w:t>
            </w:r>
            <w:r w:rsidRPr="00714765">
              <w:rPr>
                <w:lang w:eastAsia="uk-UA"/>
              </w:rPr>
              <w:t>(у % від загального обсягу інвестицій):</w:t>
            </w:r>
          </w:p>
        </w:tc>
      </w:tr>
      <w:tr w:rsidR="00762FCC" w:rsidRPr="00714765" w:rsidTr="005E24DD">
        <w:tc>
          <w:tcPr>
            <w:tcW w:w="38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Заходи зі зниження питомих витрат, а також втрат ресурсів</w:t>
            </w:r>
          </w:p>
        </w:tc>
        <w:tc>
          <w:tcPr>
            <w:tcW w:w="11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jc w:val="center"/>
              <w:rPr>
                <w:lang w:val="en-US" w:eastAsia="uk-UA"/>
              </w:rPr>
            </w:pPr>
            <w:r w:rsidRPr="00714765">
              <w:rPr>
                <w:lang w:val="en-US" w:eastAsia="uk-UA"/>
              </w:rPr>
              <w:t>-</w:t>
            </w:r>
          </w:p>
        </w:tc>
      </w:tr>
      <w:tr w:rsidR="00762FCC" w:rsidRPr="00714765" w:rsidTr="005E24DD">
        <w:tc>
          <w:tcPr>
            <w:tcW w:w="38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Заходи щодо забезпечення технологічного обліку ресурсів</w:t>
            </w:r>
          </w:p>
        </w:tc>
        <w:tc>
          <w:tcPr>
            <w:tcW w:w="11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jc w:val="center"/>
              <w:rPr>
                <w:lang w:val="en-US" w:eastAsia="uk-UA"/>
              </w:rPr>
            </w:pPr>
            <w:r w:rsidRPr="00714765">
              <w:rPr>
                <w:lang w:val="en-US" w:eastAsia="uk-UA"/>
              </w:rPr>
              <w:t>-</w:t>
            </w:r>
          </w:p>
        </w:tc>
      </w:tr>
      <w:tr w:rsidR="00762FCC" w:rsidRPr="00714765" w:rsidTr="005E24DD">
        <w:tc>
          <w:tcPr>
            <w:tcW w:w="38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Заходи щодо зменшення понаднормативних втрат у теплових мережах</w:t>
            </w:r>
          </w:p>
        </w:tc>
        <w:tc>
          <w:tcPr>
            <w:tcW w:w="1150" w:type="pct"/>
            <w:tcBorders>
              <w:top w:val="single" w:sz="6" w:space="0" w:color="000000"/>
              <w:left w:val="single" w:sz="6" w:space="0" w:color="000000"/>
              <w:bottom w:val="single" w:sz="6" w:space="0" w:color="000000"/>
              <w:right w:val="single" w:sz="6" w:space="0" w:color="000000"/>
            </w:tcBorders>
            <w:vAlign w:val="center"/>
            <w:hideMark/>
          </w:tcPr>
          <w:p w:rsidR="00762FCC" w:rsidRPr="00714765" w:rsidRDefault="00762FCC" w:rsidP="00714765">
            <w:pPr>
              <w:jc w:val="center"/>
              <w:rPr>
                <w:lang w:val="en-US" w:eastAsia="uk-UA"/>
              </w:rPr>
            </w:pPr>
            <w:r w:rsidRPr="00714765">
              <w:rPr>
                <w:lang w:val="en-US" w:eastAsia="uk-UA"/>
              </w:rPr>
              <w:t>100</w:t>
            </w:r>
          </w:p>
        </w:tc>
      </w:tr>
      <w:tr w:rsidR="00762FCC" w:rsidRPr="00714765" w:rsidTr="005E24DD">
        <w:tc>
          <w:tcPr>
            <w:tcW w:w="38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Заходи щодо впровадження та розвитку інформаційних технологій</w:t>
            </w:r>
          </w:p>
        </w:tc>
        <w:tc>
          <w:tcPr>
            <w:tcW w:w="11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jc w:val="center"/>
              <w:rPr>
                <w:lang w:val="en-US" w:eastAsia="uk-UA"/>
              </w:rPr>
            </w:pPr>
            <w:r w:rsidRPr="00714765">
              <w:rPr>
                <w:lang w:val="en-US" w:eastAsia="uk-UA"/>
              </w:rPr>
              <w:t>-</w:t>
            </w:r>
          </w:p>
        </w:tc>
      </w:tr>
      <w:tr w:rsidR="00762FCC" w:rsidRPr="00714765" w:rsidTr="005E24DD">
        <w:tc>
          <w:tcPr>
            <w:tcW w:w="38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Заходи щодо модернізації та закупівлі транспортних засобів спеціального та спеціалізованого призначення</w:t>
            </w:r>
          </w:p>
        </w:tc>
        <w:tc>
          <w:tcPr>
            <w:tcW w:w="11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jc w:val="center"/>
              <w:rPr>
                <w:lang w:val="en-US" w:eastAsia="uk-UA"/>
              </w:rPr>
            </w:pPr>
            <w:r w:rsidRPr="00714765">
              <w:rPr>
                <w:lang w:val="en-US" w:eastAsia="uk-UA"/>
              </w:rPr>
              <w:t>-</w:t>
            </w:r>
          </w:p>
        </w:tc>
      </w:tr>
      <w:tr w:rsidR="00762FCC" w:rsidRPr="00714765" w:rsidTr="005E24DD">
        <w:tc>
          <w:tcPr>
            <w:tcW w:w="38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Заходи щодо підвищення екологічної безпеки та охорони навколишнього середовища</w:t>
            </w:r>
          </w:p>
        </w:tc>
        <w:tc>
          <w:tcPr>
            <w:tcW w:w="11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jc w:val="center"/>
              <w:rPr>
                <w:lang w:val="en-US" w:eastAsia="uk-UA"/>
              </w:rPr>
            </w:pPr>
            <w:r w:rsidRPr="00714765">
              <w:rPr>
                <w:lang w:val="en-US" w:eastAsia="uk-UA"/>
              </w:rPr>
              <w:t>-</w:t>
            </w:r>
          </w:p>
        </w:tc>
      </w:tr>
      <w:tr w:rsidR="00762FCC" w:rsidRPr="00714765" w:rsidTr="005E24DD">
        <w:tc>
          <w:tcPr>
            <w:tcW w:w="38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rPr>
                <w:lang w:eastAsia="uk-UA"/>
              </w:rPr>
            </w:pPr>
            <w:r w:rsidRPr="00714765">
              <w:rPr>
                <w:lang w:eastAsia="uk-UA"/>
              </w:rPr>
              <w:t>Інші заходи</w:t>
            </w:r>
          </w:p>
        </w:tc>
        <w:tc>
          <w:tcPr>
            <w:tcW w:w="1150" w:type="pct"/>
            <w:tcBorders>
              <w:top w:val="single" w:sz="6" w:space="0" w:color="000000"/>
              <w:left w:val="single" w:sz="6" w:space="0" w:color="000000"/>
              <w:bottom w:val="single" w:sz="6" w:space="0" w:color="000000"/>
              <w:right w:val="single" w:sz="6" w:space="0" w:color="000000"/>
            </w:tcBorders>
            <w:hideMark/>
          </w:tcPr>
          <w:p w:rsidR="00762FCC" w:rsidRPr="00714765" w:rsidRDefault="00762FCC" w:rsidP="00714765">
            <w:pPr>
              <w:jc w:val="center"/>
              <w:rPr>
                <w:lang w:val="en-US" w:eastAsia="uk-UA"/>
              </w:rPr>
            </w:pPr>
            <w:r w:rsidRPr="00714765">
              <w:rPr>
                <w:lang w:val="en-US" w:eastAsia="uk-UA"/>
              </w:rPr>
              <w:t>-</w:t>
            </w:r>
          </w:p>
        </w:tc>
      </w:tr>
    </w:tbl>
    <w:tbl>
      <w:tblPr>
        <w:tblpPr w:leftFromText="180" w:rightFromText="180" w:vertAnchor="text" w:horzAnchor="margin" w:tblpY="8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457"/>
        <w:gridCol w:w="3463"/>
        <w:gridCol w:w="2156"/>
        <w:gridCol w:w="2876"/>
      </w:tblGrid>
      <w:tr w:rsidR="00762FCC" w:rsidRPr="00714765" w:rsidTr="005E24DD">
        <w:tc>
          <w:tcPr>
            <w:tcW w:w="3555" w:type="pct"/>
            <w:gridSpan w:val="3"/>
            <w:hideMark/>
          </w:tcPr>
          <w:p w:rsidR="00762FCC" w:rsidRPr="00714765" w:rsidRDefault="00762FCC" w:rsidP="00714765">
            <w:pPr>
              <w:rPr>
                <w:lang w:eastAsia="uk-UA"/>
              </w:rPr>
            </w:pPr>
            <w:bookmarkStart w:id="11" w:name="n135"/>
            <w:bookmarkEnd w:id="11"/>
            <w:r w:rsidRPr="00714765">
              <w:rPr>
                <w:lang w:eastAsia="uk-UA"/>
              </w:rPr>
              <w:t>Чиста приведена вартість</w:t>
            </w:r>
          </w:p>
        </w:tc>
        <w:tc>
          <w:tcPr>
            <w:tcW w:w="1445" w:type="pct"/>
            <w:hideMark/>
          </w:tcPr>
          <w:p w:rsidR="00762FCC" w:rsidRPr="00714765" w:rsidRDefault="00762FCC" w:rsidP="00714765">
            <w:pPr>
              <w:jc w:val="center"/>
              <w:rPr>
                <w:lang w:eastAsia="uk-UA"/>
              </w:rPr>
            </w:pPr>
            <w:r w:rsidRPr="00714765">
              <w:rPr>
                <w:lang w:val="en-US" w:eastAsia="uk-UA"/>
              </w:rPr>
              <w:t>0</w:t>
            </w:r>
            <w:r w:rsidRPr="00714765">
              <w:rPr>
                <w:lang w:eastAsia="uk-UA"/>
              </w:rPr>
              <w:t>,</w:t>
            </w:r>
            <w:r w:rsidRPr="00714765">
              <w:rPr>
                <w:lang w:val="en-US" w:eastAsia="uk-UA"/>
              </w:rPr>
              <w:t>96</w:t>
            </w:r>
            <w:r w:rsidRPr="00714765">
              <w:rPr>
                <w:lang w:eastAsia="uk-UA"/>
              </w:rPr>
              <w:t xml:space="preserve"> млн. грн.</w:t>
            </w:r>
          </w:p>
        </w:tc>
      </w:tr>
      <w:tr w:rsidR="00762FCC" w:rsidRPr="00714765" w:rsidTr="005E24DD">
        <w:tc>
          <w:tcPr>
            <w:tcW w:w="3555" w:type="pct"/>
            <w:gridSpan w:val="3"/>
            <w:tcBorders>
              <w:bottom w:val="single" w:sz="4" w:space="0" w:color="auto"/>
            </w:tcBorders>
            <w:hideMark/>
          </w:tcPr>
          <w:p w:rsidR="00762FCC" w:rsidRPr="00714765" w:rsidRDefault="00762FCC" w:rsidP="00714765">
            <w:pPr>
              <w:rPr>
                <w:lang w:eastAsia="uk-UA"/>
              </w:rPr>
            </w:pPr>
            <w:r w:rsidRPr="00714765">
              <w:rPr>
                <w:lang w:eastAsia="uk-UA"/>
              </w:rPr>
              <w:t>Внутрішня норма дохідності</w:t>
            </w:r>
          </w:p>
        </w:tc>
        <w:tc>
          <w:tcPr>
            <w:tcW w:w="1445" w:type="pct"/>
            <w:tcBorders>
              <w:bottom w:val="single" w:sz="4" w:space="0" w:color="auto"/>
            </w:tcBorders>
            <w:hideMark/>
          </w:tcPr>
          <w:p w:rsidR="00762FCC" w:rsidRPr="00714765" w:rsidRDefault="00762FCC" w:rsidP="00714765">
            <w:pPr>
              <w:jc w:val="center"/>
              <w:rPr>
                <w:lang w:eastAsia="uk-UA"/>
              </w:rPr>
            </w:pPr>
            <w:r w:rsidRPr="00714765">
              <w:rPr>
                <w:lang w:eastAsia="uk-UA"/>
              </w:rPr>
              <w:t>2,4%</w:t>
            </w:r>
          </w:p>
        </w:tc>
      </w:tr>
      <w:tr w:rsidR="00762FCC" w:rsidRPr="00714765" w:rsidTr="005E24DD">
        <w:tc>
          <w:tcPr>
            <w:tcW w:w="3555" w:type="pct"/>
            <w:gridSpan w:val="3"/>
            <w:hideMark/>
          </w:tcPr>
          <w:p w:rsidR="00762FCC" w:rsidRPr="00714765" w:rsidRDefault="00762FCC" w:rsidP="00714765">
            <w:pPr>
              <w:rPr>
                <w:lang w:eastAsia="uk-UA"/>
              </w:rPr>
            </w:pPr>
            <w:r w:rsidRPr="00714765">
              <w:rPr>
                <w:lang w:eastAsia="uk-UA"/>
              </w:rPr>
              <w:t>Дисконтований період окупності</w:t>
            </w:r>
          </w:p>
        </w:tc>
        <w:tc>
          <w:tcPr>
            <w:tcW w:w="1445" w:type="pct"/>
            <w:hideMark/>
          </w:tcPr>
          <w:p w:rsidR="00762FCC" w:rsidRPr="00714765" w:rsidRDefault="00762FCC" w:rsidP="00714765">
            <w:pPr>
              <w:jc w:val="center"/>
              <w:rPr>
                <w:lang w:eastAsia="uk-UA"/>
              </w:rPr>
            </w:pPr>
            <w:r w:rsidRPr="00714765">
              <w:rPr>
                <w:lang w:eastAsia="uk-UA"/>
              </w:rPr>
              <w:t>(від’ємне значення)</w:t>
            </w:r>
          </w:p>
        </w:tc>
      </w:tr>
      <w:tr w:rsidR="00762FCC" w:rsidRPr="00714765" w:rsidTr="005E24DD">
        <w:tc>
          <w:tcPr>
            <w:tcW w:w="3555" w:type="pct"/>
            <w:gridSpan w:val="3"/>
            <w:tcBorders>
              <w:bottom w:val="single" w:sz="4" w:space="0" w:color="auto"/>
            </w:tcBorders>
            <w:hideMark/>
          </w:tcPr>
          <w:p w:rsidR="00762FCC" w:rsidRPr="00714765" w:rsidRDefault="00762FCC" w:rsidP="00714765">
            <w:pPr>
              <w:rPr>
                <w:lang w:eastAsia="uk-UA"/>
              </w:rPr>
            </w:pPr>
            <w:r w:rsidRPr="00714765">
              <w:rPr>
                <w:lang w:eastAsia="uk-UA"/>
              </w:rPr>
              <w:t>Індекс прибутковості</w:t>
            </w:r>
          </w:p>
        </w:tc>
        <w:tc>
          <w:tcPr>
            <w:tcW w:w="1445" w:type="pct"/>
            <w:tcBorders>
              <w:bottom w:val="single" w:sz="4" w:space="0" w:color="auto"/>
            </w:tcBorders>
            <w:hideMark/>
          </w:tcPr>
          <w:p w:rsidR="00762FCC" w:rsidRPr="00714765" w:rsidRDefault="00762FCC" w:rsidP="00714765">
            <w:pPr>
              <w:jc w:val="center"/>
              <w:rPr>
                <w:lang w:eastAsia="uk-UA"/>
              </w:rPr>
            </w:pPr>
            <w:r w:rsidRPr="00714765">
              <w:rPr>
                <w:lang w:eastAsia="uk-UA"/>
              </w:rPr>
              <w:t>(від’ємне значення)</w:t>
            </w:r>
          </w:p>
        </w:tc>
      </w:tr>
      <w:tr w:rsidR="00762FCC" w:rsidRPr="00714765" w:rsidTr="005E24DD">
        <w:tc>
          <w:tcPr>
            <w:tcW w:w="5000" w:type="pct"/>
            <w:gridSpan w:val="4"/>
            <w:tcBorders>
              <w:top w:val="single" w:sz="4" w:space="0" w:color="auto"/>
              <w:left w:val="nil"/>
              <w:bottom w:val="nil"/>
              <w:right w:val="nil"/>
            </w:tcBorders>
          </w:tcPr>
          <w:p w:rsidR="00762FCC" w:rsidRPr="00714765" w:rsidRDefault="00762FCC" w:rsidP="00714765">
            <w:pPr>
              <w:rPr>
                <w:lang w:eastAsia="uk-UA"/>
              </w:rPr>
            </w:pPr>
          </w:p>
          <w:p w:rsidR="00762FCC" w:rsidRPr="00714765" w:rsidRDefault="00762FCC" w:rsidP="00714765">
            <w:pPr>
              <w:rPr>
                <w:lang w:eastAsia="uk-UA"/>
              </w:rPr>
            </w:pPr>
            <w:r w:rsidRPr="00714765">
              <w:rPr>
                <w:lang w:eastAsia="uk-UA"/>
              </w:rPr>
              <w:t>*Розрахунок здійснено за обліковою ставкою НБУ на рівні 16% згідно рішення Правління НБУ від 27.10.2023 року</w:t>
            </w:r>
          </w:p>
        </w:tc>
      </w:tr>
      <w:tr w:rsidR="00762FCC" w:rsidRPr="00714765" w:rsidTr="005E24DD">
        <w:tc>
          <w:tcPr>
            <w:tcW w:w="732" w:type="pct"/>
            <w:tcBorders>
              <w:top w:val="nil"/>
              <w:left w:val="nil"/>
              <w:bottom w:val="nil"/>
              <w:right w:val="nil"/>
            </w:tcBorders>
            <w:hideMark/>
          </w:tcPr>
          <w:p w:rsidR="00762FCC" w:rsidRPr="00714765" w:rsidRDefault="00762FCC" w:rsidP="00714765">
            <w:pPr>
              <w:rPr>
                <w:lang w:eastAsia="uk-UA"/>
              </w:rPr>
            </w:pPr>
            <w:bookmarkStart w:id="12" w:name="n137"/>
            <w:bookmarkEnd w:id="12"/>
          </w:p>
          <w:p w:rsidR="00762FCC" w:rsidRPr="00714765" w:rsidRDefault="00762FCC" w:rsidP="00714765">
            <w:pPr>
              <w:rPr>
                <w:lang w:eastAsia="uk-UA"/>
              </w:rPr>
            </w:pPr>
            <w:r w:rsidRPr="00714765">
              <w:rPr>
                <w:lang w:eastAsia="uk-UA"/>
              </w:rPr>
              <w:t>Керівник</w:t>
            </w:r>
          </w:p>
        </w:tc>
        <w:tc>
          <w:tcPr>
            <w:tcW w:w="1740" w:type="pct"/>
            <w:tcBorders>
              <w:top w:val="nil"/>
              <w:left w:val="nil"/>
              <w:bottom w:val="nil"/>
              <w:right w:val="nil"/>
            </w:tcBorders>
            <w:hideMark/>
          </w:tcPr>
          <w:p w:rsidR="00762FCC" w:rsidRPr="00714765" w:rsidRDefault="00762FCC" w:rsidP="00714765">
            <w:pPr>
              <w:jc w:val="center"/>
              <w:rPr>
                <w:lang w:eastAsia="uk-UA"/>
              </w:rPr>
            </w:pPr>
          </w:p>
          <w:p w:rsidR="00762FCC" w:rsidRPr="00714765" w:rsidRDefault="00762FCC" w:rsidP="00714765">
            <w:pPr>
              <w:jc w:val="center"/>
              <w:rPr>
                <w:lang w:eastAsia="uk-UA"/>
              </w:rPr>
            </w:pPr>
          </w:p>
          <w:p w:rsidR="00762FCC" w:rsidRPr="00714765" w:rsidRDefault="00762FCC" w:rsidP="00714765">
            <w:pPr>
              <w:jc w:val="center"/>
              <w:rPr>
                <w:lang w:eastAsia="uk-UA"/>
              </w:rPr>
            </w:pPr>
            <w:r w:rsidRPr="00714765">
              <w:rPr>
                <w:lang w:eastAsia="uk-UA"/>
              </w:rPr>
              <w:t>_______________________</w:t>
            </w:r>
            <w:r w:rsidRPr="00714765">
              <w:rPr>
                <w:lang w:eastAsia="uk-UA"/>
              </w:rPr>
              <w:br/>
              <w:t>(підпис)</w:t>
            </w:r>
          </w:p>
        </w:tc>
        <w:tc>
          <w:tcPr>
            <w:tcW w:w="2528" w:type="pct"/>
            <w:gridSpan w:val="2"/>
            <w:tcBorders>
              <w:top w:val="nil"/>
              <w:left w:val="nil"/>
              <w:bottom w:val="nil"/>
              <w:right w:val="nil"/>
            </w:tcBorders>
            <w:hideMark/>
          </w:tcPr>
          <w:p w:rsidR="00762FCC" w:rsidRPr="00714765" w:rsidRDefault="00762FCC" w:rsidP="00714765">
            <w:pPr>
              <w:jc w:val="center"/>
              <w:rPr>
                <w:lang w:eastAsia="uk-UA"/>
              </w:rPr>
            </w:pPr>
          </w:p>
          <w:p w:rsidR="00762FCC" w:rsidRPr="00714765" w:rsidRDefault="00762FCC" w:rsidP="00714765">
            <w:pPr>
              <w:jc w:val="center"/>
              <w:rPr>
                <w:u w:val="single"/>
                <w:lang w:eastAsia="uk-UA"/>
              </w:rPr>
            </w:pPr>
          </w:p>
          <w:p w:rsidR="00762FCC" w:rsidRPr="00714765" w:rsidRDefault="00762FCC" w:rsidP="00714765">
            <w:pPr>
              <w:jc w:val="center"/>
              <w:rPr>
                <w:lang w:eastAsia="uk-UA"/>
              </w:rPr>
            </w:pPr>
            <w:r w:rsidRPr="00714765">
              <w:rPr>
                <w:u w:val="single"/>
                <w:lang w:eastAsia="uk-UA"/>
              </w:rPr>
              <w:t>Віталій МИХАЙЛЬО</w:t>
            </w:r>
            <w:r w:rsidRPr="00714765">
              <w:rPr>
                <w:lang w:eastAsia="uk-UA"/>
              </w:rPr>
              <w:br/>
              <w:t>(Власне ім'я ПРІЗВИЩЕ)</w:t>
            </w:r>
          </w:p>
        </w:tc>
      </w:tr>
    </w:tbl>
    <w:p w:rsidR="00762FCC" w:rsidRPr="00714765" w:rsidRDefault="00762FCC" w:rsidP="00714765">
      <w:pPr>
        <w:shd w:val="clear" w:color="auto" w:fill="FFFFFF"/>
        <w:ind w:left="450" w:right="450"/>
        <w:jc w:val="center"/>
        <w:rPr>
          <w:color w:val="333333"/>
          <w:lang w:eastAsia="uk-UA"/>
        </w:rPr>
      </w:pPr>
      <w:r w:rsidRPr="00714765">
        <w:rPr>
          <w:b/>
          <w:bCs/>
          <w:color w:val="333333"/>
          <w:lang w:eastAsia="uk-UA"/>
        </w:rPr>
        <w:t>4. ОЦІНКА ЕКОНОМІЧНОЇ ЕФЕКТИВНОСТІ ІНВЕСТИЦІЙНОЇ ПРОГРАМИ</w:t>
      </w:r>
    </w:p>
    <w:p w:rsidR="00762FCC" w:rsidRPr="00A14E5E" w:rsidRDefault="00762FCC" w:rsidP="00762FCC">
      <w:pPr>
        <w:rPr>
          <w:rFonts w:eastAsia="Calibri"/>
          <w:kern w:val="2"/>
          <w:sz w:val="28"/>
          <w:szCs w:val="22"/>
          <w:lang w:eastAsia="en-US"/>
        </w:rPr>
      </w:pPr>
      <w:bookmarkStart w:id="13" w:name="n136"/>
      <w:bookmarkEnd w:id="13"/>
      <w:r w:rsidRPr="00A14E5E">
        <w:rPr>
          <w:rFonts w:eastAsia="Calibri"/>
          <w:kern w:val="2"/>
          <w:sz w:val="28"/>
          <w:szCs w:val="22"/>
          <w:lang w:eastAsia="en-US"/>
        </w:rPr>
        <w:br w:type="page"/>
      </w:r>
    </w:p>
    <w:p w:rsidR="00762FCC" w:rsidRPr="00A14E5E" w:rsidRDefault="00762FCC" w:rsidP="00762FCC">
      <w:pPr>
        <w:rPr>
          <w:rFonts w:eastAsia="Calibri"/>
          <w:kern w:val="2"/>
          <w:sz w:val="28"/>
          <w:szCs w:val="22"/>
          <w:lang w:val="en-US" w:eastAsia="en-US"/>
        </w:rPr>
        <w:sectPr w:rsidR="00762FCC" w:rsidRPr="00A14E5E" w:rsidSect="00AB6142">
          <w:pgSz w:w="11906" w:h="16838"/>
          <w:pgMar w:top="851" w:right="424" w:bottom="709" w:left="1560" w:header="708" w:footer="708" w:gutter="0"/>
          <w:cols w:space="708"/>
          <w:docGrid w:linePitch="360"/>
        </w:sectPr>
      </w:pPr>
    </w:p>
    <w:p w:rsidR="00762FCC" w:rsidRPr="00A14E5E" w:rsidRDefault="00762FCC" w:rsidP="00762FCC">
      <w:pPr>
        <w:jc w:val="center"/>
        <w:rPr>
          <w:lang w:eastAsia="uk-UA"/>
        </w:rPr>
      </w:pPr>
    </w:p>
    <w:tbl>
      <w:tblPr>
        <w:tblW w:w="15353" w:type="dxa"/>
        <w:tblLook w:val="0000"/>
      </w:tblPr>
      <w:tblGrid>
        <w:gridCol w:w="5138"/>
        <w:gridCol w:w="5109"/>
        <w:gridCol w:w="5106"/>
      </w:tblGrid>
      <w:tr w:rsidR="00762FCC" w:rsidRPr="00A14E5E" w:rsidTr="005E24DD">
        <w:tc>
          <w:tcPr>
            <w:tcW w:w="1673" w:type="pct"/>
          </w:tcPr>
          <w:p w:rsidR="00762FCC" w:rsidRPr="00A14E5E" w:rsidRDefault="00762FCC" w:rsidP="005E24DD">
            <w:pPr>
              <w:spacing w:before="100" w:beforeAutospacing="1" w:after="100" w:afterAutospacing="1"/>
              <w:jc w:val="center"/>
              <w:rPr>
                <w:lang w:eastAsia="uk-UA"/>
              </w:rPr>
            </w:pPr>
            <w:r w:rsidRPr="00A14E5E">
              <w:rPr>
                <w:lang w:eastAsia="uk-UA"/>
              </w:rPr>
              <w:t>ПОГОДЖЕНО</w:t>
            </w:r>
          </w:p>
        </w:tc>
        <w:tc>
          <w:tcPr>
            <w:tcW w:w="1664" w:type="pct"/>
          </w:tcPr>
          <w:p w:rsidR="00762FCC" w:rsidRPr="00A14E5E" w:rsidRDefault="00762FCC" w:rsidP="005E24DD">
            <w:pPr>
              <w:spacing w:before="100" w:beforeAutospacing="1" w:after="100" w:afterAutospacing="1"/>
              <w:jc w:val="center"/>
              <w:rPr>
                <w:lang w:eastAsia="uk-UA"/>
              </w:rPr>
            </w:pPr>
          </w:p>
        </w:tc>
        <w:tc>
          <w:tcPr>
            <w:tcW w:w="1663" w:type="pct"/>
          </w:tcPr>
          <w:p w:rsidR="00762FCC" w:rsidRPr="00A14E5E" w:rsidRDefault="00762FCC" w:rsidP="005E24DD">
            <w:pPr>
              <w:spacing w:before="100" w:beforeAutospacing="1" w:after="100" w:afterAutospacing="1"/>
              <w:jc w:val="center"/>
              <w:rPr>
                <w:lang w:eastAsia="uk-UA"/>
              </w:rPr>
            </w:pPr>
            <w:r w:rsidRPr="00A14E5E">
              <w:rPr>
                <w:lang w:eastAsia="uk-UA"/>
              </w:rPr>
              <w:t>ЗАТВЕРДЖЕНО</w:t>
            </w:r>
          </w:p>
        </w:tc>
      </w:tr>
      <w:tr w:rsidR="00762FCC" w:rsidRPr="00A14E5E" w:rsidTr="005E24DD">
        <w:tc>
          <w:tcPr>
            <w:tcW w:w="1673" w:type="pct"/>
          </w:tcPr>
          <w:p w:rsidR="00762FCC" w:rsidRPr="00A14E5E" w:rsidRDefault="00762FCC" w:rsidP="005E24DD">
            <w:pPr>
              <w:spacing w:before="100" w:beforeAutospacing="1" w:after="100" w:afterAutospacing="1"/>
              <w:jc w:val="center"/>
              <w:rPr>
                <w:lang w:eastAsia="uk-UA"/>
              </w:rPr>
            </w:pPr>
            <w:r w:rsidRPr="00A14E5E">
              <w:rPr>
                <w:lang w:eastAsia="uk-UA"/>
              </w:rPr>
              <w:t>Рішення __________________________________</w:t>
            </w:r>
          </w:p>
        </w:tc>
        <w:tc>
          <w:tcPr>
            <w:tcW w:w="1664" w:type="pct"/>
          </w:tcPr>
          <w:p w:rsidR="00762FCC" w:rsidRPr="00A14E5E" w:rsidRDefault="00762FCC" w:rsidP="005E24DD">
            <w:pPr>
              <w:spacing w:before="100" w:beforeAutospacing="1" w:after="100" w:afterAutospacing="1"/>
              <w:jc w:val="center"/>
              <w:rPr>
                <w:lang w:eastAsia="uk-UA"/>
              </w:rPr>
            </w:pPr>
          </w:p>
        </w:tc>
        <w:tc>
          <w:tcPr>
            <w:tcW w:w="1663" w:type="pct"/>
          </w:tcPr>
          <w:p w:rsidR="00762FCC" w:rsidRPr="00A14E5E" w:rsidRDefault="00762FCC" w:rsidP="005E24DD">
            <w:pPr>
              <w:spacing w:before="100" w:beforeAutospacing="1" w:after="100" w:afterAutospacing="1"/>
              <w:jc w:val="center"/>
              <w:rPr>
                <w:lang w:eastAsia="uk-UA"/>
              </w:rPr>
            </w:pPr>
            <w:r w:rsidRPr="00A14E5E">
              <w:rPr>
                <w:u w:val="single"/>
                <w:lang w:eastAsia="uk-UA"/>
              </w:rPr>
              <w:t>Генеральний Директор</w:t>
            </w:r>
            <w:r w:rsidRPr="00A14E5E">
              <w:rPr>
                <w:lang w:eastAsia="uk-UA"/>
              </w:rPr>
              <w:br/>
            </w:r>
            <w:r w:rsidRPr="00A14E5E">
              <w:rPr>
                <w:sz w:val="20"/>
                <w:szCs w:val="20"/>
                <w:lang w:eastAsia="uk-UA"/>
              </w:rPr>
              <w:t>(посадова особа суб'єкта господарювання)</w:t>
            </w:r>
          </w:p>
        </w:tc>
      </w:tr>
      <w:tr w:rsidR="00762FCC" w:rsidRPr="00A14E5E" w:rsidTr="005E24DD">
        <w:tc>
          <w:tcPr>
            <w:tcW w:w="1673" w:type="pct"/>
          </w:tcPr>
          <w:p w:rsidR="00762FCC" w:rsidRPr="00A14E5E" w:rsidRDefault="00762FCC" w:rsidP="005E24DD">
            <w:pPr>
              <w:spacing w:before="100" w:beforeAutospacing="1" w:after="100" w:afterAutospacing="1"/>
              <w:jc w:val="center"/>
              <w:rPr>
                <w:lang w:eastAsia="uk-UA"/>
              </w:rPr>
            </w:pPr>
            <w:r w:rsidRPr="00A14E5E">
              <w:rPr>
                <w:lang w:eastAsia="uk-UA"/>
              </w:rPr>
              <w:t>_________________________________________</w:t>
            </w:r>
            <w:r w:rsidRPr="00A14E5E">
              <w:rPr>
                <w:lang w:eastAsia="uk-UA"/>
              </w:rPr>
              <w:br/>
            </w:r>
            <w:r w:rsidRPr="00A14E5E">
              <w:rPr>
                <w:sz w:val="20"/>
                <w:szCs w:val="20"/>
                <w:lang w:eastAsia="uk-UA"/>
              </w:rPr>
              <w:t>(найменування органу місцевого самоврядування)</w:t>
            </w:r>
            <w:r w:rsidRPr="00A14E5E">
              <w:rPr>
                <w:lang w:eastAsia="uk-UA"/>
              </w:rPr>
              <w:br/>
            </w:r>
          </w:p>
        </w:tc>
        <w:tc>
          <w:tcPr>
            <w:tcW w:w="1664" w:type="pct"/>
          </w:tcPr>
          <w:p w:rsidR="00762FCC" w:rsidRPr="00A14E5E" w:rsidRDefault="00762FCC" w:rsidP="005E24DD">
            <w:pPr>
              <w:spacing w:before="100" w:beforeAutospacing="1" w:after="100" w:afterAutospacing="1"/>
              <w:jc w:val="center"/>
              <w:rPr>
                <w:lang w:eastAsia="uk-UA"/>
              </w:rPr>
            </w:pPr>
          </w:p>
        </w:tc>
        <w:tc>
          <w:tcPr>
            <w:tcW w:w="1663" w:type="pct"/>
          </w:tcPr>
          <w:p w:rsidR="00762FCC" w:rsidRPr="00A14E5E" w:rsidRDefault="00762FCC" w:rsidP="005E24DD">
            <w:pPr>
              <w:spacing w:before="100" w:beforeAutospacing="1" w:after="100" w:afterAutospacing="1"/>
              <w:jc w:val="center"/>
              <w:rPr>
                <w:lang w:eastAsia="uk-UA"/>
              </w:rPr>
            </w:pPr>
            <w:r w:rsidRPr="00A14E5E">
              <w:rPr>
                <w:lang w:eastAsia="uk-UA"/>
              </w:rPr>
              <w:t>__________________</w:t>
            </w:r>
            <w:r w:rsidRPr="00A14E5E">
              <w:rPr>
                <w:u w:val="single"/>
                <w:lang w:eastAsia="uk-UA"/>
              </w:rPr>
              <w:t>Віталій МИХАЙЛЬО</w:t>
            </w:r>
            <w:r w:rsidRPr="00A14E5E">
              <w:rPr>
                <w:lang w:eastAsia="uk-UA"/>
              </w:rPr>
              <w:t>____</w:t>
            </w:r>
            <w:r w:rsidRPr="00A14E5E">
              <w:rPr>
                <w:lang w:eastAsia="uk-UA"/>
              </w:rPr>
              <w:br/>
            </w:r>
            <w:r w:rsidRPr="00A14E5E">
              <w:rPr>
                <w:sz w:val="20"/>
                <w:szCs w:val="20"/>
                <w:lang w:eastAsia="uk-UA"/>
              </w:rPr>
              <w:t>(підпис)                 (Власне ім'я ПРІЗВИЩЕ)</w:t>
            </w:r>
          </w:p>
        </w:tc>
      </w:tr>
      <w:tr w:rsidR="00762FCC" w:rsidRPr="00A14E5E" w:rsidTr="005E24DD">
        <w:tc>
          <w:tcPr>
            <w:tcW w:w="1673" w:type="pct"/>
          </w:tcPr>
          <w:p w:rsidR="00762FCC" w:rsidRPr="00A14E5E" w:rsidRDefault="00762FCC" w:rsidP="005E24DD">
            <w:pPr>
              <w:spacing w:before="100" w:beforeAutospacing="1" w:after="100" w:afterAutospacing="1"/>
              <w:rPr>
                <w:lang w:eastAsia="uk-UA"/>
              </w:rPr>
            </w:pPr>
            <w:r w:rsidRPr="00A14E5E">
              <w:rPr>
                <w:lang w:eastAsia="uk-UA"/>
              </w:rPr>
              <w:t>від ____________ № __________</w:t>
            </w:r>
          </w:p>
        </w:tc>
        <w:tc>
          <w:tcPr>
            <w:tcW w:w="1664" w:type="pct"/>
          </w:tcPr>
          <w:p w:rsidR="00762FCC" w:rsidRPr="00A14E5E" w:rsidRDefault="00762FCC" w:rsidP="005E24DD">
            <w:pPr>
              <w:spacing w:before="100" w:beforeAutospacing="1" w:after="100" w:afterAutospacing="1"/>
              <w:rPr>
                <w:lang w:eastAsia="uk-UA"/>
              </w:rPr>
            </w:pPr>
          </w:p>
        </w:tc>
        <w:tc>
          <w:tcPr>
            <w:tcW w:w="1663" w:type="pct"/>
          </w:tcPr>
          <w:p w:rsidR="00762FCC" w:rsidRPr="00A14E5E" w:rsidRDefault="00762FCC" w:rsidP="005E24DD">
            <w:pPr>
              <w:spacing w:before="100" w:beforeAutospacing="1" w:after="100" w:afterAutospacing="1"/>
              <w:rPr>
                <w:lang w:eastAsia="uk-UA"/>
              </w:rPr>
            </w:pPr>
            <w:r w:rsidRPr="00A14E5E">
              <w:rPr>
                <w:lang w:eastAsia="uk-UA"/>
              </w:rPr>
              <w:t>"___" _______________ 20__ року</w:t>
            </w:r>
          </w:p>
        </w:tc>
      </w:tr>
    </w:tbl>
    <w:p w:rsidR="00762FCC" w:rsidRPr="00A14E5E" w:rsidRDefault="00762FCC" w:rsidP="00762FCC">
      <w:pPr>
        <w:keepNext/>
        <w:keepLines/>
        <w:spacing w:before="240"/>
        <w:jc w:val="center"/>
        <w:outlineLvl w:val="0"/>
        <w:rPr>
          <w:b/>
          <w:kern w:val="2"/>
          <w:sz w:val="28"/>
          <w:szCs w:val="32"/>
          <w:lang w:eastAsia="en-US"/>
        </w:rPr>
      </w:pPr>
      <w:bookmarkStart w:id="14" w:name="_Toc149638202"/>
      <w:bookmarkStart w:id="15" w:name="_Toc150966979"/>
      <w:r w:rsidRPr="00A14E5E">
        <w:rPr>
          <w:b/>
          <w:kern w:val="2"/>
          <w:sz w:val="28"/>
          <w:szCs w:val="32"/>
          <w:lang w:eastAsia="en-US"/>
        </w:rPr>
        <w:t xml:space="preserve">ФІНАНСОВИЙ ПЛАН </w:t>
      </w:r>
      <w:r w:rsidRPr="00A14E5E">
        <w:rPr>
          <w:b/>
          <w:kern w:val="2"/>
          <w:sz w:val="28"/>
          <w:szCs w:val="32"/>
          <w:lang w:eastAsia="en-US"/>
        </w:rPr>
        <w:br/>
        <w:t>використання коштів для виконання інвестиційної програми на 2024 - 2028 роки</w:t>
      </w:r>
      <w:bookmarkEnd w:id="14"/>
      <w:bookmarkEnd w:id="15"/>
    </w:p>
    <w:p w:rsidR="00762FCC" w:rsidRPr="00A14E5E" w:rsidRDefault="00762FCC" w:rsidP="00762FCC">
      <w:pPr>
        <w:spacing w:before="100" w:beforeAutospacing="1" w:after="100" w:afterAutospacing="1"/>
        <w:jc w:val="center"/>
        <w:rPr>
          <w:lang w:eastAsia="uk-UA"/>
        </w:rPr>
      </w:pPr>
      <w:r w:rsidRPr="00A14E5E">
        <w:rPr>
          <w:u w:val="single"/>
          <w:lang w:eastAsia="uk-UA"/>
        </w:rPr>
        <w:t>Товариство з обмеженою відповідальністю «Нафтогаз Тепло»</w:t>
      </w:r>
      <w:r w:rsidRPr="00A14E5E">
        <w:rPr>
          <w:lang w:eastAsia="uk-UA"/>
        </w:rPr>
        <w:br/>
      </w:r>
      <w:r w:rsidRPr="00A14E5E">
        <w:rPr>
          <w:sz w:val="20"/>
          <w:szCs w:val="20"/>
          <w:lang w:eastAsia="uk-UA"/>
        </w:rPr>
        <w:t>(найменування суб'єкта господарювання)</w:t>
      </w:r>
    </w:p>
    <w:tbl>
      <w:tblPr>
        <w:tblW w:w="4961" w:type="pct"/>
        <w:tblLook w:val="0000"/>
      </w:tblPr>
      <w:tblGrid>
        <w:gridCol w:w="485"/>
        <w:gridCol w:w="13"/>
        <w:gridCol w:w="161"/>
        <w:gridCol w:w="15"/>
        <w:gridCol w:w="547"/>
        <w:gridCol w:w="152"/>
        <w:gridCol w:w="27"/>
        <w:gridCol w:w="514"/>
        <w:gridCol w:w="56"/>
        <w:gridCol w:w="7"/>
        <w:gridCol w:w="53"/>
        <w:gridCol w:w="48"/>
        <w:gridCol w:w="27"/>
        <w:gridCol w:w="870"/>
        <w:gridCol w:w="15"/>
        <w:gridCol w:w="270"/>
        <w:gridCol w:w="219"/>
        <w:gridCol w:w="90"/>
        <w:gridCol w:w="15"/>
        <w:gridCol w:w="336"/>
        <w:gridCol w:w="6"/>
        <w:gridCol w:w="36"/>
        <w:gridCol w:w="294"/>
        <w:gridCol w:w="79"/>
        <w:gridCol w:w="11"/>
        <w:gridCol w:w="264"/>
        <w:gridCol w:w="69"/>
        <w:gridCol w:w="9"/>
        <w:gridCol w:w="201"/>
        <w:gridCol w:w="52"/>
        <w:gridCol w:w="38"/>
        <w:gridCol w:w="194"/>
        <w:gridCol w:w="75"/>
        <w:gridCol w:w="21"/>
        <w:gridCol w:w="253"/>
        <w:gridCol w:w="25"/>
        <w:gridCol w:w="65"/>
        <w:gridCol w:w="115"/>
        <w:gridCol w:w="84"/>
        <w:gridCol w:w="39"/>
        <w:gridCol w:w="305"/>
        <w:gridCol w:w="1"/>
        <w:gridCol w:w="89"/>
        <w:gridCol w:w="39"/>
        <w:gridCol w:w="90"/>
        <w:gridCol w:w="54"/>
        <w:gridCol w:w="337"/>
        <w:gridCol w:w="29"/>
        <w:gridCol w:w="9"/>
        <w:gridCol w:w="41"/>
        <w:gridCol w:w="25"/>
        <w:gridCol w:w="71"/>
        <w:gridCol w:w="84"/>
        <w:gridCol w:w="359"/>
        <w:gridCol w:w="33"/>
        <w:gridCol w:w="8"/>
        <w:gridCol w:w="24"/>
        <w:gridCol w:w="57"/>
        <w:gridCol w:w="23"/>
        <w:gridCol w:w="103"/>
        <w:gridCol w:w="361"/>
        <w:gridCol w:w="34"/>
        <w:gridCol w:w="19"/>
        <w:gridCol w:w="24"/>
        <w:gridCol w:w="57"/>
        <w:gridCol w:w="6"/>
        <w:gridCol w:w="106"/>
        <w:gridCol w:w="359"/>
        <w:gridCol w:w="4"/>
        <w:gridCol w:w="71"/>
        <w:gridCol w:w="36"/>
        <w:gridCol w:w="10"/>
        <w:gridCol w:w="35"/>
        <w:gridCol w:w="95"/>
        <w:gridCol w:w="401"/>
        <w:gridCol w:w="15"/>
        <w:gridCol w:w="68"/>
        <w:gridCol w:w="32"/>
        <w:gridCol w:w="4"/>
        <w:gridCol w:w="48"/>
        <w:gridCol w:w="72"/>
        <w:gridCol w:w="371"/>
        <w:gridCol w:w="14"/>
        <w:gridCol w:w="80"/>
        <w:gridCol w:w="33"/>
        <w:gridCol w:w="3"/>
        <w:gridCol w:w="48"/>
        <w:gridCol w:w="82"/>
        <w:gridCol w:w="350"/>
        <w:gridCol w:w="13"/>
        <w:gridCol w:w="101"/>
        <w:gridCol w:w="16"/>
        <w:gridCol w:w="20"/>
        <w:gridCol w:w="48"/>
        <w:gridCol w:w="83"/>
        <w:gridCol w:w="466"/>
        <w:gridCol w:w="22"/>
        <w:gridCol w:w="14"/>
        <w:gridCol w:w="11"/>
        <w:gridCol w:w="37"/>
        <w:gridCol w:w="95"/>
        <w:gridCol w:w="454"/>
        <w:gridCol w:w="48"/>
        <w:gridCol w:w="30"/>
        <w:gridCol w:w="83"/>
        <w:gridCol w:w="34"/>
        <w:gridCol w:w="105"/>
        <w:gridCol w:w="324"/>
        <w:gridCol w:w="48"/>
        <w:gridCol w:w="27"/>
        <w:gridCol w:w="65"/>
        <w:gridCol w:w="28"/>
        <w:gridCol w:w="87"/>
        <w:gridCol w:w="390"/>
        <w:gridCol w:w="24"/>
        <w:gridCol w:w="27"/>
        <w:gridCol w:w="75"/>
        <w:gridCol w:w="9"/>
        <w:gridCol w:w="66"/>
        <w:gridCol w:w="423"/>
        <w:gridCol w:w="24"/>
        <w:gridCol w:w="27"/>
        <w:gridCol w:w="66"/>
        <w:gridCol w:w="3"/>
        <w:gridCol w:w="9"/>
        <w:gridCol w:w="57"/>
        <w:gridCol w:w="438"/>
        <w:gridCol w:w="24"/>
        <w:gridCol w:w="27"/>
        <w:gridCol w:w="21"/>
        <w:gridCol w:w="24"/>
        <w:gridCol w:w="9"/>
        <w:gridCol w:w="39"/>
        <w:gridCol w:w="326"/>
        <w:gridCol w:w="139"/>
        <w:gridCol w:w="18"/>
        <w:gridCol w:w="27"/>
        <w:gridCol w:w="30"/>
        <w:gridCol w:w="9"/>
        <w:gridCol w:w="6"/>
        <w:gridCol w:w="9"/>
      </w:tblGrid>
      <w:tr w:rsidR="00762FCC" w:rsidRPr="00A14E5E" w:rsidTr="005E24DD">
        <w:trPr>
          <w:gridAfter w:val="6"/>
          <w:wAfter w:w="35" w:type="pct"/>
        </w:trPr>
        <w:tc>
          <w:tcPr>
            <w:tcW w:w="165" w:type="pct"/>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з/п</w:t>
            </w:r>
          </w:p>
        </w:tc>
        <w:tc>
          <w:tcPr>
            <w:tcW w:w="488" w:type="pct"/>
            <w:gridSpan w:val="7"/>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Найменування заходів (пооб'єктно)</w:t>
            </w:r>
          </w:p>
        </w:tc>
        <w:tc>
          <w:tcPr>
            <w:tcW w:w="338" w:type="pct"/>
            <w:gridSpan w:val="6"/>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Кількісний показник (одиниця виміру)</w:t>
            </w:r>
          </w:p>
        </w:tc>
        <w:tc>
          <w:tcPr>
            <w:tcW w:w="1478" w:type="pct"/>
            <w:gridSpan w:val="4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Фінансовий план використання коштів на виконання інвестиційної програми за джерелами фінансування, тис. грн (без ПДВ)</w:t>
            </w:r>
          </w:p>
        </w:tc>
        <w:tc>
          <w:tcPr>
            <w:tcW w:w="418"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 способом виконання, тис. грн (без ПДВ)</w:t>
            </w:r>
          </w:p>
        </w:tc>
        <w:tc>
          <w:tcPr>
            <w:tcW w:w="1057" w:type="pct"/>
            <w:gridSpan w:val="3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ind w:left="113" w:right="113"/>
              <w:rPr>
                <w:sz w:val="20"/>
                <w:szCs w:val="20"/>
                <w:lang w:eastAsia="uk-UA"/>
              </w:rPr>
            </w:pPr>
            <w:r w:rsidRPr="00A14E5E">
              <w:rPr>
                <w:sz w:val="20"/>
                <w:szCs w:val="20"/>
                <w:lang w:eastAsia="uk-UA"/>
              </w:rPr>
              <w:t>Графік здійснення заходів та використання коштів на планований та прогнозний періоди тис. грн (без ПДВ)</w:t>
            </w:r>
          </w:p>
        </w:tc>
        <w:tc>
          <w:tcPr>
            <w:tcW w:w="207" w:type="pct"/>
            <w:gridSpan w:val="6"/>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Строк окупності (місяців)**</w:t>
            </w:r>
          </w:p>
        </w:tc>
        <w:tc>
          <w:tcPr>
            <w:tcW w:w="206" w:type="pct"/>
            <w:gridSpan w:val="6"/>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 аркуша обґрунтовуючих матеріалів</w:t>
            </w:r>
          </w:p>
        </w:tc>
        <w:tc>
          <w:tcPr>
            <w:tcW w:w="207" w:type="pct"/>
            <w:gridSpan w:val="6"/>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Економія паливно-енергетичних ресурсів (тони умовного палива / прогнозний період)</w:t>
            </w:r>
          </w:p>
        </w:tc>
        <w:tc>
          <w:tcPr>
            <w:tcW w:w="207" w:type="pct"/>
            <w:gridSpan w:val="7"/>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Економія фонду заробітної плати, (тис. грн / прогнозний період)</w:t>
            </w:r>
          </w:p>
        </w:tc>
        <w:tc>
          <w:tcPr>
            <w:tcW w:w="193" w:type="pct"/>
            <w:gridSpan w:val="7"/>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Економічний ефект (тис. грн)***</w:t>
            </w:r>
          </w:p>
        </w:tc>
      </w:tr>
      <w:tr w:rsidR="00762FCC" w:rsidRPr="00A14E5E" w:rsidTr="005E24DD">
        <w:trPr>
          <w:gridAfter w:val="6"/>
          <w:wAfter w:w="35" w:type="pct"/>
        </w:trPr>
        <w:tc>
          <w:tcPr>
            <w:tcW w:w="165" w:type="pct"/>
            <w:gridSpan w:val="2"/>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488"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338"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62" w:type="pct"/>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загальна сума</w:t>
            </w:r>
          </w:p>
        </w:tc>
        <w:tc>
          <w:tcPr>
            <w:tcW w:w="1316" w:type="pct"/>
            <w:gridSpan w:val="40"/>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 урахуванням:</w:t>
            </w:r>
          </w:p>
        </w:tc>
        <w:tc>
          <w:tcPr>
            <w:tcW w:w="206" w:type="pct"/>
            <w:gridSpan w:val="7"/>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господарський (вартість матеріальних ресурсів)</w:t>
            </w:r>
          </w:p>
        </w:tc>
        <w:tc>
          <w:tcPr>
            <w:tcW w:w="212" w:type="pct"/>
            <w:gridSpan w:val="7"/>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підрядний</w:t>
            </w:r>
          </w:p>
        </w:tc>
        <w:tc>
          <w:tcPr>
            <w:tcW w:w="219" w:type="pct"/>
            <w:gridSpan w:val="8"/>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планований період</w:t>
            </w:r>
          </w:p>
        </w:tc>
        <w:tc>
          <w:tcPr>
            <w:tcW w:w="838" w:type="pct"/>
            <w:gridSpan w:val="24"/>
            <w:vMerge w:val="restart"/>
            <w:tcBorders>
              <w:top w:val="single" w:sz="4" w:space="0" w:color="auto"/>
              <w:left w:val="single" w:sz="4" w:space="0" w:color="auto"/>
              <w:right w:val="single" w:sz="4" w:space="0" w:color="auto"/>
            </w:tcBorders>
            <w:tcMar>
              <w:left w:w="28" w:type="dxa"/>
              <w:right w:w="28" w:type="dxa"/>
            </w:tcMar>
          </w:tcPr>
          <w:p w:rsidR="00762FCC" w:rsidRPr="00A14E5E" w:rsidRDefault="00762FCC" w:rsidP="005E24DD">
            <w:pPr>
              <w:ind w:left="113" w:right="113"/>
              <w:rPr>
                <w:rFonts w:eastAsia="Calibri"/>
                <w:kern w:val="2"/>
                <w:sz w:val="28"/>
                <w:lang w:eastAsia="en-US"/>
              </w:rPr>
            </w:pPr>
            <w:r w:rsidRPr="00A14E5E">
              <w:rPr>
                <w:rFonts w:eastAsia="Calibri"/>
                <w:kern w:val="2"/>
                <w:sz w:val="20"/>
                <w:szCs w:val="20"/>
                <w:lang w:eastAsia="en-US"/>
              </w:rPr>
              <w:t>прогнозний період</w:t>
            </w:r>
          </w:p>
        </w:tc>
        <w:tc>
          <w:tcPr>
            <w:tcW w:w="207" w:type="pct"/>
            <w:gridSpan w:val="6"/>
            <w:vMerge/>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ind w:left="113" w:right="113"/>
              <w:rPr>
                <w:rFonts w:eastAsia="Calibri"/>
                <w:kern w:val="2"/>
                <w:sz w:val="28"/>
                <w:lang w:eastAsia="en-US"/>
              </w:rPr>
            </w:pPr>
          </w:p>
        </w:tc>
        <w:tc>
          <w:tcPr>
            <w:tcW w:w="206"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07"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07"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93"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r>
      <w:tr w:rsidR="00762FCC" w:rsidRPr="00A14E5E" w:rsidTr="005E24DD">
        <w:trPr>
          <w:gridAfter w:val="6"/>
          <w:wAfter w:w="35" w:type="pct"/>
        </w:trPr>
        <w:tc>
          <w:tcPr>
            <w:tcW w:w="165" w:type="pct"/>
            <w:gridSpan w:val="2"/>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488"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338"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62" w:type="pct"/>
            <w:gridSpan w:val="2"/>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58" w:type="pct"/>
            <w:gridSpan w:val="6"/>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амортизаційні відрахування</w:t>
            </w:r>
          </w:p>
        </w:tc>
        <w:tc>
          <w:tcPr>
            <w:tcW w:w="210" w:type="pct"/>
            <w:gridSpan w:val="6"/>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виробничі інвестиції з прибутку</w:t>
            </w:r>
          </w:p>
        </w:tc>
        <w:tc>
          <w:tcPr>
            <w:tcW w:w="210" w:type="pct"/>
            <w:gridSpan w:val="6"/>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позичкові кошти</w:t>
            </w:r>
          </w:p>
        </w:tc>
        <w:tc>
          <w:tcPr>
            <w:tcW w:w="425"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залучені кошти, з них:</w:t>
            </w:r>
          </w:p>
        </w:tc>
        <w:tc>
          <w:tcPr>
            <w:tcW w:w="214" w:type="pct"/>
            <w:gridSpan w:val="8"/>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бюджетні кошти (не підлягають поверненню)</w:t>
            </w:r>
          </w:p>
        </w:tc>
        <w:tc>
          <w:tcPr>
            <w:tcW w:w="206"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12"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19" w:type="pct"/>
            <w:gridSpan w:val="8"/>
            <w:vMerge/>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ind w:left="113" w:right="113"/>
              <w:rPr>
                <w:rFonts w:eastAsia="Calibri"/>
                <w:kern w:val="2"/>
                <w:sz w:val="28"/>
                <w:lang w:eastAsia="en-US"/>
              </w:rPr>
            </w:pPr>
          </w:p>
        </w:tc>
        <w:tc>
          <w:tcPr>
            <w:tcW w:w="838" w:type="pct"/>
            <w:gridSpan w:val="24"/>
            <w:vMerge/>
            <w:tcBorders>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rPr>
                <w:rFonts w:eastAsia="Calibri"/>
                <w:kern w:val="2"/>
                <w:sz w:val="28"/>
                <w:lang w:eastAsia="en-US"/>
              </w:rPr>
            </w:pPr>
          </w:p>
        </w:tc>
        <w:tc>
          <w:tcPr>
            <w:tcW w:w="207"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06"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07"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07"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93"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r>
      <w:tr w:rsidR="00762FCC" w:rsidRPr="00A14E5E" w:rsidTr="005E24DD">
        <w:trPr>
          <w:gridAfter w:val="6"/>
          <w:wAfter w:w="35" w:type="pct"/>
          <w:cantSplit/>
          <w:trHeight w:val="2813"/>
        </w:trPr>
        <w:tc>
          <w:tcPr>
            <w:tcW w:w="165" w:type="pct"/>
            <w:gridSpan w:val="2"/>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488"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338"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62" w:type="pct"/>
            <w:gridSpan w:val="2"/>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58"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10"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10"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10" w:type="pct"/>
            <w:gridSpan w:val="6"/>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підлягають поверненню</w:t>
            </w:r>
          </w:p>
        </w:tc>
        <w:tc>
          <w:tcPr>
            <w:tcW w:w="215" w:type="pct"/>
            <w:gridSpan w:val="8"/>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не підлягають поверненню</w:t>
            </w:r>
          </w:p>
        </w:tc>
        <w:tc>
          <w:tcPr>
            <w:tcW w:w="214" w:type="pct"/>
            <w:gridSpan w:val="8"/>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06"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12"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19" w:type="pct"/>
            <w:gridSpan w:val="8"/>
            <w:vMerge/>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ind w:left="113" w:right="113"/>
              <w:rPr>
                <w:rFonts w:eastAsia="Calibri"/>
                <w:kern w:val="2"/>
                <w:sz w:val="28"/>
                <w:lang w:eastAsia="en-US"/>
              </w:rPr>
            </w:pPr>
          </w:p>
        </w:tc>
        <w:tc>
          <w:tcPr>
            <w:tcW w:w="206" w:type="pct"/>
            <w:gridSpan w:val="7"/>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планований період +1</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планований період + 2</w:t>
            </w:r>
          </w:p>
        </w:tc>
        <w:tc>
          <w:tcPr>
            <w:tcW w:w="210" w:type="pct"/>
            <w:gridSpan w:val="5"/>
            <w:tcBorders>
              <w:top w:val="single" w:sz="4" w:space="0" w:color="auto"/>
              <w:left w:val="single" w:sz="4" w:space="0" w:color="auto"/>
              <w:bottom w:val="single" w:sz="4" w:space="0" w:color="auto"/>
              <w:right w:val="single" w:sz="4" w:space="0" w:color="auto"/>
            </w:tcBorders>
            <w:textDirection w:val="btLr"/>
          </w:tcPr>
          <w:p w:rsidR="00762FCC" w:rsidRPr="00A14E5E" w:rsidRDefault="00762FCC" w:rsidP="005E24DD">
            <w:pPr>
              <w:ind w:left="113" w:right="113"/>
              <w:rPr>
                <w:sz w:val="20"/>
                <w:szCs w:val="20"/>
                <w:lang w:eastAsia="uk-UA"/>
              </w:rPr>
            </w:pPr>
            <w:r w:rsidRPr="00A14E5E">
              <w:rPr>
                <w:sz w:val="20"/>
                <w:szCs w:val="20"/>
                <w:lang w:eastAsia="uk-UA"/>
              </w:rPr>
              <w:t>планований період + 3</w:t>
            </w:r>
          </w:p>
        </w:tc>
        <w:tc>
          <w:tcPr>
            <w:tcW w:w="214" w:type="pct"/>
            <w:gridSpan w:val="5"/>
            <w:tcBorders>
              <w:top w:val="single" w:sz="4" w:space="0" w:color="auto"/>
              <w:left w:val="single" w:sz="4" w:space="0" w:color="auto"/>
              <w:bottom w:val="single" w:sz="4" w:space="0" w:color="auto"/>
              <w:right w:val="single" w:sz="4" w:space="0" w:color="auto"/>
            </w:tcBorders>
            <w:textDirection w:val="btLr"/>
          </w:tcPr>
          <w:p w:rsidR="00762FCC" w:rsidRPr="00A14E5E" w:rsidRDefault="00762FCC" w:rsidP="005E24DD">
            <w:pPr>
              <w:ind w:left="113" w:right="113"/>
              <w:rPr>
                <w:sz w:val="20"/>
                <w:szCs w:val="20"/>
                <w:lang w:eastAsia="uk-UA"/>
              </w:rPr>
            </w:pPr>
            <w:r w:rsidRPr="00A14E5E">
              <w:rPr>
                <w:sz w:val="20"/>
                <w:szCs w:val="20"/>
                <w:lang w:eastAsia="uk-UA"/>
              </w:rPr>
              <w:t>планований період + 4</w:t>
            </w:r>
          </w:p>
        </w:tc>
        <w:tc>
          <w:tcPr>
            <w:tcW w:w="207"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sz w:val="20"/>
                <w:szCs w:val="20"/>
                <w:lang w:eastAsia="uk-UA"/>
              </w:rPr>
            </w:pPr>
          </w:p>
        </w:tc>
        <w:tc>
          <w:tcPr>
            <w:tcW w:w="206"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07"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07"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93"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r>
      <w:tr w:rsidR="00762FCC" w:rsidRPr="00A14E5E" w:rsidTr="005E24DD">
        <w:trPr>
          <w:gridAfter w:val="6"/>
          <w:wAfter w:w="35" w:type="pct"/>
        </w:trPr>
        <w:tc>
          <w:tcPr>
            <w:tcW w:w="16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w:t>
            </w:r>
          </w:p>
        </w:tc>
        <w:tc>
          <w:tcPr>
            <w:tcW w:w="48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2</w:t>
            </w:r>
          </w:p>
        </w:tc>
        <w:tc>
          <w:tcPr>
            <w:tcW w:w="33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3</w:t>
            </w:r>
          </w:p>
        </w:tc>
        <w:tc>
          <w:tcPr>
            <w:tcW w:w="192"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4</w:t>
            </w:r>
          </w:p>
        </w:tc>
        <w:tc>
          <w:tcPr>
            <w:tcW w:w="25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5</w:t>
            </w:r>
          </w:p>
        </w:tc>
        <w:tc>
          <w:tcPr>
            <w:tcW w:w="21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6</w:t>
            </w:r>
          </w:p>
        </w:tc>
        <w:tc>
          <w:tcPr>
            <w:tcW w:w="21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7</w:t>
            </w:r>
          </w:p>
        </w:tc>
        <w:tc>
          <w:tcPr>
            <w:tcW w:w="21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8</w:t>
            </w:r>
          </w:p>
        </w:tc>
        <w:tc>
          <w:tcPr>
            <w:tcW w:w="207"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9</w:t>
            </w:r>
          </w:p>
        </w:tc>
        <w:tc>
          <w:tcPr>
            <w:tcW w:w="21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10</w:t>
            </w:r>
          </w:p>
        </w:tc>
        <w:tc>
          <w:tcPr>
            <w:tcW w:w="206"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11</w:t>
            </w:r>
          </w:p>
        </w:tc>
        <w:tc>
          <w:tcPr>
            <w:tcW w:w="208"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12</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13</w:t>
            </w:r>
          </w:p>
        </w:tc>
        <w:tc>
          <w:tcPr>
            <w:tcW w:w="206"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14</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15</w:t>
            </w:r>
          </w:p>
        </w:tc>
        <w:tc>
          <w:tcPr>
            <w:tcW w:w="210"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208"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206"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16</w:t>
            </w:r>
          </w:p>
        </w:tc>
        <w:tc>
          <w:tcPr>
            <w:tcW w:w="206"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17</w:t>
            </w:r>
          </w:p>
        </w:tc>
        <w:tc>
          <w:tcPr>
            <w:tcW w:w="207"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18</w:t>
            </w:r>
          </w:p>
        </w:tc>
        <w:tc>
          <w:tcPr>
            <w:tcW w:w="207"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19</w:t>
            </w:r>
          </w:p>
        </w:tc>
        <w:tc>
          <w:tcPr>
            <w:tcW w:w="185"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20</w:t>
            </w:r>
          </w:p>
        </w:tc>
      </w:tr>
      <w:tr w:rsidR="00762FCC" w:rsidRPr="00A14E5E" w:rsidTr="005E24DD">
        <w:trPr>
          <w:gridAfter w:val="4"/>
          <w:wAfter w:w="17" w:type="pct"/>
        </w:trPr>
        <w:tc>
          <w:tcPr>
            <w:tcW w:w="16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I</w:t>
            </w:r>
          </w:p>
        </w:tc>
        <w:tc>
          <w:tcPr>
            <w:tcW w:w="488"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338"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3991" w:type="pct"/>
            <w:gridSpan w:val="12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Виробництво теплової енергії</w:t>
            </w:r>
          </w:p>
        </w:tc>
      </w:tr>
      <w:tr w:rsidR="00762FCC" w:rsidRPr="00A14E5E" w:rsidTr="005E24DD">
        <w:trPr>
          <w:gridAfter w:val="4"/>
          <w:wAfter w:w="17" w:type="pct"/>
        </w:trPr>
        <w:tc>
          <w:tcPr>
            <w:tcW w:w="16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1.1</w:t>
            </w:r>
          </w:p>
        </w:tc>
        <w:tc>
          <w:tcPr>
            <w:tcW w:w="488"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338"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3991" w:type="pct"/>
            <w:gridSpan w:val="12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Будівництво, реконструкція та модернізація об'єктів теплопостачання з урахуванням:</w:t>
            </w:r>
          </w:p>
        </w:tc>
      </w:tr>
      <w:tr w:rsidR="00762FCC" w:rsidRPr="00A14E5E" w:rsidTr="005E24DD">
        <w:trPr>
          <w:gridAfter w:val="4"/>
          <w:wAfter w:w="17" w:type="pct"/>
        </w:trPr>
        <w:tc>
          <w:tcPr>
            <w:tcW w:w="16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1.1.1</w:t>
            </w:r>
          </w:p>
        </w:tc>
        <w:tc>
          <w:tcPr>
            <w:tcW w:w="488"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338"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3991" w:type="pct"/>
            <w:gridSpan w:val="12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5E24DD">
        <w:tc>
          <w:tcPr>
            <w:tcW w:w="16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8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6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9"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6"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6"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0"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10"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7"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7"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7"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36"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1.1.1</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1.1.2</w:t>
            </w:r>
          </w:p>
        </w:tc>
        <w:tc>
          <w:tcPr>
            <w:tcW w:w="232" w:type="pct"/>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18"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26" w:type="pct"/>
            <w:gridSpan w:val="130"/>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1.1.2</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lastRenderedPageBreak/>
              <w:t>1.1.3</w:t>
            </w:r>
          </w:p>
        </w:tc>
        <w:tc>
          <w:tcPr>
            <w:tcW w:w="232" w:type="pct"/>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18"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26" w:type="pct"/>
            <w:gridSpan w:val="130"/>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1.1.3</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1.1</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1.2</w:t>
            </w:r>
          </w:p>
        </w:tc>
        <w:tc>
          <w:tcPr>
            <w:tcW w:w="232" w:type="pct"/>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218"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4326" w:type="pct"/>
            <w:gridSpan w:val="130"/>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Інші заходи з урахуванням:</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1.2.1</w:t>
            </w:r>
          </w:p>
        </w:tc>
        <w:tc>
          <w:tcPr>
            <w:tcW w:w="232" w:type="pct"/>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18"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26" w:type="pct"/>
            <w:gridSpan w:val="130"/>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1.2.1</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1.2.2</w:t>
            </w:r>
          </w:p>
        </w:tc>
        <w:tc>
          <w:tcPr>
            <w:tcW w:w="232" w:type="pct"/>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18"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26" w:type="pct"/>
            <w:gridSpan w:val="130"/>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1.2.2</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1.2.3</w:t>
            </w:r>
          </w:p>
        </w:tc>
        <w:tc>
          <w:tcPr>
            <w:tcW w:w="232" w:type="pct"/>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18"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26" w:type="pct"/>
            <w:gridSpan w:val="130"/>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впровадження та розвитку інформаційних технологій, з них:</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1.2.3</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1.2.4</w:t>
            </w:r>
          </w:p>
        </w:tc>
        <w:tc>
          <w:tcPr>
            <w:tcW w:w="232" w:type="pct"/>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18"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26" w:type="pct"/>
            <w:gridSpan w:val="130"/>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модернізації та закупівлі транспортних засобів спеціального та спеціалізованого призначення, з них:</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1.2.4</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1.2.5</w:t>
            </w:r>
          </w:p>
        </w:tc>
        <w:tc>
          <w:tcPr>
            <w:tcW w:w="232" w:type="pct"/>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18"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26" w:type="pct"/>
            <w:gridSpan w:val="130"/>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1.2.5</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1.2</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Усього за розділом I</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3"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II</w:t>
            </w:r>
          </w:p>
        </w:tc>
        <w:tc>
          <w:tcPr>
            <w:tcW w:w="232" w:type="pct"/>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218"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4326" w:type="pct"/>
            <w:gridSpan w:val="130"/>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Транспортування теплової енергії</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2.1</w:t>
            </w:r>
          </w:p>
        </w:tc>
        <w:tc>
          <w:tcPr>
            <w:tcW w:w="232" w:type="pct"/>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218"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4326" w:type="pct"/>
            <w:gridSpan w:val="130"/>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Будівництво, реконструкція та модернізація об'єктів теплопостачання з урахуванням:</w:t>
            </w:r>
          </w:p>
        </w:tc>
      </w:tr>
      <w:tr w:rsidR="00762FCC" w:rsidRPr="00A14E5E" w:rsidTr="005E24DD">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2.1.1</w:t>
            </w:r>
          </w:p>
        </w:tc>
        <w:tc>
          <w:tcPr>
            <w:tcW w:w="232" w:type="pct"/>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18"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26" w:type="pct"/>
            <w:gridSpan w:val="130"/>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5E24DD">
        <w:trPr>
          <w:gridAfter w:val="1"/>
          <w:wAfter w:w="6" w:type="pct"/>
        </w:trPr>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7"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1"/>
          <w:wAfter w:w="6" w:type="pct"/>
        </w:trPr>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2.1.1</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7"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1"/>
          <w:wAfter w:w="6" w:type="pct"/>
        </w:trPr>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2.1.2</w:t>
            </w:r>
          </w:p>
        </w:tc>
        <w:tc>
          <w:tcPr>
            <w:tcW w:w="232" w:type="pct"/>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18"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20" w:type="pct"/>
            <w:gridSpan w:val="12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5E24DD">
        <w:trPr>
          <w:gridAfter w:val="1"/>
          <w:wAfter w:w="6" w:type="pct"/>
        </w:trPr>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7"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1"/>
          <w:wAfter w:w="6" w:type="pct"/>
        </w:trPr>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2.1.2</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7"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7"/>
          <w:wAfter w:w="79" w:type="pct"/>
        </w:trPr>
        <w:tc>
          <w:tcPr>
            <w:tcW w:w="224"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2.1.3</w:t>
            </w:r>
          </w:p>
        </w:tc>
        <w:tc>
          <w:tcPr>
            <w:tcW w:w="232" w:type="pct"/>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18" w:type="pct"/>
            <w:gridSpan w:val="5"/>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247" w:type="pct"/>
            <w:gridSpan w:val="12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зменшення понаднормативних втрат у теплових мережах</w:t>
            </w:r>
          </w:p>
        </w:tc>
      </w:tr>
      <w:tr w:rsidR="00762FCC" w:rsidRPr="00A14E5E" w:rsidTr="005E24DD">
        <w:trPr>
          <w:gridAfter w:val="5"/>
          <w:wAfter w:w="30" w:type="pct"/>
        </w:trPr>
        <w:tc>
          <w:tcPr>
            <w:tcW w:w="219"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bookmarkStart w:id="16" w:name="_Hlk149659921"/>
            <w:r w:rsidRPr="00A14E5E">
              <w:rPr>
                <w:sz w:val="20"/>
                <w:szCs w:val="20"/>
                <w:lang w:eastAsia="uk-UA"/>
              </w:rPr>
              <w:t>2.1.3.1 </w:t>
            </w:r>
          </w:p>
        </w:tc>
        <w:tc>
          <w:tcPr>
            <w:tcW w:w="471"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Реконструкція тепломагістралі по бульвару Довженка від ТК-6 до проспекту Шевченка в місті Новий Розділ</w:t>
            </w:r>
          </w:p>
        </w:tc>
        <w:tc>
          <w:tcPr>
            <w:tcW w:w="39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450 м у двотрубному обчисленні (900 м труби Ø 530 мм)</w:t>
            </w:r>
          </w:p>
        </w:tc>
        <w:tc>
          <w:tcPr>
            <w:tcW w:w="219"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986,67</w:t>
            </w:r>
          </w:p>
        </w:tc>
        <w:tc>
          <w:tcPr>
            <w:tcW w:w="229"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87"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8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85"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86"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12 023,96</w:t>
            </w:r>
          </w:p>
        </w:tc>
        <w:tc>
          <w:tcPr>
            <w:tcW w:w="189"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0,00</w:t>
            </w:r>
          </w:p>
        </w:tc>
        <w:tc>
          <w:tcPr>
            <w:tcW w:w="216"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rPr>
                <w:lang w:eastAsia="uk-UA"/>
              </w:rPr>
            </w:pPr>
            <w:r w:rsidRPr="00A14E5E">
              <w:rPr>
                <w:color w:val="000000"/>
                <w:sz w:val="20"/>
                <w:szCs w:val="20"/>
                <w:lang w:eastAsia="uk-UA"/>
              </w:rPr>
              <w:t>1 437,76</w:t>
            </w:r>
          </w:p>
        </w:tc>
        <w:tc>
          <w:tcPr>
            <w:tcW w:w="20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rPr>
                <w:lang w:eastAsia="uk-UA"/>
              </w:rPr>
            </w:pPr>
            <w:r w:rsidRPr="00A14E5E">
              <w:rPr>
                <w:color w:val="000000"/>
                <w:sz w:val="20"/>
                <w:szCs w:val="20"/>
                <w:lang w:eastAsia="uk-UA"/>
              </w:rPr>
              <w:t>2 642,75</w:t>
            </w:r>
          </w:p>
        </w:tc>
        <w:tc>
          <w:tcPr>
            <w:tcW w:w="20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2 642,75</w:t>
            </w:r>
          </w:p>
        </w:tc>
        <w:tc>
          <w:tcPr>
            <w:tcW w:w="255" w:type="pct"/>
            <w:gridSpan w:val="8"/>
            <w:tcBorders>
              <w:top w:val="single" w:sz="4" w:space="0" w:color="auto"/>
              <w:left w:val="nil"/>
              <w:bottom w:val="single" w:sz="4" w:space="0" w:color="auto"/>
              <w:right w:val="single" w:sz="4" w:space="0" w:color="auto"/>
            </w:tcBorders>
            <w:shd w:val="clear" w:color="auto" w:fill="auto"/>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2 657,94</w:t>
            </w:r>
          </w:p>
        </w:tc>
        <w:tc>
          <w:tcPr>
            <w:tcW w:w="256" w:type="pct"/>
            <w:gridSpan w:val="8"/>
            <w:tcBorders>
              <w:top w:val="single" w:sz="4" w:space="0" w:color="auto"/>
              <w:left w:val="nil"/>
              <w:bottom w:val="single" w:sz="4" w:space="0" w:color="auto"/>
              <w:right w:val="single" w:sz="4" w:space="0" w:color="auto"/>
            </w:tcBorders>
            <w:shd w:val="clear" w:color="auto" w:fill="auto"/>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2 642,76</w:t>
            </w:r>
          </w:p>
        </w:tc>
        <w:tc>
          <w:tcPr>
            <w:tcW w:w="200"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w:t>
            </w:r>
          </w:p>
        </w:tc>
        <w:tc>
          <w:tcPr>
            <w:tcW w:w="21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46</w:t>
            </w:r>
          </w:p>
        </w:tc>
        <w:tc>
          <w:tcPr>
            <w:tcW w:w="202"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138,18</w:t>
            </w:r>
          </w:p>
        </w:tc>
        <w:tc>
          <w:tcPr>
            <w:tcW w:w="191"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w:t>
            </w:r>
          </w:p>
        </w:tc>
        <w:tc>
          <w:tcPr>
            <w:tcW w:w="184"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w:t>
            </w:r>
          </w:p>
        </w:tc>
      </w:tr>
      <w:bookmarkEnd w:id="16"/>
      <w:tr w:rsidR="00762FCC" w:rsidRPr="00A14E5E" w:rsidTr="005E24DD">
        <w:trPr>
          <w:gridAfter w:val="1"/>
          <w:wAfter w:w="6" w:type="pct"/>
        </w:trPr>
        <w:tc>
          <w:tcPr>
            <w:tcW w:w="1081" w:type="pct"/>
            <w:gridSpan w:val="1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2.1.3</w:t>
            </w:r>
          </w:p>
        </w:tc>
        <w:tc>
          <w:tcPr>
            <w:tcW w:w="23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3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89"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87"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87"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8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6"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63"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0"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6"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84"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1"/>
          <w:wAfter w:w="6" w:type="pct"/>
        </w:trPr>
        <w:tc>
          <w:tcPr>
            <w:tcW w:w="219"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2.1.4</w:t>
            </w:r>
          </w:p>
        </w:tc>
        <w:tc>
          <w:tcPr>
            <w:tcW w:w="246"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4" w:type="pct"/>
            <w:gridSpan w:val="6"/>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295" w:type="pct"/>
            <w:gridSpan w:val="12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5E24DD">
        <w:trPr>
          <w:gridAfter w:val="2"/>
          <w:wAfter w:w="6"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2.1.4</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2.1</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lastRenderedPageBreak/>
              <w:t>2.2</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Інші заходи з урахуванням:</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2.2.1</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2.2.1</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2.2.2</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2.2.2</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2.2.3</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впровадження та розвитку інформаційних технологій,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2.2.3</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2.2.4</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модернізації та закупівлі транспортних засобів спеціального та спеціалізованого призначення,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2.2.4</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2.2.5</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2.2.5</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2.2</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Усього за розділом II</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III</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Постачання теплової енергії</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3.1</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Будівництво, реконструкція та модернізація об'єктів теплопостачання з урахуванням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3.1.1</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3.1.1</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3.1.2</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3.1.2</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3.1.3</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3.1.3</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3.1</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3.2</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Інші заходи з урахуванням:</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3.2.1</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3.2.1</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3.2.2</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3.2.2</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3.2.3</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впровадження та розвитку інформаційних технологій,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3.2.3</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3.2.4</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модернізації та закупівлі транспортних засобів спеціального та спеціалізованого призначення,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3.2.4</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lastRenderedPageBreak/>
              <w:t>3.2.5</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3.2.5</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3.2</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Усього за розділом III</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Усього за інвестиційною програмою</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IV</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Постачання гарячої води</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4.1</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Будівництво, реконструкція та модернізація об'єктів теплопостачанняз урахуванням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4.1.1</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4.1.1</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4.1.2</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4.1.2</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4.1.3</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4.1.3</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4.1</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4.2</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b/>
                <w:bCs/>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Інші заходи з урахуванням:</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4.2.1</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4.2.2</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4.2.2</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4.2.3</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впровадження та розвитку інформаційних технологій,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4.2.3</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4.2.4</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модернізації та закупівлі транспортних засобів спеціального та спеціалізованого призначення,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4.2.4</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4.2.5</w:t>
            </w:r>
          </w:p>
        </w:tc>
        <w:tc>
          <w:tcPr>
            <w:tcW w:w="244" w:type="pct"/>
            <w:gridSpan w:val="4"/>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30" w:type="pct"/>
            <w:gridSpan w:val="3"/>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4364" w:type="pct"/>
            <w:gridSpan w:val="13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5E24DD">
        <w:trPr>
          <w:gridAfter w:val="3"/>
          <w:wAfter w:w="9" w:type="pct"/>
        </w:trPr>
        <w:tc>
          <w:tcPr>
            <w:tcW w:w="161"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9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3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4.2.5</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4.2</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Усього за розділом IV</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9" w:type="pct"/>
            <w:gridSpan w:val="9"/>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259" w:type="pct"/>
            <w:gridSpan w:val="7"/>
            <w:tcBorders>
              <w:top w:val="single" w:sz="4" w:space="0" w:color="auto"/>
              <w:left w:val="single" w:sz="4" w:space="0" w:color="auto"/>
              <w:bottom w:val="single" w:sz="4" w:space="0" w:color="auto"/>
              <w:right w:val="single" w:sz="4" w:space="0" w:color="auto"/>
            </w:tcBorders>
          </w:tcPr>
          <w:p w:rsidR="00762FCC" w:rsidRPr="00A14E5E" w:rsidRDefault="00762FCC" w:rsidP="005E24DD">
            <w:pPr>
              <w:spacing w:before="100" w:beforeAutospacing="1" w:after="100" w:afterAutospacing="1"/>
              <w:jc w:val="center"/>
              <w:rPr>
                <w:sz w:val="20"/>
                <w:szCs w:val="20"/>
                <w:lang w:eastAsia="uk-UA"/>
              </w:rPr>
            </w:pPr>
          </w:p>
        </w:tc>
        <w:tc>
          <w:tcPr>
            <w:tcW w:w="19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5E24DD">
        <w:trPr>
          <w:gridAfter w:val="3"/>
          <w:wAfter w:w="9" w:type="pct"/>
        </w:trPr>
        <w:tc>
          <w:tcPr>
            <w:tcW w:w="987"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b/>
                <w:bCs/>
                <w:sz w:val="20"/>
                <w:szCs w:val="20"/>
                <w:lang w:eastAsia="uk-UA"/>
              </w:rPr>
            </w:pPr>
            <w:r w:rsidRPr="00A14E5E">
              <w:rPr>
                <w:b/>
                <w:bCs/>
                <w:sz w:val="20"/>
                <w:szCs w:val="20"/>
                <w:lang w:eastAsia="uk-UA"/>
              </w:rPr>
              <w:t>Усього за інвестиційною програмою</w:t>
            </w:r>
          </w:p>
        </w:tc>
        <w:tc>
          <w:tcPr>
            <w:tcW w:w="202"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12 023,96</w:t>
            </w:r>
          </w:p>
        </w:tc>
        <w:tc>
          <w:tcPr>
            <w:tcW w:w="249"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8 164,4</w:t>
            </w:r>
          </w:p>
        </w:tc>
        <w:tc>
          <w:tcPr>
            <w:tcW w:w="201"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0,00</w:t>
            </w:r>
          </w:p>
        </w:tc>
        <w:tc>
          <w:tcPr>
            <w:tcW w:w="201"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0,00</w:t>
            </w:r>
          </w:p>
        </w:tc>
        <w:tc>
          <w:tcPr>
            <w:tcW w:w="202"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0,00</w:t>
            </w:r>
          </w:p>
        </w:tc>
        <w:tc>
          <w:tcPr>
            <w:tcW w:w="202"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0,00</w:t>
            </w:r>
          </w:p>
        </w:tc>
        <w:tc>
          <w:tcPr>
            <w:tcW w:w="205"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3 859,56</w:t>
            </w:r>
          </w:p>
        </w:tc>
        <w:tc>
          <w:tcPr>
            <w:tcW w:w="20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12 023,96</w:t>
            </w:r>
          </w:p>
        </w:tc>
        <w:tc>
          <w:tcPr>
            <w:tcW w:w="202"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0,00</w:t>
            </w:r>
          </w:p>
        </w:tc>
        <w:tc>
          <w:tcPr>
            <w:tcW w:w="220"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rPr>
                <w:sz w:val="20"/>
                <w:szCs w:val="20"/>
                <w:lang w:eastAsia="uk-UA"/>
              </w:rPr>
            </w:pPr>
            <w:r w:rsidRPr="00A14E5E">
              <w:rPr>
                <w:color w:val="000000"/>
                <w:sz w:val="20"/>
                <w:szCs w:val="20"/>
                <w:lang w:eastAsia="uk-UA"/>
              </w:rPr>
              <w:t>1 437,76</w:t>
            </w:r>
          </w:p>
        </w:tc>
        <w:tc>
          <w:tcPr>
            <w:tcW w:w="20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rPr>
                <w:sz w:val="20"/>
                <w:szCs w:val="20"/>
                <w:lang w:eastAsia="uk-UA"/>
              </w:rPr>
            </w:pPr>
            <w:r w:rsidRPr="00A14E5E">
              <w:rPr>
                <w:color w:val="000000"/>
                <w:sz w:val="20"/>
                <w:szCs w:val="20"/>
                <w:lang w:eastAsia="uk-UA"/>
              </w:rPr>
              <w:t>2 642,75</w:t>
            </w:r>
          </w:p>
        </w:tc>
        <w:tc>
          <w:tcPr>
            <w:tcW w:w="20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2 642,75</w:t>
            </w:r>
          </w:p>
        </w:tc>
        <w:tc>
          <w:tcPr>
            <w:tcW w:w="259" w:type="pct"/>
            <w:gridSpan w:val="9"/>
            <w:tcBorders>
              <w:top w:val="single" w:sz="4" w:space="0" w:color="auto"/>
              <w:left w:val="nil"/>
              <w:bottom w:val="single" w:sz="4" w:space="0" w:color="auto"/>
              <w:right w:val="single" w:sz="4" w:space="0" w:color="auto"/>
            </w:tcBorders>
            <w:shd w:val="clear" w:color="auto" w:fill="auto"/>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2 657,94</w:t>
            </w:r>
          </w:p>
        </w:tc>
        <w:tc>
          <w:tcPr>
            <w:tcW w:w="259" w:type="pct"/>
            <w:gridSpan w:val="7"/>
            <w:tcBorders>
              <w:top w:val="single" w:sz="4" w:space="0" w:color="auto"/>
              <w:left w:val="nil"/>
              <w:bottom w:val="single" w:sz="4" w:space="0" w:color="auto"/>
              <w:right w:val="single" w:sz="4" w:space="0" w:color="auto"/>
            </w:tcBorders>
            <w:shd w:val="clear" w:color="auto" w:fill="auto"/>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2 642,76</w:t>
            </w:r>
          </w:p>
        </w:tc>
        <w:tc>
          <w:tcPr>
            <w:tcW w:w="198"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w:t>
            </w:r>
          </w:p>
        </w:tc>
        <w:tc>
          <w:tcPr>
            <w:tcW w:w="200"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46</w:t>
            </w:r>
          </w:p>
        </w:tc>
        <w:tc>
          <w:tcPr>
            <w:tcW w:w="204"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138,18</w:t>
            </w:r>
          </w:p>
        </w:tc>
        <w:tc>
          <w:tcPr>
            <w:tcW w:w="200"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w:t>
            </w:r>
          </w:p>
        </w:tc>
        <w:tc>
          <w:tcPr>
            <w:tcW w:w="195"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sz w:val="20"/>
                <w:szCs w:val="20"/>
                <w:lang w:eastAsia="uk-UA"/>
              </w:rPr>
            </w:pPr>
            <w:r w:rsidRPr="00A14E5E">
              <w:rPr>
                <w:color w:val="000000"/>
                <w:sz w:val="20"/>
                <w:szCs w:val="20"/>
                <w:lang w:eastAsia="uk-UA"/>
              </w:rPr>
              <w:t>-</w:t>
            </w:r>
          </w:p>
        </w:tc>
      </w:tr>
    </w:tbl>
    <w:p w:rsidR="00762FCC" w:rsidRPr="00A14E5E" w:rsidRDefault="00762FCC" w:rsidP="00762FCC">
      <w:pPr>
        <w:jc w:val="center"/>
        <w:rPr>
          <w:lang w:eastAsia="uk-UA"/>
        </w:rPr>
      </w:pPr>
    </w:p>
    <w:tbl>
      <w:tblPr>
        <w:tblW w:w="5000" w:type="pct"/>
        <w:tblLook w:val="0000"/>
      </w:tblPr>
      <w:tblGrid>
        <w:gridCol w:w="1689"/>
        <w:gridCol w:w="13664"/>
      </w:tblGrid>
      <w:tr w:rsidR="00762FCC" w:rsidRPr="00A14E5E" w:rsidTr="005E24DD">
        <w:tc>
          <w:tcPr>
            <w:tcW w:w="550" w:type="pct"/>
          </w:tcPr>
          <w:p w:rsidR="00762FCC" w:rsidRPr="00A14E5E" w:rsidRDefault="00762FCC" w:rsidP="005E24DD">
            <w:pPr>
              <w:spacing w:before="100" w:beforeAutospacing="1" w:after="100" w:afterAutospacing="1"/>
              <w:rPr>
                <w:lang w:eastAsia="uk-UA"/>
              </w:rPr>
            </w:pPr>
            <w:r w:rsidRPr="00A14E5E">
              <w:rPr>
                <w:b/>
                <w:bCs/>
                <w:lang w:eastAsia="uk-UA"/>
              </w:rPr>
              <w:t>Примітки:</w:t>
            </w:r>
          </w:p>
        </w:tc>
        <w:tc>
          <w:tcPr>
            <w:tcW w:w="4450" w:type="pct"/>
          </w:tcPr>
          <w:p w:rsidR="00762FCC" w:rsidRPr="00A14E5E" w:rsidRDefault="00762FCC" w:rsidP="005E24DD">
            <w:pPr>
              <w:spacing w:before="100" w:beforeAutospacing="1" w:after="100" w:afterAutospacing="1"/>
              <w:rPr>
                <w:sz w:val="20"/>
                <w:szCs w:val="20"/>
                <w:lang w:eastAsia="uk-UA"/>
              </w:rPr>
            </w:pPr>
            <w:r w:rsidRPr="00A14E5E">
              <w:rPr>
                <w:lang w:eastAsia="uk-UA"/>
              </w:rPr>
              <w:t xml:space="preserve">n* - </w:t>
            </w:r>
            <w:r w:rsidRPr="00A14E5E">
              <w:rPr>
                <w:sz w:val="20"/>
                <w:szCs w:val="20"/>
                <w:lang w:eastAsia="uk-UA"/>
              </w:rPr>
              <w:t>кількість років інвестиційної програми.</w:t>
            </w:r>
          </w:p>
          <w:p w:rsidR="00762FCC" w:rsidRPr="00A14E5E" w:rsidRDefault="00762FCC" w:rsidP="005E24DD">
            <w:pPr>
              <w:spacing w:before="100" w:beforeAutospacing="1" w:after="100" w:afterAutospacing="1"/>
              <w:rPr>
                <w:sz w:val="20"/>
                <w:szCs w:val="20"/>
                <w:lang w:eastAsia="uk-UA"/>
              </w:rPr>
            </w:pPr>
            <w:r w:rsidRPr="00A14E5E">
              <w:rPr>
                <w:lang w:eastAsia="uk-UA"/>
              </w:rPr>
              <w:t xml:space="preserve">** </w:t>
            </w:r>
            <w:r w:rsidRPr="00A14E5E">
              <w:rPr>
                <w:sz w:val="20"/>
                <w:szCs w:val="20"/>
                <w:lang w:eastAsia="uk-UA"/>
              </w:rPr>
              <w:t>Суми витрат по заходах та економічний ефект від їх упровадження при розрахунку строку окупності враховувати без ПДВ.</w:t>
            </w:r>
          </w:p>
          <w:p w:rsidR="00762FCC" w:rsidRPr="00A14E5E" w:rsidRDefault="00762FCC" w:rsidP="005E24DD">
            <w:pPr>
              <w:spacing w:before="100" w:beforeAutospacing="1" w:after="100" w:afterAutospacing="1"/>
              <w:rPr>
                <w:sz w:val="20"/>
                <w:szCs w:val="20"/>
                <w:lang w:eastAsia="uk-UA"/>
              </w:rPr>
            </w:pPr>
            <w:r w:rsidRPr="00A14E5E">
              <w:rPr>
                <w:lang w:eastAsia="uk-UA"/>
              </w:rPr>
              <w:lastRenderedPageBreak/>
              <w:t xml:space="preserve">*** </w:t>
            </w:r>
            <w:r w:rsidRPr="00A14E5E">
              <w:rPr>
                <w:sz w:val="20"/>
                <w:szCs w:val="20"/>
                <w:lang w:eastAsia="uk-UA"/>
              </w:rPr>
              <w:t>Складові розрахунку економічного ефекту від упровадження заходів ураховувати без ПДВ.</w:t>
            </w:r>
          </w:p>
          <w:p w:rsidR="00762FCC" w:rsidRPr="00A14E5E" w:rsidRDefault="00762FCC" w:rsidP="005E24DD">
            <w:pPr>
              <w:spacing w:before="100" w:beforeAutospacing="1" w:after="100" w:afterAutospacing="1"/>
              <w:rPr>
                <w:lang w:eastAsia="uk-UA"/>
              </w:rPr>
            </w:pPr>
            <w:r w:rsidRPr="00A14E5E">
              <w:rPr>
                <w:lang w:eastAsia="uk-UA"/>
              </w:rPr>
              <w:t xml:space="preserve">х - </w:t>
            </w:r>
            <w:r w:rsidRPr="00A14E5E">
              <w:rPr>
                <w:sz w:val="20"/>
                <w:szCs w:val="20"/>
                <w:lang w:eastAsia="uk-UA"/>
              </w:rPr>
              <w:t>суб'єктом господарювання не заповнюється.</w:t>
            </w:r>
          </w:p>
        </w:tc>
      </w:tr>
    </w:tbl>
    <w:p w:rsidR="00762FCC" w:rsidRPr="00A14E5E" w:rsidRDefault="00762FCC" w:rsidP="00762FCC">
      <w:pPr>
        <w:jc w:val="center"/>
        <w:rPr>
          <w:lang w:eastAsia="uk-UA"/>
        </w:rPr>
      </w:pPr>
    </w:p>
    <w:tbl>
      <w:tblPr>
        <w:tblW w:w="15000" w:type="dxa"/>
        <w:tblLook w:val="0000"/>
      </w:tblPr>
      <w:tblGrid>
        <w:gridCol w:w="5850"/>
        <w:gridCol w:w="3600"/>
        <w:gridCol w:w="5550"/>
      </w:tblGrid>
      <w:tr w:rsidR="00762FCC" w:rsidRPr="00A14E5E" w:rsidTr="005E24DD">
        <w:tc>
          <w:tcPr>
            <w:tcW w:w="1950" w:type="pct"/>
          </w:tcPr>
          <w:p w:rsidR="00762FCC" w:rsidRPr="00A14E5E" w:rsidRDefault="00762FCC" w:rsidP="005E24DD">
            <w:pPr>
              <w:spacing w:before="100" w:beforeAutospacing="1" w:after="100" w:afterAutospacing="1"/>
              <w:jc w:val="center"/>
              <w:rPr>
                <w:lang w:eastAsia="uk-UA"/>
              </w:rPr>
            </w:pPr>
            <w:r w:rsidRPr="00A14E5E">
              <w:rPr>
                <w:lang w:eastAsia="uk-UA"/>
              </w:rPr>
              <w:t>___________________________</w:t>
            </w:r>
            <w:r w:rsidRPr="00A14E5E">
              <w:rPr>
                <w:lang w:eastAsia="uk-UA"/>
              </w:rPr>
              <w:br/>
            </w:r>
            <w:r w:rsidRPr="00A14E5E">
              <w:rPr>
                <w:sz w:val="20"/>
                <w:szCs w:val="20"/>
                <w:lang w:eastAsia="uk-UA"/>
              </w:rPr>
              <w:t>(посада відповідальної особи)</w:t>
            </w:r>
          </w:p>
        </w:tc>
        <w:tc>
          <w:tcPr>
            <w:tcW w:w="1200" w:type="pct"/>
          </w:tcPr>
          <w:p w:rsidR="00762FCC" w:rsidRPr="00A14E5E" w:rsidRDefault="00762FCC" w:rsidP="005E24DD">
            <w:pPr>
              <w:spacing w:before="100" w:beforeAutospacing="1" w:after="100" w:afterAutospacing="1"/>
              <w:jc w:val="center"/>
              <w:rPr>
                <w:lang w:eastAsia="uk-UA"/>
              </w:rPr>
            </w:pPr>
            <w:r w:rsidRPr="00A14E5E">
              <w:rPr>
                <w:lang w:eastAsia="uk-UA"/>
              </w:rPr>
              <w:t>____________</w:t>
            </w:r>
            <w:r w:rsidRPr="00A14E5E">
              <w:rPr>
                <w:lang w:eastAsia="uk-UA"/>
              </w:rPr>
              <w:br/>
            </w:r>
            <w:r w:rsidRPr="00A14E5E">
              <w:rPr>
                <w:sz w:val="20"/>
                <w:szCs w:val="20"/>
                <w:lang w:eastAsia="uk-UA"/>
              </w:rPr>
              <w:t>(підпис)</w:t>
            </w:r>
          </w:p>
        </w:tc>
        <w:tc>
          <w:tcPr>
            <w:tcW w:w="1850" w:type="pct"/>
          </w:tcPr>
          <w:p w:rsidR="00762FCC" w:rsidRPr="00A14E5E" w:rsidRDefault="00762FCC" w:rsidP="005E24DD">
            <w:pPr>
              <w:spacing w:before="100" w:beforeAutospacing="1" w:after="100" w:afterAutospacing="1"/>
              <w:jc w:val="center"/>
              <w:rPr>
                <w:lang w:eastAsia="uk-UA"/>
              </w:rPr>
            </w:pPr>
            <w:r w:rsidRPr="00A14E5E">
              <w:rPr>
                <w:u w:val="single"/>
                <w:lang w:eastAsia="uk-UA"/>
              </w:rPr>
              <w:t>Ігор КАЛАЧ</w:t>
            </w:r>
            <w:r w:rsidRPr="00A14E5E">
              <w:rPr>
                <w:lang w:eastAsia="uk-UA"/>
              </w:rPr>
              <w:br/>
            </w:r>
            <w:r w:rsidRPr="00A14E5E">
              <w:rPr>
                <w:sz w:val="20"/>
                <w:szCs w:val="20"/>
                <w:lang w:eastAsia="uk-UA"/>
              </w:rPr>
              <w:t>(Власне ім'я ПРІЗВИЩЕ)</w:t>
            </w:r>
          </w:p>
        </w:tc>
      </w:tr>
    </w:tbl>
    <w:p w:rsidR="00476CA3" w:rsidRDefault="00476CA3" w:rsidP="00762FCC">
      <w:pPr>
        <w:spacing w:before="100" w:beforeAutospacing="1" w:after="100" w:afterAutospacing="1"/>
        <w:jc w:val="center"/>
        <w:rPr>
          <w:lang w:eastAsia="uk-UA"/>
        </w:rPr>
      </w:pPr>
    </w:p>
    <w:p w:rsidR="00762FCC" w:rsidRPr="00A14E5E" w:rsidRDefault="00762FCC" w:rsidP="00762FCC">
      <w:pPr>
        <w:spacing w:before="100" w:beforeAutospacing="1" w:after="100" w:afterAutospacing="1"/>
        <w:jc w:val="center"/>
        <w:rPr>
          <w:lang w:eastAsia="uk-UA"/>
        </w:rPr>
      </w:pPr>
      <w:r w:rsidRPr="00A14E5E">
        <w:rPr>
          <w:lang w:eastAsia="uk-UA"/>
        </w:rPr>
        <w:t> </w:t>
      </w:r>
    </w:p>
    <w:p w:rsidR="00762FCC" w:rsidRPr="00A14E5E" w:rsidRDefault="00762FCC" w:rsidP="00762FCC">
      <w:pPr>
        <w:rPr>
          <w:lang w:eastAsia="uk-UA"/>
        </w:rPr>
      </w:pPr>
      <w:r w:rsidRPr="00A14E5E">
        <w:rPr>
          <w:rFonts w:eastAsia="Calibri"/>
          <w:kern w:val="2"/>
          <w:sz w:val="28"/>
          <w:szCs w:val="22"/>
          <w:lang w:eastAsia="en-US"/>
        </w:rPr>
        <w:br w:type="page"/>
      </w:r>
    </w:p>
    <w:tbl>
      <w:tblPr>
        <w:tblW w:w="14771" w:type="dxa"/>
        <w:tblLook w:val="0000"/>
      </w:tblPr>
      <w:tblGrid>
        <w:gridCol w:w="5212"/>
        <w:gridCol w:w="4422"/>
        <w:gridCol w:w="5137"/>
      </w:tblGrid>
      <w:tr w:rsidR="00762FCC" w:rsidRPr="00A14E5E" w:rsidTr="005E24DD">
        <w:tc>
          <w:tcPr>
            <w:tcW w:w="1764" w:type="pct"/>
          </w:tcPr>
          <w:p w:rsidR="00762FCC" w:rsidRPr="00A14E5E" w:rsidRDefault="00762FCC" w:rsidP="005E24DD">
            <w:pPr>
              <w:spacing w:before="100" w:beforeAutospacing="1" w:after="100" w:afterAutospacing="1"/>
              <w:jc w:val="center"/>
              <w:rPr>
                <w:lang w:eastAsia="uk-UA"/>
              </w:rPr>
            </w:pPr>
            <w:r w:rsidRPr="00A14E5E">
              <w:rPr>
                <w:lang w:eastAsia="uk-UA"/>
              </w:rPr>
              <w:lastRenderedPageBreak/>
              <w:t>ПОГОДЖЕНО</w:t>
            </w:r>
          </w:p>
        </w:tc>
        <w:tc>
          <w:tcPr>
            <w:tcW w:w="1497" w:type="pct"/>
          </w:tcPr>
          <w:p w:rsidR="00762FCC" w:rsidRPr="00A14E5E" w:rsidRDefault="00762FCC" w:rsidP="005E24DD">
            <w:pPr>
              <w:spacing w:before="100" w:beforeAutospacing="1" w:after="100" w:afterAutospacing="1"/>
              <w:jc w:val="center"/>
              <w:rPr>
                <w:lang w:eastAsia="uk-UA"/>
              </w:rPr>
            </w:pPr>
          </w:p>
        </w:tc>
        <w:tc>
          <w:tcPr>
            <w:tcW w:w="1739" w:type="pct"/>
          </w:tcPr>
          <w:p w:rsidR="00762FCC" w:rsidRPr="00A14E5E" w:rsidRDefault="00762FCC" w:rsidP="005E24DD">
            <w:pPr>
              <w:spacing w:before="100" w:beforeAutospacing="1" w:after="100" w:afterAutospacing="1"/>
              <w:jc w:val="center"/>
              <w:rPr>
                <w:lang w:eastAsia="uk-UA"/>
              </w:rPr>
            </w:pPr>
            <w:r w:rsidRPr="00A14E5E">
              <w:rPr>
                <w:lang w:eastAsia="uk-UA"/>
              </w:rPr>
              <w:t>ЗАТВЕРДЖЕНО</w:t>
            </w:r>
          </w:p>
        </w:tc>
      </w:tr>
      <w:tr w:rsidR="00762FCC" w:rsidRPr="00A14E5E" w:rsidTr="005E24DD">
        <w:tc>
          <w:tcPr>
            <w:tcW w:w="1764" w:type="pct"/>
          </w:tcPr>
          <w:p w:rsidR="00762FCC" w:rsidRPr="00A14E5E" w:rsidRDefault="00762FCC" w:rsidP="005E24DD">
            <w:pPr>
              <w:spacing w:before="100" w:beforeAutospacing="1" w:after="100" w:afterAutospacing="1"/>
              <w:jc w:val="center"/>
              <w:rPr>
                <w:lang w:eastAsia="uk-UA"/>
              </w:rPr>
            </w:pPr>
            <w:r w:rsidRPr="00A14E5E">
              <w:rPr>
                <w:lang w:eastAsia="uk-UA"/>
              </w:rPr>
              <w:t>Рішення _________________________________</w:t>
            </w:r>
          </w:p>
        </w:tc>
        <w:tc>
          <w:tcPr>
            <w:tcW w:w="1497" w:type="pct"/>
          </w:tcPr>
          <w:p w:rsidR="00762FCC" w:rsidRPr="00A14E5E" w:rsidRDefault="00762FCC" w:rsidP="005E24DD">
            <w:pPr>
              <w:spacing w:before="100" w:beforeAutospacing="1" w:after="100" w:afterAutospacing="1"/>
              <w:jc w:val="center"/>
              <w:rPr>
                <w:lang w:eastAsia="uk-UA"/>
              </w:rPr>
            </w:pPr>
          </w:p>
        </w:tc>
        <w:tc>
          <w:tcPr>
            <w:tcW w:w="1739" w:type="pct"/>
          </w:tcPr>
          <w:p w:rsidR="00762FCC" w:rsidRPr="00A14E5E" w:rsidRDefault="00762FCC" w:rsidP="005E24DD">
            <w:pPr>
              <w:spacing w:before="100" w:beforeAutospacing="1" w:after="100" w:afterAutospacing="1"/>
              <w:jc w:val="center"/>
              <w:rPr>
                <w:lang w:eastAsia="uk-UA"/>
              </w:rPr>
            </w:pPr>
            <w:r w:rsidRPr="00A14E5E">
              <w:rPr>
                <w:u w:val="single"/>
                <w:lang w:eastAsia="uk-UA"/>
              </w:rPr>
              <w:t>Генеральний Директор</w:t>
            </w:r>
            <w:r w:rsidRPr="00A14E5E">
              <w:rPr>
                <w:lang w:eastAsia="uk-UA"/>
              </w:rPr>
              <w:br/>
            </w:r>
            <w:r w:rsidRPr="00A14E5E">
              <w:rPr>
                <w:sz w:val="20"/>
                <w:szCs w:val="20"/>
                <w:lang w:eastAsia="uk-UA"/>
              </w:rPr>
              <w:t>(посадова особа суб'єкта господарювання)</w:t>
            </w:r>
          </w:p>
        </w:tc>
      </w:tr>
      <w:tr w:rsidR="00762FCC" w:rsidRPr="00A14E5E" w:rsidTr="005E24DD">
        <w:trPr>
          <w:trHeight w:val="627"/>
        </w:trPr>
        <w:tc>
          <w:tcPr>
            <w:tcW w:w="1764" w:type="pct"/>
          </w:tcPr>
          <w:p w:rsidR="00762FCC" w:rsidRPr="00A14E5E" w:rsidRDefault="00762FCC" w:rsidP="005E24DD">
            <w:pPr>
              <w:spacing w:before="100" w:beforeAutospacing="1" w:after="100" w:afterAutospacing="1"/>
              <w:jc w:val="center"/>
              <w:rPr>
                <w:lang w:eastAsia="uk-UA"/>
              </w:rPr>
            </w:pPr>
            <w:r w:rsidRPr="00A14E5E">
              <w:rPr>
                <w:lang w:eastAsia="uk-UA"/>
              </w:rPr>
              <w:t>_________________________________________</w:t>
            </w:r>
            <w:r w:rsidRPr="00A14E5E">
              <w:rPr>
                <w:lang w:eastAsia="uk-UA"/>
              </w:rPr>
              <w:br/>
            </w:r>
            <w:r w:rsidRPr="00A14E5E">
              <w:rPr>
                <w:sz w:val="20"/>
                <w:szCs w:val="20"/>
                <w:lang w:eastAsia="uk-UA"/>
              </w:rPr>
              <w:t>(найменування органу місцевого самоврядування)</w:t>
            </w:r>
            <w:r w:rsidRPr="00A14E5E">
              <w:rPr>
                <w:lang w:eastAsia="uk-UA"/>
              </w:rPr>
              <w:br/>
            </w:r>
          </w:p>
        </w:tc>
        <w:tc>
          <w:tcPr>
            <w:tcW w:w="1497" w:type="pct"/>
          </w:tcPr>
          <w:p w:rsidR="00762FCC" w:rsidRPr="00A14E5E" w:rsidRDefault="00762FCC" w:rsidP="005E24DD">
            <w:pPr>
              <w:spacing w:before="100" w:beforeAutospacing="1" w:after="100" w:afterAutospacing="1"/>
              <w:jc w:val="center"/>
              <w:rPr>
                <w:lang w:eastAsia="uk-UA"/>
              </w:rPr>
            </w:pPr>
          </w:p>
        </w:tc>
        <w:tc>
          <w:tcPr>
            <w:tcW w:w="1739" w:type="pct"/>
          </w:tcPr>
          <w:p w:rsidR="00762FCC" w:rsidRPr="00A14E5E" w:rsidRDefault="00762FCC" w:rsidP="005E24DD">
            <w:pPr>
              <w:spacing w:before="100" w:beforeAutospacing="1" w:after="100" w:afterAutospacing="1"/>
              <w:jc w:val="center"/>
              <w:rPr>
                <w:lang w:eastAsia="uk-UA"/>
              </w:rPr>
            </w:pPr>
            <w:r w:rsidRPr="00A14E5E">
              <w:rPr>
                <w:lang w:eastAsia="uk-UA"/>
              </w:rPr>
              <w:t>___________________</w:t>
            </w:r>
            <w:r w:rsidRPr="00A14E5E">
              <w:rPr>
                <w:u w:val="single"/>
                <w:lang w:eastAsia="uk-UA"/>
              </w:rPr>
              <w:t>Віталій МИХАЙЛЬО</w:t>
            </w:r>
            <w:r w:rsidRPr="00A14E5E">
              <w:rPr>
                <w:lang w:eastAsia="uk-UA"/>
              </w:rPr>
              <w:t>___</w:t>
            </w:r>
            <w:r w:rsidRPr="00A14E5E">
              <w:rPr>
                <w:lang w:eastAsia="uk-UA"/>
              </w:rPr>
              <w:br/>
            </w:r>
            <w:r w:rsidRPr="00A14E5E">
              <w:rPr>
                <w:sz w:val="20"/>
                <w:szCs w:val="20"/>
                <w:lang w:eastAsia="uk-UA"/>
              </w:rPr>
              <w:t>(підпис)                    (Власне ім'я ПРІЗВИЩЕ)</w:t>
            </w:r>
          </w:p>
        </w:tc>
      </w:tr>
      <w:tr w:rsidR="00762FCC" w:rsidRPr="00A14E5E" w:rsidTr="005E24DD">
        <w:trPr>
          <w:trHeight w:val="425"/>
        </w:trPr>
        <w:tc>
          <w:tcPr>
            <w:tcW w:w="1764" w:type="pct"/>
          </w:tcPr>
          <w:p w:rsidR="00762FCC" w:rsidRPr="00A14E5E" w:rsidRDefault="00762FCC" w:rsidP="005E24DD">
            <w:pPr>
              <w:spacing w:before="100" w:beforeAutospacing="1" w:after="100" w:afterAutospacing="1"/>
              <w:rPr>
                <w:lang w:eastAsia="uk-UA"/>
              </w:rPr>
            </w:pPr>
            <w:r w:rsidRPr="00A14E5E">
              <w:rPr>
                <w:lang w:eastAsia="uk-UA"/>
              </w:rPr>
              <w:t>від ____________ № _________</w:t>
            </w:r>
          </w:p>
        </w:tc>
        <w:tc>
          <w:tcPr>
            <w:tcW w:w="1497" w:type="pct"/>
          </w:tcPr>
          <w:p w:rsidR="00762FCC" w:rsidRPr="00A14E5E" w:rsidRDefault="00762FCC" w:rsidP="005E24DD">
            <w:pPr>
              <w:spacing w:before="100" w:beforeAutospacing="1" w:after="100" w:afterAutospacing="1"/>
              <w:rPr>
                <w:lang w:eastAsia="uk-UA"/>
              </w:rPr>
            </w:pPr>
          </w:p>
        </w:tc>
        <w:tc>
          <w:tcPr>
            <w:tcW w:w="1739" w:type="pct"/>
          </w:tcPr>
          <w:p w:rsidR="00762FCC" w:rsidRPr="00A14E5E" w:rsidRDefault="00762FCC" w:rsidP="005E24DD">
            <w:pPr>
              <w:spacing w:before="100" w:beforeAutospacing="1" w:after="100" w:afterAutospacing="1"/>
              <w:rPr>
                <w:lang w:eastAsia="uk-UA"/>
              </w:rPr>
            </w:pPr>
            <w:r w:rsidRPr="00A14E5E">
              <w:rPr>
                <w:lang w:eastAsia="uk-UA"/>
              </w:rPr>
              <w:t>"___" ____________ 20__ року</w:t>
            </w:r>
          </w:p>
        </w:tc>
      </w:tr>
    </w:tbl>
    <w:p w:rsidR="00762FCC" w:rsidRPr="00A14E5E" w:rsidRDefault="00762FCC" w:rsidP="00762FCC">
      <w:pPr>
        <w:keepNext/>
        <w:keepLines/>
        <w:spacing w:before="240"/>
        <w:jc w:val="center"/>
        <w:outlineLvl w:val="0"/>
        <w:rPr>
          <w:b/>
          <w:kern w:val="2"/>
          <w:sz w:val="28"/>
          <w:szCs w:val="32"/>
          <w:lang w:val="ru-RU" w:eastAsia="en-US"/>
        </w:rPr>
      </w:pPr>
      <w:bookmarkStart w:id="17" w:name="_Toc149638203"/>
      <w:bookmarkStart w:id="18" w:name="_Toc150966980"/>
      <w:r w:rsidRPr="00A14E5E">
        <w:rPr>
          <w:b/>
          <w:kern w:val="2"/>
          <w:sz w:val="28"/>
          <w:szCs w:val="32"/>
          <w:lang w:eastAsia="en-US"/>
        </w:rPr>
        <w:t xml:space="preserve">ФІНАНСОВИЙ ПЛАН </w:t>
      </w:r>
      <w:r w:rsidRPr="00A14E5E">
        <w:rPr>
          <w:b/>
          <w:kern w:val="2"/>
          <w:sz w:val="28"/>
          <w:szCs w:val="32"/>
          <w:lang w:eastAsia="en-US"/>
        </w:rPr>
        <w:br/>
        <w:t>використання коштів для виконання інвестиційної програми та їх урахування у структурі тарифів на 12 місяців</w:t>
      </w:r>
      <w:bookmarkEnd w:id="17"/>
      <w:bookmarkEnd w:id="18"/>
    </w:p>
    <w:p w:rsidR="00762FCC" w:rsidRPr="00A14E5E" w:rsidRDefault="00762FCC" w:rsidP="00762FCC">
      <w:pPr>
        <w:spacing w:before="100" w:beforeAutospacing="1" w:after="100" w:afterAutospacing="1"/>
        <w:jc w:val="center"/>
        <w:rPr>
          <w:lang w:eastAsia="uk-UA"/>
        </w:rPr>
      </w:pPr>
      <w:r w:rsidRPr="00A14E5E">
        <w:rPr>
          <w:u w:val="single"/>
          <w:lang w:eastAsia="uk-UA"/>
        </w:rPr>
        <w:t>Товариство з обмеженою відповідальністю «Нафтогаз Тепло»</w:t>
      </w:r>
      <w:r w:rsidRPr="00A14E5E">
        <w:rPr>
          <w:lang w:eastAsia="uk-UA"/>
        </w:rPr>
        <w:br/>
      </w:r>
      <w:r w:rsidRPr="00A14E5E">
        <w:rPr>
          <w:sz w:val="20"/>
          <w:szCs w:val="20"/>
          <w:lang w:eastAsia="uk-UA"/>
        </w:rPr>
        <w:t>(найменування суб'єкта господарювання)</w:t>
      </w:r>
    </w:p>
    <w:tbl>
      <w:tblPr>
        <w:tblW w:w="5000" w:type="pct"/>
        <w:tblInd w:w="-80" w:type="dxa"/>
        <w:tblLook w:val="0000"/>
      </w:tblPr>
      <w:tblGrid>
        <w:gridCol w:w="77"/>
        <w:gridCol w:w="656"/>
        <w:gridCol w:w="1413"/>
        <w:gridCol w:w="1175"/>
        <w:gridCol w:w="756"/>
        <w:gridCol w:w="606"/>
        <w:gridCol w:w="347"/>
        <w:gridCol w:w="837"/>
        <w:gridCol w:w="77"/>
        <w:gridCol w:w="533"/>
        <w:gridCol w:w="606"/>
        <w:gridCol w:w="642"/>
        <w:gridCol w:w="755"/>
        <w:gridCol w:w="603"/>
        <w:gridCol w:w="496"/>
        <w:gridCol w:w="262"/>
        <w:gridCol w:w="755"/>
        <w:gridCol w:w="464"/>
        <w:gridCol w:w="403"/>
        <w:gridCol w:w="403"/>
        <w:gridCol w:w="403"/>
        <w:gridCol w:w="783"/>
        <w:gridCol w:w="312"/>
        <w:gridCol w:w="400"/>
        <w:gridCol w:w="601"/>
        <w:gridCol w:w="7"/>
        <w:gridCol w:w="292"/>
        <w:gridCol w:w="299"/>
        <w:gridCol w:w="230"/>
      </w:tblGrid>
      <w:tr w:rsidR="00762FCC" w:rsidRPr="00A14E5E" w:rsidTr="00714765">
        <w:trPr>
          <w:gridBefore w:val="1"/>
          <w:gridAfter w:val="1"/>
          <w:wBefore w:w="26" w:type="pct"/>
          <w:wAfter w:w="78" w:type="pct"/>
        </w:trPr>
        <w:tc>
          <w:tcPr>
            <w:tcW w:w="214" w:type="pct"/>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з/п</w:t>
            </w:r>
          </w:p>
        </w:tc>
        <w:tc>
          <w:tcPr>
            <w:tcW w:w="462"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Найменування заходів (пооб'єктно)</w:t>
            </w:r>
          </w:p>
        </w:tc>
        <w:tc>
          <w:tcPr>
            <w:tcW w:w="385"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Кількісний показник (одиниця виміру)</w:t>
            </w:r>
          </w:p>
        </w:tc>
        <w:tc>
          <w:tcPr>
            <w:tcW w:w="1450" w:type="pct"/>
            <w:gridSpan w:val="8"/>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Фінансовий план використання коштів на виконання інвестиційної програми за джерелами фінансування, тис. грн. (без ПДВ)</w:t>
            </w:r>
          </w:p>
        </w:tc>
        <w:tc>
          <w:tcPr>
            <w:tcW w:w="249" w:type="pct"/>
            <w:vMerge w:val="restart"/>
            <w:tcBorders>
              <w:top w:val="single" w:sz="4" w:space="0" w:color="auto"/>
              <w:left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Сума позичкових коштів та відсотків за їх використання, що підлягає поверненню у</w:t>
            </w:r>
            <w:r w:rsidRPr="00A14E5E">
              <w:rPr>
                <w:b/>
                <w:bCs/>
                <w:sz w:val="20"/>
                <w:szCs w:val="20"/>
                <w:lang w:eastAsia="uk-UA"/>
              </w:rPr>
              <w:t xml:space="preserve"> </w:t>
            </w:r>
            <w:r w:rsidRPr="00A14E5E">
              <w:rPr>
                <w:sz w:val="20"/>
                <w:szCs w:val="20"/>
                <w:lang w:eastAsia="uk-UA"/>
              </w:rPr>
              <w:t>планованому періоді, тис. грн. (без ПДВ)</w:t>
            </w:r>
          </w:p>
        </w:tc>
        <w:tc>
          <w:tcPr>
            <w:tcW w:w="199" w:type="pct"/>
            <w:vMerge w:val="restart"/>
            <w:tcBorders>
              <w:top w:val="single" w:sz="4" w:space="0" w:color="auto"/>
              <w:left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Сума інших залучених коштів, що підлягає поверненню у планованому періоді, тис. грн. (без ПДВ)</w:t>
            </w:r>
          </w:p>
        </w:tc>
        <w:tc>
          <w:tcPr>
            <w:tcW w:w="251" w:type="pct"/>
            <w:gridSpan w:val="2"/>
            <w:vMerge w:val="restart"/>
            <w:tcBorders>
              <w:top w:val="single" w:sz="4" w:space="0" w:color="auto"/>
              <w:left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Кошти, що враховуються у структурі тарифів гр. 5 + гр. 6 + гр. 11 + гр. 12, тис. грн. (без ПДВ)</w:t>
            </w:r>
          </w:p>
        </w:tc>
        <w:tc>
          <w:tcPr>
            <w:tcW w:w="4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 способом виконання, тис. грн. (без ПДВ)</w:t>
            </w:r>
          </w:p>
        </w:tc>
        <w:tc>
          <w:tcPr>
            <w:tcW w:w="657"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Графік здійснення заходів та використання коштів на планований період, тис. грн. (без ПДВ)</w:t>
            </w:r>
          </w:p>
        </w:tc>
        <w:tc>
          <w:tcPr>
            <w:tcW w:w="103" w:type="pct"/>
            <w:vMerge w:val="restart"/>
            <w:tcBorders>
              <w:top w:val="single" w:sz="4" w:space="0" w:color="auto"/>
              <w:left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Строк окупності (місяців)*</w:t>
            </w:r>
          </w:p>
        </w:tc>
        <w:tc>
          <w:tcPr>
            <w:tcW w:w="132" w:type="pct"/>
            <w:vMerge w:val="restart"/>
            <w:tcBorders>
              <w:top w:val="single" w:sz="4" w:space="0" w:color="auto"/>
              <w:left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4" w:right="113"/>
              <w:rPr>
                <w:lang w:eastAsia="uk-UA"/>
              </w:rPr>
            </w:pPr>
            <w:r w:rsidRPr="00A14E5E">
              <w:rPr>
                <w:sz w:val="20"/>
                <w:szCs w:val="20"/>
                <w:lang w:eastAsia="uk-UA"/>
              </w:rPr>
              <w:t>№ аркуша обґрунтовуючих матеріалів</w:t>
            </w:r>
          </w:p>
        </w:tc>
        <w:tc>
          <w:tcPr>
            <w:tcW w:w="198" w:type="pct"/>
            <w:vMerge w:val="restart"/>
            <w:tcBorders>
              <w:top w:val="single" w:sz="4" w:space="0" w:color="auto"/>
              <w:left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4" w:right="113"/>
              <w:rPr>
                <w:lang w:eastAsia="uk-UA"/>
              </w:rPr>
            </w:pPr>
            <w:r w:rsidRPr="00A14E5E">
              <w:rPr>
                <w:sz w:val="20"/>
                <w:szCs w:val="20"/>
                <w:lang w:eastAsia="uk-UA"/>
              </w:rPr>
              <w:t>Економія паливно-енергетичних ресурсів (тони умовного палива / прогнозний період)</w:t>
            </w:r>
          </w:p>
        </w:tc>
        <w:tc>
          <w:tcPr>
            <w:tcW w:w="98" w:type="pct"/>
            <w:gridSpan w:val="2"/>
            <w:vMerge w:val="restart"/>
            <w:tcBorders>
              <w:top w:val="single" w:sz="4" w:space="0" w:color="auto"/>
              <w:left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4" w:right="113"/>
              <w:rPr>
                <w:lang w:eastAsia="uk-UA"/>
              </w:rPr>
            </w:pPr>
            <w:r w:rsidRPr="00A14E5E">
              <w:rPr>
                <w:sz w:val="20"/>
                <w:szCs w:val="20"/>
                <w:lang w:eastAsia="uk-UA"/>
              </w:rPr>
              <w:t>Економія фонду заробітної плати (тис. грн./рік)</w:t>
            </w:r>
          </w:p>
        </w:tc>
        <w:tc>
          <w:tcPr>
            <w:tcW w:w="97" w:type="pct"/>
            <w:vMerge w:val="restart"/>
            <w:tcBorders>
              <w:top w:val="single" w:sz="4" w:space="0" w:color="auto"/>
              <w:left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4" w:right="113"/>
              <w:rPr>
                <w:lang w:eastAsia="uk-UA"/>
              </w:rPr>
            </w:pPr>
            <w:r w:rsidRPr="00A14E5E">
              <w:rPr>
                <w:sz w:val="20"/>
                <w:szCs w:val="20"/>
                <w:lang w:eastAsia="uk-UA"/>
              </w:rPr>
              <w:t>Економічний ефект (тис. грн.)**</w:t>
            </w:r>
          </w:p>
        </w:tc>
      </w:tr>
      <w:tr w:rsidR="00762FCC" w:rsidRPr="00A14E5E" w:rsidTr="00714765">
        <w:trPr>
          <w:gridBefore w:val="1"/>
          <w:gridAfter w:val="1"/>
          <w:wBefore w:w="26" w:type="pct"/>
          <w:wAfter w:w="78" w:type="pct"/>
        </w:trPr>
        <w:tc>
          <w:tcPr>
            <w:tcW w:w="214"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462"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385"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48"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загальна сума</w:t>
            </w:r>
          </w:p>
        </w:tc>
        <w:tc>
          <w:tcPr>
            <w:tcW w:w="1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 урахуванням:</w:t>
            </w:r>
          </w:p>
        </w:tc>
        <w:tc>
          <w:tcPr>
            <w:tcW w:w="249" w:type="pct"/>
            <w:vMerge/>
            <w:tcBorders>
              <w:left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99" w:type="pct"/>
            <w:vMerge/>
            <w:tcBorders>
              <w:left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51" w:type="pct"/>
            <w:gridSpan w:val="2"/>
            <w:vMerge/>
            <w:tcBorders>
              <w:left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49"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господарський (вартість матеріальних ресурсів)</w:t>
            </w:r>
          </w:p>
        </w:tc>
        <w:tc>
          <w:tcPr>
            <w:tcW w:w="153"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підрядний</w:t>
            </w:r>
          </w:p>
        </w:tc>
        <w:tc>
          <w:tcPr>
            <w:tcW w:w="133"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I кв.</w:t>
            </w:r>
          </w:p>
        </w:tc>
        <w:tc>
          <w:tcPr>
            <w:tcW w:w="133"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II кв.</w:t>
            </w:r>
          </w:p>
        </w:tc>
        <w:tc>
          <w:tcPr>
            <w:tcW w:w="133"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III кв.</w:t>
            </w:r>
          </w:p>
        </w:tc>
        <w:tc>
          <w:tcPr>
            <w:tcW w:w="258"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IV кв.</w:t>
            </w:r>
          </w:p>
        </w:tc>
        <w:tc>
          <w:tcPr>
            <w:tcW w:w="103" w:type="pct"/>
            <w:vMerge/>
            <w:tcBorders>
              <w:left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32" w:type="pct"/>
            <w:vMerge/>
            <w:tcBorders>
              <w:left w:val="single" w:sz="4" w:space="0" w:color="auto"/>
              <w:right w:val="single" w:sz="4" w:space="0" w:color="auto"/>
            </w:tcBorders>
            <w:tcMar>
              <w:left w:w="28" w:type="dxa"/>
              <w:right w:w="28" w:type="dxa"/>
            </w:tcMar>
          </w:tcPr>
          <w:p w:rsidR="00762FCC" w:rsidRPr="00A14E5E" w:rsidRDefault="00762FCC" w:rsidP="005E24DD">
            <w:pPr>
              <w:ind w:left="14"/>
              <w:rPr>
                <w:rFonts w:eastAsia="Calibri"/>
                <w:kern w:val="2"/>
                <w:sz w:val="28"/>
                <w:lang w:eastAsia="en-US"/>
              </w:rPr>
            </w:pPr>
          </w:p>
        </w:tc>
        <w:tc>
          <w:tcPr>
            <w:tcW w:w="198" w:type="pct"/>
            <w:vMerge/>
            <w:tcBorders>
              <w:left w:val="single" w:sz="4" w:space="0" w:color="auto"/>
              <w:right w:val="single" w:sz="4" w:space="0" w:color="auto"/>
            </w:tcBorders>
            <w:tcMar>
              <w:left w:w="28" w:type="dxa"/>
              <w:right w:w="28" w:type="dxa"/>
            </w:tcMar>
          </w:tcPr>
          <w:p w:rsidR="00762FCC" w:rsidRPr="00A14E5E" w:rsidRDefault="00762FCC" w:rsidP="005E24DD">
            <w:pPr>
              <w:ind w:left="14"/>
              <w:rPr>
                <w:rFonts w:eastAsia="Calibri"/>
                <w:kern w:val="2"/>
                <w:sz w:val="28"/>
                <w:lang w:eastAsia="en-US"/>
              </w:rPr>
            </w:pPr>
          </w:p>
        </w:tc>
        <w:tc>
          <w:tcPr>
            <w:tcW w:w="98" w:type="pct"/>
            <w:gridSpan w:val="2"/>
            <w:vMerge/>
            <w:tcBorders>
              <w:left w:val="single" w:sz="4" w:space="0" w:color="auto"/>
              <w:right w:val="single" w:sz="4" w:space="0" w:color="auto"/>
            </w:tcBorders>
            <w:tcMar>
              <w:left w:w="28" w:type="dxa"/>
              <w:right w:w="28" w:type="dxa"/>
            </w:tcMar>
          </w:tcPr>
          <w:p w:rsidR="00762FCC" w:rsidRPr="00A14E5E" w:rsidRDefault="00762FCC" w:rsidP="005E24DD">
            <w:pPr>
              <w:ind w:left="14"/>
              <w:rPr>
                <w:rFonts w:eastAsia="Calibri"/>
                <w:kern w:val="2"/>
                <w:sz w:val="28"/>
                <w:lang w:eastAsia="en-US"/>
              </w:rPr>
            </w:pPr>
          </w:p>
        </w:tc>
        <w:tc>
          <w:tcPr>
            <w:tcW w:w="97" w:type="pct"/>
            <w:vMerge/>
            <w:tcBorders>
              <w:left w:val="single" w:sz="4" w:space="0" w:color="auto"/>
              <w:right w:val="single" w:sz="4" w:space="0" w:color="auto"/>
            </w:tcBorders>
            <w:tcMar>
              <w:left w:w="28" w:type="dxa"/>
              <w:right w:w="28" w:type="dxa"/>
            </w:tcMar>
          </w:tcPr>
          <w:p w:rsidR="00762FCC" w:rsidRPr="00A14E5E" w:rsidRDefault="00762FCC" w:rsidP="005E24DD">
            <w:pPr>
              <w:ind w:left="14"/>
              <w:rPr>
                <w:rFonts w:eastAsia="Calibri"/>
                <w:kern w:val="2"/>
                <w:sz w:val="28"/>
                <w:lang w:eastAsia="en-US"/>
              </w:rPr>
            </w:pPr>
          </w:p>
        </w:tc>
      </w:tr>
      <w:tr w:rsidR="00762FCC" w:rsidRPr="00A14E5E" w:rsidTr="00714765">
        <w:trPr>
          <w:gridBefore w:val="1"/>
          <w:gridAfter w:val="1"/>
          <w:wBefore w:w="26" w:type="pct"/>
          <w:wAfter w:w="78" w:type="pct"/>
        </w:trPr>
        <w:tc>
          <w:tcPr>
            <w:tcW w:w="214"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462"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385"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48"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98"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амортизаційні відрахування</w:t>
            </w:r>
          </w:p>
        </w:tc>
        <w:tc>
          <w:tcPr>
            <w:tcW w:w="115"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виробничі інвестиції з прибутку</w:t>
            </w:r>
          </w:p>
        </w:tc>
        <w:tc>
          <w:tcPr>
            <w:tcW w:w="276"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отримані у планованому</w:t>
            </w:r>
            <w:r w:rsidRPr="00A14E5E">
              <w:rPr>
                <w:b/>
                <w:bCs/>
                <w:sz w:val="20"/>
                <w:szCs w:val="20"/>
                <w:lang w:eastAsia="uk-UA"/>
              </w:rPr>
              <w:t xml:space="preserve"> </w:t>
            </w:r>
            <w:r w:rsidRPr="00A14E5E">
              <w:rPr>
                <w:sz w:val="20"/>
                <w:szCs w:val="20"/>
                <w:lang w:eastAsia="uk-UA"/>
              </w:rPr>
              <w:t>періоді позичкові кошти фінансових установ, що підлягають поверненню</w:t>
            </w:r>
          </w:p>
        </w:tc>
        <w:tc>
          <w:tcPr>
            <w:tcW w:w="202" w:type="pct"/>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отримані у планованому</w:t>
            </w:r>
            <w:r w:rsidRPr="00A14E5E">
              <w:rPr>
                <w:b/>
                <w:bCs/>
                <w:sz w:val="20"/>
                <w:szCs w:val="20"/>
                <w:lang w:eastAsia="uk-UA"/>
              </w:rPr>
              <w:t xml:space="preserve"> </w:t>
            </w:r>
            <w:r w:rsidRPr="00A14E5E">
              <w:rPr>
                <w:sz w:val="20"/>
                <w:szCs w:val="20"/>
                <w:lang w:eastAsia="uk-UA"/>
              </w:rPr>
              <w:t>періоді бюджетні кошти, що не підлягають поверненню</w:t>
            </w:r>
          </w:p>
        </w:tc>
        <w:tc>
          <w:tcPr>
            <w:tcW w:w="41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залучені кошти, отримані у планованому періоді, з них:</w:t>
            </w:r>
          </w:p>
        </w:tc>
        <w:tc>
          <w:tcPr>
            <w:tcW w:w="249" w:type="pct"/>
            <w:vMerge/>
            <w:tcBorders>
              <w:left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99" w:type="pct"/>
            <w:vMerge/>
            <w:tcBorders>
              <w:left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51" w:type="pct"/>
            <w:gridSpan w:val="2"/>
            <w:vMerge/>
            <w:tcBorders>
              <w:left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53"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33"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33"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33"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58"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03" w:type="pct"/>
            <w:vMerge/>
            <w:tcBorders>
              <w:left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32" w:type="pct"/>
            <w:vMerge/>
            <w:tcBorders>
              <w:left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98" w:type="pct"/>
            <w:vMerge/>
            <w:tcBorders>
              <w:left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98" w:type="pct"/>
            <w:gridSpan w:val="2"/>
            <w:vMerge/>
            <w:tcBorders>
              <w:left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97" w:type="pct"/>
            <w:vMerge/>
            <w:tcBorders>
              <w:left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r>
      <w:tr w:rsidR="00762FCC" w:rsidRPr="00A14E5E" w:rsidTr="00714765">
        <w:trPr>
          <w:gridBefore w:val="1"/>
          <w:gridAfter w:val="1"/>
          <w:wBefore w:w="26" w:type="pct"/>
          <w:wAfter w:w="78" w:type="pct"/>
          <w:trHeight w:val="2871"/>
        </w:trPr>
        <w:tc>
          <w:tcPr>
            <w:tcW w:w="214"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462"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385"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48"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98"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15"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76"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02" w:type="pct"/>
            <w:gridSpan w:val="2"/>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що підлягають поверненню</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sz w:val="20"/>
                <w:szCs w:val="20"/>
                <w:lang w:eastAsia="uk-UA"/>
              </w:rPr>
              <w:t>що не підлягають поверненню</w:t>
            </w:r>
          </w:p>
        </w:tc>
        <w:tc>
          <w:tcPr>
            <w:tcW w:w="249" w:type="pct"/>
            <w:vMerge/>
            <w:tcBorders>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99" w:type="pct"/>
            <w:vMerge/>
            <w:tcBorders>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51" w:type="pct"/>
            <w:gridSpan w:val="2"/>
            <w:vMerge/>
            <w:tcBorders>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53"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33"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33"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33"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258" w:type="pct"/>
            <w:vMerge/>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03" w:type="pct"/>
            <w:vMerge/>
            <w:tcBorders>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32" w:type="pct"/>
            <w:vMerge/>
            <w:tcBorders>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198" w:type="pct"/>
            <w:vMerge/>
            <w:tcBorders>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98" w:type="pct"/>
            <w:gridSpan w:val="2"/>
            <w:vMerge/>
            <w:tcBorders>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c>
          <w:tcPr>
            <w:tcW w:w="97" w:type="pct"/>
            <w:vMerge/>
            <w:tcBorders>
              <w:left w:val="single" w:sz="4" w:space="0" w:color="auto"/>
              <w:bottom w:val="single" w:sz="4" w:space="0" w:color="auto"/>
              <w:right w:val="single" w:sz="4" w:space="0" w:color="auto"/>
            </w:tcBorders>
            <w:tcMar>
              <w:left w:w="28" w:type="dxa"/>
              <w:right w:w="28" w:type="dxa"/>
            </w:tcMar>
          </w:tcPr>
          <w:p w:rsidR="00762FCC" w:rsidRPr="00A14E5E" w:rsidRDefault="00762FCC" w:rsidP="005E24DD">
            <w:pPr>
              <w:rPr>
                <w:rFonts w:eastAsia="Calibri"/>
                <w:kern w:val="2"/>
                <w:sz w:val="28"/>
                <w:lang w:eastAsia="en-US"/>
              </w:rPr>
            </w:pP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2</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3</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4</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5</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6</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7</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8</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9</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10</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11</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12</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13</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14</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15</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16</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17</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18</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19</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20</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21</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22</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23</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24</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I</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Виробництво теплової енергії</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1.1</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Будівництво, реконструкція та модернізація об'єктів теплопостачання з урахуванням:</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1.1.1</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lastRenderedPageBreak/>
              <w:t>-</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1.1.1</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1.1.2</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1.1.2</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1.1.3</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1.1.3</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1.1</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1.2</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Інші заходи з урахуванням:</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1.2.1</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1.2.1</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1.2.2</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1.2.2</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1.2.3</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впровадження та розвитку інформаційних технологій,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1.2.3</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1.2.4</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модернізації та закупівлі транспортних засобів спеціального та спеціалізованого призначення,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1.2.4</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1.2.5</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1.2.5</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1.2</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Усього за розділом I</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II</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Транспортування теплової енергії</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2.1</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Будівництво, реконструкція та модернізація об'єктів теплопостачання з урахуванням:</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2.1.1</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2.1.1</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2.1.2</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2.1.2</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2.1.3</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зменшення понаднормативних втрат у теплових мережах,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2.1.3.1 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Реконструкція тепломагістралі по бульвару Довженка від ТК-6 до проспекту Шевченка в місті Новий Розділ</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450 м у двотрубному обчисленні (900 м труби Ø 530 мм)</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1437,76</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1 437,76</w:t>
            </w:r>
          </w:p>
        </w:tc>
        <w:tc>
          <w:tcPr>
            <w:tcW w:w="1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1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rPr>
                <w:lang w:eastAsia="uk-UA"/>
              </w:rPr>
            </w:pPr>
            <w:r w:rsidRPr="00A14E5E">
              <w:rPr>
                <w:color w:val="000000"/>
                <w:sz w:val="20"/>
                <w:szCs w:val="20"/>
                <w:lang w:eastAsia="uk-UA"/>
              </w:rPr>
              <w:t>0</w:t>
            </w:r>
          </w:p>
        </w:tc>
        <w:tc>
          <w:tcPr>
            <w:tcW w:w="1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rPr>
                <w:lang w:eastAsia="uk-UA"/>
              </w:rPr>
            </w:pPr>
            <w:r w:rsidRPr="00A14E5E">
              <w:rPr>
                <w:color w:val="000000"/>
                <w:sz w:val="20"/>
                <w:szCs w:val="20"/>
                <w:lang w:eastAsia="uk-UA"/>
              </w:rPr>
              <w:t>0</w:t>
            </w:r>
          </w:p>
        </w:tc>
        <w:tc>
          <w:tcPr>
            <w:tcW w:w="1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2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1 437,76</w:t>
            </w:r>
          </w:p>
        </w:tc>
        <w:tc>
          <w:tcPr>
            <w:tcW w:w="1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w:t>
            </w:r>
          </w:p>
        </w:tc>
        <w:tc>
          <w:tcPr>
            <w:tcW w:w="1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46</w:t>
            </w:r>
          </w:p>
        </w:tc>
        <w:tc>
          <w:tcPr>
            <w:tcW w:w="200"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138,18</w:t>
            </w:r>
          </w:p>
        </w:tc>
        <w:tc>
          <w:tcPr>
            <w:tcW w:w="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w:t>
            </w:r>
          </w:p>
        </w:tc>
        <w:tc>
          <w:tcPr>
            <w:tcW w:w="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lastRenderedPageBreak/>
              <w:t>Усього за підпунктом 2.1.3</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1437,76 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202"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2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21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452,29</w:t>
            </w:r>
          </w:p>
        </w:tc>
        <w:tc>
          <w:tcPr>
            <w:tcW w:w="24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1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25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1 437,76</w:t>
            </w:r>
          </w:p>
        </w:tc>
        <w:tc>
          <w:tcPr>
            <w:tcW w:w="24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1 437,76</w:t>
            </w:r>
          </w:p>
        </w:tc>
        <w:tc>
          <w:tcPr>
            <w:tcW w:w="1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1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rPr>
                <w:lang w:eastAsia="uk-UA"/>
              </w:rPr>
            </w:pPr>
            <w:r w:rsidRPr="00A14E5E">
              <w:rPr>
                <w:color w:val="000000"/>
                <w:sz w:val="20"/>
                <w:szCs w:val="20"/>
                <w:lang w:eastAsia="uk-UA"/>
              </w:rPr>
              <w:t>0</w:t>
            </w:r>
          </w:p>
        </w:tc>
        <w:tc>
          <w:tcPr>
            <w:tcW w:w="1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rPr>
                <w:lang w:eastAsia="uk-UA"/>
              </w:rPr>
            </w:pPr>
            <w:r w:rsidRPr="00A14E5E">
              <w:rPr>
                <w:color w:val="000000"/>
                <w:sz w:val="20"/>
                <w:szCs w:val="20"/>
                <w:lang w:eastAsia="uk-UA"/>
              </w:rPr>
              <w:t>0</w:t>
            </w:r>
          </w:p>
        </w:tc>
        <w:tc>
          <w:tcPr>
            <w:tcW w:w="1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2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1 437,76</w:t>
            </w:r>
          </w:p>
        </w:tc>
        <w:tc>
          <w:tcPr>
            <w:tcW w:w="1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w:t>
            </w:r>
          </w:p>
        </w:tc>
        <w:tc>
          <w:tcPr>
            <w:tcW w:w="1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46</w:t>
            </w:r>
          </w:p>
        </w:tc>
        <w:tc>
          <w:tcPr>
            <w:tcW w:w="200"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138,18</w:t>
            </w:r>
          </w:p>
        </w:tc>
        <w:tc>
          <w:tcPr>
            <w:tcW w:w="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w:t>
            </w:r>
          </w:p>
        </w:tc>
        <w:tc>
          <w:tcPr>
            <w:tcW w:w="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2.1.4</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2.1.4</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2.1</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2.2</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Інші заходи з урахуванням:</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2.2.1</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2.2.1</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2.2.2</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2.2.2</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2.2.3</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впровадження та розвитку інформаційних технологій,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2.2.3</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2.2.4</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модернізації та закупівлі транспортних засобів спеціального та спеціалізованого призначення,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2.2.4</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2.2.5</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2.2.5</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2.2</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Усього за розділом II</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III</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Постачання теплової енергії</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3.1</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Будівництво, реконструкція та модернізація об'єктів теплопостачання з урахуванням:</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3.1.1</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3.1.1</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3.1.2</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3.1.2</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3.1.3</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3.1.3</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Усього за пунктом 3.1</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3.2</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Інші заходи з урахуванням:</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3.2.1</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3.2.1</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3.2.2</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3.2.2</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lastRenderedPageBreak/>
              <w:t>3.2.3</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впровадження та розвитку інформаційних технологій,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3.2.3</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3.2.4</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модернізації та закупівлі транспортних засобів спеціального та спеціалізованого призначення,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3.2.4</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3.2.5</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3.2.5</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3.2</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Усього за розділом III</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IV</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Постачання гарячої води</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4.1</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Будівництво, реконструкція та модернізація об'єктів теплопостачання з урахуванням:</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4.1.1</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4.1.1</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4.1.2</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4.1.2</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4.1.3</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4.1.3</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Усього за пунктом 4.1</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4.2</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Інші заходи з урахуванням:</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4.2.1</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зі зниження питомих витрат, а також втрат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4.2.1</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4.2.2</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забезпечення технологічного обліку ресурсів,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4.2.2</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4.2.3</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впровадження та розвитку інформаційних технологій,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4.2.3</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4.2.4</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Заходи щодо модернізації та закупівлі транспортних засобів спеціального та спеціалізованого призначення,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4.2.4</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4.2.5</w:t>
            </w:r>
          </w:p>
        </w:tc>
        <w:tc>
          <w:tcPr>
            <w:tcW w:w="4681" w:type="pct"/>
            <w:gridSpan w:val="26"/>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Інші заходи, з них:</w:t>
            </w:r>
          </w:p>
        </w:tc>
      </w:tr>
      <w:tr w:rsidR="00762FCC" w:rsidRPr="00A14E5E" w:rsidTr="00714765">
        <w:trPr>
          <w:gridBefore w:val="1"/>
          <w:gridAfter w:val="1"/>
          <w:wBefore w:w="26" w:type="pct"/>
          <w:wAfter w:w="78" w:type="pct"/>
        </w:trPr>
        <w:tc>
          <w:tcPr>
            <w:tcW w:w="214"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38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підпунктом 4.2.5</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Усього за пунктом 4.2</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Усього за розділом IV</w:t>
            </w:r>
          </w:p>
        </w:tc>
        <w:tc>
          <w:tcPr>
            <w:tcW w:w="24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115"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х</w:t>
            </w:r>
          </w:p>
        </w:tc>
        <w:tc>
          <w:tcPr>
            <w:tcW w:w="27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1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9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49"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rPr>
                <w:lang w:eastAsia="uk-UA"/>
              </w:rPr>
            </w:pPr>
            <w:r w:rsidRPr="00A14E5E">
              <w:rPr>
                <w:sz w:val="20"/>
                <w:szCs w:val="20"/>
                <w:lang w:eastAsia="uk-UA"/>
              </w:rPr>
              <w:t> </w:t>
            </w:r>
          </w:p>
        </w:tc>
        <w:tc>
          <w:tcPr>
            <w:tcW w:w="13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58"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03"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132"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20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6"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c>
          <w:tcPr>
            <w:tcW w:w="97" w:type="pct"/>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sz w:val="20"/>
                <w:szCs w:val="20"/>
                <w:lang w:eastAsia="uk-UA"/>
              </w:rPr>
              <w:t> </w:t>
            </w:r>
          </w:p>
        </w:tc>
      </w:tr>
      <w:tr w:rsidR="00762FCC" w:rsidRPr="00A14E5E" w:rsidTr="00714765">
        <w:trPr>
          <w:gridBefore w:val="1"/>
          <w:gridAfter w:val="1"/>
          <w:wBefore w:w="26" w:type="pct"/>
          <w:wAfter w:w="78" w:type="pct"/>
        </w:trPr>
        <w:tc>
          <w:tcPr>
            <w:tcW w:w="106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sz w:val="20"/>
                <w:szCs w:val="20"/>
                <w:lang w:eastAsia="uk-UA"/>
              </w:rPr>
              <w:t xml:space="preserve">Усього за інвестиційною </w:t>
            </w:r>
            <w:r w:rsidRPr="00A14E5E">
              <w:rPr>
                <w:b/>
                <w:bCs/>
                <w:sz w:val="20"/>
                <w:szCs w:val="20"/>
                <w:lang w:eastAsia="uk-UA"/>
              </w:rPr>
              <w:lastRenderedPageBreak/>
              <w:t>програмою</w:t>
            </w:r>
          </w:p>
        </w:tc>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lastRenderedPageBreak/>
              <w:t>1 437,76</w:t>
            </w:r>
          </w:p>
        </w:tc>
        <w:tc>
          <w:tcPr>
            <w:tcW w:w="1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985,47</w:t>
            </w:r>
          </w:p>
        </w:tc>
        <w:tc>
          <w:tcPr>
            <w:tcW w:w="11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202"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2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21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452,29</w:t>
            </w:r>
          </w:p>
        </w:tc>
        <w:tc>
          <w:tcPr>
            <w:tcW w:w="24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1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25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1 437,76</w:t>
            </w:r>
          </w:p>
        </w:tc>
        <w:tc>
          <w:tcPr>
            <w:tcW w:w="24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 xml:space="preserve">1 </w:t>
            </w:r>
            <w:r w:rsidRPr="00A14E5E">
              <w:rPr>
                <w:color w:val="000000"/>
                <w:sz w:val="20"/>
                <w:szCs w:val="20"/>
                <w:lang w:eastAsia="uk-UA"/>
              </w:rPr>
              <w:lastRenderedPageBreak/>
              <w:t>437,76</w:t>
            </w:r>
          </w:p>
        </w:tc>
        <w:tc>
          <w:tcPr>
            <w:tcW w:w="1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lastRenderedPageBreak/>
              <w:t>0</w:t>
            </w:r>
          </w:p>
        </w:tc>
        <w:tc>
          <w:tcPr>
            <w:tcW w:w="1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1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1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0</w:t>
            </w:r>
          </w:p>
        </w:tc>
        <w:tc>
          <w:tcPr>
            <w:tcW w:w="2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1 437,76</w:t>
            </w:r>
          </w:p>
        </w:tc>
        <w:tc>
          <w:tcPr>
            <w:tcW w:w="1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w:t>
            </w:r>
          </w:p>
        </w:tc>
        <w:tc>
          <w:tcPr>
            <w:tcW w:w="1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46</w:t>
            </w:r>
          </w:p>
        </w:tc>
        <w:tc>
          <w:tcPr>
            <w:tcW w:w="200"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138,18</w:t>
            </w:r>
          </w:p>
        </w:tc>
        <w:tc>
          <w:tcPr>
            <w:tcW w:w="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w:t>
            </w:r>
          </w:p>
        </w:tc>
        <w:tc>
          <w:tcPr>
            <w:tcW w:w="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color w:val="000000"/>
                <w:sz w:val="20"/>
                <w:szCs w:val="20"/>
                <w:lang w:eastAsia="uk-UA"/>
              </w:rPr>
              <w:t>-</w:t>
            </w:r>
          </w:p>
        </w:tc>
      </w:tr>
      <w:tr w:rsidR="00762FCC" w:rsidRPr="00A14E5E" w:rsidTr="00714765">
        <w:trPr>
          <w:gridBefore w:val="1"/>
          <w:gridAfter w:val="1"/>
          <w:wBefore w:w="26" w:type="pct"/>
          <w:wAfter w:w="78" w:type="pct"/>
        </w:trPr>
        <w:tc>
          <w:tcPr>
            <w:tcW w:w="4895" w:type="pct"/>
            <w:gridSpan w:val="27"/>
          </w:tcPr>
          <w:p w:rsidR="00762FCC" w:rsidRPr="00A14E5E" w:rsidRDefault="00762FCC" w:rsidP="005E24DD">
            <w:pPr>
              <w:spacing w:before="100" w:beforeAutospacing="1" w:after="100" w:afterAutospacing="1"/>
              <w:rPr>
                <w:sz w:val="20"/>
                <w:szCs w:val="20"/>
                <w:lang w:eastAsia="uk-UA"/>
              </w:rPr>
            </w:pPr>
            <w:r w:rsidRPr="00A14E5E">
              <w:rPr>
                <w:lang w:eastAsia="uk-UA"/>
              </w:rPr>
              <w:lastRenderedPageBreak/>
              <w:t>____________</w:t>
            </w:r>
            <w:r w:rsidRPr="00A14E5E">
              <w:rPr>
                <w:lang w:eastAsia="uk-UA"/>
              </w:rPr>
              <w:br/>
              <w:t xml:space="preserve">* </w:t>
            </w:r>
            <w:r w:rsidRPr="00A14E5E">
              <w:rPr>
                <w:sz w:val="20"/>
                <w:szCs w:val="20"/>
                <w:lang w:eastAsia="uk-UA"/>
              </w:rPr>
              <w:t>Суми витрат по заходах та економічний ефект від їх упровадження при розрахунку строку окупності враховувати без ПДВ.</w:t>
            </w:r>
          </w:p>
          <w:p w:rsidR="00762FCC" w:rsidRPr="00A14E5E" w:rsidRDefault="00762FCC" w:rsidP="005E24DD">
            <w:pPr>
              <w:spacing w:before="100" w:beforeAutospacing="1" w:after="100" w:afterAutospacing="1"/>
              <w:rPr>
                <w:sz w:val="20"/>
                <w:szCs w:val="20"/>
                <w:lang w:eastAsia="uk-UA"/>
              </w:rPr>
            </w:pPr>
            <w:r w:rsidRPr="00A14E5E">
              <w:rPr>
                <w:lang w:eastAsia="uk-UA"/>
              </w:rPr>
              <w:t xml:space="preserve">** </w:t>
            </w:r>
            <w:r w:rsidRPr="00A14E5E">
              <w:rPr>
                <w:sz w:val="20"/>
                <w:szCs w:val="20"/>
                <w:lang w:eastAsia="uk-UA"/>
              </w:rPr>
              <w:t>Складові розрахунку економічного ефекту від упровадження заходів ураховувати без ПДВ.</w:t>
            </w:r>
          </w:p>
          <w:p w:rsidR="00762FCC" w:rsidRPr="00A14E5E" w:rsidRDefault="00762FCC" w:rsidP="005E24DD">
            <w:pPr>
              <w:spacing w:before="100" w:beforeAutospacing="1" w:after="100" w:afterAutospacing="1"/>
              <w:rPr>
                <w:lang w:eastAsia="uk-UA"/>
              </w:rPr>
            </w:pPr>
            <w:r w:rsidRPr="00A14E5E">
              <w:rPr>
                <w:lang w:eastAsia="uk-UA"/>
              </w:rPr>
              <w:t xml:space="preserve">х - </w:t>
            </w:r>
            <w:r w:rsidRPr="00A14E5E">
              <w:rPr>
                <w:sz w:val="20"/>
                <w:szCs w:val="20"/>
                <w:lang w:eastAsia="uk-UA"/>
              </w:rPr>
              <w:t>ліцензіатом не заповнюється.</w:t>
            </w:r>
          </w:p>
        </w:tc>
      </w:tr>
      <w:tr w:rsidR="00762FCC" w:rsidRPr="00A14E5E" w:rsidTr="00714765">
        <w:tc>
          <w:tcPr>
            <w:tcW w:w="1950" w:type="pct"/>
            <w:gridSpan w:val="9"/>
          </w:tcPr>
          <w:p w:rsidR="00762FCC" w:rsidRPr="00A14E5E" w:rsidRDefault="00762FCC" w:rsidP="005E24DD">
            <w:pPr>
              <w:spacing w:before="100" w:beforeAutospacing="1" w:after="100" w:afterAutospacing="1"/>
              <w:jc w:val="center"/>
              <w:rPr>
                <w:lang w:eastAsia="uk-UA"/>
              </w:rPr>
            </w:pPr>
            <w:r w:rsidRPr="00A14E5E">
              <w:rPr>
                <w:lang w:eastAsia="uk-UA"/>
              </w:rPr>
              <w:t>___________________________</w:t>
            </w:r>
            <w:r w:rsidRPr="00A14E5E">
              <w:rPr>
                <w:lang w:eastAsia="uk-UA"/>
              </w:rPr>
              <w:br/>
            </w:r>
            <w:r w:rsidRPr="00A14E5E">
              <w:rPr>
                <w:sz w:val="20"/>
                <w:szCs w:val="20"/>
                <w:lang w:eastAsia="uk-UA"/>
              </w:rPr>
              <w:t>(посада відповідальної особи)</w:t>
            </w:r>
          </w:p>
        </w:tc>
        <w:tc>
          <w:tcPr>
            <w:tcW w:w="1200" w:type="pct"/>
            <w:gridSpan w:val="6"/>
          </w:tcPr>
          <w:p w:rsidR="00762FCC" w:rsidRPr="00A14E5E" w:rsidRDefault="00762FCC" w:rsidP="005E24DD">
            <w:pPr>
              <w:spacing w:before="100" w:beforeAutospacing="1" w:after="100" w:afterAutospacing="1"/>
              <w:jc w:val="center"/>
              <w:rPr>
                <w:lang w:eastAsia="uk-UA"/>
              </w:rPr>
            </w:pPr>
            <w:r w:rsidRPr="00A14E5E">
              <w:rPr>
                <w:lang w:eastAsia="uk-UA"/>
              </w:rPr>
              <w:t>____________</w:t>
            </w:r>
            <w:r w:rsidRPr="00A14E5E">
              <w:rPr>
                <w:lang w:eastAsia="uk-UA"/>
              </w:rPr>
              <w:br/>
            </w:r>
            <w:r w:rsidRPr="00A14E5E">
              <w:rPr>
                <w:sz w:val="20"/>
                <w:szCs w:val="20"/>
                <w:lang w:eastAsia="uk-UA"/>
              </w:rPr>
              <w:t>(підпис)</w:t>
            </w:r>
          </w:p>
        </w:tc>
        <w:tc>
          <w:tcPr>
            <w:tcW w:w="1850" w:type="pct"/>
            <w:gridSpan w:val="14"/>
          </w:tcPr>
          <w:p w:rsidR="00762FCC" w:rsidRPr="00A14E5E" w:rsidRDefault="00762FCC" w:rsidP="005E24DD">
            <w:pPr>
              <w:spacing w:before="100" w:beforeAutospacing="1" w:after="100" w:afterAutospacing="1"/>
              <w:jc w:val="center"/>
              <w:rPr>
                <w:lang w:eastAsia="uk-UA"/>
              </w:rPr>
            </w:pPr>
            <w:r w:rsidRPr="00A14E5E">
              <w:rPr>
                <w:u w:val="single"/>
                <w:lang w:eastAsia="uk-UA"/>
              </w:rPr>
              <w:t>Ігор КАЛАЧ</w:t>
            </w:r>
            <w:r w:rsidRPr="00A14E5E">
              <w:rPr>
                <w:lang w:eastAsia="uk-UA"/>
              </w:rPr>
              <w:br/>
            </w:r>
            <w:r w:rsidRPr="00A14E5E">
              <w:rPr>
                <w:sz w:val="20"/>
                <w:szCs w:val="20"/>
                <w:lang w:eastAsia="uk-UA"/>
              </w:rPr>
              <w:t>(Власне ім'я ПРІЗВИЩЕ)</w:t>
            </w:r>
          </w:p>
        </w:tc>
      </w:tr>
    </w:tbl>
    <w:p w:rsidR="00762FCC" w:rsidRPr="00A14E5E" w:rsidRDefault="00762FCC" w:rsidP="00762FCC">
      <w:pPr>
        <w:rPr>
          <w:lang w:eastAsia="uk-UA"/>
        </w:rPr>
      </w:pPr>
      <w:r w:rsidRPr="00A14E5E">
        <w:rPr>
          <w:rFonts w:eastAsia="Calibri"/>
          <w:kern w:val="2"/>
          <w:sz w:val="28"/>
          <w:szCs w:val="22"/>
          <w:lang w:eastAsia="en-US"/>
        </w:rPr>
        <w:br w:type="page"/>
      </w:r>
    </w:p>
    <w:p w:rsidR="00762FCC" w:rsidRPr="00A14E5E" w:rsidRDefault="00762FCC" w:rsidP="00762FCC">
      <w:pPr>
        <w:keepNext/>
        <w:spacing w:before="240" w:after="60"/>
        <w:jc w:val="center"/>
        <w:outlineLvl w:val="2"/>
        <w:rPr>
          <w:rFonts w:ascii="Calibri Light" w:hAnsi="Calibri Light"/>
          <w:b/>
          <w:bCs/>
          <w:sz w:val="26"/>
          <w:szCs w:val="26"/>
        </w:rPr>
        <w:sectPr w:rsidR="00762FCC" w:rsidRPr="00A14E5E" w:rsidSect="00997415">
          <w:pgSz w:w="16838" w:h="11906" w:orient="landscape"/>
          <w:pgMar w:top="567" w:right="567" w:bottom="567" w:left="1134" w:header="709" w:footer="709" w:gutter="0"/>
          <w:cols w:space="708"/>
          <w:docGrid w:linePitch="360"/>
        </w:sectPr>
      </w:pPr>
    </w:p>
    <w:p w:rsidR="00762FCC" w:rsidRPr="00A14E5E" w:rsidRDefault="00762FCC" w:rsidP="00762FCC">
      <w:pPr>
        <w:keepNext/>
        <w:keepLines/>
        <w:spacing w:before="240"/>
        <w:jc w:val="center"/>
        <w:outlineLvl w:val="0"/>
        <w:rPr>
          <w:b/>
          <w:kern w:val="2"/>
          <w:sz w:val="28"/>
          <w:szCs w:val="32"/>
          <w:lang w:eastAsia="en-US"/>
        </w:rPr>
      </w:pPr>
      <w:bookmarkStart w:id="19" w:name="_Toc149638204"/>
      <w:bookmarkStart w:id="20" w:name="_Toc150966981"/>
      <w:r w:rsidRPr="00A14E5E">
        <w:rPr>
          <w:b/>
          <w:kern w:val="2"/>
          <w:sz w:val="28"/>
          <w:szCs w:val="32"/>
          <w:lang w:eastAsia="en-US"/>
        </w:rPr>
        <w:lastRenderedPageBreak/>
        <w:t xml:space="preserve">ПЛАН </w:t>
      </w:r>
      <w:r w:rsidRPr="00A14E5E">
        <w:rPr>
          <w:b/>
          <w:kern w:val="2"/>
          <w:sz w:val="28"/>
          <w:szCs w:val="32"/>
          <w:lang w:eastAsia="en-US"/>
        </w:rPr>
        <w:br/>
        <w:t>витрат за джерелами фінансування на виконання інвестиційної програми для врахування у структурі тарифів на 12 місяців</w:t>
      </w:r>
      <w:bookmarkEnd w:id="19"/>
      <w:bookmarkEnd w:id="20"/>
    </w:p>
    <w:p w:rsidR="00762FCC" w:rsidRPr="00A14E5E" w:rsidRDefault="00762FCC" w:rsidP="00762FCC">
      <w:pPr>
        <w:spacing w:before="100" w:beforeAutospacing="1" w:after="100" w:afterAutospacing="1"/>
        <w:jc w:val="center"/>
        <w:rPr>
          <w:lang w:eastAsia="uk-UA"/>
        </w:rPr>
      </w:pPr>
      <w:r w:rsidRPr="00A14E5E">
        <w:rPr>
          <w:u w:val="single"/>
          <w:lang w:eastAsia="uk-UA"/>
        </w:rPr>
        <w:t>Товариство з обмеженою відповідальністю «Нафтогаз Тепло»</w:t>
      </w:r>
      <w:r w:rsidRPr="00A14E5E">
        <w:rPr>
          <w:lang w:eastAsia="uk-UA"/>
        </w:rPr>
        <w:br/>
      </w:r>
      <w:r w:rsidRPr="00A14E5E">
        <w:rPr>
          <w:sz w:val="20"/>
          <w:szCs w:val="20"/>
          <w:lang w:eastAsia="uk-UA"/>
        </w:rPr>
        <w:t>(найменування суб'єкта господарювання)</w:t>
      </w:r>
    </w:p>
    <w:tbl>
      <w:tblPr>
        <w:tblW w:w="51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4"/>
        <w:gridCol w:w="3758"/>
        <w:gridCol w:w="927"/>
        <w:gridCol w:w="776"/>
        <w:gridCol w:w="996"/>
        <w:gridCol w:w="1528"/>
        <w:gridCol w:w="1503"/>
      </w:tblGrid>
      <w:tr w:rsidR="00762FCC" w:rsidRPr="00A14E5E" w:rsidTr="00714765">
        <w:tc>
          <w:tcPr>
            <w:tcW w:w="391" w:type="pct"/>
            <w:vMerge w:val="restar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з/п</w:t>
            </w:r>
          </w:p>
        </w:tc>
        <w:tc>
          <w:tcPr>
            <w:tcW w:w="1826" w:type="pct"/>
            <w:vMerge w:val="restar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Найменування заходів</w:t>
            </w:r>
          </w:p>
        </w:tc>
        <w:tc>
          <w:tcPr>
            <w:tcW w:w="2783" w:type="pct"/>
            <w:gridSpan w:val="5"/>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Кошти, що враховуються у структурі тарифів за джерелами фінансування,</w:t>
            </w:r>
            <w:r w:rsidRPr="00A14E5E">
              <w:rPr>
                <w:lang w:eastAsia="uk-UA"/>
              </w:rPr>
              <w:br/>
              <w:t>тис. грн. (без ПДВ)</w:t>
            </w:r>
          </w:p>
        </w:tc>
      </w:tr>
      <w:tr w:rsidR="00762FCC" w:rsidRPr="00A14E5E" w:rsidTr="00714765">
        <w:tc>
          <w:tcPr>
            <w:tcW w:w="0" w:type="auto"/>
            <w:vMerge/>
            <w:tcMar>
              <w:left w:w="28" w:type="dxa"/>
              <w:right w:w="28" w:type="dxa"/>
            </w:tcMar>
          </w:tcPr>
          <w:p w:rsidR="00762FCC" w:rsidRPr="00A14E5E" w:rsidRDefault="00762FCC" w:rsidP="005E24DD">
            <w:pPr>
              <w:rPr>
                <w:rFonts w:eastAsia="Calibri"/>
                <w:kern w:val="2"/>
                <w:sz w:val="28"/>
                <w:lang w:eastAsia="en-US"/>
              </w:rPr>
            </w:pPr>
          </w:p>
        </w:tc>
        <w:tc>
          <w:tcPr>
            <w:tcW w:w="1826" w:type="pct"/>
            <w:vMerge/>
            <w:tcMar>
              <w:left w:w="28" w:type="dxa"/>
              <w:right w:w="28" w:type="dxa"/>
            </w:tcMar>
          </w:tcPr>
          <w:p w:rsidR="00762FCC" w:rsidRPr="00A14E5E" w:rsidRDefault="00762FCC" w:rsidP="005E24DD">
            <w:pPr>
              <w:rPr>
                <w:rFonts w:eastAsia="Calibri"/>
                <w:kern w:val="2"/>
                <w:sz w:val="28"/>
                <w:lang w:eastAsia="en-US"/>
              </w:rPr>
            </w:pPr>
          </w:p>
        </w:tc>
        <w:tc>
          <w:tcPr>
            <w:tcW w:w="450" w:type="pct"/>
            <w:vMerge w:val="restar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загальна сума</w:t>
            </w:r>
          </w:p>
        </w:tc>
        <w:tc>
          <w:tcPr>
            <w:tcW w:w="2332" w:type="pct"/>
            <w:gridSpan w:val="4"/>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 урахуванням:</w:t>
            </w:r>
          </w:p>
        </w:tc>
      </w:tr>
      <w:tr w:rsidR="00762FCC" w:rsidRPr="00A14E5E" w:rsidTr="00714765">
        <w:trPr>
          <w:trHeight w:val="322"/>
        </w:trPr>
        <w:tc>
          <w:tcPr>
            <w:tcW w:w="0" w:type="auto"/>
            <w:vMerge/>
            <w:tcMar>
              <w:left w:w="28" w:type="dxa"/>
              <w:right w:w="28" w:type="dxa"/>
            </w:tcMar>
          </w:tcPr>
          <w:p w:rsidR="00762FCC" w:rsidRPr="00A14E5E" w:rsidRDefault="00762FCC" w:rsidP="005E24DD">
            <w:pPr>
              <w:rPr>
                <w:rFonts w:eastAsia="Calibri"/>
                <w:kern w:val="2"/>
                <w:sz w:val="28"/>
                <w:lang w:eastAsia="en-US"/>
              </w:rPr>
            </w:pPr>
          </w:p>
        </w:tc>
        <w:tc>
          <w:tcPr>
            <w:tcW w:w="1826" w:type="pct"/>
            <w:vMerge/>
            <w:tcMar>
              <w:left w:w="28" w:type="dxa"/>
              <w:right w:w="28" w:type="dxa"/>
            </w:tcMar>
          </w:tcPr>
          <w:p w:rsidR="00762FCC" w:rsidRPr="00A14E5E" w:rsidRDefault="00762FCC" w:rsidP="005E24DD">
            <w:pPr>
              <w:rPr>
                <w:rFonts w:eastAsia="Calibri"/>
                <w:kern w:val="2"/>
                <w:sz w:val="28"/>
                <w:lang w:eastAsia="en-US"/>
              </w:rPr>
            </w:pPr>
          </w:p>
        </w:tc>
        <w:tc>
          <w:tcPr>
            <w:tcW w:w="450" w:type="pct"/>
            <w:vMerge/>
            <w:tcMar>
              <w:left w:w="28" w:type="dxa"/>
              <w:right w:w="28" w:type="dxa"/>
            </w:tcMar>
          </w:tcPr>
          <w:p w:rsidR="00762FCC" w:rsidRPr="00A14E5E" w:rsidRDefault="00762FCC" w:rsidP="005E24DD">
            <w:pPr>
              <w:rPr>
                <w:rFonts w:eastAsia="Calibri"/>
                <w:kern w:val="2"/>
                <w:sz w:val="28"/>
                <w:lang w:eastAsia="en-US"/>
              </w:rPr>
            </w:pPr>
          </w:p>
        </w:tc>
        <w:tc>
          <w:tcPr>
            <w:tcW w:w="377" w:type="pct"/>
            <w:vMerge w:val="restart"/>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lang w:eastAsia="uk-UA"/>
              </w:rPr>
              <w:t>амортизаційні відрахування</w:t>
            </w:r>
          </w:p>
        </w:tc>
        <w:tc>
          <w:tcPr>
            <w:tcW w:w="484" w:type="pct"/>
            <w:vMerge w:val="restart"/>
            <w:tcMar>
              <w:left w:w="28" w:type="dxa"/>
              <w:right w:w="28" w:type="dxa"/>
            </w:tcMar>
            <w:textDirection w:val="btLr"/>
          </w:tcPr>
          <w:p w:rsidR="00762FCC" w:rsidRPr="00A14E5E" w:rsidRDefault="00762FCC" w:rsidP="005E24DD">
            <w:pPr>
              <w:spacing w:before="100" w:beforeAutospacing="1" w:after="100" w:afterAutospacing="1"/>
              <w:ind w:left="113" w:right="113"/>
              <w:rPr>
                <w:lang w:eastAsia="uk-UA"/>
              </w:rPr>
            </w:pPr>
            <w:r w:rsidRPr="00A14E5E">
              <w:rPr>
                <w:lang w:eastAsia="uk-UA"/>
              </w:rPr>
              <w:t>виробничі інвестиції з прибутку</w:t>
            </w:r>
          </w:p>
        </w:tc>
        <w:tc>
          <w:tcPr>
            <w:tcW w:w="742" w:type="pct"/>
            <w:vMerge w:val="restar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сума позичкових коштів та відсотків за їх використання, що підлягає поверненню у планованому періоді</w:t>
            </w:r>
          </w:p>
        </w:tc>
        <w:tc>
          <w:tcPr>
            <w:tcW w:w="728" w:type="pct"/>
            <w:vMerge w:val="restar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сума інших залучених коштів, що підлягає поверненню у планованому періоді</w:t>
            </w:r>
          </w:p>
        </w:tc>
      </w:tr>
      <w:tr w:rsidR="00762FCC" w:rsidRPr="00A14E5E" w:rsidTr="00714765">
        <w:trPr>
          <w:trHeight w:val="322"/>
        </w:trPr>
        <w:tc>
          <w:tcPr>
            <w:tcW w:w="0" w:type="auto"/>
            <w:vMerge/>
            <w:tcMar>
              <w:left w:w="28" w:type="dxa"/>
              <w:right w:w="28" w:type="dxa"/>
            </w:tcMar>
          </w:tcPr>
          <w:p w:rsidR="00762FCC" w:rsidRPr="00A14E5E" w:rsidRDefault="00762FCC" w:rsidP="005E24DD">
            <w:pPr>
              <w:rPr>
                <w:rFonts w:eastAsia="Calibri"/>
                <w:kern w:val="2"/>
                <w:sz w:val="28"/>
                <w:lang w:eastAsia="en-US"/>
              </w:rPr>
            </w:pPr>
          </w:p>
        </w:tc>
        <w:tc>
          <w:tcPr>
            <w:tcW w:w="1826" w:type="pct"/>
            <w:vMerge/>
            <w:tcMar>
              <w:left w:w="28" w:type="dxa"/>
              <w:right w:w="28" w:type="dxa"/>
            </w:tcMar>
          </w:tcPr>
          <w:p w:rsidR="00762FCC" w:rsidRPr="00A14E5E" w:rsidRDefault="00762FCC" w:rsidP="005E24DD">
            <w:pPr>
              <w:rPr>
                <w:rFonts w:eastAsia="Calibri"/>
                <w:kern w:val="2"/>
                <w:sz w:val="28"/>
                <w:lang w:eastAsia="en-US"/>
              </w:rPr>
            </w:pPr>
          </w:p>
        </w:tc>
        <w:tc>
          <w:tcPr>
            <w:tcW w:w="450" w:type="pct"/>
            <w:vMerge/>
            <w:tcMar>
              <w:left w:w="28" w:type="dxa"/>
              <w:right w:w="28" w:type="dxa"/>
            </w:tcMar>
          </w:tcPr>
          <w:p w:rsidR="00762FCC" w:rsidRPr="00A14E5E" w:rsidRDefault="00762FCC" w:rsidP="005E24DD">
            <w:pPr>
              <w:rPr>
                <w:rFonts w:eastAsia="Calibri"/>
                <w:kern w:val="2"/>
                <w:sz w:val="28"/>
                <w:lang w:eastAsia="en-US"/>
              </w:rPr>
            </w:pPr>
          </w:p>
        </w:tc>
        <w:tc>
          <w:tcPr>
            <w:tcW w:w="377" w:type="pct"/>
            <w:vMerge/>
            <w:tcMar>
              <w:left w:w="28" w:type="dxa"/>
              <w:right w:w="28" w:type="dxa"/>
            </w:tcMar>
          </w:tcPr>
          <w:p w:rsidR="00762FCC" w:rsidRPr="00A14E5E" w:rsidRDefault="00762FCC" w:rsidP="005E24DD">
            <w:pPr>
              <w:rPr>
                <w:rFonts w:eastAsia="Calibri"/>
                <w:kern w:val="2"/>
                <w:sz w:val="28"/>
                <w:lang w:eastAsia="en-US"/>
              </w:rPr>
            </w:pPr>
          </w:p>
        </w:tc>
        <w:tc>
          <w:tcPr>
            <w:tcW w:w="0" w:type="auto"/>
            <w:vMerge/>
            <w:tcMar>
              <w:left w:w="28" w:type="dxa"/>
              <w:right w:w="28" w:type="dxa"/>
            </w:tcMar>
          </w:tcPr>
          <w:p w:rsidR="00762FCC" w:rsidRPr="00A14E5E" w:rsidRDefault="00762FCC" w:rsidP="005E24DD">
            <w:pPr>
              <w:rPr>
                <w:rFonts w:eastAsia="Calibri"/>
                <w:kern w:val="2"/>
                <w:sz w:val="28"/>
                <w:lang w:eastAsia="en-US"/>
              </w:rPr>
            </w:pPr>
          </w:p>
        </w:tc>
        <w:tc>
          <w:tcPr>
            <w:tcW w:w="742" w:type="pct"/>
            <w:vMerge/>
            <w:tcMar>
              <w:left w:w="28" w:type="dxa"/>
              <w:right w:w="28" w:type="dxa"/>
            </w:tcMar>
          </w:tcPr>
          <w:p w:rsidR="00762FCC" w:rsidRPr="00A14E5E" w:rsidRDefault="00762FCC" w:rsidP="005E24DD">
            <w:pPr>
              <w:rPr>
                <w:rFonts w:eastAsia="Calibri"/>
                <w:kern w:val="2"/>
                <w:sz w:val="28"/>
                <w:lang w:eastAsia="en-US"/>
              </w:rPr>
            </w:pPr>
          </w:p>
        </w:tc>
        <w:tc>
          <w:tcPr>
            <w:tcW w:w="728" w:type="pct"/>
            <w:vMerge/>
            <w:tcMar>
              <w:left w:w="28" w:type="dxa"/>
              <w:right w:w="28" w:type="dxa"/>
            </w:tcMar>
          </w:tcPr>
          <w:p w:rsidR="00762FCC" w:rsidRPr="00A14E5E" w:rsidRDefault="00762FCC" w:rsidP="005E24DD">
            <w:pPr>
              <w:rPr>
                <w:rFonts w:eastAsia="Calibri"/>
                <w:kern w:val="2"/>
                <w:sz w:val="28"/>
                <w:lang w:eastAsia="en-US"/>
              </w:rPr>
            </w:pP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1</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2</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3</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4</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5</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6</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7</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I</w:t>
            </w:r>
          </w:p>
        </w:tc>
        <w:tc>
          <w:tcPr>
            <w:tcW w:w="4609" w:type="pct"/>
            <w:gridSpan w:val="6"/>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Виробництво теплової енергії</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1.1</w:t>
            </w:r>
          </w:p>
        </w:tc>
        <w:tc>
          <w:tcPr>
            <w:tcW w:w="4609" w:type="pct"/>
            <w:gridSpan w:val="6"/>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Будівництво, реконструкція та модернізація об'єктів теплопостачання, з урахуванням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1.1.1</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зі зниження питомих витрат, а також втрат ресурсів</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1.1.2</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забезпечення технологічного обліку ресурсів</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1.1.3</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Інші заходи</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Усього за пунктом 1.1</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1.2.</w:t>
            </w:r>
          </w:p>
        </w:tc>
        <w:tc>
          <w:tcPr>
            <w:tcW w:w="4609" w:type="pct"/>
            <w:gridSpan w:val="6"/>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Інші заходи, з урахуванням:</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1.2.1</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зі зниження питомих витрат, а також втрат ресурсів</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1.2.2</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забезпечення технологічного обліку ресурсів</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1.2.3</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впровадження та розвитку інформаційних технологій</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1.2.4</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модернізації та закупівлі транспортних засобів спеціального та спеціалізованого призначення</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1.2.5</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Інші заходи</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Усього за пунктом 1.2</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Усього за розділом I</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II</w:t>
            </w:r>
          </w:p>
        </w:tc>
        <w:tc>
          <w:tcPr>
            <w:tcW w:w="4609" w:type="pct"/>
            <w:gridSpan w:val="6"/>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Транспортування теплової енергії</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2.1</w:t>
            </w:r>
          </w:p>
        </w:tc>
        <w:tc>
          <w:tcPr>
            <w:tcW w:w="4609" w:type="pct"/>
            <w:gridSpan w:val="6"/>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Будівництво, реконструкція та модернізація об'єктів теплопостачання, з урахуванням:</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2.1.1</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зі зниження питомих витрат, а також втрат ресурсів</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2.1.2</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забезпечення технологічного обліку ресурсів</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2.1.3</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xml:space="preserve">Заходи щодо зменшення понаднормативних втрат у </w:t>
            </w:r>
            <w:r w:rsidRPr="00A14E5E">
              <w:rPr>
                <w:lang w:eastAsia="uk-UA"/>
              </w:rPr>
              <w:lastRenderedPageBreak/>
              <w:t>теплових мережах</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lastRenderedPageBreak/>
              <w:t>1 437,76</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985,47</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0</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0</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452,29</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lastRenderedPageBreak/>
              <w:t>2.1.4</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Інші заходи</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Усього за пунктом 2.1</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1 437,76</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985,47</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0</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0</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452,29</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2.2</w:t>
            </w:r>
          </w:p>
        </w:tc>
        <w:tc>
          <w:tcPr>
            <w:tcW w:w="4609" w:type="pct"/>
            <w:gridSpan w:val="6"/>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Інші заходи, з урахуванням:</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2.2.1</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зі зниження питомих витрат, а також втрат ресурсів</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2.2.2</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забезпечення технологічного обліку ресурсів</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2.2.3</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впровадження та розвитку інформаційних технологій</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2.2.4</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модернізації та закупівлі транспортних засобів спеціального та спеціалізованого призначення</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2.2.5</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Інші заходи</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Усього за пунктом 2.2</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Усього за розділом II</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III</w:t>
            </w:r>
          </w:p>
        </w:tc>
        <w:tc>
          <w:tcPr>
            <w:tcW w:w="4609" w:type="pct"/>
            <w:gridSpan w:val="6"/>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Постачання теплової енергії</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3.1</w:t>
            </w:r>
          </w:p>
        </w:tc>
        <w:tc>
          <w:tcPr>
            <w:tcW w:w="4609" w:type="pct"/>
            <w:gridSpan w:val="6"/>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Будівництво, реконструкція та модернізація об'єктів теплопостачання, з урахуванням:</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3.1.1</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зі зниження питомих витрат, а також втрат ресурсів</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3.1.2</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забезпечення технологічного обліку ресурсів</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3.1.3</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Інші заходи</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Усього за пунктом 3.1</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3.2</w:t>
            </w:r>
          </w:p>
        </w:tc>
        <w:tc>
          <w:tcPr>
            <w:tcW w:w="4609" w:type="pct"/>
            <w:gridSpan w:val="6"/>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Інші заходи, з урахуванням:</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3.2.1</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зі зниження питомих витрат, а також втрат ресурсів</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3.2.2</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забезпечення технологічного обліку ресурсів</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3.2.3</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впровадження та розвитку інформаційних технологій</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3.2.4</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модернізації та закупівлі транспортних засобів спеціального та спеціалізованого призначення</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3.2.5</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Інші заходи</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Усього за пунктом 3.2</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Усього за розділом III</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IV</w:t>
            </w:r>
          </w:p>
        </w:tc>
        <w:tc>
          <w:tcPr>
            <w:tcW w:w="4609" w:type="pct"/>
            <w:gridSpan w:val="6"/>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Постачання гарячої води</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4.1</w:t>
            </w:r>
          </w:p>
        </w:tc>
        <w:tc>
          <w:tcPr>
            <w:tcW w:w="4609" w:type="pct"/>
            <w:gridSpan w:val="6"/>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Будівництво, реконструкція та модернізація об'єктів теплопостачання, з урахуванням:</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4.1.1</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зі зниження питомих витрат, а також втрат ресурсів</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4.1.2</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забезпечення технологічного обліку ресурсів</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4.1.3</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Інші заходи</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Усього за пунктом 4.1</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4.2</w:t>
            </w:r>
          </w:p>
        </w:tc>
        <w:tc>
          <w:tcPr>
            <w:tcW w:w="4609" w:type="pct"/>
            <w:gridSpan w:val="6"/>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Інші заходи, з урахуванням:</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4.2.1</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зі зниження питомих витрат, а також втрат ресурсів</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4.2.2</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забезпечення технологічного обліку ресурсів</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lastRenderedPageBreak/>
              <w:t>4.2.3</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впровадження та розвитку інформаційних технологій</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4.2.4</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Заходи щодо модернізації та закупівлі транспортних засобів спеціального та спеціалізованого призначення</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4.2.5</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Інші заходи</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Усього за пунктом 4.2</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Усього за розділом IV</w:t>
            </w:r>
          </w:p>
        </w:tc>
        <w:tc>
          <w:tcPr>
            <w:tcW w:w="450"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377"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484"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42"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728"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r>
      <w:tr w:rsidR="00762FCC" w:rsidRPr="00A14E5E" w:rsidTr="00714765">
        <w:tc>
          <w:tcPr>
            <w:tcW w:w="391"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lang w:eastAsia="uk-UA"/>
              </w:rPr>
              <w:t> </w:t>
            </w:r>
          </w:p>
        </w:tc>
        <w:tc>
          <w:tcPr>
            <w:tcW w:w="1826" w:type="pct"/>
            <w:tcMar>
              <w:left w:w="28" w:type="dxa"/>
              <w:right w:w="28" w:type="dxa"/>
            </w:tcMar>
          </w:tcPr>
          <w:p w:rsidR="00762FCC" w:rsidRPr="00A14E5E" w:rsidRDefault="00762FCC" w:rsidP="005E24DD">
            <w:pPr>
              <w:spacing w:before="100" w:beforeAutospacing="1" w:after="100" w:afterAutospacing="1"/>
              <w:jc w:val="center"/>
              <w:rPr>
                <w:lang w:eastAsia="uk-UA"/>
              </w:rPr>
            </w:pPr>
            <w:r w:rsidRPr="00A14E5E">
              <w:rPr>
                <w:b/>
                <w:bCs/>
                <w:lang w:eastAsia="uk-UA"/>
              </w:rPr>
              <w:t>Усього за інвестиційною програмою</w:t>
            </w:r>
          </w:p>
        </w:tc>
        <w:tc>
          <w:tcPr>
            <w:tcW w:w="450"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1 437,76</w:t>
            </w:r>
          </w:p>
        </w:tc>
        <w:tc>
          <w:tcPr>
            <w:tcW w:w="377"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985,47</w:t>
            </w:r>
          </w:p>
        </w:tc>
        <w:tc>
          <w:tcPr>
            <w:tcW w:w="484"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0</w:t>
            </w:r>
          </w:p>
        </w:tc>
        <w:tc>
          <w:tcPr>
            <w:tcW w:w="742"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0</w:t>
            </w:r>
          </w:p>
        </w:tc>
        <w:tc>
          <w:tcPr>
            <w:tcW w:w="728" w:type="pct"/>
            <w:tcMar>
              <w:left w:w="28" w:type="dxa"/>
              <w:right w:w="28" w:type="dxa"/>
            </w:tcMar>
            <w:vAlign w:val="center"/>
          </w:tcPr>
          <w:p w:rsidR="00762FCC" w:rsidRPr="00A14E5E" w:rsidRDefault="00762FCC" w:rsidP="005E24DD">
            <w:pPr>
              <w:spacing w:before="100" w:beforeAutospacing="1" w:after="100" w:afterAutospacing="1"/>
              <w:jc w:val="center"/>
              <w:rPr>
                <w:lang w:eastAsia="uk-UA"/>
              </w:rPr>
            </w:pPr>
            <w:r w:rsidRPr="00A14E5E">
              <w:rPr>
                <w:lang w:eastAsia="uk-UA"/>
              </w:rPr>
              <w:t>452,29</w:t>
            </w:r>
          </w:p>
        </w:tc>
      </w:tr>
    </w:tbl>
    <w:p w:rsidR="00762FCC" w:rsidRPr="00A14E5E" w:rsidRDefault="00762FCC" w:rsidP="00762FCC">
      <w:pPr>
        <w:spacing w:before="100" w:beforeAutospacing="1" w:after="100" w:afterAutospacing="1"/>
        <w:jc w:val="center"/>
        <w:rPr>
          <w:lang w:eastAsia="uk-UA"/>
        </w:rPr>
      </w:pPr>
    </w:p>
    <w:tbl>
      <w:tblPr>
        <w:tblW w:w="5000" w:type="pct"/>
        <w:tblLook w:val="0000"/>
      </w:tblPr>
      <w:tblGrid>
        <w:gridCol w:w="5490"/>
        <w:gridCol w:w="2033"/>
        <w:gridCol w:w="2643"/>
      </w:tblGrid>
      <w:tr w:rsidR="00762FCC" w:rsidRPr="00A14E5E" w:rsidTr="005E24DD">
        <w:tc>
          <w:tcPr>
            <w:tcW w:w="2700" w:type="pct"/>
          </w:tcPr>
          <w:p w:rsidR="00762FCC" w:rsidRPr="00A14E5E" w:rsidRDefault="00762FCC" w:rsidP="005E24DD">
            <w:pPr>
              <w:spacing w:before="100" w:beforeAutospacing="1" w:after="100" w:afterAutospacing="1"/>
              <w:rPr>
                <w:lang w:eastAsia="uk-UA"/>
              </w:rPr>
            </w:pPr>
            <w:r w:rsidRPr="00A14E5E">
              <w:rPr>
                <w:u w:val="single"/>
                <w:lang w:eastAsia="uk-UA"/>
              </w:rPr>
              <w:t>Генеральний Директор</w:t>
            </w:r>
            <w:r w:rsidRPr="00A14E5E">
              <w:rPr>
                <w:lang w:eastAsia="uk-UA"/>
              </w:rPr>
              <w:br/>
            </w:r>
            <w:r w:rsidRPr="00A14E5E">
              <w:rPr>
                <w:sz w:val="20"/>
                <w:szCs w:val="20"/>
                <w:lang w:eastAsia="uk-UA"/>
              </w:rPr>
              <w:t>(посадова особа суб'єкта господарювання)</w:t>
            </w:r>
          </w:p>
        </w:tc>
        <w:tc>
          <w:tcPr>
            <w:tcW w:w="1000" w:type="pct"/>
          </w:tcPr>
          <w:p w:rsidR="00762FCC" w:rsidRPr="00A14E5E" w:rsidRDefault="00762FCC" w:rsidP="005E24DD">
            <w:pPr>
              <w:spacing w:before="100" w:beforeAutospacing="1" w:after="100" w:afterAutospacing="1"/>
              <w:jc w:val="center"/>
              <w:rPr>
                <w:lang w:eastAsia="uk-UA"/>
              </w:rPr>
            </w:pPr>
            <w:r w:rsidRPr="00A14E5E">
              <w:rPr>
                <w:lang w:eastAsia="uk-UA"/>
              </w:rPr>
              <w:t>__________</w:t>
            </w:r>
            <w:r w:rsidRPr="00A14E5E">
              <w:rPr>
                <w:lang w:eastAsia="uk-UA"/>
              </w:rPr>
              <w:br/>
            </w:r>
            <w:r w:rsidRPr="00A14E5E">
              <w:rPr>
                <w:sz w:val="20"/>
                <w:szCs w:val="20"/>
                <w:lang w:eastAsia="uk-UA"/>
              </w:rPr>
              <w:t>(підпис)</w:t>
            </w:r>
          </w:p>
        </w:tc>
        <w:tc>
          <w:tcPr>
            <w:tcW w:w="1300" w:type="pct"/>
          </w:tcPr>
          <w:p w:rsidR="00762FCC" w:rsidRPr="00A14E5E" w:rsidRDefault="00762FCC" w:rsidP="005E24DD">
            <w:pPr>
              <w:spacing w:before="100" w:beforeAutospacing="1" w:after="100" w:afterAutospacing="1"/>
              <w:jc w:val="center"/>
              <w:rPr>
                <w:lang w:eastAsia="uk-UA"/>
              </w:rPr>
            </w:pPr>
            <w:r w:rsidRPr="00A14E5E">
              <w:rPr>
                <w:u w:val="single"/>
                <w:lang w:eastAsia="uk-UA"/>
              </w:rPr>
              <w:t>Віталій МИХАЙЛЬО</w:t>
            </w:r>
            <w:r w:rsidRPr="00A14E5E">
              <w:rPr>
                <w:lang w:eastAsia="uk-UA"/>
              </w:rPr>
              <w:br/>
            </w:r>
            <w:r w:rsidRPr="00A14E5E">
              <w:rPr>
                <w:sz w:val="20"/>
                <w:szCs w:val="20"/>
                <w:lang w:eastAsia="uk-UA"/>
              </w:rPr>
              <w:t>(Власне ім'я ПРІЗВИЩЕ)</w:t>
            </w:r>
          </w:p>
        </w:tc>
      </w:tr>
      <w:tr w:rsidR="00762FCC" w:rsidRPr="00A14E5E" w:rsidTr="005E24DD">
        <w:tc>
          <w:tcPr>
            <w:tcW w:w="2700" w:type="pct"/>
          </w:tcPr>
          <w:p w:rsidR="00762FCC" w:rsidRPr="00A14E5E" w:rsidRDefault="00762FCC" w:rsidP="00714765">
            <w:pPr>
              <w:spacing w:before="100" w:beforeAutospacing="1" w:after="100" w:afterAutospacing="1"/>
              <w:rPr>
                <w:lang w:eastAsia="uk-UA"/>
              </w:rPr>
            </w:pPr>
          </w:p>
          <w:p w:rsidR="00762FCC" w:rsidRPr="00A14E5E" w:rsidRDefault="00762FCC" w:rsidP="005E24DD">
            <w:pPr>
              <w:spacing w:before="100" w:beforeAutospacing="1" w:after="100" w:afterAutospacing="1"/>
              <w:rPr>
                <w:u w:val="single"/>
                <w:lang w:eastAsia="uk-UA"/>
              </w:rPr>
            </w:pPr>
            <w:r w:rsidRPr="00A14E5E">
              <w:rPr>
                <w:u w:val="single"/>
                <w:lang w:eastAsia="uk-UA"/>
              </w:rPr>
              <w:t>Директор фінансовий</w:t>
            </w:r>
          </w:p>
        </w:tc>
        <w:tc>
          <w:tcPr>
            <w:tcW w:w="1000" w:type="pct"/>
          </w:tcPr>
          <w:p w:rsidR="00762FCC" w:rsidRPr="00A14E5E" w:rsidRDefault="00762FCC" w:rsidP="005E24DD">
            <w:pPr>
              <w:spacing w:before="100" w:beforeAutospacing="1" w:after="100" w:afterAutospacing="1"/>
              <w:jc w:val="center"/>
              <w:rPr>
                <w:lang w:eastAsia="uk-UA"/>
              </w:rPr>
            </w:pPr>
          </w:p>
          <w:p w:rsidR="00762FCC" w:rsidRPr="00A14E5E" w:rsidRDefault="00762FCC" w:rsidP="005E24DD">
            <w:pPr>
              <w:spacing w:before="100" w:beforeAutospacing="1" w:after="100" w:afterAutospacing="1"/>
              <w:jc w:val="center"/>
              <w:rPr>
                <w:lang w:eastAsia="uk-UA"/>
              </w:rPr>
            </w:pPr>
            <w:r w:rsidRPr="00A14E5E">
              <w:rPr>
                <w:lang w:eastAsia="uk-UA"/>
              </w:rPr>
              <w:t>__________</w:t>
            </w:r>
            <w:r w:rsidRPr="00A14E5E">
              <w:rPr>
                <w:lang w:eastAsia="uk-UA"/>
              </w:rPr>
              <w:br/>
            </w:r>
            <w:r w:rsidRPr="00A14E5E">
              <w:rPr>
                <w:sz w:val="20"/>
                <w:szCs w:val="20"/>
                <w:lang w:eastAsia="uk-UA"/>
              </w:rPr>
              <w:t>(підпис)</w:t>
            </w:r>
          </w:p>
        </w:tc>
        <w:tc>
          <w:tcPr>
            <w:tcW w:w="1300" w:type="pct"/>
          </w:tcPr>
          <w:p w:rsidR="00762FCC" w:rsidRPr="00A14E5E" w:rsidRDefault="00762FCC" w:rsidP="00714765">
            <w:pPr>
              <w:spacing w:before="100" w:beforeAutospacing="1" w:after="100" w:afterAutospacing="1"/>
              <w:rPr>
                <w:u w:val="single"/>
                <w:lang w:eastAsia="uk-UA"/>
              </w:rPr>
            </w:pPr>
          </w:p>
          <w:p w:rsidR="00762FCC" w:rsidRPr="00A14E5E" w:rsidRDefault="00762FCC" w:rsidP="005E24DD">
            <w:pPr>
              <w:spacing w:before="100" w:beforeAutospacing="1" w:after="100" w:afterAutospacing="1"/>
              <w:jc w:val="center"/>
              <w:rPr>
                <w:lang w:eastAsia="uk-UA"/>
              </w:rPr>
            </w:pPr>
            <w:r w:rsidRPr="00A14E5E">
              <w:rPr>
                <w:u w:val="single"/>
                <w:lang w:eastAsia="uk-UA"/>
              </w:rPr>
              <w:t>Марина АНДРІЄНКО</w:t>
            </w:r>
            <w:r w:rsidRPr="00A14E5E">
              <w:rPr>
                <w:lang w:eastAsia="uk-UA"/>
              </w:rPr>
              <w:br/>
            </w:r>
            <w:r w:rsidRPr="00A14E5E">
              <w:rPr>
                <w:sz w:val="20"/>
                <w:szCs w:val="20"/>
                <w:lang w:eastAsia="uk-UA"/>
              </w:rPr>
              <w:t>(Власне ім'я ПРІЗВИЩЕ)</w:t>
            </w:r>
          </w:p>
        </w:tc>
      </w:tr>
      <w:tr w:rsidR="00762FCC" w:rsidRPr="00A14E5E" w:rsidTr="005E24DD">
        <w:tc>
          <w:tcPr>
            <w:tcW w:w="2700" w:type="pct"/>
          </w:tcPr>
          <w:p w:rsidR="00762FCC" w:rsidRPr="00A14E5E" w:rsidRDefault="00762FCC" w:rsidP="00714765">
            <w:pPr>
              <w:spacing w:before="100" w:beforeAutospacing="1" w:after="100" w:afterAutospacing="1"/>
              <w:rPr>
                <w:lang w:eastAsia="uk-UA"/>
              </w:rPr>
            </w:pPr>
          </w:p>
          <w:p w:rsidR="00762FCC" w:rsidRPr="00A14E5E" w:rsidRDefault="00762FCC" w:rsidP="005E24DD">
            <w:pPr>
              <w:spacing w:before="100" w:beforeAutospacing="1" w:after="100" w:afterAutospacing="1"/>
              <w:rPr>
                <w:lang w:eastAsia="uk-UA"/>
              </w:rPr>
            </w:pPr>
            <w:r w:rsidRPr="00A14E5E">
              <w:rPr>
                <w:u w:val="single"/>
                <w:lang w:eastAsia="uk-UA"/>
              </w:rPr>
              <w:t>Начальник виробничо-технічного відділу (ТЕЦ)</w:t>
            </w:r>
            <w:r w:rsidRPr="00A14E5E">
              <w:rPr>
                <w:lang w:eastAsia="uk-UA"/>
              </w:rPr>
              <w:br/>
            </w:r>
            <w:r w:rsidRPr="00A14E5E">
              <w:rPr>
                <w:sz w:val="20"/>
                <w:szCs w:val="20"/>
                <w:lang w:eastAsia="uk-UA"/>
              </w:rPr>
              <w:t>(посада відповідальної особи)</w:t>
            </w:r>
          </w:p>
        </w:tc>
        <w:tc>
          <w:tcPr>
            <w:tcW w:w="1000" w:type="pct"/>
          </w:tcPr>
          <w:p w:rsidR="00762FCC" w:rsidRPr="00A14E5E" w:rsidRDefault="00762FCC" w:rsidP="005E24DD">
            <w:pPr>
              <w:spacing w:before="100" w:beforeAutospacing="1" w:after="100" w:afterAutospacing="1"/>
              <w:jc w:val="center"/>
              <w:rPr>
                <w:lang w:eastAsia="uk-UA"/>
              </w:rPr>
            </w:pPr>
          </w:p>
          <w:p w:rsidR="00762FCC" w:rsidRPr="00A14E5E" w:rsidRDefault="00762FCC" w:rsidP="005E24DD">
            <w:pPr>
              <w:spacing w:before="100" w:beforeAutospacing="1" w:after="100" w:afterAutospacing="1"/>
              <w:jc w:val="center"/>
              <w:rPr>
                <w:lang w:eastAsia="uk-UA"/>
              </w:rPr>
            </w:pPr>
            <w:r w:rsidRPr="00A14E5E">
              <w:rPr>
                <w:lang w:eastAsia="uk-UA"/>
              </w:rPr>
              <w:t>__________</w:t>
            </w:r>
            <w:r w:rsidRPr="00A14E5E">
              <w:rPr>
                <w:lang w:eastAsia="uk-UA"/>
              </w:rPr>
              <w:br/>
            </w:r>
            <w:r w:rsidRPr="00A14E5E">
              <w:rPr>
                <w:sz w:val="20"/>
                <w:szCs w:val="20"/>
                <w:lang w:eastAsia="uk-UA"/>
              </w:rPr>
              <w:t>(підпис)</w:t>
            </w:r>
          </w:p>
        </w:tc>
        <w:tc>
          <w:tcPr>
            <w:tcW w:w="1300" w:type="pct"/>
          </w:tcPr>
          <w:p w:rsidR="00762FCC" w:rsidRPr="00A14E5E" w:rsidRDefault="00762FCC" w:rsidP="005E24DD">
            <w:pPr>
              <w:spacing w:before="100" w:beforeAutospacing="1" w:after="100" w:afterAutospacing="1"/>
              <w:jc w:val="center"/>
              <w:rPr>
                <w:lang w:eastAsia="uk-UA"/>
              </w:rPr>
            </w:pPr>
          </w:p>
          <w:p w:rsidR="00762FCC" w:rsidRPr="00A14E5E" w:rsidRDefault="00762FCC" w:rsidP="005E24DD">
            <w:pPr>
              <w:spacing w:before="100" w:beforeAutospacing="1" w:after="100" w:afterAutospacing="1"/>
              <w:jc w:val="center"/>
              <w:rPr>
                <w:lang w:eastAsia="uk-UA"/>
              </w:rPr>
            </w:pPr>
            <w:r w:rsidRPr="00A14E5E">
              <w:rPr>
                <w:u w:val="single"/>
                <w:lang w:eastAsia="uk-UA"/>
              </w:rPr>
              <w:t>Ігор КАЛАЧ</w:t>
            </w:r>
            <w:r w:rsidRPr="00A14E5E">
              <w:rPr>
                <w:lang w:eastAsia="uk-UA"/>
              </w:rPr>
              <w:br/>
            </w:r>
            <w:r w:rsidRPr="00A14E5E">
              <w:rPr>
                <w:sz w:val="20"/>
                <w:szCs w:val="20"/>
                <w:lang w:eastAsia="uk-UA"/>
              </w:rPr>
              <w:t>(Власне ім'я ПРІЗВИЩЕ)</w:t>
            </w:r>
          </w:p>
        </w:tc>
      </w:tr>
    </w:tbl>
    <w:p w:rsidR="00762FCC" w:rsidRPr="00A14E5E" w:rsidRDefault="00762FCC" w:rsidP="00762FCC">
      <w:pPr>
        <w:spacing w:before="100" w:beforeAutospacing="1" w:after="100" w:afterAutospacing="1"/>
        <w:rPr>
          <w:lang w:eastAsia="uk-UA"/>
        </w:rPr>
      </w:pPr>
      <w:r w:rsidRPr="00A14E5E">
        <w:rPr>
          <w:lang w:eastAsia="uk-UA"/>
        </w:rPr>
        <w:br w:type="page"/>
      </w:r>
    </w:p>
    <w:p w:rsidR="00762FCC" w:rsidRPr="00714765" w:rsidRDefault="00762FCC" w:rsidP="00714765">
      <w:pPr>
        <w:keepNext/>
        <w:keepLines/>
        <w:jc w:val="center"/>
        <w:outlineLvl w:val="0"/>
        <w:rPr>
          <w:b/>
          <w:kern w:val="2"/>
          <w:lang w:eastAsia="en-US"/>
        </w:rPr>
      </w:pPr>
      <w:bookmarkStart w:id="21" w:name="_Toc150966982"/>
      <w:bookmarkStart w:id="22" w:name="_Toc149638205"/>
      <w:r w:rsidRPr="00714765">
        <w:rPr>
          <w:b/>
          <w:kern w:val="2"/>
          <w:lang w:eastAsia="en-US"/>
        </w:rPr>
        <w:lastRenderedPageBreak/>
        <w:t>Пояснювальна записка</w:t>
      </w:r>
      <w:bookmarkEnd w:id="21"/>
    </w:p>
    <w:p w:rsidR="00762FCC" w:rsidRDefault="00762FCC" w:rsidP="00714765">
      <w:pPr>
        <w:jc w:val="center"/>
        <w:outlineLvl w:val="1"/>
        <w:rPr>
          <w:b/>
          <w:bCs/>
        </w:rPr>
      </w:pPr>
      <w:bookmarkStart w:id="23" w:name="_Toc150966983"/>
      <w:r w:rsidRPr="00714765">
        <w:rPr>
          <w:b/>
          <w:bCs/>
        </w:rPr>
        <w:t>Коротка інформація про суб’єкта господарювання</w:t>
      </w:r>
      <w:bookmarkEnd w:id="22"/>
      <w:bookmarkEnd w:id="23"/>
    </w:p>
    <w:p w:rsidR="00714765" w:rsidRPr="00714765" w:rsidRDefault="00714765" w:rsidP="00714765">
      <w:pPr>
        <w:jc w:val="center"/>
        <w:outlineLvl w:val="1"/>
        <w:rPr>
          <w:b/>
          <w:bCs/>
        </w:rPr>
      </w:pPr>
    </w:p>
    <w:p w:rsidR="00762FCC" w:rsidRPr="00714765" w:rsidRDefault="00762FCC" w:rsidP="00714765">
      <w:pPr>
        <w:ind w:firstLine="851"/>
        <w:jc w:val="both"/>
        <w:rPr>
          <w:rFonts w:eastAsia="Calibri"/>
          <w:kern w:val="2"/>
          <w:lang w:eastAsia="en-US"/>
        </w:rPr>
      </w:pPr>
      <w:r w:rsidRPr="00714765">
        <w:rPr>
          <w:rFonts w:eastAsia="Calibri"/>
          <w:kern w:val="2"/>
          <w:lang w:eastAsia="en-US"/>
        </w:rPr>
        <w:t>Управління Новороздільською ТЕЦ товариство з обмеженою відповідальністю «Нафтогаз Тепло» (ділі – Товариство) здійснює відповідно до договору управління майном (активами) від 19.11.2019 № б/н, зареєстрованого в реєстрі за № 5180, укладеного з Національним агентством України з питань виявлення, розшуку та управління активами, одержаними від корупційних та інших злочинів. Новороздільська ТЕЦ розташована у м. Новий Розділ Стрийського району Львівської області і є єдиним джерелом теплопостачання для споживачів теплової енергії у місті.</w:t>
      </w:r>
    </w:p>
    <w:p w:rsidR="00762FCC" w:rsidRPr="00714765" w:rsidRDefault="00762FCC" w:rsidP="00714765">
      <w:pPr>
        <w:ind w:firstLine="851"/>
        <w:jc w:val="both"/>
        <w:rPr>
          <w:rFonts w:eastAsia="Calibri"/>
          <w:kern w:val="2"/>
          <w:lang w:eastAsia="en-US"/>
        </w:rPr>
      </w:pPr>
      <w:r w:rsidRPr="00714765">
        <w:rPr>
          <w:rFonts w:eastAsia="Calibri"/>
          <w:kern w:val="2"/>
          <w:lang w:eastAsia="en-US"/>
        </w:rPr>
        <w:t>Товариство здійснює діяльність з виробництва електричної енергії відповідно до постанови Національної комісії, що здійснює державне регулювання у сферах енергетики та комунальних послуг (далі – НКРЕКП) від 19.11.2019 № 2421, діяльність з виробництва теплової енергії відповідно до постанови далі – НКРЕКП від 19.11.2019 № 2422, а також діяльність з транспортування та постачання теплової енергії відповідно до ліцензії, виданої розпорядженням Львівської обласної державної адміністрації від 19.11.2019 № 1320/0/5-19.</w:t>
      </w:r>
    </w:p>
    <w:p w:rsidR="00762FCC" w:rsidRPr="00714765" w:rsidRDefault="00762FCC" w:rsidP="00714765">
      <w:pPr>
        <w:ind w:firstLine="851"/>
        <w:jc w:val="both"/>
        <w:rPr>
          <w:rFonts w:eastAsia="Calibri"/>
          <w:kern w:val="2"/>
          <w:lang w:eastAsia="en-US"/>
        </w:rPr>
      </w:pPr>
      <w:r w:rsidRPr="00714765">
        <w:rPr>
          <w:rFonts w:eastAsia="Calibri"/>
          <w:kern w:val="2"/>
          <w:lang w:eastAsia="en-US"/>
        </w:rPr>
        <w:t>В своїй діяльності Товариство керується ліцензійними умовами провадження господарської діяльності з виробництва теплової енергії, провадження господарської діяльності з транспортування теплової енергії магістральними і місцевими (розподільчими) тепловими мережами, провадження господарської діяльності з постачання теплової енергії, затвердженими постановою НКРЕКП від 22.03.2017 №  308, а також ліцензійними умовами провадження господарської діяльності з виробництва електричної енергії, затвердженими постановою НКРЕКП від 27.12.2017 №  1467.</w:t>
      </w:r>
    </w:p>
    <w:p w:rsidR="00762FCC" w:rsidRPr="00714765" w:rsidRDefault="00762FCC" w:rsidP="00714765">
      <w:pPr>
        <w:ind w:firstLine="851"/>
        <w:jc w:val="both"/>
        <w:rPr>
          <w:rFonts w:eastAsia="Calibri"/>
          <w:kern w:val="2"/>
          <w:lang w:eastAsia="en-US"/>
        </w:rPr>
      </w:pPr>
      <w:r w:rsidRPr="00714765">
        <w:rPr>
          <w:rFonts w:eastAsia="Calibri"/>
          <w:kern w:val="2"/>
          <w:lang w:eastAsia="en-US"/>
        </w:rPr>
        <w:t xml:space="preserve">Технологія виробництва електричної та теплової енергії являє собою схему з поперечними зв’язками, коли вироблена пара з будь-якого котла може подаватись до будь-якої парової турбіни. Принципова теплова схема Новороздільської ТЕЦ наведена на рисунку 1. </w:t>
      </w:r>
    </w:p>
    <w:p w:rsidR="00762FCC" w:rsidRPr="00714765" w:rsidRDefault="00762FCC" w:rsidP="00714765">
      <w:pPr>
        <w:ind w:firstLine="851"/>
        <w:jc w:val="both"/>
        <w:rPr>
          <w:rFonts w:eastAsia="Calibri"/>
          <w:kern w:val="2"/>
          <w:lang w:eastAsia="en-US"/>
        </w:rPr>
      </w:pPr>
      <w:r w:rsidRPr="00714765">
        <w:rPr>
          <w:rFonts w:eastAsia="Calibri"/>
          <w:kern w:val="2"/>
          <w:lang w:eastAsia="en-US"/>
        </w:rPr>
        <w:t>Основним та єдиним паливом для Новороздільської ТЕЦ є природній газ. Резервне паливо відсутнє. Постачання природного газу здійснюється з ГРС (газорозподільна станція) «Сірка-Новояворівськ» Бібрського ЛВУМГ ТОВ «Оператор газотранспортної системи України». Природний газ подається по магістральному газопроводу Ø 219 мм з тиском 30 кгс/см</w:t>
      </w:r>
      <w:r w:rsidRPr="00714765">
        <w:rPr>
          <w:rFonts w:eastAsia="Calibri"/>
          <w:kern w:val="2"/>
          <w:vertAlign w:val="superscript"/>
          <w:lang w:eastAsia="en-US"/>
        </w:rPr>
        <w:t>2</w:t>
      </w:r>
      <w:r w:rsidRPr="00714765">
        <w:rPr>
          <w:rFonts w:eastAsia="Calibri"/>
          <w:kern w:val="2"/>
          <w:lang w:eastAsia="en-US"/>
        </w:rPr>
        <w:t xml:space="preserve"> на вузол приготування та редукування природного газу (ВПРПГ), де він редукується до 0,6 кгс/см</w:t>
      </w:r>
      <w:r w:rsidRPr="00714765">
        <w:rPr>
          <w:rFonts w:eastAsia="Calibri"/>
          <w:kern w:val="2"/>
          <w:vertAlign w:val="superscript"/>
          <w:lang w:eastAsia="en-US"/>
        </w:rPr>
        <w:t>2</w:t>
      </w:r>
      <w:r w:rsidRPr="00714765">
        <w:rPr>
          <w:rFonts w:eastAsia="Calibri"/>
          <w:kern w:val="2"/>
          <w:lang w:eastAsia="en-US"/>
        </w:rPr>
        <w:t xml:space="preserve">. Таким чином Новороздільська ТЕЦ приєднана безпосередньо до газотранспортної системи України без газорозподільних мереж. </w:t>
      </w:r>
    </w:p>
    <w:p w:rsidR="00762FCC" w:rsidRPr="00714765" w:rsidRDefault="00762FCC" w:rsidP="00714765">
      <w:pPr>
        <w:ind w:firstLine="851"/>
        <w:jc w:val="both"/>
        <w:rPr>
          <w:rFonts w:eastAsia="Calibri"/>
          <w:kern w:val="2"/>
          <w:lang w:eastAsia="en-US"/>
        </w:rPr>
      </w:pPr>
      <w:r w:rsidRPr="00714765">
        <w:rPr>
          <w:rFonts w:eastAsia="Calibri"/>
          <w:kern w:val="2"/>
          <w:lang w:eastAsia="en-US"/>
        </w:rPr>
        <w:t xml:space="preserve">В котлотурбінному цеху розташовані три парових котла типу ГМ-50-1 ст.№4, ст. №5 та ст № 7. Парові котли типу ГМ-50-1 паропродуктивністу 50 т/год призначені для вироблення перегрітої пари з параметрами </w:t>
      </w:r>
      <w:bookmarkStart w:id="24" w:name="_Hlk87357650"/>
      <w:r w:rsidRPr="00714765">
        <w:rPr>
          <w:rFonts w:eastAsia="Calibri"/>
          <w:kern w:val="2"/>
          <w:lang w:eastAsia="en-US"/>
        </w:rPr>
        <w:t xml:space="preserve">t = 440°С і Р = 43 </w:t>
      </w:r>
      <w:bookmarkEnd w:id="24"/>
      <w:r w:rsidRPr="00714765">
        <w:rPr>
          <w:rFonts w:eastAsia="Calibri"/>
          <w:kern w:val="2"/>
          <w:lang w:eastAsia="en-US"/>
        </w:rPr>
        <w:t>кгс/см</w:t>
      </w:r>
      <w:r w:rsidRPr="00714765">
        <w:rPr>
          <w:rFonts w:eastAsia="Calibri"/>
          <w:kern w:val="2"/>
          <w:vertAlign w:val="superscript"/>
          <w:lang w:eastAsia="en-US"/>
        </w:rPr>
        <w:t>2</w:t>
      </w:r>
      <w:r w:rsidRPr="00714765">
        <w:rPr>
          <w:rFonts w:eastAsia="Calibri"/>
          <w:kern w:val="2"/>
          <w:lang w:eastAsia="en-US"/>
        </w:rPr>
        <w:t xml:space="preserve"> за рахунок спалювання природного газу. Перегріта пара з парових котлів подається до загального парового колектору 36 кгс/см</w:t>
      </w:r>
      <w:r w:rsidRPr="00714765">
        <w:rPr>
          <w:rFonts w:eastAsia="Calibri"/>
          <w:kern w:val="2"/>
          <w:vertAlign w:val="superscript"/>
          <w:lang w:eastAsia="en-US"/>
        </w:rPr>
        <w:t>2</w:t>
      </w:r>
      <w:r w:rsidRPr="00714765">
        <w:rPr>
          <w:rFonts w:eastAsia="Calibri"/>
          <w:kern w:val="2"/>
          <w:lang w:eastAsia="en-US"/>
        </w:rPr>
        <w:t xml:space="preserve"> та далі до парових турбін П-6-35/5М ст. № 1, АР-6-6 ст. № 2 або до редукційно-охолоджувальні установки (РОУ). В свою чергу РОУ забезпечують пониження параметрів пари до t = 300°С і Р = 6 кгс/см</w:t>
      </w:r>
      <w:r w:rsidRPr="00714765">
        <w:rPr>
          <w:rFonts w:eastAsia="Calibri"/>
          <w:kern w:val="2"/>
          <w:vertAlign w:val="superscript"/>
          <w:lang w:eastAsia="en-US"/>
        </w:rPr>
        <w:t>2</w:t>
      </w:r>
      <w:r w:rsidRPr="00714765">
        <w:rPr>
          <w:rFonts w:eastAsia="Calibri"/>
          <w:kern w:val="2"/>
          <w:lang w:eastAsia="en-US"/>
        </w:rPr>
        <w:t>, необхідних для роботи підігрівачів мережної та сирої води, а також деаераторних баків та інших технологічних потреб.</w:t>
      </w:r>
    </w:p>
    <w:p w:rsidR="00762FCC" w:rsidRPr="00714765" w:rsidRDefault="00762FCC" w:rsidP="00714765">
      <w:pPr>
        <w:ind w:firstLine="851"/>
        <w:jc w:val="both"/>
        <w:rPr>
          <w:rFonts w:eastAsia="Calibri"/>
          <w:kern w:val="2"/>
          <w:lang w:eastAsia="en-US"/>
        </w:rPr>
      </w:pPr>
      <w:r w:rsidRPr="00714765">
        <w:rPr>
          <w:rFonts w:eastAsia="Calibri"/>
          <w:kern w:val="2"/>
          <w:lang w:eastAsia="en-US"/>
        </w:rPr>
        <w:t>Встановлена теплова потужність Новороздільської ТЕЦ відповідно до відомості про засоби провадження господарської діяльності з виробництва теплової енергії (зі змінами), яка подавалась до заяви про видачу ліцензії енергії, становить 94,68 Гкал. Теплоносій подається в місто двома магістральним трубопроводом Ду 600 та Ду 300. Облік відпущеної теплової енергії з Новороздільської ТЕЦ здійснюється тепловодолічильниками Ергомера-125.АВ, які були введені в експлуатацію у 2021 році.</w:t>
      </w:r>
    </w:p>
    <w:p w:rsidR="00762FCC" w:rsidRPr="00714765" w:rsidRDefault="00762FCC" w:rsidP="00714765">
      <w:pPr>
        <w:ind w:firstLine="851"/>
        <w:jc w:val="both"/>
        <w:rPr>
          <w:rFonts w:eastAsia="Calibri"/>
          <w:kern w:val="2"/>
          <w:lang w:eastAsia="en-US"/>
        </w:rPr>
      </w:pPr>
      <w:r w:rsidRPr="00714765">
        <w:rPr>
          <w:rFonts w:eastAsia="Calibri"/>
          <w:kern w:val="2"/>
          <w:lang w:eastAsia="en-US"/>
        </w:rPr>
        <w:t xml:space="preserve">Загальна встановлена електрична потужність електрогенеруючого обладнання відповідно до відомості про місця та засоби провадження господарської діяльності з виробництва електричної енергії (зі змінами), яка подавалась до заяви про видачу ліцензії, складає 52 МВт. </w:t>
      </w:r>
    </w:p>
    <w:p w:rsidR="00762FCC" w:rsidRPr="00714765" w:rsidRDefault="00762FCC" w:rsidP="00714765">
      <w:pPr>
        <w:jc w:val="both"/>
        <w:rPr>
          <w:rFonts w:eastAsia="Calibri"/>
          <w:kern w:val="2"/>
          <w:lang w:eastAsia="en-US"/>
        </w:rPr>
      </w:pPr>
    </w:p>
    <w:p w:rsidR="00762FCC" w:rsidRPr="00A14E5E" w:rsidRDefault="00762FCC" w:rsidP="00762FCC">
      <w:pPr>
        <w:spacing w:line="360" w:lineRule="auto"/>
        <w:jc w:val="both"/>
        <w:rPr>
          <w:rFonts w:eastAsia="Calibri"/>
          <w:kern w:val="2"/>
          <w:sz w:val="28"/>
          <w:szCs w:val="28"/>
          <w:lang w:eastAsia="en-US"/>
        </w:rPr>
        <w:sectPr w:rsidR="00762FCC" w:rsidRPr="00A14E5E" w:rsidSect="00997415">
          <w:pgSz w:w="11906" w:h="16838"/>
          <w:pgMar w:top="1134" w:right="680" w:bottom="851" w:left="1276" w:header="709" w:footer="709" w:gutter="0"/>
          <w:cols w:space="708"/>
          <w:docGrid w:linePitch="360"/>
        </w:sectPr>
      </w:pPr>
    </w:p>
    <w:p w:rsidR="00762FCC" w:rsidRPr="00A14E5E" w:rsidRDefault="00762FCC" w:rsidP="00762FCC">
      <w:pPr>
        <w:ind w:firstLine="709"/>
        <w:rPr>
          <w:rFonts w:eastAsia="Calibri"/>
          <w:kern w:val="2"/>
          <w:sz w:val="28"/>
          <w:szCs w:val="28"/>
          <w:lang w:eastAsia="en-US"/>
        </w:rPr>
      </w:pPr>
      <w:r w:rsidRPr="00A14E5E">
        <w:rPr>
          <w:rFonts w:eastAsia="Calibri"/>
          <w:noProof/>
          <w:kern w:val="2"/>
          <w:sz w:val="28"/>
          <w:szCs w:val="28"/>
          <w:lang w:eastAsia="uk-UA"/>
        </w:rPr>
        <w:lastRenderedPageBreak/>
        <w:drawing>
          <wp:inline distT="0" distB="0" distL="0" distR="0">
            <wp:extent cx="8793125" cy="5885172"/>
            <wp:effectExtent l="0" t="0" r="8255" b="190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еплова схема НР ТЕЦ.jpg"/>
                    <pic:cNvPicPr/>
                  </pic:nvPicPr>
                  <pic:blipFill>
                    <a:blip r:embed="rId1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22892" cy="5905095"/>
                    </a:xfrm>
                    <a:prstGeom prst="rect">
                      <a:avLst/>
                    </a:prstGeom>
                  </pic:spPr>
                </pic:pic>
              </a:graphicData>
            </a:graphic>
          </wp:inline>
        </w:drawing>
      </w:r>
    </w:p>
    <w:p w:rsidR="00762FCC" w:rsidRPr="00A14E5E" w:rsidRDefault="00762FCC" w:rsidP="00762FCC">
      <w:pPr>
        <w:spacing w:line="360" w:lineRule="auto"/>
        <w:ind w:firstLine="851"/>
        <w:jc w:val="both"/>
        <w:rPr>
          <w:rFonts w:eastAsia="Calibri"/>
          <w:kern w:val="2"/>
          <w:sz w:val="28"/>
          <w:szCs w:val="28"/>
          <w:lang w:eastAsia="en-US"/>
        </w:rPr>
      </w:pPr>
      <w:r w:rsidRPr="00A14E5E">
        <w:rPr>
          <w:rFonts w:eastAsia="Calibri"/>
          <w:kern w:val="2"/>
          <w:sz w:val="28"/>
          <w:szCs w:val="28"/>
          <w:lang w:eastAsia="en-US"/>
        </w:rPr>
        <w:t>Рис. 1 Принципова теплова схема Новороздільської ТЕЦ</w:t>
      </w:r>
    </w:p>
    <w:p w:rsidR="00762FCC" w:rsidRPr="00A14E5E" w:rsidRDefault="00762FCC" w:rsidP="00762FCC">
      <w:pPr>
        <w:spacing w:line="360" w:lineRule="auto"/>
        <w:ind w:firstLine="851"/>
        <w:jc w:val="both"/>
        <w:rPr>
          <w:rFonts w:eastAsia="Calibri"/>
          <w:kern w:val="2"/>
          <w:sz w:val="28"/>
          <w:szCs w:val="28"/>
          <w:lang w:eastAsia="en-US"/>
        </w:rPr>
        <w:sectPr w:rsidR="00762FCC" w:rsidRPr="00A14E5E" w:rsidSect="00997415">
          <w:pgSz w:w="16838" w:h="11906" w:orient="landscape"/>
          <w:pgMar w:top="1276" w:right="1134" w:bottom="680" w:left="851" w:header="709" w:footer="709" w:gutter="0"/>
          <w:cols w:space="708"/>
          <w:docGrid w:linePitch="360"/>
        </w:sectPr>
      </w:pPr>
    </w:p>
    <w:p w:rsidR="00762FCC" w:rsidRPr="00714765" w:rsidRDefault="00762FCC" w:rsidP="00714765">
      <w:pPr>
        <w:ind w:firstLine="851"/>
        <w:jc w:val="both"/>
        <w:rPr>
          <w:rFonts w:eastAsia="Calibri"/>
          <w:b/>
          <w:i/>
          <w:kern w:val="2"/>
          <w:lang w:eastAsia="en-US"/>
        </w:rPr>
      </w:pPr>
      <w:r w:rsidRPr="00714765">
        <w:rPr>
          <w:rFonts w:eastAsia="Calibri"/>
          <w:b/>
          <w:i/>
          <w:kern w:val="2"/>
          <w:lang w:eastAsia="en-US"/>
        </w:rPr>
        <w:lastRenderedPageBreak/>
        <w:t>Електрична схема</w:t>
      </w:r>
    </w:p>
    <w:p w:rsidR="00762FCC" w:rsidRPr="00714765" w:rsidRDefault="00762FCC" w:rsidP="00714765">
      <w:pPr>
        <w:ind w:firstLine="851"/>
        <w:jc w:val="both"/>
        <w:rPr>
          <w:rFonts w:eastAsia="Calibri"/>
          <w:kern w:val="2"/>
          <w:lang w:eastAsia="en-US"/>
        </w:rPr>
      </w:pPr>
      <w:r w:rsidRPr="00714765">
        <w:rPr>
          <w:rFonts w:eastAsia="Calibri"/>
          <w:kern w:val="2"/>
          <w:lang w:eastAsia="en-US"/>
        </w:rPr>
        <w:t>Однолінійна електрична схема Новороздільської ТЕЦ наведена на рисунку 2.</w:t>
      </w:r>
    </w:p>
    <w:p w:rsidR="00762FCC" w:rsidRPr="00714765" w:rsidRDefault="00762FCC" w:rsidP="00714765">
      <w:pPr>
        <w:ind w:firstLine="851"/>
        <w:jc w:val="both"/>
        <w:rPr>
          <w:rFonts w:eastAsia="Calibri"/>
          <w:kern w:val="2"/>
          <w:lang w:eastAsia="en-US"/>
        </w:rPr>
      </w:pPr>
      <w:r w:rsidRPr="00714765">
        <w:rPr>
          <w:rFonts w:eastAsia="Calibri"/>
          <w:kern w:val="2"/>
          <w:lang w:eastAsia="en-US"/>
        </w:rPr>
        <w:t>По генераторній напрузі з шин ГРУ-6 кВ забезпечується видача згенерованої потужності на шини ВРУ-110 кВ і через ЛЕП-110 кВ ПрАТ «Львівобленерго» передається до об’єднаної енергетичної системи України.</w:t>
      </w:r>
    </w:p>
    <w:p w:rsidR="00762FCC" w:rsidRPr="00714765" w:rsidRDefault="00762FCC" w:rsidP="00714765">
      <w:pPr>
        <w:ind w:firstLine="851"/>
        <w:jc w:val="both"/>
        <w:rPr>
          <w:rFonts w:eastAsia="Calibri"/>
          <w:kern w:val="2"/>
          <w:lang w:eastAsia="en-US"/>
        </w:rPr>
      </w:pPr>
      <w:r w:rsidRPr="00714765">
        <w:rPr>
          <w:rFonts w:eastAsia="Calibri"/>
          <w:kern w:val="2"/>
          <w:lang w:eastAsia="en-US"/>
        </w:rPr>
        <w:t>Розподільча установка ГРУ-6 кВ побудований за схемою 4-х систем збірних шин. Зв’язок між шинами ГРУ-6 кВ та ВРУ-110 кВ Новороздільських електромереж здійснюється через два трансформатори з розщепленою обмоткою типу ТРДН-40000/110/6,3/6,3.</w:t>
      </w:r>
    </w:p>
    <w:p w:rsidR="00762FCC" w:rsidRPr="00714765" w:rsidRDefault="00762FCC" w:rsidP="00714765">
      <w:pPr>
        <w:ind w:firstLine="851"/>
        <w:jc w:val="both"/>
        <w:rPr>
          <w:rFonts w:eastAsia="Calibri"/>
          <w:kern w:val="2"/>
          <w:lang w:eastAsia="en-US"/>
        </w:rPr>
      </w:pPr>
      <w:r w:rsidRPr="00714765">
        <w:rPr>
          <w:rFonts w:eastAsia="Calibri"/>
          <w:kern w:val="2"/>
          <w:lang w:eastAsia="en-US"/>
        </w:rPr>
        <w:t>Живлення власних потреб виконується через приєднані до ГРУ-6 кВ секції РУВП-0,4 кВ через трансформатори власних потреб (потужністю 560 кВА – 6 шт, потужністю 1000 кВА – 3 шт). Додатково навантаження власних потреб (високовольтні електродвигуни потужністю 200-320 кВт) приєднані напряму до шин ГРУ-6 кВ.</w:t>
      </w:r>
    </w:p>
    <w:p w:rsidR="00762FCC" w:rsidRPr="00714765" w:rsidRDefault="00762FCC" w:rsidP="00714765">
      <w:pPr>
        <w:ind w:firstLine="851"/>
        <w:jc w:val="both"/>
        <w:rPr>
          <w:rFonts w:eastAsia="Calibri"/>
          <w:b/>
          <w:i/>
          <w:kern w:val="2"/>
          <w:lang w:eastAsia="en-US"/>
        </w:rPr>
      </w:pPr>
      <w:r w:rsidRPr="00714765">
        <w:rPr>
          <w:rFonts w:eastAsia="Calibri"/>
          <w:b/>
          <w:i/>
          <w:kern w:val="2"/>
          <w:lang w:eastAsia="en-US"/>
        </w:rPr>
        <w:t>Водопостачання та водовідведення</w:t>
      </w:r>
    </w:p>
    <w:p w:rsidR="00762FCC" w:rsidRPr="00714765" w:rsidRDefault="00762FCC" w:rsidP="00714765">
      <w:pPr>
        <w:ind w:firstLine="851"/>
        <w:jc w:val="both"/>
        <w:rPr>
          <w:rFonts w:eastAsia="Calibri"/>
          <w:kern w:val="2"/>
          <w:lang w:eastAsia="en-US"/>
        </w:rPr>
      </w:pPr>
      <w:r w:rsidRPr="00714765">
        <w:rPr>
          <w:rFonts w:eastAsia="Calibri"/>
          <w:kern w:val="2"/>
          <w:lang w:eastAsia="en-US"/>
        </w:rPr>
        <w:t xml:space="preserve">Вода для поповнення втрат пари та конденсату, підживлення теплових мереж, а також для технологічних потреб та пожежогасіння подається зі ставка на річці Барвінка. Забір поверхневої води з річки Барвінка обладнаний засобом обліку води. Водозабір з річки Барвінка відбувається відповідно до дозволу на спеціальне водокористування від 29.07.2020 № 142/ЛВ/49д-20 терміном дії до 29.07.2023. Відповідно до підпункту 5 пункту 1 постанови Кабінету міністрів України від 18.03.2022 № 314 строки дії діючих строкових ліцензій та документів дозвільного характеру автоматично продовжуються на період воєнного стану та три місяці з дня його припинення чи скасування. </w:t>
      </w:r>
    </w:p>
    <w:p w:rsidR="00762FCC" w:rsidRPr="00714765" w:rsidRDefault="00762FCC" w:rsidP="00714765">
      <w:pPr>
        <w:ind w:firstLine="851"/>
        <w:jc w:val="both"/>
        <w:rPr>
          <w:rFonts w:eastAsia="Calibri"/>
          <w:b/>
          <w:i/>
          <w:kern w:val="2"/>
          <w:lang w:eastAsia="en-US"/>
        </w:rPr>
      </w:pPr>
      <w:r w:rsidRPr="00714765">
        <w:rPr>
          <w:rFonts w:eastAsia="Calibri"/>
          <w:b/>
          <w:i/>
          <w:kern w:val="2"/>
          <w:lang w:eastAsia="en-US"/>
        </w:rPr>
        <w:t>Теплові мережі</w:t>
      </w:r>
    </w:p>
    <w:p w:rsidR="00762FCC" w:rsidRPr="00714765" w:rsidRDefault="00762FCC" w:rsidP="00714765">
      <w:pPr>
        <w:ind w:firstLine="851"/>
        <w:jc w:val="both"/>
        <w:rPr>
          <w:rFonts w:eastAsia="Calibri"/>
          <w:kern w:val="2"/>
          <w:lang w:eastAsia="en-US"/>
        </w:rPr>
        <w:sectPr w:rsidR="00762FCC" w:rsidRPr="00714765" w:rsidSect="00997415">
          <w:pgSz w:w="11906" w:h="16838"/>
          <w:pgMar w:top="1134" w:right="680" w:bottom="851" w:left="1418" w:header="709" w:footer="709" w:gutter="0"/>
          <w:cols w:space="708"/>
          <w:docGrid w:linePitch="360"/>
        </w:sectPr>
      </w:pPr>
      <w:r w:rsidRPr="00714765">
        <w:rPr>
          <w:rFonts w:eastAsia="Calibri"/>
          <w:kern w:val="2"/>
          <w:lang w:eastAsia="en-US"/>
        </w:rPr>
        <w:t xml:space="preserve">Транспортування теплової енергії від Новороздільської ТЕЦ до споживачів здійснюється магістральними та розподільчими тепловими мережами, переданих в управління Товариству. </w:t>
      </w:r>
    </w:p>
    <w:p w:rsidR="00762FCC" w:rsidRPr="00A14E5E" w:rsidRDefault="00762FCC" w:rsidP="00762FCC">
      <w:pPr>
        <w:rPr>
          <w:rFonts w:eastAsia="Calibri"/>
          <w:kern w:val="2"/>
          <w:sz w:val="28"/>
          <w:szCs w:val="28"/>
          <w:lang w:eastAsia="en-US"/>
        </w:rPr>
      </w:pPr>
      <w:r w:rsidRPr="00A14E5E">
        <w:rPr>
          <w:rFonts w:eastAsia="Calibri"/>
          <w:noProof/>
          <w:kern w:val="2"/>
          <w:sz w:val="28"/>
          <w:szCs w:val="28"/>
          <w:lang w:eastAsia="uk-UA"/>
        </w:rPr>
        <w:lastRenderedPageBreak/>
        <w:drawing>
          <wp:inline distT="0" distB="0" distL="0" distR="0">
            <wp:extent cx="9230515" cy="5752214"/>
            <wp:effectExtent l="0" t="0" r="8890" b="127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днолінійна схема НР ТЕЦ.jpg"/>
                    <pic:cNvPicPr/>
                  </pic:nvPicPr>
                  <pic:blipFill>
                    <a:blip r:embed="rId1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55823" cy="5767985"/>
                    </a:xfrm>
                    <a:prstGeom prst="rect">
                      <a:avLst/>
                    </a:prstGeom>
                  </pic:spPr>
                </pic:pic>
              </a:graphicData>
            </a:graphic>
          </wp:inline>
        </w:drawing>
      </w:r>
    </w:p>
    <w:p w:rsidR="00762FCC" w:rsidRPr="00A14E5E" w:rsidRDefault="00762FCC" w:rsidP="00762FCC">
      <w:pPr>
        <w:spacing w:line="360" w:lineRule="auto"/>
        <w:jc w:val="both"/>
        <w:rPr>
          <w:rFonts w:eastAsia="Calibri"/>
          <w:kern w:val="2"/>
          <w:sz w:val="28"/>
          <w:szCs w:val="28"/>
          <w:lang w:eastAsia="en-US"/>
        </w:rPr>
        <w:sectPr w:rsidR="00762FCC" w:rsidRPr="00A14E5E" w:rsidSect="00997415">
          <w:pgSz w:w="16838" w:h="11906" w:orient="landscape"/>
          <w:pgMar w:top="1418" w:right="1134" w:bottom="680" w:left="851" w:header="709" w:footer="709" w:gutter="0"/>
          <w:cols w:space="708"/>
          <w:docGrid w:linePitch="360"/>
        </w:sectPr>
      </w:pPr>
      <w:r w:rsidRPr="00A14E5E">
        <w:rPr>
          <w:rFonts w:eastAsia="Calibri"/>
          <w:kern w:val="2"/>
          <w:sz w:val="28"/>
          <w:szCs w:val="28"/>
          <w:lang w:eastAsia="en-US"/>
        </w:rPr>
        <w:t>Рис. 2 Однолінійна електрична схема Новороздільської ТЕЦ</w:t>
      </w:r>
    </w:p>
    <w:p w:rsidR="00762FCC" w:rsidRPr="005E24DD" w:rsidRDefault="00762FCC" w:rsidP="005E24DD">
      <w:pPr>
        <w:ind w:firstLine="851"/>
        <w:jc w:val="both"/>
        <w:rPr>
          <w:rFonts w:eastAsia="Calibri"/>
          <w:b/>
          <w:i/>
          <w:kern w:val="2"/>
          <w:lang w:eastAsia="en-US"/>
        </w:rPr>
      </w:pPr>
      <w:r w:rsidRPr="005E24DD">
        <w:rPr>
          <w:rFonts w:eastAsia="Calibri"/>
          <w:kern w:val="2"/>
          <w:lang w:eastAsia="en-US"/>
        </w:rPr>
        <w:lastRenderedPageBreak/>
        <w:t xml:space="preserve">Загальна протяжність теплових мереж складає 42 276 м у двотрубному обчисленні, у тому числі магістральних – 9 849 м, розподільчих – 21 179 м,  мереж гарячого водопостачання – 11 248 м. Загальний стан теплових мереж слід вважати задовільним крім окремих ділянок. Найбільш незадовільний стан має ділянка теплових мереж по бульвару Олександра Довженка від ТК-6 до проспекту Шевченка, яка була побудовану ще у 70-х роках минулого століття, та з моменту введення в експлуатацію на ній не виконувались капітальні ремонти або заміна. </w:t>
      </w:r>
    </w:p>
    <w:p w:rsidR="00762FCC" w:rsidRPr="005E24DD" w:rsidRDefault="00762FCC" w:rsidP="005E24DD">
      <w:pPr>
        <w:ind w:firstLine="851"/>
        <w:jc w:val="both"/>
        <w:rPr>
          <w:rFonts w:eastAsia="Calibri"/>
          <w:b/>
          <w:i/>
          <w:kern w:val="2"/>
          <w:lang w:eastAsia="en-US"/>
        </w:rPr>
      </w:pPr>
      <w:r w:rsidRPr="005E24DD">
        <w:rPr>
          <w:rFonts w:eastAsia="Calibri"/>
          <w:b/>
          <w:i/>
          <w:kern w:val="2"/>
          <w:lang w:eastAsia="en-US"/>
        </w:rPr>
        <w:t>Хімводопідготовка</w:t>
      </w:r>
    </w:p>
    <w:p w:rsidR="00762FCC" w:rsidRPr="005E24DD" w:rsidRDefault="00762FCC" w:rsidP="005E24DD">
      <w:pPr>
        <w:ind w:firstLine="851"/>
        <w:jc w:val="both"/>
        <w:rPr>
          <w:rFonts w:eastAsia="Calibri"/>
          <w:kern w:val="2"/>
          <w:highlight w:val="yellow"/>
          <w:lang w:eastAsia="en-US"/>
        </w:rPr>
      </w:pPr>
      <w:r w:rsidRPr="005E24DD">
        <w:rPr>
          <w:rFonts w:eastAsia="Calibri"/>
          <w:kern w:val="2"/>
          <w:lang w:eastAsia="en-US"/>
        </w:rPr>
        <w:t xml:space="preserve">У відділенні хімводопідготовки вода зі ставка на річці Барвінка проходить вапнування та подається на освітлювач. Освітлена вода подається на механічні фільтри. </w:t>
      </w:r>
    </w:p>
    <w:p w:rsidR="00762FCC" w:rsidRPr="005E24DD" w:rsidRDefault="00762FCC" w:rsidP="005E24DD">
      <w:pPr>
        <w:ind w:firstLine="851"/>
        <w:jc w:val="both"/>
        <w:rPr>
          <w:rFonts w:eastAsia="Calibri"/>
          <w:kern w:val="2"/>
          <w:lang w:eastAsia="en-US"/>
        </w:rPr>
      </w:pPr>
      <w:r w:rsidRPr="005E24DD">
        <w:rPr>
          <w:rFonts w:eastAsia="Calibri"/>
          <w:kern w:val="2"/>
          <w:lang w:eastAsia="en-US"/>
        </w:rPr>
        <w:t>Схема хімічної підготовки води Новороздільської ТЕЦ для поповнення внутрішньостанційних втрат пари та конденсату являє собою 2-х ступеневе Na-катіонування з доочисткою. Одержана вода використовується для живлення парових котлів.</w:t>
      </w:r>
    </w:p>
    <w:p w:rsidR="00762FCC" w:rsidRPr="005E24DD" w:rsidRDefault="00762FCC" w:rsidP="005E24DD">
      <w:pPr>
        <w:ind w:firstLine="851"/>
        <w:jc w:val="both"/>
        <w:rPr>
          <w:rFonts w:eastAsia="Calibri"/>
          <w:kern w:val="2"/>
          <w:lang w:eastAsia="en-US"/>
        </w:rPr>
      </w:pPr>
      <w:r w:rsidRPr="005E24DD">
        <w:rPr>
          <w:rFonts w:eastAsia="Calibri"/>
          <w:kern w:val="2"/>
          <w:lang w:eastAsia="en-US"/>
        </w:rPr>
        <w:t xml:space="preserve">Для підживлення теплових мереж використовується 1-е ступеневе Na-катіонування. </w:t>
      </w:r>
    </w:p>
    <w:p w:rsidR="00762FCC" w:rsidRPr="005E24DD" w:rsidRDefault="00762FCC" w:rsidP="005E24DD">
      <w:pPr>
        <w:ind w:firstLine="851"/>
        <w:jc w:val="both"/>
        <w:rPr>
          <w:rFonts w:eastAsia="Calibri"/>
          <w:kern w:val="2"/>
          <w:lang w:eastAsia="en-US"/>
        </w:rPr>
      </w:pPr>
      <w:r w:rsidRPr="005E24DD">
        <w:rPr>
          <w:rFonts w:eastAsia="Calibri"/>
          <w:kern w:val="2"/>
          <w:lang w:eastAsia="en-US"/>
        </w:rPr>
        <w:t>У Na-катіонітових фільтрах в якості іонообмінної речовини використовується катіоніт КУ-8 або аналоги. Для регенерації фільтрів використовується звичайна сіль (NaCl).</w:t>
      </w:r>
    </w:p>
    <w:p w:rsidR="00762FCC" w:rsidRPr="005E24DD" w:rsidRDefault="00762FCC" w:rsidP="005E24DD">
      <w:pPr>
        <w:ind w:firstLine="851"/>
        <w:jc w:val="both"/>
        <w:rPr>
          <w:rFonts w:eastAsia="Calibri"/>
          <w:kern w:val="2"/>
          <w:lang w:eastAsia="en-US"/>
        </w:rPr>
      </w:pPr>
      <w:r w:rsidRPr="005E24DD">
        <w:rPr>
          <w:rFonts w:eastAsia="Calibri"/>
          <w:kern w:val="2"/>
          <w:lang w:eastAsia="en-US"/>
        </w:rPr>
        <w:t>Остаточна очистка води від розчинних газів відбувається у двох деаераторних баках (деаератор живлення котлів та деаератор підживлення тепломережі).</w:t>
      </w:r>
    </w:p>
    <w:p w:rsidR="00762FCC" w:rsidRPr="005E24DD" w:rsidRDefault="00762FCC" w:rsidP="005E24DD">
      <w:pPr>
        <w:ind w:firstLine="851"/>
        <w:jc w:val="both"/>
        <w:rPr>
          <w:rFonts w:eastAsia="Calibri"/>
          <w:kern w:val="2"/>
          <w:lang w:eastAsia="en-US"/>
        </w:rPr>
      </w:pPr>
      <w:r w:rsidRPr="005E24DD">
        <w:rPr>
          <w:rFonts w:eastAsia="Calibri"/>
          <w:kern w:val="2"/>
          <w:lang w:eastAsia="en-US"/>
        </w:rPr>
        <w:t>Якість води та пари, що використовується у технологічному циклі, контролюється хімічною лабораторією Новороздільської ТЕЦ.</w:t>
      </w:r>
    </w:p>
    <w:p w:rsidR="00762FCC" w:rsidRPr="005E24DD" w:rsidRDefault="00762FCC" w:rsidP="005E24DD">
      <w:pPr>
        <w:jc w:val="both"/>
        <w:rPr>
          <w:rFonts w:eastAsia="Calibri"/>
          <w:kern w:val="2"/>
          <w:lang w:eastAsia="en-US"/>
        </w:rPr>
      </w:pPr>
      <w:r w:rsidRPr="005E24DD">
        <w:rPr>
          <w:rFonts w:eastAsia="Calibri"/>
          <w:kern w:val="2"/>
          <w:lang w:eastAsia="en-US"/>
        </w:rPr>
        <w:br w:type="page"/>
      </w:r>
    </w:p>
    <w:p w:rsidR="00762FCC" w:rsidRPr="005E24DD" w:rsidRDefault="00762FCC" w:rsidP="005E24DD">
      <w:pPr>
        <w:outlineLvl w:val="1"/>
        <w:rPr>
          <w:b/>
          <w:bCs/>
        </w:rPr>
      </w:pPr>
      <w:bookmarkStart w:id="25" w:name="_Toc149638206"/>
      <w:bookmarkStart w:id="26" w:name="_Toc150966984"/>
      <w:r w:rsidRPr="005E24DD">
        <w:rPr>
          <w:b/>
          <w:bCs/>
        </w:rPr>
        <w:lastRenderedPageBreak/>
        <w:t>Висновки щодо необхідності впровадження інвестиційної програми, обґрунтування інвестиційних витрат за їх складовими</w:t>
      </w:r>
      <w:bookmarkEnd w:id="25"/>
      <w:bookmarkEnd w:id="26"/>
    </w:p>
    <w:p w:rsidR="00762FCC" w:rsidRPr="005E24DD" w:rsidRDefault="00762FCC" w:rsidP="005E24DD">
      <w:pPr>
        <w:ind w:firstLine="851"/>
        <w:jc w:val="both"/>
        <w:rPr>
          <w:rFonts w:eastAsia="Calibri"/>
          <w:kern w:val="2"/>
          <w:lang w:eastAsia="en-US"/>
        </w:rPr>
      </w:pPr>
      <w:r w:rsidRPr="005E24DD">
        <w:rPr>
          <w:rFonts w:eastAsia="Calibri"/>
          <w:kern w:val="2"/>
          <w:lang w:eastAsia="en-US"/>
        </w:rPr>
        <w:t xml:space="preserve">Інвестиційна програма ТОВ «Нафтогаз Тепло» на 2024-2028 роки розроблена відповідно до Порядку розроблення, погодження та затвердження інвестиційних програм суб’єктів господарювання у сфері теплопостачання, ліцензування діяльності яких здійснюють Рада міністрів Автономної Республіки Крим, обласні, Київська та Севастопольська міські державні адміністрації, затвердженого наказом Міністерства розвитку громад та територій України від 19.08.2020 № 191 (далі – Порядок). </w:t>
      </w:r>
    </w:p>
    <w:p w:rsidR="00762FCC" w:rsidRPr="005E24DD" w:rsidRDefault="00762FCC" w:rsidP="005E24DD">
      <w:pPr>
        <w:ind w:firstLine="851"/>
        <w:jc w:val="both"/>
        <w:rPr>
          <w:rFonts w:eastAsia="Calibri"/>
          <w:kern w:val="2"/>
          <w:lang w:eastAsia="en-US"/>
        </w:rPr>
      </w:pPr>
      <w:r w:rsidRPr="005E24DD">
        <w:rPr>
          <w:rFonts w:eastAsia="Calibri"/>
          <w:kern w:val="2"/>
          <w:lang w:eastAsia="en-US"/>
        </w:rPr>
        <w:t xml:space="preserve">Інвестиційна програма Товариства розроблялась лише в частині транспортування теплової енергії та включає лише найбільш необхідні заходи зі зменшення втрат теплової  енергії при її транспортуванні. </w:t>
      </w:r>
    </w:p>
    <w:p w:rsidR="00762FCC" w:rsidRPr="005E24DD" w:rsidRDefault="00762FCC" w:rsidP="005E24DD">
      <w:pPr>
        <w:ind w:firstLine="851"/>
        <w:jc w:val="both"/>
        <w:rPr>
          <w:rFonts w:eastAsia="Calibri"/>
          <w:kern w:val="2"/>
          <w:lang w:eastAsia="en-US"/>
        </w:rPr>
      </w:pPr>
      <w:r w:rsidRPr="005E24DD">
        <w:rPr>
          <w:rFonts w:eastAsia="Calibri"/>
          <w:kern w:val="2"/>
          <w:lang w:eastAsia="en-US"/>
        </w:rPr>
        <w:t>Як показує аналіз актів гідравлічних випробувань (див. додаток 1), причиною виникнення дефектів є не тільки завершення  нормативного строку експлуатації сталевого трубопроводу, а й періодичні підтоплення  ділянок теплових мереж дощовою водою. В результаті  має місце руйнування залізобетонних лотків, занесення  трубопроводів ґрунтом, руйнування теплової ізоляції, стоншення стінок труб через корозійне зношування.</w:t>
      </w:r>
    </w:p>
    <w:p w:rsidR="00762FCC" w:rsidRPr="005E24DD" w:rsidRDefault="00762FCC" w:rsidP="005E24DD">
      <w:pPr>
        <w:ind w:firstLine="851"/>
        <w:jc w:val="both"/>
        <w:rPr>
          <w:rFonts w:eastAsia="Calibri"/>
          <w:kern w:val="2"/>
          <w:lang w:eastAsia="en-US"/>
        </w:rPr>
      </w:pPr>
      <w:r w:rsidRPr="005E24DD">
        <w:rPr>
          <w:rFonts w:eastAsia="Calibri"/>
          <w:kern w:val="2"/>
          <w:lang w:eastAsia="en-US"/>
        </w:rPr>
        <w:t>За період з 2019 року на цій ділянці, яка підлягає реконструкції,  зафіксовано 3 випадки виникнення дефектів, що почастішали в останні роки. Технічний стан трубопроводів вказаної ділянки тепломережі слід визначати як вкрай незадовільний, подальша їх безпечна експлуатація ненадійна. Зволікання з заміною трубопроводів тільки погіршує ситуацію.</w:t>
      </w:r>
    </w:p>
    <w:p w:rsidR="00762FCC" w:rsidRPr="005E24DD" w:rsidRDefault="00762FCC" w:rsidP="005E24DD">
      <w:pPr>
        <w:ind w:firstLine="851"/>
        <w:jc w:val="both"/>
        <w:rPr>
          <w:rFonts w:eastAsia="Calibri"/>
          <w:kern w:val="2"/>
          <w:lang w:eastAsia="en-US"/>
        </w:rPr>
      </w:pPr>
      <w:r w:rsidRPr="005E24DD">
        <w:rPr>
          <w:rFonts w:eastAsia="Calibri"/>
          <w:kern w:val="2"/>
          <w:lang w:eastAsia="en-US"/>
        </w:rPr>
        <w:t xml:space="preserve">Враховуючи незадовільний технічний стан теплової мережі на ділянці по бульвару Олександра Довженка від ТК-6 до проспекту Шевченка виникає необхідність щодо її заміни (реконструкції). Крім того щороку на цій ділянці після проведення гідравлічних випробувань виникають дефекти, усунення яких потребує значних фінансових та матеріальних витрат. </w:t>
      </w:r>
    </w:p>
    <w:p w:rsidR="00762FCC" w:rsidRPr="005E24DD" w:rsidRDefault="00762FCC" w:rsidP="005E24DD">
      <w:pPr>
        <w:ind w:firstLine="851"/>
        <w:jc w:val="both"/>
        <w:rPr>
          <w:rFonts w:eastAsia="Calibri"/>
          <w:kern w:val="2"/>
          <w:lang w:eastAsia="en-US"/>
        </w:rPr>
      </w:pPr>
      <w:r w:rsidRPr="005E24DD">
        <w:rPr>
          <w:rFonts w:eastAsia="Calibri"/>
          <w:kern w:val="2"/>
          <w:lang w:eastAsia="en-US"/>
        </w:rPr>
        <w:t>Тепломагістраль по бульвару Олександра Довженка являє собою частину теплової мережі міста Новий Розділ, яка живить центральні теплові пункти № 2 та № 4. Фактично від неї отримують теплопостачання споживачі у 56 будинках, два дитячих дошкільних заклади та загальноосвітня школа № 5. Загальне приєднане теплове навантаження споживачів складає 13,7 Гкал/год,  загальна площа приміщень споживачів теплової енергії близько 28 тис. м</w:t>
      </w:r>
      <w:r w:rsidRPr="005E24DD">
        <w:rPr>
          <w:rFonts w:eastAsia="Calibri"/>
          <w:kern w:val="2"/>
          <w:vertAlign w:val="superscript"/>
          <w:lang w:eastAsia="en-US"/>
        </w:rPr>
        <w:t>2</w:t>
      </w:r>
      <w:r w:rsidRPr="005E24DD">
        <w:rPr>
          <w:rFonts w:eastAsia="Calibri"/>
          <w:kern w:val="2"/>
          <w:lang w:eastAsia="en-US"/>
        </w:rPr>
        <w:t>. Перелік споживачів, приєднаних до теплової магістралі, що підлягає реконструкції, наведено у таблиці 1.</w:t>
      </w:r>
    </w:p>
    <w:p w:rsidR="00762FCC" w:rsidRPr="005E24DD" w:rsidRDefault="00762FCC" w:rsidP="005E24DD">
      <w:pPr>
        <w:ind w:firstLine="851"/>
        <w:jc w:val="right"/>
        <w:rPr>
          <w:rFonts w:eastAsia="Calibri"/>
          <w:kern w:val="2"/>
          <w:lang w:eastAsia="en-US"/>
        </w:rPr>
      </w:pPr>
      <w:r w:rsidRPr="005E24DD">
        <w:rPr>
          <w:rFonts w:eastAsia="Calibri"/>
          <w:kern w:val="2"/>
          <w:lang w:eastAsia="en-US"/>
        </w:rPr>
        <w:t>Таблиця 1</w:t>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
        <w:gridCol w:w="3569"/>
        <w:gridCol w:w="5832"/>
      </w:tblGrid>
      <w:tr w:rsidR="00762FCC" w:rsidRPr="005E24DD" w:rsidTr="005E24DD">
        <w:trPr>
          <w:trHeight w:val="255"/>
          <w:jc w:val="center"/>
        </w:trPr>
        <w:tc>
          <w:tcPr>
            <w:tcW w:w="895" w:type="dxa"/>
            <w:vAlign w:val="center"/>
          </w:tcPr>
          <w:p w:rsidR="00762FCC" w:rsidRPr="005E24DD" w:rsidRDefault="00762FCC" w:rsidP="005E24DD">
            <w:pPr>
              <w:jc w:val="center"/>
              <w:rPr>
                <w:rFonts w:eastAsia="Calibri"/>
                <w:b/>
                <w:kern w:val="2"/>
                <w:lang w:eastAsia="en-US"/>
              </w:rPr>
            </w:pPr>
            <w:r w:rsidRPr="005E24DD">
              <w:rPr>
                <w:rFonts w:eastAsia="Calibri"/>
                <w:b/>
                <w:kern w:val="2"/>
                <w:lang w:eastAsia="en-US"/>
              </w:rPr>
              <w:t>№ п/п</w:t>
            </w:r>
          </w:p>
        </w:tc>
        <w:tc>
          <w:tcPr>
            <w:tcW w:w="3569" w:type="dxa"/>
            <w:vAlign w:val="center"/>
          </w:tcPr>
          <w:p w:rsidR="00762FCC" w:rsidRPr="005E24DD" w:rsidRDefault="00762FCC" w:rsidP="005E24DD">
            <w:pPr>
              <w:jc w:val="center"/>
              <w:rPr>
                <w:rFonts w:eastAsia="Calibri"/>
                <w:b/>
                <w:kern w:val="2"/>
                <w:lang w:eastAsia="en-US"/>
              </w:rPr>
            </w:pPr>
            <w:r w:rsidRPr="005E24DD">
              <w:rPr>
                <w:rFonts w:eastAsia="Calibri"/>
                <w:b/>
                <w:kern w:val="2"/>
                <w:lang w:eastAsia="en-US"/>
              </w:rPr>
              <w:t>Категорія споживачів</w:t>
            </w:r>
          </w:p>
        </w:tc>
        <w:tc>
          <w:tcPr>
            <w:tcW w:w="5832" w:type="dxa"/>
            <w:shd w:val="clear" w:color="auto" w:fill="auto"/>
            <w:noWrap/>
            <w:vAlign w:val="center"/>
          </w:tcPr>
          <w:p w:rsidR="00762FCC" w:rsidRPr="005E24DD" w:rsidRDefault="00762FCC" w:rsidP="005E24DD">
            <w:pPr>
              <w:jc w:val="center"/>
              <w:rPr>
                <w:rFonts w:eastAsia="Calibri"/>
                <w:b/>
                <w:kern w:val="2"/>
                <w:lang w:eastAsia="en-US"/>
              </w:rPr>
            </w:pPr>
            <w:r w:rsidRPr="005E24DD">
              <w:rPr>
                <w:rFonts w:eastAsia="Calibri"/>
                <w:b/>
                <w:kern w:val="2"/>
                <w:lang w:eastAsia="en-US"/>
              </w:rPr>
              <w:t>Адреса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бульв. Олександра Довженка, 10</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бульв. Олександра Довженка, 12</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бульв. Олександра Довженка, 14</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бульв. Олександра Довженка, 8</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Андрея Шептицького, 1</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Андрея Шептицького, 11</w:t>
            </w:r>
          </w:p>
        </w:tc>
      </w:tr>
      <w:tr w:rsidR="00762FCC" w:rsidRPr="005E24DD" w:rsidTr="005E24DD">
        <w:trPr>
          <w:trHeight w:val="300"/>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Андрея Шептицького, 11а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Андрея Шептицького, 15а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Андрея Шептицького, 1а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Андрея Шептицького, 1б</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Андрея Шептицького, 3</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Андрея Шептицького, 3а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Андрея Шептицького, 9</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Василя Стуса, 10</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Василя Стуса, 2</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Василя Стуса, 2а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Василя Стуса, 4</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Василя Стуса, 4а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Василя Стуса, 6</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Василя Стуса, 8</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Лесі Українки, 11</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Лесі Українки, 13</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Лесі Українки, 15</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Лесі Українки, 17</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Лесі Українки, 19</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Лесі Українки, 21</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Лесі Українки, 21 корпус № 2</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Лесі Українки, 23</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Лесі Українки, 23а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Лесі Українки, 25</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Лесі Українки, 25а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Лесі Українки, 27</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Лесі Українки, 9</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Степана Бандери, 3</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Степана Бандери, 3а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Степана Бандери, 3б</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Степана Бандери, 7</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вул. Степана Бандери, 7а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32</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32а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34</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36</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36а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38</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38а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38б</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39</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39а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39б</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40</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40а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40б</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41</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41а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42</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населення</w:t>
            </w:r>
          </w:p>
        </w:tc>
        <w:tc>
          <w:tcPr>
            <w:tcW w:w="5832" w:type="dxa"/>
            <w:shd w:val="clear" w:color="auto" w:fill="auto"/>
            <w:noWrap/>
            <w:vAlign w:val="center"/>
            <w:hideMark/>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44</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бюджет ДНЗ</w:t>
            </w:r>
          </w:p>
        </w:tc>
        <w:tc>
          <w:tcPr>
            <w:tcW w:w="5832" w:type="dxa"/>
            <w:shd w:val="clear" w:color="auto" w:fill="auto"/>
            <w:noWrap/>
            <w:vAlign w:val="center"/>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32 корпус А</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бюджет ДНЗ</w:t>
            </w:r>
          </w:p>
        </w:tc>
        <w:tc>
          <w:tcPr>
            <w:tcW w:w="5832" w:type="dxa"/>
            <w:shd w:val="clear" w:color="auto" w:fill="auto"/>
            <w:noWrap/>
            <w:vAlign w:val="center"/>
          </w:tcPr>
          <w:p w:rsidR="00762FCC" w:rsidRPr="005E24DD" w:rsidRDefault="00762FCC" w:rsidP="005E24DD">
            <w:pPr>
              <w:rPr>
                <w:rFonts w:eastAsia="Calibri"/>
                <w:kern w:val="2"/>
                <w:lang w:eastAsia="en-US"/>
              </w:rPr>
            </w:pPr>
            <w:r w:rsidRPr="005E24DD">
              <w:rPr>
                <w:rFonts w:eastAsia="Calibri"/>
                <w:kern w:val="2"/>
                <w:lang w:eastAsia="en-US"/>
              </w:rPr>
              <w:t>вул. Маркіяна Шашкевича, 11</w:t>
            </w:r>
          </w:p>
        </w:tc>
      </w:tr>
      <w:tr w:rsidR="00762FCC" w:rsidRPr="005E24DD" w:rsidTr="005E24DD">
        <w:trPr>
          <w:trHeight w:val="255"/>
          <w:jc w:val="center"/>
        </w:trPr>
        <w:tc>
          <w:tcPr>
            <w:tcW w:w="895" w:type="dxa"/>
            <w:vAlign w:val="center"/>
          </w:tcPr>
          <w:p w:rsidR="00762FCC" w:rsidRPr="005E24DD" w:rsidRDefault="00762FCC" w:rsidP="005E24DD">
            <w:pPr>
              <w:numPr>
                <w:ilvl w:val="0"/>
                <w:numId w:val="18"/>
              </w:numPr>
              <w:contextualSpacing/>
              <w:jc w:val="center"/>
              <w:rPr>
                <w:rFonts w:eastAsia="Calibri"/>
                <w:lang w:eastAsia="en-US"/>
              </w:rPr>
            </w:pPr>
          </w:p>
        </w:tc>
        <w:tc>
          <w:tcPr>
            <w:tcW w:w="3569" w:type="dxa"/>
            <w:vAlign w:val="center"/>
          </w:tcPr>
          <w:p w:rsidR="00762FCC" w:rsidRPr="005E24DD" w:rsidRDefault="00762FCC" w:rsidP="005E24DD">
            <w:pPr>
              <w:jc w:val="center"/>
              <w:rPr>
                <w:rFonts w:eastAsia="Calibri"/>
                <w:kern w:val="2"/>
                <w:lang w:eastAsia="en-US"/>
              </w:rPr>
            </w:pPr>
            <w:r w:rsidRPr="005E24DD">
              <w:rPr>
                <w:rFonts w:eastAsia="Calibri"/>
                <w:kern w:val="2"/>
                <w:lang w:eastAsia="en-US"/>
              </w:rPr>
              <w:t>бюджет ЗОШ № 5</w:t>
            </w:r>
          </w:p>
        </w:tc>
        <w:tc>
          <w:tcPr>
            <w:tcW w:w="5832" w:type="dxa"/>
            <w:shd w:val="clear" w:color="auto" w:fill="auto"/>
            <w:noWrap/>
            <w:vAlign w:val="center"/>
          </w:tcPr>
          <w:p w:rsidR="00762FCC" w:rsidRPr="005E24DD" w:rsidRDefault="00762FCC" w:rsidP="005E24DD">
            <w:pPr>
              <w:rPr>
                <w:rFonts w:eastAsia="Calibri"/>
                <w:kern w:val="2"/>
                <w:lang w:eastAsia="en-US"/>
              </w:rPr>
            </w:pPr>
            <w:r w:rsidRPr="005E24DD">
              <w:rPr>
                <w:rFonts w:eastAsia="Calibri"/>
                <w:kern w:val="2"/>
                <w:lang w:eastAsia="en-US"/>
              </w:rPr>
              <w:t>просп. Тараса Шевченка, 35</w:t>
            </w:r>
          </w:p>
        </w:tc>
      </w:tr>
    </w:tbl>
    <w:p w:rsidR="00762FCC" w:rsidRPr="005E24DD" w:rsidRDefault="00762FCC" w:rsidP="005E24DD">
      <w:pPr>
        <w:ind w:firstLine="851"/>
        <w:jc w:val="both"/>
        <w:rPr>
          <w:rFonts w:eastAsia="Calibri"/>
          <w:kern w:val="2"/>
          <w:lang w:eastAsia="en-US"/>
        </w:rPr>
      </w:pPr>
    </w:p>
    <w:p w:rsidR="00762FCC" w:rsidRPr="005E24DD" w:rsidRDefault="00762FCC" w:rsidP="005E24DD">
      <w:pPr>
        <w:ind w:firstLine="851"/>
        <w:jc w:val="both"/>
        <w:rPr>
          <w:rFonts w:eastAsia="Calibri"/>
          <w:kern w:val="2"/>
          <w:lang w:eastAsia="en-US"/>
        </w:rPr>
      </w:pPr>
      <w:r w:rsidRPr="005E24DD">
        <w:rPr>
          <w:rFonts w:eastAsia="Calibri"/>
          <w:kern w:val="2"/>
          <w:lang w:eastAsia="en-US"/>
        </w:rPr>
        <w:t>Без заміни ділянки теплової мережі по бульвару Довженка не можливо гарантувати надійне теплопостачання у наступні опалювальні сезони.</w:t>
      </w:r>
    </w:p>
    <w:p w:rsidR="00762FCC" w:rsidRPr="005E24DD" w:rsidRDefault="00762FCC" w:rsidP="005E24DD">
      <w:pPr>
        <w:rPr>
          <w:rFonts w:eastAsia="Calibri"/>
          <w:kern w:val="2"/>
          <w:lang w:eastAsia="en-US"/>
        </w:rPr>
      </w:pPr>
      <w:r w:rsidRPr="005E24DD">
        <w:rPr>
          <w:rFonts w:eastAsia="Calibri"/>
          <w:kern w:val="2"/>
          <w:lang w:eastAsia="en-US"/>
        </w:rPr>
        <w:br w:type="page"/>
      </w:r>
    </w:p>
    <w:p w:rsidR="00762FCC" w:rsidRPr="005E24DD" w:rsidRDefault="00762FCC" w:rsidP="005E24DD">
      <w:pPr>
        <w:jc w:val="center"/>
        <w:outlineLvl w:val="1"/>
        <w:rPr>
          <w:b/>
          <w:bCs/>
        </w:rPr>
      </w:pPr>
      <w:bookmarkStart w:id="27" w:name="_Toc149638207"/>
      <w:bookmarkStart w:id="28" w:name="_Toc150966985"/>
      <w:r w:rsidRPr="005E24DD">
        <w:rPr>
          <w:b/>
          <w:bCs/>
        </w:rPr>
        <w:lastRenderedPageBreak/>
        <w:t>Аналіз впливу результатів реалізації програми на структуру тарифів у плановому та прогнозному періодах</w:t>
      </w:r>
      <w:bookmarkEnd w:id="27"/>
      <w:bookmarkEnd w:id="28"/>
    </w:p>
    <w:p w:rsidR="00762FCC" w:rsidRPr="005E24DD" w:rsidRDefault="00762FCC" w:rsidP="005E24DD">
      <w:pPr>
        <w:ind w:firstLine="851"/>
        <w:jc w:val="both"/>
        <w:rPr>
          <w:rFonts w:eastAsia="Calibri"/>
          <w:kern w:val="2"/>
          <w:lang w:eastAsia="en-US"/>
        </w:rPr>
      </w:pPr>
      <w:r w:rsidRPr="005E24DD">
        <w:rPr>
          <w:rFonts w:eastAsia="Calibri"/>
          <w:kern w:val="2"/>
          <w:lang w:eastAsia="en-US"/>
        </w:rPr>
        <w:t>В результаті реалізації заходу «Реконструкція тепломагістралі по бульвару Олександра Довженка від ТК-6 до проспекту Шевченка в місті Новий Розділ» протягом 2024-2028 років очікується наступна динаміка зміни тарифів на транспортування теплової енергії Новороздільської ТЕЦ у плановому та прогнозних періодах:</w:t>
      </w:r>
    </w:p>
    <w:tbl>
      <w:tblPr>
        <w:tblW w:w="10731" w:type="dxa"/>
        <w:tblLook w:val="04A0"/>
      </w:tblPr>
      <w:tblGrid>
        <w:gridCol w:w="562"/>
        <w:gridCol w:w="3719"/>
        <w:gridCol w:w="1230"/>
        <w:gridCol w:w="1169"/>
        <w:gridCol w:w="1323"/>
        <w:gridCol w:w="1220"/>
        <w:gridCol w:w="1231"/>
        <w:gridCol w:w="277"/>
      </w:tblGrid>
      <w:tr w:rsidR="00762FCC" w:rsidRPr="005E24DD" w:rsidTr="005E24DD">
        <w:trPr>
          <w:gridAfter w:val="1"/>
          <w:wAfter w:w="277" w:type="dxa"/>
          <w:trHeight w:val="45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uk-UA"/>
              </w:rPr>
            </w:pPr>
            <w:r w:rsidRPr="005E24DD">
              <w:rPr>
                <w:color w:val="000000"/>
                <w:lang w:eastAsia="uk-UA"/>
              </w:rPr>
              <w:t>№ з/п</w:t>
            </w:r>
          </w:p>
        </w:tc>
        <w:tc>
          <w:tcPr>
            <w:tcW w:w="371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uk-UA"/>
              </w:rPr>
            </w:pPr>
            <w:r w:rsidRPr="005E24DD">
              <w:rPr>
                <w:color w:val="000000"/>
                <w:lang w:eastAsia="uk-UA"/>
              </w:rPr>
              <w:t>Найменування показників</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uk-UA"/>
              </w:rPr>
            </w:pPr>
            <w:r w:rsidRPr="005E24DD">
              <w:rPr>
                <w:color w:val="000000"/>
                <w:lang w:eastAsia="uk-UA"/>
              </w:rPr>
              <w:t>Сумарні тарифні витрати на 2024 рік, тис.грн.</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uk-UA"/>
              </w:rPr>
            </w:pPr>
            <w:r w:rsidRPr="005E24DD">
              <w:rPr>
                <w:color w:val="000000"/>
                <w:lang w:eastAsia="uk-UA"/>
              </w:rPr>
              <w:t>Сумарні тарифні витрати на 2025 рік, тис.грн.</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uk-UA"/>
              </w:rPr>
            </w:pPr>
            <w:r w:rsidRPr="005E24DD">
              <w:rPr>
                <w:color w:val="000000"/>
                <w:lang w:eastAsia="uk-UA"/>
              </w:rPr>
              <w:t>Сумарні тарифні витрати на 2026 рік, тис.грн.</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uk-UA"/>
              </w:rPr>
            </w:pPr>
            <w:r w:rsidRPr="005E24DD">
              <w:rPr>
                <w:color w:val="000000"/>
                <w:lang w:eastAsia="uk-UA"/>
              </w:rPr>
              <w:t>Сумарні тарифні витрати на 2027 рік, тис.грн.</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uk-UA"/>
              </w:rPr>
            </w:pPr>
            <w:r w:rsidRPr="005E24DD">
              <w:rPr>
                <w:color w:val="000000"/>
                <w:lang w:eastAsia="uk-UA"/>
              </w:rPr>
              <w:t>Сумарні тарифні витрати на 2028 рік, тис.грн.</w:t>
            </w:r>
          </w:p>
        </w:tc>
      </w:tr>
      <w:tr w:rsidR="00762FCC" w:rsidRPr="005E24DD" w:rsidTr="005E24DD">
        <w:trPr>
          <w:trHeight w:val="1020"/>
        </w:trPr>
        <w:tc>
          <w:tcPr>
            <w:tcW w:w="56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62FCC" w:rsidRPr="005E24DD" w:rsidRDefault="00762FCC" w:rsidP="005E24DD">
            <w:pPr>
              <w:rPr>
                <w:color w:val="000000"/>
                <w:lang w:eastAsia="uk-UA"/>
              </w:rPr>
            </w:pPr>
          </w:p>
        </w:tc>
        <w:tc>
          <w:tcPr>
            <w:tcW w:w="371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62FCC" w:rsidRPr="005E24DD" w:rsidRDefault="00762FCC" w:rsidP="005E24DD">
            <w:pPr>
              <w:rPr>
                <w:color w:val="000000"/>
                <w:lang w:eastAsia="uk-UA"/>
              </w:rPr>
            </w:pPr>
          </w:p>
        </w:tc>
        <w:tc>
          <w:tcPr>
            <w:tcW w:w="123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p>
        </w:tc>
        <w:tc>
          <w:tcPr>
            <w:tcW w:w="1169"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p>
        </w:tc>
        <w:tc>
          <w:tcPr>
            <w:tcW w:w="132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p>
        </w:tc>
        <w:tc>
          <w:tcPr>
            <w:tcW w:w="12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p>
        </w:tc>
        <w:tc>
          <w:tcPr>
            <w:tcW w:w="1231"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p>
        </w:tc>
        <w:tc>
          <w:tcPr>
            <w:tcW w:w="277" w:type="dxa"/>
            <w:tcBorders>
              <w:top w:val="nil"/>
              <w:left w:val="nil"/>
              <w:bottom w:val="nil"/>
              <w:right w:val="nil"/>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b/>
                <w:bCs/>
                <w:lang w:eastAsia="uk-UA"/>
              </w:rPr>
            </w:pPr>
            <w:r w:rsidRPr="005E24DD">
              <w:rPr>
                <w:b/>
                <w:bCs/>
                <w:lang w:eastAsia="uk-UA"/>
              </w:rPr>
              <w:t>1</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b/>
                <w:bCs/>
                <w:lang w:eastAsia="uk-UA"/>
              </w:rPr>
            </w:pPr>
            <w:r w:rsidRPr="005E24DD">
              <w:rPr>
                <w:b/>
                <w:bCs/>
                <w:lang w:eastAsia="uk-UA"/>
              </w:rPr>
              <w:t>Тарифи на транспортування теплової енергії</w:t>
            </w:r>
          </w:p>
        </w:tc>
        <w:tc>
          <w:tcPr>
            <w:tcW w:w="123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b/>
                <w:bCs/>
                <w:lang w:eastAsia="uk-UA"/>
              </w:rPr>
            </w:pPr>
            <w:r w:rsidRPr="005E24DD">
              <w:rPr>
                <w:b/>
                <w:bCs/>
                <w:lang w:eastAsia="uk-UA"/>
              </w:rPr>
              <w:t>879,70</w:t>
            </w:r>
          </w:p>
        </w:tc>
        <w:tc>
          <w:tcPr>
            <w:tcW w:w="116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b/>
                <w:bCs/>
                <w:lang w:eastAsia="uk-UA"/>
              </w:rPr>
            </w:pPr>
            <w:r w:rsidRPr="005E24DD">
              <w:rPr>
                <w:b/>
                <w:bCs/>
                <w:lang w:eastAsia="uk-UA"/>
              </w:rPr>
              <w:t>882,72</w:t>
            </w:r>
          </w:p>
        </w:tc>
        <w:tc>
          <w:tcPr>
            <w:tcW w:w="132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b/>
                <w:bCs/>
                <w:lang w:eastAsia="uk-UA"/>
              </w:rPr>
            </w:pPr>
            <w:r w:rsidRPr="005E24DD">
              <w:rPr>
                <w:b/>
                <w:bCs/>
                <w:lang w:eastAsia="uk-UA"/>
              </w:rPr>
              <w:t>885,34</w:t>
            </w:r>
          </w:p>
        </w:tc>
        <w:tc>
          <w:tcPr>
            <w:tcW w:w="122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b/>
                <w:bCs/>
                <w:lang w:eastAsia="uk-UA"/>
              </w:rPr>
            </w:pPr>
            <w:r w:rsidRPr="005E24DD">
              <w:rPr>
                <w:b/>
                <w:bCs/>
                <w:lang w:eastAsia="uk-UA"/>
              </w:rPr>
              <w:t>887,97</w:t>
            </w:r>
          </w:p>
        </w:tc>
        <w:tc>
          <w:tcPr>
            <w:tcW w:w="12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b/>
                <w:bCs/>
                <w:lang w:eastAsia="uk-UA"/>
              </w:rPr>
            </w:pPr>
            <w:r w:rsidRPr="005E24DD">
              <w:rPr>
                <w:b/>
                <w:bCs/>
                <w:lang w:eastAsia="uk-UA"/>
              </w:rPr>
              <w:t>890,58</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b/>
                <w:bCs/>
                <w:color w:val="000000"/>
                <w:lang w:eastAsia="uk-UA"/>
              </w:rPr>
            </w:pPr>
            <w:r w:rsidRPr="005E24DD">
              <w:rPr>
                <w:b/>
                <w:bCs/>
                <w:color w:val="000000"/>
                <w:lang w:eastAsia="uk-UA"/>
              </w:rPr>
              <w:t>1</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b/>
                <w:bCs/>
                <w:color w:val="000000"/>
                <w:lang w:eastAsia="uk-UA"/>
              </w:rPr>
            </w:pPr>
            <w:r w:rsidRPr="005E24DD">
              <w:rPr>
                <w:b/>
                <w:bCs/>
                <w:color w:val="000000"/>
                <w:lang w:eastAsia="uk-UA"/>
              </w:rPr>
              <w:t>Виробнича собівартість, у  т.ч.:</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56 211,3</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56 404,6</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56 571,8</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56 740,5</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56 907,6</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b/>
                <w:bCs/>
                <w:color w:val="000000"/>
                <w:lang w:eastAsia="uk-UA"/>
              </w:rPr>
            </w:pPr>
            <w:r w:rsidRPr="005E24DD">
              <w:rPr>
                <w:b/>
                <w:bCs/>
                <w:color w:val="000000"/>
                <w:lang w:eastAsia="uk-UA"/>
              </w:rPr>
              <w:t>1.1</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b/>
                <w:bCs/>
                <w:color w:val="000000"/>
                <w:lang w:eastAsia="uk-UA"/>
              </w:rPr>
            </w:pPr>
            <w:r w:rsidRPr="005E24DD">
              <w:rPr>
                <w:b/>
                <w:bCs/>
                <w:color w:val="000000"/>
                <w:lang w:eastAsia="uk-UA"/>
              </w:rPr>
              <w:t>прямі матеріальні витрати, у т.ч.:</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38 695,8</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38 481,6</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38 384,5</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38 287,3</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38 190,1</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1.1.1</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електроенергія</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381,3</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381,3</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381,3</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381,3</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381,3</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1.1.2</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холодна вода для технологічних потреб та водовідведення</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1.1.3</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інші прямі матеріальні витрати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38 314,5</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38 100,2</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38 003,1</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37 906,0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37 808,8</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b/>
                <w:bCs/>
                <w:color w:val="000000"/>
                <w:lang w:eastAsia="uk-UA"/>
              </w:rPr>
            </w:pPr>
            <w:r w:rsidRPr="005E24DD">
              <w:rPr>
                <w:b/>
                <w:bCs/>
                <w:color w:val="000000"/>
                <w:lang w:eastAsia="uk-UA"/>
              </w:rPr>
              <w:t>1.2</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b/>
                <w:bCs/>
                <w:color w:val="000000"/>
                <w:lang w:eastAsia="uk-UA"/>
              </w:rPr>
            </w:pPr>
            <w:r w:rsidRPr="005E24DD">
              <w:rPr>
                <w:b/>
                <w:bCs/>
                <w:color w:val="000000"/>
                <w:lang w:eastAsia="uk-UA"/>
              </w:rPr>
              <w:t>прямі витрати на оплату праці</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7 786,6</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7 786,6</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7 786,6</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7 786,6</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7 786,6</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b/>
                <w:bCs/>
                <w:color w:val="000000"/>
                <w:lang w:eastAsia="uk-UA"/>
              </w:rPr>
            </w:pPr>
            <w:r w:rsidRPr="005E24DD">
              <w:rPr>
                <w:b/>
                <w:bCs/>
                <w:color w:val="000000"/>
                <w:lang w:eastAsia="uk-UA"/>
              </w:rPr>
              <w:t>1.3</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b/>
                <w:bCs/>
                <w:color w:val="000000"/>
                <w:lang w:eastAsia="uk-UA"/>
              </w:rPr>
            </w:pPr>
            <w:r w:rsidRPr="005E24DD">
              <w:rPr>
                <w:b/>
                <w:bCs/>
                <w:color w:val="000000"/>
                <w:lang w:eastAsia="uk-UA"/>
              </w:rPr>
              <w:t>інші прямі витрати, у т.ч.:</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9 728,9</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10 136,4</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10 400,7</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10 666,5</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10 930,8</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1.3.1</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 xml:space="preserve">відрахування на соціальні заходи </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1 713,1</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1 713,1</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1 713,1</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1 713,1</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1 713,1</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1.3.2</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 xml:space="preserve"> амортизація</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985,5</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1 393,1</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1 657,3</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1 923,1</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2 187,4</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1.3.3</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 xml:space="preserve"> інші прямі витрати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7 030,3</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7 030,3</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7 030,3</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7 030,3</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7 030,3</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92"/>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b/>
                <w:bCs/>
                <w:color w:val="000000"/>
                <w:lang w:eastAsia="uk-UA"/>
              </w:rPr>
            </w:pPr>
            <w:r w:rsidRPr="005E24DD">
              <w:rPr>
                <w:b/>
                <w:bCs/>
                <w:color w:val="000000"/>
                <w:lang w:eastAsia="uk-UA"/>
              </w:rPr>
              <w:t>1.4</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b/>
                <w:bCs/>
                <w:color w:val="000000"/>
                <w:lang w:eastAsia="uk-UA"/>
              </w:rPr>
            </w:pPr>
            <w:r w:rsidRPr="005E24DD">
              <w:rPr>
                <w:b/>
                <w:bCs/>
                <w:color w:val="000000"/>
                <w:lang w:eastAsia="uk-UA"/>
              </w:rPr>
              <w:t>загальновиробничі витрати, у т.ч.:</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1.4.1</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витрати на оплату праці</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125"/>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1.4.2</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 xml:space="preserve">відрахування на соціальні заходи </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2"/>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1.4.3</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амортизація</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1.4.4</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інші витрати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b/>
                <w:bCs/>
                <w:color w:val="000000"/>
                <w:lang w:eastAsia="uk-UA"/>
              </w:rPr>
            </w:pPr>
            <w:r w:rsidRPr="005E24DD">
              <w:rPr>
                <w:b/>
                <w:bCs/>
                <w:color w:val="000000"/>
                <w:lang w:eastAsia="uk-UA"/>
              </w:rPr>
              <w:t>2</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b/>
                <w:bCs/>
                <w:color w:val="000000"/>
                <w:lang w:eastAsia="uk-UA"/>
              </w:rPr>
            </w:pPr>
            <w:r w:rsidRPr="005E24DD">
              <w:rPr>
                <w:b/>
                <w:bCs/>
                <w:color w:val="000000"/>
                <w:lang w:eastAsia="uk-UA"/>
              </w:rPr>
              <w:t>Адміністративні витрати, у т.ч.:</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2.1</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витрати на оплату праці</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2.2</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 xml:space="preserve">відрахування на соціальні заходи </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85"/>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2.3</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амортизація</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2.4</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інші витрати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b/>
                <w:bCs/>
                <w:color w:val="000000"/>
                <w:lang w:eastAsia="uk-UA"/>
              </w:rPr>
            </w:pPr>
            <w:r w:rsidRPr="005E24DD">
              <w:rPr>
                <w:b/>
                <w:bCs/>
                <w:color w:val="000000"/>
                <w:lang w:eastAsia="uk-UA"/>
              </w:rPr>
              <w:t>3</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b/>
                <w:bCs/>
                <w:color w:val="000000"/>
                <w:lang w:eastAsia="uk-UA"/>
              </w:rPr>
            </w:pPr>
            <w:r w:rsidRPr="005E24DD">
              <w:rPr>
                <w:b/>
                <w:bCs/>
                <w:color w:val="000000"/>
                <w:lang w:eastAsia="uk-UA"/>
              </w:rPr>
              <w:t>Інші операційні витрати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78,5</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78,5</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78,5</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78,5</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78,5</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94"/>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4</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b/>
                <w:bCs/>
                <w:color w:val="000000"/>
                <w:lang w:eastAsia="uk-UA"/>
              </w:rPr>
            </w:pPr>
            <w:r w:rsidRPr="005E24DD">
              <w:rPr>
                <w:b/>
                <w:bCs/>
                <w:color w:val="000000"/>
                <w:lang w:eastAsia="uk-UA"/>
              </w:rPr>
              <w:t>Фінансові витрати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b/>
                <w:bCs/>
                <w:color w:val="000000"/>
                <w:lang w:eastAsia="uk-UA"/>
              </w:rPr>
            </w:pPr>
            <w:r w:rsidRPr="005E24DD">
              <w:rPr>
                <w:b/>
                <w:bCs/>
                <w:color w:val="000000"/>
                <w:lang w:eastAsia="uk-UA"/>
              </w:rPr>
              <w:t>5</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b/>
                <w:bCs/>
                <w:color w:val="000000"/>
                <w:lang w:eastAsia="uk-UA"/>
              </w:rPr>
            </w:pPr>
            <w:r w:rsidRPr="005E24DD">
              <w:rPr>
                <w:b/>
                <w:bCs/>
                <w:color w:val="000000"/>
                <w:lang w:eastAsia="uk-UA"/>
              </w:rPr>
              <w:t>Повна собівартість</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56 289,7</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56 483,1</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56 650,3</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56 818,9</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56 986,0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b/>
                <w:bCs/>
                <w:color w:val="000000"/>
                <w:lang w:eastAsia="uk-UA"/>
              </w:rPr>
            </w:pPr>
            <w:r w:rsidRPr="005E24DD">
              <w:rPr>
                <w:b/>
                <w:bCs/>
                <w:color w:val="000000"/>
                <w:lang w:eastAsia="uk-UA"/>
              </w:rPr>
              <w:t>6</w:t>
            </w:r>
          </w:p>
        </w:tc>
        <w:tc>
          <w:tcPr>
            <w:tcW w:w="3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Витрати на відшкодування втрат</w:t>
            </w:r>
          </w:p>
        </w:tc>
        <w:tc>
          <w:tcPr>
            <w:tcW w:w="123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Borders>
              <w:left w:val="single" w:sz="4" w:space="0" w:color="auto"/>
            </w:tcBorders>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3"/>
        </w:trPr>
        <w:tc>
          <w:tcPr>
            <w:tcW w:w="5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b/>
                <w:bCs/>
                <w:color w:val="000000"/>
                <w:lang w:eastAsia="uk-UA"/>
              </w:rPr>
            </w:pPr>
            <w:r w:rsidRPr="005E24DD">
              <w:rPr>
                <w:b/>
                <w:bCs/>
                <w:color w:val="000000"/>
                <w:lang w:eastAsia="uk-UA"/>
              </w:rPr>
              <w:t>7</w:t>
            </w:r>
          </w:p>
        </w:tc>
        <w:tc>
          <w:tcPr>
            <w:tcW w:w="371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b/>
                <w:bCs/>
                <w:color w:val="000000"/>
                <w:lang w:eastAsia="uk-UA"/>
              </w:rPr>
            </w:pPr>
            <w:r w:rsidRPr="005E24DD">
              <w:rPr>
                <w:b/>
                <w:bCs/>
                <w:color w:val="000000"/>
                <w:lang w:eastAsia="uk-UA"/>
              </w:rPr>
              <w:t>Розрахунковий прибуток, у т.ч.:</w:t>
            </w:r>
          </w:p>
        </w:tc>
        <w:tc>
          <w:tcPr>
            <w:tcW w:w="12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1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122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12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7.1</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податок на прибуток</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7.2</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 xml:space="preserve"> дивіденди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7.3</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 xml:space="preserve"> резервний фонд (капітал)</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142"/>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7.4</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на розвиток виробництва (виробничі інвестиції)</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color w:val="000000"/>
                <w:lang w:eastAsia="uk-UA"/>
              </w:rPr>
            </w:pPr>
            <w:r w:rsidRPr="005E24DD">
              <w:rPr>
                <w:color w:val="000000"/>
                <w:lang w:eastAsia="uk-UA"/>
              </w:rPr>
              <w:t>7.5</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uk-UA"/>
              </w:rPr>
            </w:pPr>
            <w:r w:rsidRPr="005E24DD">
              <w:rPr>
                <w:color w:val="000000"/>
                <w:lang w:eastAsia="uk-UA"/>
              </w:rPr>
              <w:t xml:space="preserve"> інше використання  прибутку</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uk-UA"/>
              </w:rPr>
            </w:pPr>
            <w:r w:rsidRPr="005E24DD">
              <w:rPr>
                <w:color w:val="000000"/>
                <w:lang w:eastAsia="uk-UA"/>
              </w:rPr>
              <w:t>0,0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b/>
                <w:bCs/>
                <w:color w:val="000000"/>
                <w:lang w:eastAsia="uk-UA"/>
              </w:rPr>
            </w:pPr>
            <w:r w:rsidRPr="005E24DD">
              <w:rPr>
                <w:b/>
                <w:bCs/>
                <w:color w:val="000000"/>
                <w:lang w:eastAsia="uk-UA"/>
              </w:rPr>
              <w:t>8</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b/>
                <w:bCs/>
                <w:color w:val="000000"/>
                <w:lang w:eastAsia="uk-UA"/>
              </w:rPr>
            </w:pPr>
            <w:r w:rsidRPr="005E24DD">
              <w:rPr>
                <w:b/>
                <w:bCs/>
                <w:color w:val="000000"/>
                <w:lang w:eastAsia="uk-UA"/>
              </w:rPr>
              <w:t>Вартість транспортування теплової енергії</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56 289,7</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56 483,1</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56 650,3</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56 818,9</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56 986,0</w:t>
            </w:r>
          </w:p>
        </w:tc>
        <w:tc>
          <w:tcPr>
            <w:tcW w:w="277" w:type="dxa"/>
            <w:tcMar>
              <w:left w:w="28" w:type="dxa"/>
              <w:right w:w="28" w:type="dxa"/>
            </w:tcMar>
            <w:vAlign w:val="center"/>
            <w:hideMark/>
          </w:tcPr>
          <w:p w:rsidR="00762FCC" w:rsidRPr="005E24DD" w:rsidRDefault="00762FCC" w:rsidP="005E24DD">
            <w:pPr>
              <w:rPr>
                <w:lang w:eastAsia="uk-UA"/>
              </w:rPr>
            </w:pPr>
          </w:p>
        </w:tc>
      </w:tr>
      <w:tr w:rsidR="00762FCC" w:rsidRPr="005E24DD" w:rsidTr="005E24DD">
        <w:trPr>
          <w:trHeight w:val="42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right"/>
              <w:rPr>
                <w:b/>
                <w:bCs/>
                <w:color w:val="000000"/>
                <w:lang w:eastAsia="uk-UA"/>
              </w:rPr>
            </w:pPr>
            <w:r w:rsidRPr="005E24DD">
              <w:rPr>
                <w:b/>
                <w:bCs/>
                <w:color w:val="000000"/>
                <w:lang w:eastAsia="uk-UA"/>
              </w:rPr>
              <w:t>9</w:t>
            </w:r>
          </w:p>
        </w:tc>
        <w:tc>
          <w:tcPr>
            <w:tcW w:w="37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b/>
                <w:bCs/>
                <w:color w:val="000000"/>
                <w:lang w:eastAsia="uk-UA"/>
              </w:rPr>
            </w:pPr>
            <w:r w:rsidRPr="005E24DD">
              <w:rPr>
                <w:b/>
                <w:bCs/>
                <w:color w:val="000000"/>
                <w:lang w:eastAsia="uk-UA"/>
              </w:rPr>
              <w:t xml:space="preserve">Річний обсяг реалізації теплової енергії власним споживачам, </w:t>
            </w:r>
            <w:r w:rsidRPr="005E24DD">
              <w:rPr>
                <w:b/>
                <w:bCs/>
                <w:color w:val="000000"/>
                <w:lang w:eastAsia="uk-UA"/>
              </w:rPr>
              <w:lastRenderedPageBreak/>
              <w:t>Гкал</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lastRenderedPageBreak/>
              <w:t>63 987</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63 987</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63 987</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63 987</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b/>
                <w:bCs/>
                <w:color w:val="000000"/>
                <w:lang w:eastAsia="uk-UA"/>
              </w:rPr>
            </w:pPr>
            <w:r w:rsidRPr="005E24DD">
              <w:rPr>
                <w:b/>
                <w:bCs/>
                <w:color w:val="000000"/>
                <w:lang w:eastAsia="uk-UA"/>
              </w:rPr>
              <w:t>63 987</w:t>
            </w:r>
          </w:p>
        </w:tc>
        <w:tc>
          <w:tcPr>
            <w:tcW w:w="277" w:type="dxa"/>
            <w:tcMar>
              <w:left w:w="28" w:type="dxa"/>
              <w:right w:w="28" w:type="dxa"/>
            </w:tcMar>
            <w:vAlign w:val="center"/>
            <w:hideMark/>
          </w:tcPr>
          <w:p w:rsidR="00762FCC" w:rsidRPr="005E24DD" w:rsidRDefault="00762FCC" w:rsidP="005E24DD">
            <w:pPr>
              <w:rPr>
                <w:lang w:eastAsia="uk-UA"/>
              </w:rPr>
            </w:pPr>
          </w:p>
        </w:tc>
      </w:tr>
    </w:tbl>
    <w:p w:rsidR="00762FCC" w:rsidRPr="005E24DD" w:rsidRDefault="00762FCC" w:rsidP="005E24DD">
      <w:pPr>
        <w:ind w:firstLine="851"/>
        <w:jc w:val="both"/>
        <w:rPr>
          <w:rFonts w:eastAsia="Calibri"/>
          <w:kern w:val="2"/>
          <w:lang w:eastAsia="en-US"/>
        </w:rPr>
      </w:pPr>
      <w:r w:rsidRPr="005E24DD">
        <w:rPr>
          <w:rFonts w:eastAsia="Calibri"/>
          <w:kern w:val="2"/>
          <w:lang w:eastAsia="en-US"/>
        </w:rPr>
        <w:lastRenderedPageBreak/>
        <w:t>Так, у зв’язку зі зменшенням втрат теплової енергії у 2024 році – на 29,09 Гкал, у 2025 році – на 87,27 Гкал, у 2026 році – на 145,45 Гкал, у 2027 році – на 203,63 Гкал, у 2028 році – на 261,81 Гкал у складі виробничої собівартості зменшується обсяг витрат за статтею «1.1.3 інші прямі матеріальні витрати», в яку включено витрати на покриття втрат теплової енергії в теплових мережах в тарифах на транспортування теплової енергії Новороздільської ТЕЦ. При цьому витрати за статтею витрат  «1.3.2 амортизація» збільшуються у зазначених періодах, оскільки введення в експлуатацію реконструйованих ділянок тепломагістралі призводить до зростання балансової вартості основних засобів, та, як наслідок, збільшення амортизаційних відрахувань у плановому та прогнозному періоді.</w:t>
      </w:r>
    </w:p>
    <w:p w:rsidR="00762FCC" w:rsidRPr="005E24DD" w:rsidRDefault="00762FCC" w:rsidP="005E24DD">
      <w:pPr>
        <w:ind w:firstLine="851"/>
        <w:jc w:val="both"/>
        <w:rPr>
          <w:rFonts w:eastAsia="Calibri"/>
          <w:kern w:val="2"/>
          <w:lang w:eastAsia="en-US"/>
        </w:rPr>
      </w:pPr>
      <w:r w:rsidRPr="005E24DD">
        <w:rPr>
          <w:rFonts w:eastAsia="Calibri"/>
          <w:kern w:val="2"/>
          <w:lang w:eastAsia="en-US"/>
        </w:rPr>
        <w:t>Таким чином, в результаті реалізації заходу «Реконструкція тепломагістралі по бульвару Олександра Довженка від ТК-6 до проспекту Шевченка в місті Новий Розділ» протягом 2024-2028 років прогнозується зростання середніх тарифів на транспортування теплової енергії Новороздільської ТЕЦ на рівні:</w:t>
      </w:r>
    </w:p>
    <w:p w:rsidR="00762FCC" w:rsidRPr="005E24DD" w:rsidRDefault="00762FCC" w:rsidP="005E24DD">
      <w:pPr>
        <w:numPr>
          <w:ilvl w:val="0"/>
          <w:numId w:val="20"/>
        </w:numPr>
        <w:contextualSpacing/>
        <w:jc w:val="both"/>
        <w:rPr>
          <w:rFonts w:eastAsia="Calibri"/>
          <w:kern w:val="2"/>
          <w:lang w:eastAsia="en-US"/>
        </w:rPr>
      </w:pPr>
      <w:r w:rsidRPr="005E24DD">
        <w:rPr>
          <w:rFonts w:eastAsia="Calibri"/>
          <w:kern w:val="2"/>
          <w:lang w:eastAsia="en-US"/>
        </w:rPr>
        <w:t>у 2024 році – 879,70 грн./Гкал без ПДВ;</w:t>
      </w:r>
    </w:p>
    <w:p w:rsidR="00762FCC" w:rsidRPr="005E24DD" w:rsidRDefault="00762FCC" w:rsidP="005E24DD">
      <w:pPr>
        <w:numPr>
          <w:ilvl w:val="0"/>
          <w:numId w:val="20"/>
        </w:numPr>
        <w:contextualSpacing/>
        <w:jc w:val="both"/>
        <w:rPr>
          <w:rFonts w:eastAsia="Calibri"/>
          <w:kern w:val="2"/>
          <w:lang w:eastAsia="en-US"/>
        </w:rPr>
      </w:pPr>
      <w:r w:rsidRPr="005E24DD">
        <w:rPr>
          <w:rFonts w:eastAsia="Calibri"/>
          <w:kern w:val="2"/>
          <w:lang w:eastAsia="en-US"/>
        </w:rPr>
        <w:t>у 2025 році – 882,72 грн./Гкал без ПДВ;</w:t>
      </w:r>
    </w:p>
    <w:p w:rsidR="00762FCC" w:rsidRPr="005E24DD" w:rsidRDefault="00762FCC" w:rsidP="005E24DD">
      <w:pPr>
        <w:numPr>
          <w:ilvl w:val="0"/>
          <w:numId w:val="20"/>
        </w:numPr>
        <w:contextualSpacing/>
        <w:jc w:val="both"/>
        <w:rPr>
          <w:rFonts w:eastAsia="Calibri"/>
          <w:kern w:val="2"/>
          <w:lang w:eastAsia="en-US"/>
        </w:rPr>
      </w:pPr>
      <w:r w:rsidRPr="005E24DD">
        <w:rPr>
          <w:rFonts w:eastAsia="Calibri"/>
          <w:kern w:val="2"/>
          <w:lang w:eastAsia="en-US"/>
        </w:rPr>
        <w:t>у 2026 році – 885,34 грн./Гкал без ПДВ;</w:t>
      </w:r>
    </w:p>
    <w:p w:rsidR="00762FCC" w:rsidRPr="005E24DD" w:rsidRDefault="00762FCC" w:rsidP="005E24DD">
      <w:pPr>
        <w:numPr>
          <w:ilvl w:val="0"/>
          <w:numId w:val="20"/>
        </w:numPr>
        <w:contextualSpacing/>
        <w:jc w:val="both"/>
        <w:rPr>
          <w:rFonts w:eastAsia="Calibri"/>
          <w:kern w:val="2"/>
          <w:lang w:eastAsia="en-US"/>
        </w:rPr>
      </w:pPr>
      <w:r w:rsidRPr="005E24DD">
        <w:rPr>
          <w:rFonts w:eastAsia="Calibri"/>
          <w:kern w:val="2"/>
          <w:lang w:eastAsia="en-US"/>
        </w:rPr>
        <w:t>у 2027 році – 887,97 грн./Гкал без ПДВ;</w:t>
      </w:r>
    </w:p>
    <w:p w:rsidR="00762FCC" w:rsidRPr="005E24DD" w:rsidRDefault="00762FCC" w:rsidP="005E24DD">
      <w:pPr>
        <w:numPr>
          <w:ilvl w:val="0"/>
          <w:numId w:val="20"/>
        </w:numPr>
        <w:contextualSpacing/>
        <w:jc w:val="both"/>
        <w:rPr>
          <w:rFonts w:eastAsia="Calibri"/>
          <w:kern w:val="2"/>
          <w:lang w:eastAsia="en-US"/>
        </w:rPr>
      </w:pPr>
      <w:r w:rsidRPr="005E24DD">
        <w:rPr>
          <w:rFonts w:eastAsia="Calibri"/>
          <w:kern w:val="2"/>
          <w:lang w:eastAsia="en-US"/>
        </w:rPr>
        <w:t>у 2028 році – 890,58 грн./Гкал без ПДВ.</w:t>
      </w:r>
    </w:p>
    <w:p w:rsidR="00762FCC" w:rsidRPr="005E24DD" w:rsidRDefault="00762FCC" w:rsidP="005E24DD">
      <w:pPr>
        <w:rPr>
          <w:rFonts w:eastAsia="Calibri"/>
          <w:lang w:val="en-US" w:eastAsia="en-US"/>
        </w:rPr>
      </w:pPr>
      <w:r w:rsidRPr="005E24DD">
        <w:rPr>
          <w:rFonts w:eastAsia="Calibri"/>
          <w:kern w:val="2"/>
          <w:lang w:eastAsia="en-US"/>
        </w:rPr>
        <w:br w:type="page"/>
      </w:r>
    </w:p>
    <w:p w:rsidR="00762FCC" w:rsidRPr="005E24DD" w:rsidRDefault="00762FCC" w:rsidP="005E24DD">
      <w:pPr>
        <w:jc w:val="center"/>
        <w:outlineLvl w:val="1"/>
        <w:rPr>
          <w:b/>
          <w:bCs/>
        </w:rPr>
      </w:pPr>
      <w:bookmarkStart w:id="29" w:name="_Toc149638208"/>
      <w:bookmarkStart w:id="30" w:name="_Toc150966986"/>
      <w:r w:rsidRPr="005E24DD">
        <w:rPr>
          <w:b/>
          <w:bCs/>
        </w:rPr>
        <w:lastRenderedPageBreak/>
        <w:t>УЗАГАЛЬНЕНА ХАРАКТЕРИСТИКА</w:t>
      </w:r>
      <w:r w:rsidRPr="005E24DD">
        <w:rPr>
          <w:b/>
          <w:bCs/>
        </w:rPr>
        <w:br/>
        <w:t>об’єктів у сфері теплопостачання</w:t>
      </w:r>
      <w:bookmarkEnd w:id="29"/>
      <w:bookmarkEnd w:id="30"/>
    </w:p>
    <w:p w:rsidR="00762FCC" w:rsidRPr="005E24DD" w:rsidRDefault="00762FCC" w:rsidP="005E24DD">
      <w:pPr>
        <w:shd w:val="clear" w:color="auto" w:fill="FFFFFF"/>
        <w:jc w:val="center"/>
        <w:rPr>
          <w:color w:val="333333"/>
          <w:lang w:eastAsia="uk-UA"/>
        </w:rPr>
      </w:pPr>
      <w:bookmarkStart w:id="31" w:name="n146"/>
      <w:bookmarkEnd w:id="31"/>
      <w:r w:rsidRPr="005E24DD">
        <w:rPr>
          <w:b/>
          <w:bCs/>
          <w:color w:val="333333"/>
          <w:lang w:eastAsia="uk-UA"/>
        </w:rPr>
        <w:t>Товариство з обмеженою відповідальністю «Нафтогаз тепло»</w:t>
      </w:r>
      <w:r w:rsidRPr="005E24DD">
        <w:rPr>
          <w:color w:val="333333"/>
          <w:lang w:eastAsia="uk-UA"/>
        </w:rPr>
        <w:br/>
      </w:r>
      <w:r w:rsidRPr="005E24DD">
        <w:rPr>
          <w:b/>
          <w:bCs/>
          <w:color w:val="333333"/>
          <w:lang w:eastAsia="uk-UA"/>
        </w:rPr>
        <w:t>(найменування суб'єкта господарювання)</w:t>
      </w:r>
    </w:p>
    <w:p w:rsidR="00762FCC" w:rsidRPr="005E24DD" w:rsidRDefault="00762FCC" w:rsidP="005E24DD">
      <w:pPr>
        <w:shd w:val="clear" w:color="auto" w:fill="FFFFFF"/>
        <w:jc w:val="center"/>
        <w:rPr>
          <w:color w:val="333333"/>
          <w:lang w:eastAsia="uk-UA"/>
        </w:rPr>
      </w:pPr>
      <w:bookmarkStart w:id="32" w:name="n147"/>
      <w:bookmarkEnd w:id="32"/>
      <w:r w:rsidRPr="005E24DD">
        <w:rPr>
          <w:b/>
          <w:bCs/>
          <w:color w:val="333333"/>
          <w:lang w:eastAsia="uk-UA"/>
        </w:rPr>
        <w:t>станом на 01 жовтня 2023 року</w:t>
      </w:r>
    </w:p>
    <w:tbl>
      <w:tblPr>
        <w:tblW w:w="4887" w:type="pct"/>
        <w:tblInd w:w="1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1059"/>
        <w:gridCol w:w="3447"/>
        <w:gridCol w:w="1759"/>
        <w:gridCol w:w="98"/>
        <w:gridCol w:w="1206"/>
        <w:gridCol w:w="1180"/>
        <w:gridCol w:w="1255"/>
      </w:tblGrid>
      <w:tr w:rsidR="00762FCC" w:rsidRPr="005E24DD" w:rsidTr="005E24DD">
        <w:tc>
          <w:tcPr>
            <w:tcW w:w="529" w:type="pct"/>
            <w:vMerge w:val="restar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bookmarkStart w:id="33" w:name="n148"/>
            <w:bookmarkEnd w:id="33"/>
            <w:r w:rsidRPr="005E24DD">
              <w:rPr>
                <w:lang w:eastAsia="uk-UA"/>
              </w:rPr>
              <w:t>№ з/п</w:t>
            </w:r>
          </w:p>
        </w:tc>
        <w:tc>
          <w:tcPr>
            <w:tcW w:w="2602" w:type="pct"/>
            <w:gridSpan w:val="2"/>
            <w:vMerge w:val="restar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Найменування та характеристика об'єктів у сфері теплопостачання</w:t>
            </w:r>
          </w:p>
        </w:tc>
        <w:tc>
          <w:tcPr>
            <w:tcW w:w="652" w:type="pct"/>
            <w:gridSpan w:val="2"/>
            <w:vMerge w:val="restar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Одиниця виміру</w:t>
            </w:r>
          </w:p>
        </w:tc>
        <w:tc>
          <w:tcPr>
            <w:tcW w:w="1217"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Показник</w:t>
            </w:r>
          </w:p>
        </w:tc>
      </w:tr>
      <w:tr w:rsidR="00762FCC" w:rsidRPr="005E24DD" w:rsidTr="005E24DD">
        <w:tc>
          <w:tcPr>
            <w:tcW w:w="529" w:type="pct"/>
            <w:vMerge/>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vMerge/>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652" w:type="pct"/>
            <w:gridSpan w:val="2"/>
            <w:vMerge/>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загальний</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з них аварійні</w:t>
            </w:r>
          </w:p>
        </w:tc>
      </w:tr>
      <w:tr w:rsidR="00762FCC" w:rsidRPr="005E24DD" w:rsidTr="005E24DD">
        <w:tc>
          <w:tcPr>
            <w:tcW w:w="5000" w:type="pct"/>
            <w:gridSpan w:val="7"/>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b/>
                <w:bCs/>
                <w:lang w:eastAsia="uk-UA"/>
              </w:rPr>
              <w:t>I. Виробництво теплової енергії</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Джерела теплової енергії</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котелень*,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потужністю до 3 Гкал/год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потужністю від 3 до 20 Гкал/год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потужністю від 20 до 100 Гкал/год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потужністю 100 Гкал/год і більше</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дахових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установлена потужність котелень,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Гкал/год</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потужністю до 3 Гкал/год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Гкал/год</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потужністю від 3 до 20 Гкал/год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Гкал/год</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потужністю від 20 до 100 Гкал/год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Гкал/год</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потужністю 100 Гкал/год і більше</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Гкал/год</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дахових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Гкал/год</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1.3</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Середнє навантаження котелень:</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у неопалювальний період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Гкал/год</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у зимовий період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Гкал/год</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1.4</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Річний обсяг відпуску теплової енергії**</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Гкал</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89 949,92</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Котли та хвостові поверхні нагріву</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котлів: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2.1.1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 видом теплоносія,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водогрійних з ККД менше 86 %</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водогрійних з ККД більше 86 %</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парових з ККД менше 89 %</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парових з ККД більше 89 %</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2.1.2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 видом палива,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на газоподібному паливі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на твердому паливі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на рідкому паливі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2.2</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Використання установлених виробничих потужностей котлів:</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762FCC" w:rsidRPr="005E24DD" w:rsidRDefault="00762FCC" w:rsidP="005E24DD">
            <w:pPr>
              <w:rPr>
                <w:lang w:eastAsia="uk-UA"/>
              </w:rPr>
            </w:pPr>
            <w:r w:rsidRPr="005E24DD">
              <w:rPr>
                <w:lang w:eastAsia="uk-UA"/>
              </w:rPr>
              <w:t>у неопалювальний період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762FCC" w:rsidRPr="005E24DD" w:rsidRDefault="00762FCC" w:rsidP="005E24DD">
            <w:pPr>
              <w:rPr>
                <w:lang w:eastAsia="uk-UA"/>
              </w:rPr>
            </w:pPr>
            <w:r w:rsidRPr="005E24DD">
              <w:rPr>
                <w:lang w:eastAsia="uk-UA"/>
              </w:rPr>
              <w:t>у зимовий період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33</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економайзерів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3</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Газоповітряний тракт, димові труби, очистка димових газів</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3.1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тягодуттєвих установок,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6</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димососів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6</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дуттєвих вентиляторів (установлених окремо)</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6</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3.2</w:t>
            </w: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762FCC" w:rsidRPr="005E24DD" w:rsidRDefault="00762FCC" w:rsidP="005E24DD">
            <w:pPr>
              <w:rPr>
                <w:lang w:eastAsia="uk-UA"/>
              </w:rPr>
            </w:pPr>
            <w:r w:rsidRPr="005E24DD">
              <w:rPr>
                <w:lang w:eastAsia="uk-UA"/>
              </w:rPr>
              <w:t xml:space="preserve">Загальна установлена потужність тягодуттєвих </w:t>
            </w:r>
            <w:r w:rsidRPr="005E24DD">
              <w:rPr>
                <w:lang w:eastAsia="uk-UA"/>
              </w:rPr>
              <w:lastRenderedPageBreak/>
              <w:t>установок</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lastRenderedPageBreak/>
              <w:t>кВт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1230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lastRenderedPageBreak/>
              <w:t>3.3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золошлакоуловлювачів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3.4</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димових труб,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3</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сталевих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цегляних та/або залізобетонних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4</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Допоміжне обладнання</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4.1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деаераторних установок</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4.2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водопідігрівальних установок</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12</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4.3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баків збору конденсату</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4.4</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насосів,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31</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живильних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3</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мережних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18</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підживлювальних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5</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конденсаційних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5</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рециркуляційних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насосів гарячого водопостачання (ГВП)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циркуляційних (ГВП)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4.5</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установлена потужність насосів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кВт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2139,5</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5</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Водопідготовка і водно-хімічний режим</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5.1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водопідготовчих установок</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kern w:val="2"/>
                <w:lang w:eastAsia="uk-UA"/>
              </w:rPr>
            </w:pPr>
            <w:r w:rsidRPr="005E24DD">
              <w:rPr>
                <w:lang w:eastAsia="uk-UA"/>
              </w:rPr>
              <w:t>2</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5.2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насосів у складі водопідготовчих установок</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6</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5.3</w:t>
            </w: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762FCC" w:rsidRPr="005E24DD" w:rsidRDefault="00762FCC" w:rsidP="005E24DD">
            <w:pPr>
              <w:rPr>
                <w:lang w:eastAsia="uk-UA"/>
              </w:rPr>
            </w:pPr>
            <w:r w:rsidRPr="005E24DD">
              <w:rPr>
                <w:lang w:eastAsia="uk-UA"/>
              </w:rPr>
              <w:t>Загальна установлена потужність насосів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кВт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202</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6</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Електропостачання та електротехнічні пристрої</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6.1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лічильників обліку електричної енергії:</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50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прямого включення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трансформаторного включення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50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6.2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точок обліку електричної енергії, об'єднаних у ЛУЗОД (АСКОЕ)</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25</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6.3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трансформаторних підстанцій 10 (6) / 0,4 кВ: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потужністю до 630 кВА</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потужністю понад 630 кВА</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6.4</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Використання установлених виробничих потужностей електротехнічного обладнання:</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762FCC" w:rsidRPr="005E24DD" w:rsidRDefault="00762FCC" w:rsidP="005E24DD">
            <w:pPr>
              <w:rPr>
                <w:lang w:eastAsia="uk-UA"/>
              </w:rPr>
            </w:pPr>
            <w:r w:rsidRPr="005E24DD">
              <w:rPr>
                <w:lang w:eastAsia="uk-UA"/>
              </w:rPr>
              <w:t>у неопалювальний період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762FCC" w:rsidRPr="005E24DD" w:rsidRDefault="00762FCC" w:rsidP="005E24DD">
            <w:pPr>
              <w:rPr>
                <w:lang w:eastAsia="uk-UA"/>
              </w:rPr>
            </w:pPr>
            <w:r w:rsidRPr="005E24DD">
              <w:rPr>
                <w:lang w:eastAsia="uk-UA"/>
              </w:rPr>
              <w:t>у зимовий період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55</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7</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Автоматизація</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7.1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автоматизованих котелень,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 повною автоматизацією (без постійного обслуговувального персоналу)</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 частковою автоматизацією</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7.2</w:t>
            </w: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762FCC" w:rsidRPr="005E24DD" w:rsidRDefault="00762FCC" w:rsidP="005E24DD">
            <w:pPr>
              <w:rPr>
                <w:lang w:eastAsia="uk-UA"/>
              </w:rPr>
            </w:pPr>
            <w:r w:rsidRPr="005E24DD">
              <w:rPr>
                <w:lang w:eastAsia="uk-UA"/>
              </w:rPr>
              <w:t>Загальна кількість систем автоматичного регулювання параметрів робочого процесу</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9</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lastRenderedPageBreak/>
              <w:t>8</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Прилади обліку теплової енергії</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8.1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приладів обліку теплової енергії,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val="en-US" w:eastAsia="uk-UA"/>
              </w:rPr>
            </w:pPr>
            <w:r w:rsidRPr="005E24DD">
              <w:rPr>
                <w:lang w:val="en-US" w:eastAsia="uk-UA"/>
              </w:rPr>
              <w:t>148</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на джерелах теплопостачання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комерційного (у споживача)</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146</w:t>
            </w:r>
          </w:p>
          <w:p w:rsidR="00762FCC" w:rsidRPr="005E24DD" w:rsidRDefault="00762FCC" w:rsidP="005E24DD">
            <w:pPr>
              <w:rPr>
                <w:kern w:val="2"/>
                <w:lang w:eastAsia="uk-UA"/>
              </w:rPr>
            </w:pP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val="en-US" w:eastAsia="uk-UA"/>
              </w:rPr>
            </w:pPr>
            <w:r w:rsidRPr="005E24DD">
              <w:rPr>
                <w:lang w:val="en-US"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8.2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Забезпеченість приладами обліку на джерелах теплопостачання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100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8.3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Забезпеченість приладами комерційного обліку</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val="en-US" w:eastAsia="uk-UA"/>
              </w:rPr>
              <w:t>84</w:t>
            </w:r>
            <w:r w:rsidRPr="005E24DD">
              <w:rPr>
                <w:lang w:eastAsia="uk-UA"/>
              </w:rPr>
              <w:t>,39</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8.4</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приладів обліку, що необхідно встановити до 100 % оснащеності,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27</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на джерелах теплопостачання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комерційного обліку</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27</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9</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Транспортні засоби</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9.1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спеціальних та спеціалізованих транспортних засобів,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спецтехніки</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вантажних автомобілів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2</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легкових автомобілів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10</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Будівлі та споруди виробничого призначення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6</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000" w:type="pct"/>
            <w:gridSpan w:val="7"/>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b/>
                <w:bCs/>
                <w:lang w:eastAsia="uk-UA"/>
              </w:rPr>
              <w:t>II. Транспортування та постачання теплової енергії</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11</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Магістральні теплові мережі</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11.1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Протяжність магістральних теплових мереж,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9,85</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0,71</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підземних канальних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4,34</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підземних безканальних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надземних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5,51</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11.2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теплових камер</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2</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12</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Місцеві (розподільчі) мережі</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12.1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Протяжність місцевих (розподільчих) теплових мереж,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kern w:val="2"/>
                <w:lang w:eastAsia="uk-UA"/>
              </w:rPr>
            </w:pPr>
            <w:r w:rsidRPr="005E24DD">
              <w:rPr>
                <w:lang w:eastAsia="uk-UA"/>
              </w:rPr>
              <w:t>21,179</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підземних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21,179</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надземних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12.2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теплових камер</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161</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13</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Мережі гарячого водопостачання (ГВП)</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13.1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Протяжність мереж ГВП,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км</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11,248</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підземних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км</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11,248</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надземних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км</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14</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Центральні теплові пункти (ЦТП)</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ЦТП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4</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15</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Індивідуальні теплові пункти (ІТП)</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ІТП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16</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Обладнання ЦТП та ІТП</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16.1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водопідігрівальних установок</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kern w:val="2"/>
                <w:lang w:eastAsia="uk-UA"/>
              </w:rPr>
            </w:pPr>
            <w:r w:rsidRPr="005E24DD">
              <w:rPr>
                <w:lang w:eastAsia="uk-UA"/>
              </w:rPr>
              <w:t>4</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16.2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 xml:space="preserve">Загальна кількість баків-акумуляторів гарячої </w:t>
            </w:r>
            <w:r w:rsidRPr="005E24DD">
              <w:rPr>
                <w:lang w:eastAsia="uk-UA"/>
              </w:rPr>
              <w:lastRenderedPageBreak/>
              <w:t>води</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lastRenderedPageBreak/>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lastRenderedPageBreak/>
              <w:t>16.3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насосів,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8</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підживлювальних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насосів ГВП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6</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циркуляційних (ГВП)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2</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16.4</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установлена потужність насосів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кВт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72,2</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17</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Електропостачання та системи управління</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17.1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лічильників обліку електричної енергії:</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6</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17.2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систем автоматизації та контролю,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систем автоматичного погодного регулювання подачі теплоносія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17.3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систем диспетчерського управління та телемеханіки</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18</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Прилади обліку теплової енергії і лічильники ГВП</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18.1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приладів обліку теплової енергії на ЦТП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kern w:val="2"/>
                <w:lang w:eastAsia="uk-UA"/>
              </w:rPr>
            </w:pPr>
            <w:r w:rsidRPr="005E24DD">
              <w:rPr>
                <w:lang w:eastAsia="uk-UA"/>
              </w:rPr>
              <w:t>8</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18.2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лічильників ГВП,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3 800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на ЦТП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у споживачів (у будинках)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3 800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18.3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Забезпеченість приладами обліку теплової енергії на ЦТП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100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18.4</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Забезпеченість лічильниками ГВП,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93,73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на ЦТП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у споживачів (у будинках)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93,83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18.5</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приладів обліку теплової енергії на ЦТП, що необхідно встановити до 100 % оснащеності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18.6</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лічильників ГВП, що необхідно встановити до 100 % оснащеності,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254</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на ЦТП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4</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у споживачів (у будинках)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250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19</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Транспортні засоби</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19.1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 спеціальних та спеціалізованих транспортних засобів,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1</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спецтехніки</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1</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вантажних автомобілів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легкових автомобілів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20</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Будівлі та споруди виробничого призначення</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lang w:eastAsia="uk-UA"/>
              </w:rPr>
              <w:t>Загальна кількість</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4</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0</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Опалювальна площа</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тис. кв. 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kern w:val="2"/>
                <w:lang w:eastAsia="uk-UA"/>
              </w:rPr>
            </w:pPr>
            <w:r w:rsidRPr="005E24DD">
              <w:rPr>
                <w:lang w:eastAsia="uk-UA"/>
              </w:rPr>
              <w:t>560, 819</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Забезпечення гарячою водою</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тис. жителів</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4,320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23</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Приєднане навантаження за категоріями:</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762FCC" w:rsidRPr="005E24DD" w:rsidRDefault="00762FCC" w:rsidP="005E24DD">
            <w:pPr>
              <w:rPr>
                <w:lang w:eastAsia="uk-UA"/>
              </w:rPr>
            </w:pPr>
            <w:r w:rsidRPr="005E24DD">
              <w:rPr>
                <w:lang w:eastAsia="uk-UA"/>
              </w:rPr>
              <w:t>населення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Гкал/год</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25,49</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762FCC" w:rsidRPr="005E24DD" w:rsidRDefault="00762FCC" w:rsidP="005E24DD">
            <w:pPr>
              <w:rPr>
                <w:lang w:eastAsia="uk-UA"/>
              </w:rPr>
            </w:pPr>
            <w:r w:rsidRPr="005E24DD">
              <w:rPr>
                <w:lang w:eastAsia="uk-UA"/>
              </w:rPr>
              <w:t>бюджетні установи</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Гкал/год</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5,81</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762FCC" w:rsidRPr="005E24DD" w:rsidRDefault="00762FCC" w:rsidP="005E24DD">
            <w:pPr>
              <w:rPr>
                <w:lang w:eastAsia="uk-UA"/>
              </w:rPr>
            </w:pPr>
            <w:r w:rsidRPr="005E24DD">
              <w:rPr>
                <w:lang w:eastAsia="uk-UA"/>
              </w:rPr>
              <w:t>інші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Гкал/год</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1,61</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vMerge w:val="restar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24</w:t>
            </w:r>
          </w:p>
        </w:tc>
        <w:tc>
          <w:tcPr>
            <w:tcW w:w="2602" w:type="pct"/>
            <w:gridSpan w:val="2"/>
            <w:vMerge w:val="restar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rPr>
                <w:lang w:eastAsia="uk-UA"/>
              </w:rPr>
            </w:pPr>
            <w:r w:rsidRPr="005E24DD">
              <w:rPr>
                <w:b/>
                <w:bCs/>
                <w:i/>
                <w:iCs/>
                <w:lang w:eastAsia="uk-UA"/>
              </w:rPr>
              <w:t>Фактичні річні втрати теплової енергії***</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тис. Гкал</w:t>
            </w:r>
          </w:p>
        </w:tc>
        <w:tc>
          <w:tcPr>
            <w:tcW w:w="590"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42 626,24</w:t>
            </w:r>
          </w:p>
        </w:tc>
        <w:tc>
          <w:tcPr>
            <w:tcW w:w="627" w:type="pct"/>
            <w:tcBorders>
              <w:top w:val="single" w:sz="6" w:space="0" w:color="000000"/>
              <w:left w:val="single" w:sz="6" w:space="0" w:color="000000"/>
              <w:bottom w:val="single" w:sz="6" w:space="0" w:color="000000"/>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vMerge/>
            <w:tcBorders>
              <w:top w:val="single" w:sz="6" w:space="0" w:color="000000"/>
              <w:left w:val="single" w:sz="6" w:space="0" w:color="000000"/>
              <w:bottom w:val="single" w:sz="4" w:space="0" w:color="auto"/>
              <w:right w:val="single" w:sz="6" w:space="0" w:color="000000"/>
            </w:tcBorders>
            <w:hideMark/>
          </w:tcPr>
          <w:p w:rsidR="00762FCC" w:rsidRPr="005E24DD" w:rsidRDefault="00762FCC" w:rsidP="005E24DD">
            <w:pPr>
              <w:rPr>
                <w:lang w:eastAsia="uk-UA"/>
              </w:rPr>
            </w:pPr>
          </w:p>
        </w:tc>
        <w:tc>
          <w:tcPr>
            <w:tcW w:w="2602" w:type="pct"/>
            <w:gridSpan w:val="2"/>
            <w:vMerge/>
            <w:tcBorders>
              <w:top w:val="single" w:sz="6" w:space="0" w:color="000000"/>
              <w:left w:val="single" w:sz="6" w:space="0" w:color="000000"/>
              <w:bottom w:val="single" w:sz="4" w:space="0" w:color="auto"/>
              <w:right w:val="single" w:sz="6" w:space="0" w:color="000000"/>
            </w:tcBorders>
            <w:hideMark/>
          </w:tcPr>
          <w:p w:rsidR="00762FCC" w:rsidRPr="005E24DD" w:rsidRDefault="00762FCC" w:rsidP="005E24DD">
            <w:pPr>
              <w:rPr>
                <w:lang w:eastAsia="uk-UA"/>
              </w:rPr>
            </w:pPr>
          </w:p>
        </w:tc>
        <w:tc>
          <w:tcPr>
            <w:tcW w:w="652" w:type="pct"/>
            <w:gridSpan w:val="2"/>
            <w:tcBorders>
              <w:top w:val="single" w:sz="6" w:space="0" w:color="000000"/>
              <w:left w:val="single" w:sz="6" w:space="0" w:color="000000"/>
              <w:bottom w:val="single" w:sz="4" w:space="0" w:color="auto"/>
              <w:right w:val="single" w:sz="6" w:space="0" w:color="000000"/>
            </w:tcBorders>
            <w:hideMark/>
          </w:tcPr>
          <w:p w:rsidR="00762FCC" w:rsidRPr="005E24DD" w:rsidRDefault="00762FCC" w:rsidP="005E24DD">
            <w:pPr>
              <w:jc w:val="center"/>
              <w:rPr>
                <w:lang w:eastAsia="uk-UA"/>
              </w:rPr>
            </w:pPr>
            <w:r w:rsidRPr="005E24DD">
              <w:rPr>
                <w:lang w:eastAsia="uk-UA"/>
              </w:rPr>
              <w:t>%</w:t>
            </w:r>
          </w:p>
        </w:tc>
        <w:tc>
          <w:tcPr>
            <w:tcW w:w="590" w:type="pct"/>
            <w:tcBorders>
              <w:top w:val="single" w:sz="6" w:space="0" w:color="000000"/>
              <w:left w:val="single" w:sz="6" w:space="0" w:color="000000"/>
              <w:bottom w:val="single" w:sz="4" w:space="0" w:color="auto"/>
              <w:right w:val="single" w:sz="6" w:space="0" w:color="000000"/>
            </w:tcBorders>
            <w:hideMark/>
          </w:tcPr>
          <w:p w:rsidR="00762FCC" w:rsidRPr="005E24DD" w:rsidRDefault="00762FCC" w:rsidP="005E24DD">
            <w:pPr>
              <w:jc w:val="center"/>
              <w:rPr>
                <w:lang w:eastAsia="uk-UA"/>
              </w:rPr>
            </w:pPr>
            <w:r w:rsidRPr="005E24DD">
              <w:rPr>
                <w:lang w:eastAsia="uk-UA"/>
              </w:rPr>
              <w:t>47,39</w:t>
            </w:r>
          </w:p>
        </w:tc>
        <w:tc>
          <w:tcPr>
            <w:tcW w:w="627" w:type="pct"/>
            <w:tcBorders>
              <w:top w:val="single" w:sz="6" w:space="0" w:color="000000"/>
              <w:left w:val="single" w:sz="6" w:space="0" w:color="000000"/>
              <w:bottom w:val="single" w:sz="4" w:space="0" w:color="auto"/>
              <w:right w:val="single" w:sz="6" w:space="0" w:color="000000"/>
            </w:tcBorders>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29" w:type="pct"/>
            <w:tcBorders>
              <w:top w:val="single" w:sz="4" w:space="0" w:color="auto"/>
              <w:left w:val="single" w:sz="4" w:space="0" w:color="auto"/>
              <w:bottom w:val="single" w:sz="4" w:space="0" w:color="auto"/>
              <w:right w:val="single" w:sz="4" w:space="0" w:color="auto"/>
            </w:tcBorders>
            <w:hideMark/>
          </w:tcPr>
          <w:p w:rsidR="00762FCC" w:rsidRPr="005E24DD" w:rsidRDefault="00762FCC" w:rsidP="005E24DD">
            <w:pPr>
              <w:jc w:val="center"/>
              <w:rPr>
                <w:lang w:eastAsia="uk-UA"/>
              </w:rPr>
            </w:pPr>
            <w:r w:rsidRPr="005E24DD">
              <w:rPr>
                <w:lang w:eastAsia="uk-UA"/>
              </w:rPr>
              <w:t>25</w:t>
            </w:r>
          </w:p>
        </w:tc>
        <w:tc>
          <w:tcPr>
            <w:tcW w:w="2602" w:type="pct"/>
            <w:gridSpan w:val="2"/>
            <w:tcBorders>
              <w:top w:val="single" w:sz="4" w:space="0" w:color="auto"/>
              <w:left w:val="single" w:sz="4" w:space="0" w:color="auto"/>
              <w:bottom w:val="single" w:sz="4" w:space="0" w:color="auto"/>
              <w:right w:val="single" w:sz="4" w:space="0" w:color="auto"/>
            </w:tcBorders>
            <w:hideMark/>
          </w:tcPr>
          <w:p w:rsidR="00762FCC" w:rsidRPr="005E24DD" w:rsidRDefault="00762FCC" w:rsidP="005E24DD">
            <w:pPr>
              <w:rPr>
                <w:lang w:eastAsia="uk-UA"/>
              </w:rPr>
            </w:pPr>
            <w:r w:rsidRPr="005E24DD">
              <w:rPr>
                <w:lang w:eastAsia="uk-UA"/>
              </w:rPr>
              <w:t>Втрати теплової енергії, враховані у діючому тарифі на теплову енергію</w:t>
            </w:r>
          </w:p>
        </w:tc>
        <w:tc>
          <w:tcPr>
            <w:tcW w:w="652" w:type="pct"/>
            <w:gridSpan w:val="2"/>
            <w:tcBorders>
              <w:top w:val="single" w:sz="4" w:space="0" w:color="auto"/>
              <w:left w:val="single" w:sz="4" w:space="0" w:color="auto"/>
              <w:bottom w:val="single" w:sz="4" w:space="0" w:color="auto"/>
              <w:right w:val="single" w:sz="4" w:space="0" w:color="auto"/>
            </w:tcBorders>
            <w:hideMark/>
          </w:tcPr>
          <w:p w:rsidR="00762FCC" w:rsidRPr="005E24DD" w:rsidRDefault="00762FCC" w:rsidP="005E24DD">
            <w:pPr>
              <w:jc w:val="center"/>
              <w:rPr>
                <w:lang w:eastAsia="uk-UA"/>
              </w:rPr>
            </w:pPr>
            <w:r w:rsidRPr="005E24DD">
              <w:rPr>
                <w:lang w:eastAsia="uk-UA"/>
              </w:rPr>
              <w:t>%</w:t>
            </w:r>
          </w:p>
        </w:tc>
        <w:tc>
          <w:tcPr>
            <w:tcW w:w="590" w:type="pct"/>
            <w:tcBorders>
              <w:top w:val="single" w:sz="4" w:space="0" w:color="auto"/>
              <w:left w:val="single" w:sz="4" w:space="0" w:color="auto"/>
              <w:bottom w:val="single" w:sz="4" w:space="0" w:color="auto"/>
              <w:right w:val="single" w:sz="4" w:space="0" w:color="auto"/>
            </w:tcBorders>
            <w:vAlign w:val="center"/>
            <w:hideMark/>
          </w:tcPr>
          <w:p w:rsidR="00762FCC" w:rsidRPr="005E24DD" w:rsidRDefault="00762FCC" w:rsidP="005E24DD">
            <w:pPr>
              <w:jc w:val="center"/>
              <w:rPr>
                <w:lang w:eastAsia="uk-UA"/>
              </w:rPr>
            </w:pPr>
            <w:r w:rsidRPr="005E24DD">
              <w:rPr>
                <w:lang w:eastAsia="uk-UA"/>
              </w:rPr>
              <w:t>24,74</w:t>
            </w:r>
          </w:p>
        </w:tc>
        <w:tc>
          <w:tcPr>
            <w:tcW w:w="627" w:type="pct"/>
            <w:tcBorders>
              <w:top w:val="single" w:sz="4" w:space="0" w:color="auto"/>
              <w:left w:val="single" w:sz="4" w:space="0" w:color="auto"/>
              <w:bottom w:val="single" w:sz="4" w:space="0" w:color="auto"/>
              <w:right w:val="single" w:sz="4" w:space="0" w:color="auto"/>
            </w:tcBorders>
            <w:vAlign w:val="center"/>
            <w:hideMark/>
          </w:tcPr>
          <w:p w:rsidR="00762FCC" w:rsidRPr="005E24DD" w:rsidRDefault="00762FCC" w:rsidP="005E24DD">
            <w:pPr>
              <w:jc w:val="center"/>
              <w:rPr>
                <w:lang w:eastAsia="uk-UA"/>
              </w:rPr>
            </w:pPr>
            <w:r w:rsidRPr="005E24DD">
              <w:rPr>
                <w:lang w:eastAsia="uk-UA"/>
              </w:rPr>
              <w:t>-</w:t>
            </w:r>
          </w:p>
        </w:tc>
      </w:tr>
      <w:tr w:rsidR="00762FCC" w:rsidRPr="005E24DD" w:rsidTr="005E24DD">
        <w:tc>
          <w:tcPr>
            <w:tcW w:w="5000" w:type="pct"/>
            <w:gridSpan w:val="7"/>
            <w:tcBorders>
              <w:top w:val="single" w:sz="4" w:space="0" w:color="auto"/>
              <w:left w:val="nil"/>
              <w:bottom w:val="nil"/>
              <w:right w:val="nil"/>
            </w:tcBorders>
          </w:tcPr>
          <w:p w:rsidR="00762FCC" w:rsidRPr="005E24DD" w:rsidRDefault="00762FCC" w:rsidP="005E24DD">
            <w:pPr>
              <w:rPr>
                <w:kern w:val="2"/>
                <w:lang w:eastAsia="uk-UA"/>
              </w:rPr>
            </w:pPr>
            <w:r w:rsidRPr="005E24DD">
              <w:rPr>
                <w:lang w:eastAsia="uk-UA"/>
              </w:rPr>
              <w:t>*</w:t>
            </w:r>
            <w:r w:rsidRPr="005E24DD">
              <w:rPr>
                <w:kern w:val="2"/>
                <w:lang w:eastAsia="uk-UA"/>
              </w:rPr>
              <w:t xml:space="preserve">   - на балансі Товариства відсутні котельні, лише теплоелектроцентраль (ТЕЦ);</w:t>
            </w:r>
          </w:p>
          <w:p w:rsidR="00762FCC" w:rsidRPr="005E24DD" w:rsidRDefault="00762FCC" w:rsidP="005E24DD">
            <w:pPr>
              <w:rPr>
                <w:kern w:val="2"/>
                <w:lang w:eastAsia="uk-UA"/>
              </w:rPr>
            </w:pPr>
            <w:r w:rsidRPr="005E24DD">
              <w:rPr>
                <w:kern w:val="2"/>
                <w:lang w:eastAsia="uk-UA"/>
              </w:rPr>
              <w:t>** - обсяг відпуску теплової енергії за 2022 рік;</w:t>
            </w:r>
          </w:p>
          <w:p w:rsidR="00762FCC" w:rsidRPr="005E24DD" w:rsidRDefault="00762FCC" w:rsidP="005E24DD">
            <w:pPr>
              <w:rPr>
                <w:lang w:eastAsia="uk-UA"/>
              </w:rPr>
            </w:pPr>
            <w:r w:rsidRPr="005E24DD">
              <w:rPr>
                <w:lang w:eastAsia="uk-UA"/>
              </w:rPr>
              <w:t>***- фактичні річні втрати теплової енергії за 2022 рік.</w:t>
            </w:r>
          </w:p>
        </w:tc>
      </w:tr>
      <w:tr w:rsidR="00762FCC" w:rsidRPr="005E24DD" w:rsidTr="005E24DD">
        <w:tc>
          <w:tcPr>
            <w:tcW w:w="2252" w:type="pct"/>
            <w:gridSpan w:val="2"/>
            <w:tcBorders>
              <w:top w:val="nil"/>
              <w:left w:val="nil"/>
              <w:bottom w:val="nil"/>
              <w:right w:val="nil"/>
            </w:tcBorders>
            <w:hideMark/>
          </w:tcPr>
          <w:p w:rsidR="00762FCC" w:rsidRPr="005E24DD" w:rsidRDefault="00762FCC" w:rsidP="005E24DD">
            <w:pPr>
              <w:jc w:val="center"/>
              <w:rPr>
                <w:rFonts w:eastAsia="Calibri"/>
                <w:kern w:val="2"/>
                <w:u w:val="single"/>
                <w:lang w:eastAsia="en-US"/>
              </w:rPr>
            </w:pPr>
            <w:bookmarkStart w:id="34" w:name="n149"/>
            <w:bookmarkEnd w:id="34"/>
          </w:p>
          <w:p w:rsidR="00762FCC" w:rsidRPr="005E24DD" w:rsidRDefault="00762FCC" w:rsidP="005E24DD">
            <w:pPr>
              <w:rPr>
                <w:lang w:eastAsia="uk-UA"/>
              </w:rPr>
            </w:pPr>
            <w:r w:rsidRPr="005E24DD">
              <w:rPr>
                <w:rFonts w:eastAsia="Calibri"/>
                <w:kern w:val="2"/>
                <w:u w:val="single"/>
                <w:lang w:eastAsia="en-US"/>
              </w:rPr>
              <w:t>Генеральний Директор</w:t>
            </w:r>
            <w:r w:rsidRPr="005E24DD">
              <w:rPr>
                <w:rFonts w:eastAsia="Calibri"/>
                <w:kern w:val="2"/>
                <w:lang w:eastAsia="en-US"/>
              </w:rPr>
              <w:br/>
              <w:t>(посадова особа суб'єкта господарювання)</w:t>
            </w:r>
          </w:p>
        </w:tc>
        <w:tc>
          <w:tcPr>
            <w:tcW w:w="928" w:type="pct"/>
            <w:gridSpan w:val="2"/>
            <w:tcBorders>
              <w:top w:val="nil"/>
              <w:left w:val="nil"/>
              <w:bottom w:val="nil"/>
              <w:right w:val="nil"/>
            </w:tcBorders>
            <w:hideMark/>
          </w:tcPr>
          <w:p w:rsidR="00762FCC" w:rsidRPr="005E24DD" w:rsidRDefault="00762FCC" w:rsidP="005E24DD">
            <w:pPr>
              <w:jc w:val="center"/>
              <w:rPr>
                <w:rFonts w:eastAsia="Calibri"/>
                <w:kern w:val="2"/>
                <w:lang w:eastAsia="en-US"/>
              </w:rPr>
            </w:pPr>
          </w:p>
          <w:p w:rsidR="00762FCC" w:rsidRPr="005E24DD" w:rsidRDefault="00762FCC" w:rsidP="005E24DD">
            <w:pPr>
              <w:jc w:val="center"/>
              <w:rPr>
                <w:lang w:eastAsia="uk-UA"/>
              </w:rPr>
            </w:pPr>
            <w:r w:rsidRPr="005E24DD">
              <w:rPr>
                <w:rFonts w:eastAsia="Calibri"/>
                <w:kern w:val="2"/>
                <w:lang w:eastAsia="en-US"/>
              </w:rPr>
              <w:t>__________</w:t>
            </w:r>
            <w:r w:rsidRPr="005E24DD">
              <w:rPr>
                <w:rFonts w:eastAsia="Calibri"/>
                <w:kern w:val="2"/>
                <w:lang w:eastAsia="en-US"/>
              </w:rPr>
              <w:br/>
              <w:t>(підпис)</w:t>
            </w:r>
          </w:p>
        </w:tc>
        <w:tc>
          <w:tcPr>
            <w:tcW w:w="1820" w:type="pct"/>
            <w:gridSpan w:val="3"/>
            <w:tcBorders>
              <w:top w:val="nil"/>
              <w:left w:val="nil"/>
              <w:bottom w:val="nil"/>
              <w:right w:val="nil"/>
            </w:tcBorders>
            <w:hideMark/>
          </w:tcPr>
          <w:p w:rsidR="00762FCC" w:rsidRPr="005E24DD" w:rsidRDefault="00762FCC" w:rsidP="005E24DD">
            <w:pPr>
              <w:jc w:val="center"/>
              <w:rPr>
                <w:rFonts w:eastAsia="Calibri"/>
                <w:kern w:val="2"/>
                <w:u w:val="single"/>
                <w:lang w:eastAsia="en-US"/>
              </w:rPr>
            </w:pPr>
          </w:p>
          <w:p w:rsidR="00762FCC" w:rsidRPr="005E24DD" w:rsidRDefault="00762FCC" w:rsidP="005E24DD">
            <w:pPr>
              <w:jc w:val="center"/>
              <w:rPr>
                <w:lang w:eastAsia="uk-UA"/>
              </w:rPr>
            </w:pPr>
            <w:r w:rsidRPr="005E24DD">
              <w:rPr>
                <w:rFonts w:eastAsia="Calibri"/>
                <w:kern w:val="2"/>
                <w:u w:val="single"/>
                <w:lang w:eastAsia="en-US"/>
              </w:rPr>
              <w:t>Віталій МИХАЙЛЬО</w:t>
            </w:r>
            <w:r w:rsidRPr="005E24DD">
              <w:rPr>
                <w:rFonts w:eastAsia="Calibri"/>
                <w:kern w:val="2"/>
                <w:lang w:eastAsia="en-US"/>
              </w:rPr>
              <w:br/>
              <w:t>(Власне ім'я ПРІЗВИЩЕ)</w:t>
            </w:r>
          </w:p>
        </w:tc>
      </w:tr>
      <w:tr w:rsidR="00762FCC" w:rsidRPr="005E24DD" w:rsidTr="005E24DD">
        <w:tc>
          <w:tcPr>
            <w:tcW w:w="2252" w:type="pct"/>
            <w:gridSpan w:val="2"/>
            <w:tcBorders>
              <w:top w:val="nil"/>
              <w:left w:val="nil"/>
              <w:bottom w:val="nil"/>
              <w:right w:val="nil"/>
            </w:tcBorders>
            <w:hideMark/>
          </w:tcPr>
          <w:p w:rsidR="00762FCC" w:rsidRPr="005E24DD" w:rsidRDefault="00762FCC" w:rsidP="005E24DD">
            <w:pPr>
              <w:jc w:val="center"/>
              <w:rPr>
                <w:lang w:eastAsia="uk-UA"/>
              </w:rPr>
            </w:pPr>
          </w:p>
          <w:p w:rsidR="00762FCC" w:rsidRPr="005E24DD" w:rsidRDefault="00762FCC" w:rsidP="005E24DD">
            <w:pPr>
              <w:rPr>
                <w:lang w:eastAsia="uk-UA"/>
              </w:rPr>
            </w:pPr>
            <w:r w:rsidRPr="005E24DD">
              <w:rPr>
                <w:rFonts w:eastAsia="Calibri"/>
                <w:kern w:val="2"/>
                <w:u w:val="single"/>
                <w:lang w:eastAsia="en-US"/>
              </w:rPr>
              <w:t>Директор фінансовий</w:t>
            </w:r>
          </w:p>
        </w:tc>
        <w:tc>
          <w:tcPr>
            <w:tcW w:w="928" w:type="pct"/>
            <w:gridSpan w:val="2"/>
            <w:tcBorders>
              <w:top w:val="nil"/>
              <w:left w:val="nil"/>
              <w:bottom w:val="nil"/>
              <w:right w:val="nil"/>
            </w:tcBorders>
            <w:hideMark/>
          </w:tcPr>
          <w:p w:rsidR="00762FCC" w:rsidRPr="005E24DD" w:rsidRDefault="00762FCC" w:rsidP="005E24DD">
            <w:pPr>
              <w:jc w:val="center"/>
              <w:rPr>
                <w:lang w:eastAsia="uk-UA"/>
              </w:rPr>
            </w:pPr>
          </w:p>
          <w:p w:rsidR="00762FCC" w:rsidRPr="005E24DD" w:rsidRDefault="00762FCC" w:rsidP="005E24DD">
            <w:pPr>
              <w:jc w:val="center"/>
              <w:rPr>
                <w:lang w:eastAsia="uk-UA"/>
              </w:rPr>
            </w:pPr>
            <w:r w:rsidRPr="005E24DD">
              <w:rPr>
                <w:rFonts w:eastAsia="Calibri"/>
                <w:kern w:val="2"/>
                <w:lang w:eastAsia="en-US"/>
              </w:rPr>
              <w:t>__________</w:t>
            </w:r>
            <w:r w:rsidRPr="005E24DD">
              <w:rPr>
                <w:rFonts w:eastAsia="Calibri"/>
                <w:kern w:val="2"/>
                <w:lang w:eastAsia="en-US"/>
              </w:rPr>
              <w:br/>
              <w:t>(підпис)</w:t>
            </w:r>
          </w:p>
        </w:tc>
        <w:tc>
          <w:tcPr>
            <w:tcW w:w="1820" w:type="pct"/>
            <w:gridSpan w:val="3"/>
            <w:tcBorders>
              <w:top w:val="nil"/>
              <w:left w:val="nil"/>
              <w:bottom w:val="nil"/>
              <w:right w:val="nil"/>
            </w:tcBorders>
            <w:hideMark/>
          </w:tcPr>
          <w:p w:rsidR="00762FCC" w:rsidRPr="005E24DD" w:rsidRDefault="00762FCC" w:rsidP="005E24DD">
            <w:pPr>
              <w:jc w:val="center"/>
              <w:rPr>
                <w:u w:val="single"/>
                <w:lang w:eastAsia="uk-UA"/>
              </w:rPr>
            </w:pPr>
          </w:p>
          <w:p w:rsidR="00762FCC" w:rsidRPr="005E24DD" w:rsidRDefault="00762FCC" w:rsidP="005E24DD">
            <w:pPr>
              <w:jc w:val="center"/>
              <w:rPr>
                <w:lang w:eastAsia="uk-UA"/>
              </w:rPr>
            </w:pPr>
            <w:r w:rsidRPr="005E24DD">
              <w:rPr>
                <w:rFonts w:eastAsia="Calibri"/>
                <w:kern w:val="2"/>
                <w:u w:val="single"/>
                <w:lang w:eastAsia="en-US"/>
              </w:rPr>
              <w:t>Марина АНДРІЄНКО</w:t>
            </w:r>
            <w:r w:rsidRPr="005E24DD">
              <w:rPr>
                <w:rFonts w:eastAsia="Calibri"/>
                <w:kern w:val="2"/>
                <w:lang w:eastAsia="en-US"/>
              </w:rPr>
              <w:br/>
              <w:t>(Власне ім'я ПРІЗВИЩЕ)</w:t>
            </w:r>
          </w:p>
        </w:tc>
      </w:tr>
      <w:tr w:rsidR="00762FCC" w:rsidRPr="005E24DD" w:rsidTr="005E24DD">
        <w:tc>
          <w:tcPr>
            <w:tcW w:w="2252" w:type="pct"/>
            <w:gridSpan w:val="2"/>
            <w:tcBorders>
              <w:top w:val="nil"/>
              <w:left w:val="nil"/>
              <w:bottom w:val="nil"/>
              <w:right w:val="nil"/>
            </w:tcBorders>
            <w:hideMark/>
          </w:tcPr>
          <w:p w:rsidR="00762FCC" w:rsidRPr="005E24DD" w:rsidRDefault="00762FCC" w:rsidP="005E24DD">
            <w:pPr>
              <w:jc w:val="center"/>
              <w:rPr>
                <w:lang w:eastAsia="uk-UA"/>
              </w:rPr>
            </w:pPr>
          </w:p>
          <w:p w:rsidR="00762FCC" w:rsidRPr="005E24DD" w:rsidRDefault="00762FCC" w:rsidP="005E24DD">
            <w:pPr>
              <w:rPr>
                <w:rFonts w:eastAsia="Calibri"/>
                <w:kern w:val="2"/>
                <w:u w:val="single"/>
                <w:lang w:eastAsia="en-US"/>
              </w:rPr>
            </w:pPr>
            <w:r w:rsidRPr="005E24DD">
              <w:rPr>
                <w:rFonts w:eastAsia="Calibri"/>
                <w:kern w:val="2"/>
                <w:u w:val="single"/>
                <w:lang w:eastAsia="en-US"/>
              </w:rPr>
              <w:t>Начальник виробничо-</w:t>
            </w:r>
          </w:p>
          <w:p w:rsidR="00762FCC" w:rsidRPr="005E24DD" w:rsidRDefault="00762FCC" w:rsidP="005E24DD">
            <w:pPr>
              <w:rPr>
                <w:lang w:eastAsia="uk-UA"/>
              </w:rPr>
            </w:pPr>
            <w:r w:rsidRPr="005E24DD">
              <w:rPr>
                <w:rFonts w:eastAsia="Calibri"/>
                <w:kern w:val="2"/>
                <w:u w:val="single"/>
                <w:lang w:eastAsia="en-US"/>
              </w:rPr>
              <w:t>технічного відділу (ТЕЦ)</w:t>
            </w:r>
            <w:r w:rsidRPr="005E24DD">
              <w:rPr>
                <w:rFonts w:eastAsia="Calibri"/>
                <w:kern w:val="2"/>
                <w:lang w:eastAsia="en-US"/>
              </w:rPr>
              <w:br/>
              <w:t>(посада відповідальної особи)</w:t>
            </w:r>
          </w:p>
        </w:tc>
        <w:tc>
          <w:tcPr>
            <w:tcW w:w="928" w:type="pct"/>
            <w:gridSpan w:val="2"/>
            <w:tcBorders>
              <w:top w:val="nil"/>
              <w:left w:val="nil"/>
              <w:bottom w:val="nil"/>
              <w:right w:val="nil"/>
            </w:tcBorders>
            <w:hideMark/>
          </w:tcPr>
          <w:p w:rsidR="00762FCC" w:rsidRPr="005E24DD" w:rsidRDefault="00762FCC" w:rsidP="005E24DD">
            <w:pPr>
              <w:jc w:val="center"/>
              <w:rPr>
                <w:lang w:eastAsia="uk-UA"/>
              </w:rPr>
            </w:pPr>
          </w:p>
          <w:p w:rsidR="00762FCC" w:rsidRPr="005E24DD" w:rsidRDefault="00762FCC" w:rsidP="005E24DD">
            <w:pPr>
              <w:jc w:val="center"/>
              <w:rPr>
                <w:rFonts w:eastAsia="Calibri"/>
                <w:kern w:val="2"/>
                <w:lang w:eastAsia="en-US"/>
              </w:rPr>
            </w:pPr>
          </w:p>
          <w:p w:rsidR="00762FCC" w:rsidRPr="005E24DD" w:rsidRDefault="00762FCC" w:rsidP="005E24DD">
            <w:pPr>
              <w:jc w:val="center"/>
              <w:rPr>
                <w:lang w:eastAsia="uk-UA"/>
              </w:rPr>
            </w:pPr>
            <w:r w:rsidRPr="005E24DD">
              <w:rPr>
                <w:rFonts w:eastAsia="Calibri"/>
                <w:kern w:val="2"/>
                <w:lang w:eastAsia="en-US"/>
              </w:rPr>
              <w:t>__________</w:t>
            </w:r>
            <w:r w:rsidRPr="005E24DD">
              <w:rPr>
                <w:rFonts w:eastAsia="Calibri"/>
                <w:kern w:val="2"/>
                <w:lang w:eastAsia="en-US"/>
              </w:rPr>
              <w:br/>
              <w:t>(підпис)</w:t>
            </w:r>
          </w:p>
        </w:tc>
        <w:tc>
          <w:tcPr>
            <w:tcW w:w="1820" w:type="pct"/>
            <w:gridSpan w:val="3"/>
            <w:tcBorders>
              <w:top w:val="nil"/>
              <w:left w:val="nil"/>
              <w:bottom w:val="nil"/>
              <w:right w:val="nil"/>
            </w:tcBorders>
            <w:hideMark/>
          </w:tcPr>
          <w:p w:rsidR="00762FCC" w:rsidRPr="005E24DD" w:rsidRDefault="00762FCC" w:rsidP="005E24DD">
            <w:pPr>
              <w:jc w:val="center"/>
              <w:rPr>
                <w:lang w:eastAsia="uk-UA"/>
              </w:rPr>
            </w:pPr>
          </w:p>
          <w:p w:rsidR="00762FCC" w:rsidRPr="005E24DD" w:rsidRDefault="00762FCC" w:rsidP="005E24DD">
            <w:pPr>
              <w:jc w:val="center"/>
              <w:rPr>
                <w:rFonts w:eastAsia="Calibri"/>
                <w:kern w:val="2"/>
                <w:u w:val="single"/>
                <w:lang w:eastAsia="en-US"/>
              </w:rPr>
            </w:pPr>
          </w:p>
          <w:p w:rsidR="00762FCC" w:rsidRPr="005E24DD" w:rsidRDefault="00762FCC" w:rsidP="005E24DD">
            <w:pPr>
              <w:jc w:val="center"/>
              <w:rPr>
                <w:lang w:eastAsia="uk-UA"/>
              </w:rPr>
            </w:pPr>
            <w:r w:rsidRPr="005E24DD">
              <w:rPr>
                <w:rFonts w:eastAsia="Calibri"/>
                <w:kern w:val="2"/>
                <w:u w:val="single"/>
                <w:lang w:eastAsia="en-US"/>
              </w:rPr>
              <w:t>Ігор КАЛАЧ</w:t>
            </w:r>
            <w:r w:rsidRPr="005E24DD">
              <w:rPr>
                <w:rFonts w:eastAsia="Calibri"/>
                <w:kern w:val="2"/>
                <w:lang w:eastAsia="en-US"/>
              </w:rPr>
              <w:br/>
              <w:t>(Власне ім'я ПРІЗВИЩЕ)</w:t>
            </w:r>
          </w:p>
        </w:tc>
      </w:tr>
    </w:tbl>
    <w:p w:rsidR="00762FCC" w:rsidRPr="005E24DD" w:rsidRDefault="00762FCC" w:rsidP="005E24DD">
      <w:pPr>
        <w:contextualSpacing/>
        <w:jc w:val="both"/>
        <w:rPr>
          <w:rFonts w:eastAsia="Calibri"/>
          <w:lang w:eastAsia="en-US"/>
        </w:rPr>
      </w:pPr>
    </w:p>
    <w:p w:rsidR="00762FCC" w:rsidRPr="005E24DD" w:rsidRDefault="00762FCC" w:rsidP="005E24DD">
      <w:pPr>
        <w:rPr>
          <w:lang w:eastAsia="uk-UA"/>
        </w:rPr>
      </w:pPr>
      <w:r w:rsidRPr="005E24DD">
        <w:rPr>
          <w:rFonts w:eastAsia="Calibri"/>
          <w:kern w:val="2"/>
          <w:lang w:eastAsia="en-US"/>
        </w:rPr>
        <w:br w:type="page"/>
      </w:r>
    </w:p>
    <w:p w:rsidR="00762FCC" w:rsidRPr="005E24DD" w:rsidRDefault="00762FCC" w:rsidP="005E24DD">
      <w:pPr>
        <w:keepNext/>
        <w:keepLines/>
        <w:jc w:val="center"/>
        <w:outlineLvl w:val="0"/>
        <w:rPr>
          <w:b/>
          <w:kern w:val="2"/>
          <w:lang w:eastAsia="en-US"/>
        </w:rPr>
      </w:pPr>
      <w:bookmarkStart w:id="35" w:name="_Toc150966987"/>
      <w:r w:rsidRPr="005E24DD">
        <w:rPr>
          <w:b/>
          <w:kern w:val="2"/>
          <w:lang w:eastAsia="en-US"/>
        </w:rPr>
        <w:lastRenderedPageBreak/>
        <w:t>Опис заходів інвестиційної програми на плановий та прогнозний періоди</w:t>
      </w:r>
      <w:bookmarkEnd w:id="35"/>
    </w:p>
    <w:p w:rsidR="00762FCC" w:rsidRPr="005E24DD" w:rsidRDefault="00762FCC" w:rsidP="005E24DD">
      <w:pPr>
        <w:ind w:firstLine="851"/>
        <w:jc w:val="both"/>
        <w:rPr>
          <w:rFonts w:eastAsia="Calibri"/>
          <w:kern w:val="2"/>
          <w:lang w:eastAsia="en-US"/>
        </w:rPr>
      </w:pPr>
      <w:r w:rsidRPr="005E24DD">
        <w:rPr>
          <w:rFonts w:eastAsia="Calibri"/>
          <w:kern w:val="2"/>
          <w:lang w:eastAsia="en-US"/>
        </w:rPr>
        <w:t>Інвестиційною програмою ТОВ «Нафтогаз тепло» 2024-2028 років передбачено виконання всього одного заходу «Реконструкція тепломагістралі по бульвару Олександра Довженко від ТК-6 до проспекту Шевченко в місті Новий Розділ». Заходом передбачено заміну зношених трубопроводів на попередньо ізольовані трубні секції. Загальна протяжність ділянки складає 450 м у двотрубному обчисленні, діаметр трубопроводів 530 мм.</w:t>
      </w:r>
    </w:p>
    <w:p w:rsidR="00762FCC" w:rsidRPr="005E24DD" w:rsidRDefault="00762FCC" w:rsidP="005E24DD">
      <w:pPr>
        <w:ind w:firstLine="851"/>
        <w:jc w:val="both"/>
        <w:rPr>
          <w:rFonts w:eastAsia="Calibri"/>
          <w:kern w:val="2"/>
          <w:lang w:eastAsia="en-US"/>
        </w:rPr>
      </w:pPr>
      <w:r w:rsidRPr="005E24DD">
        <w:rPr>
          <w:rFonts w:eastAsia="Calibri"/>
          <w:kern w:val="2"/>
          <w:lang w:eastAsia="en-US"/>
        </w:rPr>
        <w:t>На рисунку 3 зображено ділянка теплової мережі по бульвару Довженка, яка підлягає заміні.</w:t>
      </w:r>
    </w:p>
    <w:p w:rsidR="00762FCC" w:rsidRPr="005E24DD" w:rsidRDefault="00762FCC" w:rsidP="005E24DD">
      <w:pPr>
        <w:jc w:val="both"/>
        <w:rPr>
          <w:rFonts w:eastAsia="Calibri"/>
          <w:kern w:val="2"/>
          <w:lang w:eastAsia="en-US"/>
        </w:rPr>
      </w:pPr>
      <w:r w:rsidRPr="005E24DD">
        <w:rPr>
          <w:rFonts w:eastAsia="Calibri"/>
          <w:noProof/>
          <w:kern w:val="2"/>
          <w:lang w:eastAsia="uk-UA"/>
        </w:rPr>
        <w:drawing>
          <wp:inline distT="0" distB="0" distL="0" distR="0">
            <wp:extent cx="6296025" cy="4457700"/>
            <wp:effectExtent l="0" t="0" r="9525"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Теплотраса 1.jpg"/>
                    <pic:cNvPicPr/>
                  </pic:nvPicPr>
                  <pic:blipFill>
                    <a:blip r:embed="rId1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6025" cy="4457700"/>
                    </a:xfrm>
                    <a:prstGeom prst="rect">
                      <a:avLst/>
                    </a:prstGeom>
                  </pic:spPr>
                </pic:pic>
              </a:graphicData>
            </a:graphic>
          </wp:inline>
        </w:drawing>
      </w:r>
    </w:p>
    <w:p w:rsidR="00762FCC" w:rsidRDefault="00762FCC" w:rsidP="005E24DD">
      <w:pPr>
        <w:jc w:val="both"/>
        <w:rPr>
          <w:rFonts w:eastAsia="Calibri"/>
          <w:kern w:val="2"/>
          <w:lang w:eastAsia="en-US"/>
        </w:rPr>
      </w:pPr>
      <w:r w:rsidRPr="005E24DD">
        <w:rPr>
          <w:rFonts w:eastAsia="Calibri"/>
          <w:kern w:val="2"/>
          <w:lang w:eastAsia="en-US"/>
        </w:rPr>
        <w:t>Рис. 3 План теплової мережі по бульвару Олександра Довженка</w:t>
      </w:r>
    </w:p>
    <w:p w:rsidR="005E24DD" w:rsidRPr="005E24DD" w:rsidRDefault="005E24DD" w:rsidP="005E24DD">
      <w:pPr>
        <w:jc w:val="both"/>
        <w:rPr>
          <w:rFonts w:eastAsia="Calibri"/>
          <w:kern w:val="2"/>
          <w:lang w:eastAsia="en-US"/>
        </w:rPr>
      </w:pPr>
    </w:p>
    <w:p w:rsidR="00762FCC" w:rsidRPr="005E24DD" w:rsidRDefault="00762FCC" w:rsidP="005E24DD">
      <w:pPr>
        <w:ind w:firstLine="851"/>
        <w:jc w:val="both"/>
        <w:rPr>
          <w:rFonts w:eastAsia="Calibri"/>
          <w:kern w:val="2"/>
          <w:lang w:eastAsia="en-US"/>
        </w:rPr>
      </w:pPr>
      <w:r w:rsidRPr="005E24DD">
        <w:rPr>
          <w:rFonts w:eastAsia="Calibri"/>
          <w:kern w:val="2"/>
          <w:lang w:eastAsia="en-US"/>
        </w:rPr>
        <w:t>Заходом передбачено прокладка теплопроводів з теплогідроізольованих трубних секцій заводського виготовлення з пінополіуретановою ізоляцією, з оболонкою з поліетилену. Таке рішення підвищить надійність теплопостачання споживачів, істотно знизить тепловтрати при транспортуванні теплової енергії, подовжить строк експлуатації реконструйованої  ділянки магістралі в незалежності від гідрогеологічних умов у районі прокладки, а також приведе до скорочення працевтрат при будівництві й експлуатації теплової мережі. Прийняття таких рішень пов’язано з виконанням п.8.13.19 ГКД 34.20.507-2003 «Технічна експлуатація електричних станцій і мереж. Правила», затверджених наказом Міністерства палива і енергетики України від 13.06.2003р № 296, і п.6.3.22 «Правила технічної експлуатації теплових установок і мереж», затверджених наказом Міністерством палива та енергетики України від 14.02.2007 № 71, якими передбачено застосування попередньоізольованих труб.</w:t>
      </w:r>
    </w:p>
    <w:p w:rsidR="00762FCC" w:rsidRPr="005E24DD" w:rsidRDefault="00762FCC" w:rsidP="005E24DD">
      <w:pPr>
        <w:ind w:firstLine="851"/>
        <w:jc w:val="both"/>
        <w:rPr>
          <w:rFonts w:eastAsia="Calibri"/>
          <w:kern w:val="2"/>
          <w:lang w:eastAsia="en-US"/>
        </w:rPr>
      </w:pPr>
      <w:r w:rsidRPr="005E24DD">
        <w:rPr>
          <w:rFonts w:eastAsia="Calibri"/>
          <w:kern w:val="2"/>
          <w:lang w:eastAsia="en-US"/>
        </w:rPr>
        <w:t>Довжина реконструйованої ділянки першого етапу тепломагістралі – 50 м у двотрубному вимірюванні. Довжина реконструйованих ділянок наступних етапів – 100 м у двотрубному обчисленні кожного року.</w:t>
      </w:r>
    </w:p>
    <w:p w:rsidR="00762FCC" w:rsidRPr="005E24DD" w:rsidRDefault="00762FCC" w:rsidP="005E24DD">
      <w:pPr>
        <w:ind w:firstLine="851"/>
        <w:jc w:val="both"/>
        <w:rPr>
          <w:rFonts w:eastAsia="Calibri"/>
          <w:kern w:val="2"/>
          <w:lang w:eastAsia="en-US"/>
        </w:rPr>
      </w:pPr>
      <w:r w:rsidRPr="005E24DD">
        <w:rPr>
          <w:rFonts w:eastAsia="Calibri"/>
          <w:kern w:val="2"/>
          <w:lang w:eastAsia="en-US"/>
        </w:rPr>
        <w:t xml:space="preserve">Прокладка трубопроводів ділянки, що підлягає реконструкції,  передбачається по старому напрямку по бульвару Олександра Довженка без зміни глибини прокладки. При проведенні робіт немає необхідності в перекладки існуючих інженерних комунікацій, а також реконструкції </w:t>
      </w:r>
      <w:r w:rsidRPr="005E24DD">
        <w:rPr>
          <w:rFonts w:eastAsia="Calibri"/>
          <w:kern w:val="2"/>
          <w:lang w:eastAsia="en-US"/>
        </w:rPr>
        <w:lastRenderedPageBreak/>
        <w:t>існуючих вузлів підключення відгалужень. Компенсація термічних подовжень теплопроводів передбачається за рахунок застосування сильфонних компенсаторів.</w:t>
      </w:r>
    </w:p>
    <w:p w:rsidR="00762FCC" w:rsidRPr="005E24DD" w:rsidRDefault="00762FCC" w:rsidP="005E24DD">
      <w:pPr>
        <w:ind w:firstLine="851"/>
        <w:jc w:val="both"/>
        <w:rPr>
          <w:rFonts w:eastAsia="Calibri"/>
          <w:kern w:val="2"/>
          <w:lang w:eastAsia="en-US"/>
        </w:rPr>
      </w:pPr>
      <w:r w:rsidRPr="005E24DD">
        <w:rPr>
          <w:rFonts w:eastAsia="Calibri"/>
          <w:kern w:val="2"/>
          <w:lang w:eastAsia="en-US"/>
        </w:rPr>
        <w:t>Теплогідроізоляція стиків трубних секцій передбачено за допомогою термоусаджувальних муфт.</w:t>
      </w:r>
    </w:p>
    <w:p w:rsidR="00762FCC" w:rsidRPr="005E24DD" w:rsidRDefault="00762FCC" w:rsidP="005E24DD">
      <w:pPr>
        <w:ind w:firstLine="851"/>
        <w:jc w:val="both"/>
        <w:rPr>
          <w:rFonts w:eastAsia="Calibri"/>
          <w:kern w:val="2"/>
          <w:lang w:eastAsia="en-US"/>
        </w:rPr>
      </w:pPr>
      <w:r w:rsidRPr="005E24DD">
        <w:rPr>
          <w:rFonts w:eastAsia="Calibri"/>
          <w:kern w:val="2"/>
          <w:lang w:eastAsia="en-US"/>
        </w:rPr>
        <w:t>Заходом інвестиційної програми передбачено використання теплогідроізольованих  трубних секцій з теплоізоляційним шаром із твердого поліуретанового пінопласту й покривним шаром з поліетилену високої щільності. Коефіцієнт теплопровідності поліуретанового пінопласту відповідно до ГСТУ 34-204-88-002-98 становить не більше 0,033Вт/(мК).</w:t>
      </w:r>
    </w:p>
    <w:p w:rsidR="00762FCC" w:rsidRPr="005E24DD" w:rsidRDefault="00762FCC" w:rsidP="005E24DD">
      <w:pPr>
        <w:ind w:firstLine="851"/>
        <w:jc w:val="both"/>
        <w:rPr>
          <w:rFonts w:eastAsia="Calibri"/>
          <w:kern w:val="2"/>
          <w:lang w:eastAsia="en-US"/>
        </w:rPr>
      </w:pPr>
      <w:r w:rsidRPr="005E24DD">
        <w:rPr>
          <w:rFonts w:eastAsia="Calibri"/>
          <w:kern w:val="2"/>
          <w:lang w:eastAsia="en-US"/>
        </w:rPr>
        <w:t>Коефіцієнт теплопровідності теплоізоляційного шару з мінеральної вати на синтетичному в’яжучому (традиційно застосовуваної для ізоляції теплових мереж) при середньорічній температурі теплоносія 70°С становить приблизно 0,057Вт/(мК). При несприятливих гідрогеологічних умовах прокладки трубопроводів теплофізичні  характеристики теплоізоляції різко погіршуються й після висихання повною мірою не відновлюються. Крім того, при зволоженні теплоізоляції спостерігається інтенсивна корозія трубопроводів, що приводить до скорочення строку їхньої служби.</w:t>
      </w:r>
    </w:p>
    <w:p w:rsidR="00762FCC" w:rsidRPr="005E24DD" w:rsidRDefault="00762FCC" w:rsidP="005E24DD">
      <w:pPr>
        <w:ind w:firstLine="851"/>
        <w:jc w:val="both"/>
        <w:rPr>
          <w:rFonts w:eastAsia="Calibri"/>
          <w:kern w:val="2"/>
          <w:lang w:eastAsia="en-US"/>
        </w:rPr>
      </w:pPr>
      <w:r w:rsidRPr="005E24DD">
        <w:rPr>
          <w:rFonts w:eastAsia="Calibri"/>
          <w:kern w:val="2"/>
          <w:lang w:eastAsia="en-US"/>
        </w:rPr>
        <w:t>Поліетиленова оболонка в попередньо ізольованих трубних секціях надійно захищає теплоізоляцію від проникнення вологи, запобігаючи тим самим розвитку корозії металу й додатковим втратам теплової енергії.</w:t>
      </w:r>
    </w:p>
    <w:p w:rsidR="00762FCC" w:rsidRPr="005E24DD" w:rsidRDefault="00762FCC" w:rsidP="005E24DD">
      <w:pPr>
        <w:ind w:firstLine="851"/>
        <w:jc w:val="both"/>
        <w:rPr>
          <w:rFonts w:eastAsia="Calibri"/>
          <w:kern w:val="2"/>
          <w:lang w:eastAsia="en-US"/>
        </w:rPr>
      </w:pPr>
      <w:r w:rsidRPr="005E24DD">
        <w:rPr>
          <w:rFonts w:eastAsia="Calibri"/>
          <w:kern w:val="2"/>
          <w:lang w:eastAsia="en-US"/>
        </w:rPr>
        <w:t>Враховуючі значні витрати на виконання заходу інвестиційної програми виконання заходу розраховано напротязі п’яти років. У 2024 році передбачено заміну 50 метрів у двотрубному обчисленні починаючи від ТК-6 біля перехрестя вулиці Петра Сагайдачного та бульвару Олександра Довженка. Відомість обсягу робіт, які будуть виконані у 2024 році наведено у таблиці 2.</w:t>
      </w:r>
    </w:p>
    <w:p w:rsidR="00762FCC" w:rsidRPr="005E24DD" w:rsidRDefault="00762FCC" w:rsidP="005E24DD">
      <w:pPr>
        <w:ind w:firstLine="851"/>
        <w:jc w:val="right"/>
        <w:rPr>
          <w:rFonts w:eastAsia="Calibri"/>
          <w:kern w:val="2"/>
          <w:lang w:eastAsia="en-US"/>
        </w:rPr>
      </w:pPr>
      <w:r w:rsidRPr="005E24DD">
        <w:rPr>
          <w:rFonts w:eastAsia="Calibri"/>
          <w:kern w:val="2"/>
          <w:lang w:eastAsia="en-US"/>
        </w:rPr>
        <w:t>Таблиця 2</w:t>
      </w:r>
    </w:p>
    <w:tbl>
      <w:tblPr>
        <w:tblW w:w="10180" w:type="dxa"/>
        <w:tblLook w:val="04A0"/>
      </w:tblPr>
      <w:tblGrid>
        <w:gridCol w:w="594"/>
        <w:gridCol w:w="5540"/>
        <w:gridCol w:w="1289"/>
        <w:gridCol w:w="1337"/>
        <w:gridCol w:w="1420"/>
      </w:tblGrid>
      <w:tr w:rsidR="00762FCC" w:rsidRPr="005E24DD" w:rsidTr="00F016F7">
        <w:trPr>
          <w:trHeight w:val="563"/>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w:t>
            </w:r>
            <w:r w:rsidRPr="005E24DD">
              <w:rPr>
                <w:color w:val="000000"/>
                <w:lang w:eastAsia="en-US"/>
              </w:rPr>
              <w:br/>
              <w:t>п/п</w:t>
            </w:r>
          </w:p>
        </w:tc>
        <w:tc>
          <w:tcPr>
            <w:tcW w:w="5540"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Найменування робіт та витрат</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Одиниця</w:t>
            </w:r>
            <w:r w:rsidRPr="005E24DD">
              <w:rPr>
                <w:color w:val="000000"/>
                <w:lang w:eastAsia="en-US"/>
              </w:rPr>
              <w:br/>
              <w:t>виміру</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xml:space="preserve">  Кількість</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Примітка</w:t>
            </w:r>
          </w:p>
        </w:tc>
      </w:tr>
      <w:tr w:rsidR="00762FCC" w:rsidRPr="005E24DD" w:rsidTr="00F016F7">
        <w:trPr>
          <w:trHeight w:val="308"/>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1</w:t>
            </w:r>
          </w:p>
        </w:tc>
        <w:tc>
          <w:tcPr>
            <w:tcW w:w="55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2</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4</w:t>
            </w:r>
          </w:p>
        </w:tc>
        <w:tc>
          <w:tcPr>
            <w:tcW w:w="142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5</w:t>
            </w:r>
          </w:p>
        </w:tc>
      </w:tr>
      <w:tr w:rsidR="00762FCC" w:rsidRPr="005E24DD" w:rsidTr="00F016F7">
        <w:trPr>
          <w:trHeight w:val="308"/>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xml:space="preserve"> </w:t>
            </w:r>
            <w:r w:rsidRPr="005E24DD">
              <w:rPr>
                <w:b/>
                <w:bCs/>
                <w:lang w:eastAsia="en-US"/>
              </w:rPr>
              <w:t>Розділ 1. Земляні роботи</w:t>
            </w:r>
          </w:p>
        </w:tc>
      </w:tr>
      <w:tr w:rsidR="00762FCC" w:rsidRPr="005E24DD" w:rsidTr="00F016F7">
        <w:trPr>
          <w:trHeight w:val="386"/>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1</w:t>
            </w:r>
          </w:p>
        </w:tc>
        <w:tc>
          <w:tcPr>
            <w:tcW w:w="55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 xml:space="preserve">Розробка ґрунту у відвал екскаватором </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448</w:t>
            </w:r>
          </w:p>
        </w:tc>
        <w:tc>
          <w:tcPr>
            <w:tcW w:w="142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F016F7">
        <w:trPr>
          <w:trHeight w:val="4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2</w:t>
            </w:r>
          </w:p>
        </w:tc>
        <w:tc>
          <w:tcPr>
            <w:tcW w:w="55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Розробка ґрунту вручну в траншеях глибиною до 2 м</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4,48</w:t>
            </w:r>
          </w:p>
        </w:tc>
        <w:tc>
          <w:tcPr>
            <w:tcW w:w="142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A84898">
        <w:trPr>
          <w:trHeight w:val="1038"/>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3</w:t>
            </w:r>
          </w:p>
        </w:tc>
        <w:tc>
          <w:tcPr>
            <w:tcW w:w="55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Доробка вручну, зачистка дна та стінок з викидом ґрунту в котлованах та траншеях, розроблених механізованим способом</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22,4</w:t>
            </w:r>
          </w:p>
        </w:tc>
        <w:tc>
          <w:tcPr>
            <w:tcW w:w="142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F016F7">
        <w:trPr>
          <w:trHeight w:val="177"/>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4</w:t>
            </w:r>
          </w:p>
        </w:tc>
        <w:tc>
          <w:tcPr>
            <w:tcW w:w="55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Влаштування піщаної подушки</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4,48</w:t>
            </w:r>
          </w:p>
        </w:tc>
        <w:tc>
          <w:tcPr>
            <w:tcW w:w="142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F016F7">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5</w:t>
            </w:r>
          </w:p>
        </w:tc>
        <w:tc>
          <w:tcPr>
            <w:tcW w:w="55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Засипка вручну траншей піском</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100м3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1,372</w:t>
            </w:r>
          </w:p>
        </w:tc>
        <w:tc>
          <w:tcPr>
            <w:tcW w:w="142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F016F7">
        <w:trPr>
          <w:trHeight w:val="498"/>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6</w:t>
            </w:r>
          </w:p>
        </w:tc>
        <w:tc>
          <w:tcPr>
            <w:tcW w:w="55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Засипка траншей і котлованів з переміщенням ґрунту до 5 м</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1000м3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0,448</w:t>
            </w:r>
          </w:p>
        </w:tc>
        <w:tc>
          <w:tcPr>
            <w:tcW w:w="142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F016F7">
        <w:trPr>
          <w:trHeight w:val="57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7</w:t>
            </w:r>
          </w:p>
        </w:tc>
        <w:tc>
          <w:tcPr>
            <w:tcW w:w="55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Ущільнення ґрунту пневматичними трамбівками</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100м3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4,48</w:t>
            </w:r>
          </w:p>
        </w:tc>
        <w:tc>
          <w:tcPr>
            <w:tcW w:w="142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F016F7">
        <w:trPr>
          <w:trHeight w:val="308"/>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xml:space="preserve"> </w:t>
            </w:r>
            <w:r w:rsidRPr="005E24DD">
              <w:rPr>
                <w:b/>
                <w:bCs/>
                <w:lang w:eastAsia="en-US"/>
              </w:rPr>
              <w:t xml:space="preserve"> Розділ 2. Розбирання та відновлення автодороги</w:t>
            </w:r>
          </w:p>
        </w:tc>
      </w:tr>
      <w:tr w:rsidR="00762FCC" w:rsidRPr="005E24DD" w:rsidTr="00F016F7">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val="en-US" w:eastAsia="en-US"/>
              </w:rPr>
            </w:pPr>
            <w:r w:rsidRPr="005E24DD">
              <w:rPr>
                <w:color w:val="000000"/>
                <w:lang w:val="en-US" w:eastAsia="en-US"/>
              </w:rPr>
              <w:t>8</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Розбирання асфальтобетонних покриттів</w:t>
            </w:r>
          </w:p>
          <w:p w:rsidR="00762FCC" w:rsidRPr="005E24DD" w:rsidRDefault="00762FCC" w:rsidP="005E24DD">
            <w:pPr>
              <w:rPr>
                <w:color w:val="000000"/>
                <w:lang w:eastAsia="en-US"/>
              </w:rPr>
            </w:pPr>
            <w:r w:rsidRPr="005E24DD">
              <w:rPr>
                <w:color w:val="000000"/>
                <w:lang w:eastAsia="en-US"/>
              </w:rPr>
              <w:t>механізованим способом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7,2</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564"/>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val="en-US" w:eastAsia="en-US"/>
              </w:rPr>
            </w:pPr>
            <w:r w:rsidRPr="005E24DD">
              <w:rPr>
                <w:color w:val="000000"/>
                <w:lang w:val="en-US" w:eastAsia="en-US"/>
              </w:rPr>
              <w:t>9</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 xml:space="preserve">Улаштування верхнього шару двошарових основ із щебню фракції 40-70 мм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616"/>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10</w:t>
            </w:r>
          </w:p>
        </w:tc>
        <w:tc>
          <w:tcPr>
            <w:tcW w:w="5540"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keepLines/>
              <w:autoSpaceDE w:val="0"/>
              <w:autoSpaceDN w:val="0"/>
              <w:rPr>
                <w:color w:val="000000"/>
                <w:lang w:eastAsia="en-US"/>
              </w:rPr>
            </w:pPr>
            <w:r w:rsidRPr="005E24DD">
              <w:rPr>
                <w:color w:val="000000"/>
                <w:lang w:eastAsia="en-US"/>
              </w:rPr>
              <w:t>Укладання щебеневих основ товщиною 8 см з просочуванням бітумом</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A84898">
        <w:trPr>
          <w:trHeight w:val="190"/>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11</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Улаштування покриття товщиною 4 см з гарячих асфальтобетонних щільних крупнозернистих сумішей</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994"/>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lastRenderedPageBreak/>
              <w:t>12</w:t>
            </w:r>
          </w:p>
        </w:tc>
        <w:tc>
          <w:tcPr>
            <w:tcW w:w="5540" w:type="dxa"/>
            <w:tcBorders>
              <w:top w:val="single" w:sz="4" w:space="0" w:color="auto"/>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 xml:space="preserve">Додавати або виключати при зміні товщини покриття на 0,5 см із гарячих асфальтобетонних щільних крупнозернистих сумішей </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233"/>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13</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Розбирання бортових каменів</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8</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87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14</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Установка бортового каміння бетонного при інших видах покриттів (матеріали від демонтажу)</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8</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300"/>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xml:space="preserve"> </w:t>
            </w:r>
            <w:r w:rsidRPr="005E24DD">
              <w:rPr>
                <w:b/>
                <w:bCs/>
                <w:lang w:eastAsia="en-US"/>
              </w:rPr>
              <w:t>Розділ 3. Демонтажні роботи</w:t>
            </w:r>
          </w:p>
        </w:tc>
      </w:tr>
      <w:tr w:rsidR="00762FCC" w:rsidRPr="005E24DD" w:rsidTr="00F016F7">
        <w:trPr>
          <w:trHeight w:val="30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15</w:t>
            </w:r>
          </w:p>
        </w:tc>
        <w:tc>
          <w:tcPr>
            <w:tcW w:w="554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Демонтаж плит перекриття каналів</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шт</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28</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30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16</w:t>
            </w:r>
          </w:p>
        </w:tc>
        <w:tc>
          <w:tcPr>
            <w:tcW w:w="554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Демонтаж непрохідних каналів</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19</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77"/>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17</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Демонтаж бетонних опорних подушок</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шт</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50</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18</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Демонтаж трубопроводів в прохідному каналі, діаметр труб 530х8 мм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100</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300"/>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62FCC" w:rsidRPr="005E24DD" w:rsidRDefault="00762FCC" w:rsidP="005E24DD">
            <w:pPr>
              <w:jc w:val="center"/>
              <w:rPr>
                <w:lang w:eastAsia="en-US"/>
              </w:rPr>
            </w:pPr>
            <w:r w:rsidRPr="005E24DD">
              <w:rPr>
                <w:lang w:eastAsia="en-US"/>
              </w:rPr>
              <w:t xml:space="preserve"> </w:t>
            </w:r>
            <w:r w:rsidRPr="005E24DD">
              <w:rPr>
                <w:b/>
                <w:bCs/>
                <w:lang w:eastAsia="en-US"/>
              </w:rPr>
              <w:t>Розділ 4. Прокладання теплотраси</w:t>
            </w:r>
          </w:p>
        </w:tc>
      </w:tr>
      <w:tr w:rsidR="00762FCC" w:rsidRPr="005E24DD" w:rsidTr="00F016F7">
        <w:trPr>
          <w:trHeight w:val="1305"/>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19</w:t>
            </w:r>
          </w:p>
        </w:tc>
        <w:tc>
          <w:tcPr>
            <w:tcW w:w="5540" w:type="dxa"/>
            <w:tcBorders>
              <w:top w:val="single" w:sz="4" w:space="0" w:color="auto"/>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Безканальне прокладання теплогідроізольованих трубопроводів діаметром 530 мм [пінополіуретанова ізоляція із зовнішньою оболонковою з поліетилену] при умовному тиску 1,6 МПа</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20</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Прокладання трубопроводів Ø 830 мм (улаштування гільз)</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4,4</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30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21</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Ультразвуковий контроль якості зварних з'єднань, положення шва нижнє й вертикальне, товщина металу до 10 мм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 шва</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3,969</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22</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Ґрунтування металевих поверхонь за один раз ґрунтовкою ГФ-021</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10,656</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23</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Фарбування металевих поґрунтованих поверхонь емаллю КО-88</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10,656</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300"/>
        </w:trPr>
        <w:tc>
          <w:tcPr>
            <w:tcW w:w="10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xml:space="preserve"> </w:t>
            </w:r>
            <w:r w:rsidRPr="005E24DD">
              <w:rPr>
                <w:b/>
                <w:bCs/>
                <w:lang w:eastAsia="en-US"/>
              </w:rPr>
              <w:t xml:space="preserve"> Розділ 5. Будівельні роботи</w:t>
            </w:r>
          </w:p>
        </w:tc>
      </w:tr>
      <w:tr w:rsidR="00762FCC" w:rsidRPr="005E24DD" w:rsidTr="00F016F7">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24</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Розбирання вручну цегляної кладки камер, каналів, компенсаторних ніш, кутів повороту без очищення цегли</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0,97</w:t>
            </w:r>
          </w:p>
        </w:tc>
        <w:tc>
          <w:tcPr>
            <w:tcW w:w="142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w:t>
            </w:r>
          </w:p>
        </w:tc>
      </w:tr>
      <w:tr w:rsidR="00762FCC" w:rsidRPr="005E24DD" w:rsidTr="00F016F7">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25</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Мурування окремих ділянок простих зовнішніх стін із цегли (стінка камери)</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0,64</w:t>
            </w:r>
          </w:p>
        </w:tc>
        <w:tc>
          <w:tcPr>
            <w:tcW w:w="142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w:t>
            </w:r>
          </w:p>
        </w:tc>
      </w:tr>
      <w:tr w:rsidR="00762FCC" w:rsidRPr="005E24DD" w:rsidTr="00F016F7">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26</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Мурування окремих ділянок простих зовнішніх стін із цегли (стінка каналу)</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0,06</w:t>
            </w:r>
          </w:p>
        </w:tc>
        <w:tc>
          <w:tcPr>
            <w:tcW w:w="142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w:t>
            </w:r>
          </w:p>
        </w:tc>
      </w:tr>
      <w:tr w:rsidR="00762FCC" w:rsidRPr="005E24DD" w:rsidTr="00A84898">
        <w:trPr>
          <w:trHeight w:val="947"/>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27</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Просте штукатурення поверхонь стінок камери та каналу цементно-вапняним або цементним розчином</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м2</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1,08</w:t>
            </w:r>
          </w:p>
        </w:tc>
        <w:tc>
          <w:tcPr>
            <w:tcW w:w="142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w:t>
            </w:r>
          </w:p>
        </w:tc>
      </w:tr>
      <w:tr w:rsidR="00762FCC" w:rsidRPr="005E24DD" w:rsidTr="00A84898">
        <w:trPr>
          <w:trHeight w:val="7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28</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Улаштування гідроізоляції обмазувальної бітумною мастикою в один шар товщиною 2 мм</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м2</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1,08</w:t>
            </w:r>
          </w:p>
        </w:tc>
        <w:tc>
          <w:tcPr>
            <w:tcW w:w="142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w:t>
            </w:r>
          </w:p>
        </w:tc>
      </w:tr>
      <w:tr w:rsidR="00762FCC" w:rsidRPr="005E24DD" w:rsidTr="00F016F7">
        <w:trPr>
          <w:trHeight w:val="300"/>
        </w:trPr>
        <w:tc>
          <w:tcPr>
            <w:tcW w:w="10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xml:space="preserve"> </w:t>
            </w:r>
            <w:r w:rsidRPr="005E24DD">
              <w:rPr>
                <w:b/>
                <w:bCs/>
                <w:lang w:eastAsia="en-US"/>
              </w:rPr>
              <w:t xml:space="preserve"> Розділ 6. Благоустрій</w:t>
            </w:r>
          </w:p>
        </w:tc>
      </w:tr>
      <w:tr w:rsidR="00762FCC" w:rsidRPr="005E24DD" w:rsidTr="00F016F7">
        <w:trPr>
          <w:trHeight w:val="31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29</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Планування ділянки механізованим способом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100м2</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2,04</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A84898">
        <w:trPr>
          <w:trHeight w:val="104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30</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Підготовка ґрунту механізованим</w:t>
            </w:r>
            <w:r w:rsidRPr="005E24DD">
              <w:rPr>
                <w:color w:val="000000"/>
                <w:lang w:eastAsia="en-US"/>
              </w:rPr>
              <w:br/>
              <w:t>способом для влаштування партерного та</w:t>
            </w:r>
            <w:r w:rsidRPr="005E24DD">
              <w:rPr>
                <w:color w:val="000000"/>
                <w:lang w:eastAsia="en-US"/>
              </w:rPr>
              <w:br/>
              <w:t>звичайного газону із внесенням</w:t>
            </w:r>
            <w:r w:rsidRPr="005E24DD">
              <w:rPr>
                <w:color w:val="000000"/>
                <w:lang w:eastAsia="en-US"/>
              </w:rPr>
              <w:br/>
              <w:t>рослинної землі шаром 15 см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100м2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2,04</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F016F7">
        <w:trPr>
          <w:trHeight w:val="59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lastRenderedPageBreak/>
              <w:t>31</w:t>
            </w:r>
          </w:p>
        </w:tc>
        <w:tc>
          <w:tcPr>
            <w:tcW w:w="5540"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Посів газонів партерних, мавританських та</w:t>
            </w:r>
            <w:r w:rsidRPr="005E24DD">
              <w:rPr>
                <w:color w:val="000000"/>
                <w:lang w:eastAsia="en-US"/>
              </w:rPr>
              <w:br/>
              <w:t>звичайних вручну</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100м2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2,04</w:t>
            </w:r>
          </w:p>
        </w:tc>
        <w:tc>
          <w:tcPr>
            <w:tcW w:w="1420"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bl>
    <w:p w:rsidR="00762FCC" w:rsidRPr="005E24DD" w:rsidRDefault="00762FCC" w:rsidP="005E24DD">
      <w:pPr>
        <w:ind w:firstLine="851"/>
        <w:jc w:val="both"/>
        <w:rPr>
          <w:rFonts w:eastAsia="Calibri"/>
          <w:kern w:val="2"/>
          <w:lang w:eastAsia="en-US"/>
        </w:rPr>
      </w:pPr>
    </w:p>
    <w:p w:rsidR="00762FCC" w:rsidRPr="005E24DD" w:rsidRDefault="00762FCC" w:rsidP="005E24DD">
      <w:pPr>
        <w:ind w:firstLine="851"/>
        <w:jc w:val="both"/>
        <w:rPr>
          <w:rFonts w:eastAsia="Calibri"/>
          <w:kern w:val="2"/>
          <w:lang w:eastAsia="en-US"/>
        </w:rPr>
      </w:pPr>
      <w:r w:rsidRPr="005E24DD">
        <w:rPr>
          <w:rFonts w:eastAsia="Calibri"/>
          <w:kern w:val="2"/>
          <w:lang w:eastAsia="en-US"/>
        </w:rPr>
        <w:t>У 2025-2028 роках виконання заходу заплановано рівномірними частинами довжиною 100 м у двотрубному обчисленні. Відомість обсягу робіт, які будуть виконані у 2025, 2026, 2028 роках наведено у таблиці 3.</w:t>
      </w:r>
    </w:p>
    <w:p w:rsidR="00762FCC" w:rsidRPr="005E24DD" w:rsidRDefault="00762FCC" w:rsidP="005E24DD">
      <w:pPr>
        <w:ind w:firstLine="851"/>
        <w:jc w:val="right"/>
        <w:rPr>
          <w:rFonts w:eastAsia="Calibri"/>
          <w:kern w:val="2"/>
          <w:lang w:eastAsia="en-US"/>
        </w:rPr>
      </w:pPr>
      <w:r w:rsidRPr="005E24DD">
        <w:rPr>
          <w:rFonts w:eastAsia="Calibri"/>
          <w:kern w:val="2"/>
          <w:lang w:eastAsia="en-US"/>
        </w:rPr>
        <w:t>Таблиця 3</w:t>
      </w:r>
    </w:p>
    <w:tbl>
      <w:tblPr>
        <w:tblW w:w="10456" w:type="dxa"/>
        <w:tblLook w:val="04A0"/>
      </w:tblPr>
      <w:tblGrid>
        <w:gridCol w:w="594"/>
        <w:gridCol w:w="5609"/>
        <w:gridCol w:w="1289"/>
        <w:gridCol w:w="1337"/>
        <w:gridCol w:w="1627"/>
      </w:tblGrid>
      <w:tr w:rsidR="00762FCC" w:rsidRPr="005E24DD" w:rsidTr="005E24DD">
        <w:trPr>
          <w:trHeight w:val="563"/>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w:t>
            </w:r>
            <w:r w:rsidRPr="005E24DD">
              <w:rPr>
                <w:color w:val="000000"/>
                <w:lang w:eastAsia="en-US"/>
              </w:rPr>
              <w:br/>
              <w:t>п/п</w:t>
            </w:r>
          </w:p>
        </w:tc>
        <w:tc>
          <w:tcPr>
            <w:tcW w:w="5609"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Найменування робіт та витрат</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Одиниця</w:t>
            </w:r>
            <w:r w:rsidRPr="005E24DD">
              <w:rPr>
                <w:color w:val="000000"/>
                <w:lang w:eastAsia="en-US"/>
              </w:rPr>
              <w:br/>
              <w:t>виміру</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Кількість</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Примітка</w:t>
            </w:r>
          </w:p>
        </w:tc>
      </w:tr>
      <w:tr w:rsidR="00762FCC" w:rsidRPr="005E24DD" w:rsidTr="005E24DD">
        <w:trPr>
          <w:trHeight w:val="308"/>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1</w:t>
            </w:r>
          </w:p>
        </w:tc>
        <w:tc>
          <w:tcPr>
            <w:tcW w:w="560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2</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4</w:t>
            </w:r>
          </w:p>
        </w:tc>
        <w:tc>
          <w:tcPr>
            <w:tcW w:w="162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5</w:t>
            </w:r>
          </w:p>
        </w:tc>
      </w:tr>
      <w:tr w:rsidR="00762FCC" w:rsidRPr="005E24DD" w:rsidTr="005E24DD">
        <w:trPr>
          <w:trHeight w:val="446"/>
        </w:trPr>
        <w:tc>
          <w:tcPr>
            <w:tcW w:w="1045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xml:space="preserve"> </w:t>
            </w:r>
            <w:r w:rsidRPr="005E24DD">
              <w:rPr>
                <w:b/>
                <w:bCs/>
                <w:lang w:eastAsia="en-US"/>
              </w:rPr>
              <w:t>Розділ 1. Земляні роботи</w:t>
            </w:r>
          </w:p>
        </w:tc>
      </w:tr>
      <w:tr w:rsidR="00762FCC" w:rsidRPr="005E24DD" w:rsidTr="005E24DD">
        <w:trPr>
          <w:trHeight w:val="394"/>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1</w:t>
            </w:r>
          </w:p>
        </w:tc>
        <w:tc>
          <w:tcPr>
            <w:tcW w:w="560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 xml:space="preserve">Розробка ґрунту у відвал екскаватором </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800</w:t>
            </w:r>
          </w:p>
        </w:tc>
        <w:tc>
          <w:tcPr>
            <w:tcW w:w="162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F016F7">
        <w:trPr>
          <w:trHeight w:val="671"/>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2</w:t>
            </w:r>
          </w:p>
        </w:tc>
        <w:tc>
          <w:tcPr>
            <w:tcW w:w="560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Розробка ґрунту вручну в траншеях глибиною до 2 м</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160</w:t>
            </w:r>
          </w:p>
        </w:tc>
        <w:tc>
          <w:tcPr>
            <w:tcW w:w="162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F016F7">
        <w:trPr>
          <w:trHeight w:val="837"/>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3</w:t>
            </w:r>
          </w:p>
        </w:tc>
        <w:tc>
          <w:tcPr>
            <w:tcW w:w="560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Доробка вручну, зачистка дна та стінок з викидом ґрунту в котлованах та траншеях, розроблених механізованим способом</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80</w:t>
            </w:r>
          </w:p>
        </w:tc>
        <w:tc>
          <w:tcPr>
            <w:tcW w:w="162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F016F7">
        <w:trPr>
          <w:trHeight w:val="423"/>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4</w:t>
            </w:r>
          </w:p>
        </w:tc>
        <w:tc>
          <w:tcPr>
            <w:tcW w:w="560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Влаштування піщаної подушки</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80</w:t>
            </w:r>
          </w:p>
        </w:tc>
        <w:tc>
          <w:tcPr>
            <w:tcW w:w="162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F016F7">
        <w:trPr>
          <w:trHeight w:val="38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5</w:t>
            </w:r>
          </w:p>
        </w:tc>
        <w:tc>
          <w:tcPr>
            <w:tcW w:w="560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Засипка вручну траншей піском</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245</w:t>
            </w:r>
          </w:p>
        </w:tc>
        <w:tc>
          <w:tcPr>
            <w:tcW w:w="162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F016F7">
        <w:trPr>
          <w:trHeight w:val="57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6</w:t>
            </w:r>
          </w:p>
        </w:tc>
        <w:tc>
          <w:tcPr>
            <w:tcW w:w="560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Засипка траншей і котлованів з переміщенням ґрунту до 5 м</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800</w:t>
            </w:r>
          </w:p>
        </w:tc>
        <w:tc>
          <w:tcPr>
            <w:tcW w:w="162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F016F7">
        <w:trPr>
          <w:trHeight w:val="55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7</w:t>
            </w:r>
          </w:p>
        </w:tc>
        <w:tc>
          <w:tcPr>
            <w:tcW w:w="560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Ущільнення ґрунту пневматичними трамбівками</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800</w:t>
            </w:r>
          </w:p>
        </w:tc>
        <w:tc>
          <w:tcPr>
            <w:tcW w:w="162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5E24DD">
        <w:trPr>
          <w:trHeight w:val="408"/>
        </w:trPr>
        <w:tc>
          <w:tcPr>
            <w:tcW w:w="1045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xml:space="preserve"> </w:t>
            </w:r>
            <w:r w:rsidRPr="005E24DD">
              <w:rPr>
                <w:b/>
                <w:bCs/>
                <w:lang w:eastAsia="en-US"/>
              </w:rPr>
              <w:t>Розділ 2. Демонтажні роботи</w:t>
            </w:r>
          </w:p>
        </w:tc>
      </w:tr>
      <w:tr w:rsidR="00762FCC" w:rsidRPr="005E24DD" w:rsidTr="005E24DD">
        <w:trPr>
          <w:trHeight w:val="3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8</w:t>
            </w:r>
          </w:p>
        </w:tc>
        <w:tc>
          <w:tcPr>
            <w:tcW w:w="5609"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Демонтаж плит перекриття каналів</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шт</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52</w:t>
            </w:r>
          </w:p>
        </w:tc>
        <w:tc>
          <w:tcPr>
            <w:tcW w:w="1627"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41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9</w:t>
            </w:r>
          </w:p>
        </w:tc>
        <w:tc>
          <w:tcPr>
            <w:tcW w:w="5609"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Демонтаж непрохідних каналів</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38</w:t>
            </w:r>
          </w:p>
        </w:tc>
        <w:tc>
          <w:tcPr>
            <w:tcW w:w="1627"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43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10</w:t>
            </w:r>
          </w:p>
        </w:tc>
        <w:tc>
          <w:tcPr>
            <w:tcW w:w="5609"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Демонтаж бетонних опорних подушок</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шт</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100</w:t>
            </w:r>
          </w:p>
        </w:tc>
        <w:tc>
          <w:tcPr>
            <w:tcW w:w="1627"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A84898">
        <w:trPr>
          <w:trHeight w:val="73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11</w:t>
            </w:r>
          </w:p>
        </w:tc>
        <w:tc>
          <w:tcPr>
            <w:tcW w:w="5609"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Демонтаж трубопроводів в прохідному каналі, діаметр труб 530х8 мм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200</w:t>
            </w:r>
          </w:p>
        </w:tc>
        <w:tc>
          <w:tcPr>
            <w:tcW w:w="1627"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300"/>
        </w:trPr>
        <w:tc>
          <w:tcPr>
            <w:tcW w:w="1045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62FCC" w:rsidRPr="005E24DD" w:rsidRDefault="00762FCC" w:rsidP="005E24DD">
            <w:pPr>
              <w:jc w:val="center"/>
              <w:rPr>
                <w:lang w:eastAsia="en-US"/>
              </w:rPr>
            </w:pPr>
            <w:r w:rsidRPr="005E24DD">
              <w:rPr>
                <w:lang w:eastAsia="en-US"/>
              </w:rPr>
              <w:t xml:space="preserve"> </w:t>
            </w:r>
            <w:r w:rsidRPr="005E24DD">
              <w:rPr>
                <w:b/>
                <w:bCs/>
                <w:lang w:eastAsia="en-US"/>
              </w:rPr>
              <w:t>Розділ 3. Прокладання теплотраси</w:t>
            </w:r>
          </w:p>
        </w:tc>
      </w:tr>
      <w:tr w:rsidR="00762FCC" w:rsidRPr="005E24DD" w:rsidTr="00F016F7">
        <w:trPr>
          <w:trHeight w:val="12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12</w:t>
            </w:r>
          </w:p>
        </w:tc>
        <w:tc>
          <w:tcPr>
            <w:tcW w:w="5609"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Безканальне прокладання теплогідроізольованих трубопроводів діаметром 530 мм [пінополіуретанова ізоляція із зовнішньою оболонковою з поліетилену] при умовному тиску 1,6 МПа</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200</w:t>
            </w:r>
          </w:p>
        </w:tc>
        <w:tc>
          <w:tcPr>
            <w:tcW w:w="1627"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13</w:t>
            </w:r>
          </w:p>
        </w:tc>
        <w:tc>
          <w:tcPr>
            <w:tcW w:w="5609"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Прокладання трубопроводів Ø 830 мм (улаштування гільз)</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w:t>
            </w:r>
          </w:p>
        </w:tc>
        <w:tc>
          <w:tcPr>
            <w:tcW w:w="1627"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87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14</w:t>
            </w:r>
          </w:p>
        </w:tc>
        <w:tc>
          <w:tcPr>
            <w:tcW w:w="5609"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Ультразвуковий контроль якості зварних з'єднань, положення шва нижнє й вертикальне, товщина металу до 10 мм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 шва</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4,851</w:t>
            </w:r>
          </w:p>
        </w:tc>
        <w:tc>
          <w:tcPr>
            <w:tcW w:w="1627"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15</w:t>
            </w:r>
          </w:p>
        </w:tc>
        <w:tc>
          <w:tcPr>
            <w:tcW w:w="5609"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Ґрунтування металевих поверхонь за один раз ґрунтовкою ГФ-021</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13,986</w:t>
            </w:r>
          </w:p>
        </w:tc>
        <w:tc>
          <w:tcPr>
            <w:tcW w:w="1627"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16</w:t>
            </w:r>
          </w:p>
        </w:tc>
        <w:tc>
          <w:tcPr>
            <w:tcW w:w="5609"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Фарбування металевих поґрунтованих поверхонь емаллю КО-88</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13,986</w:t>
            </w:r>
          </w:p>
        </w:tc>
        <w:tc>
          <w:tcPr>
            <w:tcW w:w="1627"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300"/>
        </w:trPr>
        <w:tc>
          <w:tcPr>
            <w:tcW w:w="1045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xml:space="preserve"> </w:t>
            </w:r>
            <w:r w:rsidRPr="005E24DD">
              <w:rPr>
                <w:b/>
                <w:bCs/>
                <w:lang w:eastAsia="en-US"/>
              </w:rPr>
              <w:t xml:space="preserve"> Розділ 4. Будівельні роботи</w:t>
            </w:r>
          </w:p>
        </w:tc>
      </w:tr>
      <w:tr w:rsidR="00762FCC" w:rsidRPr="005E24DD" w:rsidTr="005E24DD">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lastRenderedPageBreak/>
              <w:t>17</w:t>
            </w:r>
          </w:p>
        </w:tc>
        <w:tc>
          <w:tcPr>
            <w:tcW w:w="5609"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Монтаж стінки каналу</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0,06</w:t>
            </w:r>
          </w:p>
        </w:tc>
        <w:tc>
          <w:tcPr>
            <w:tcW w:w="162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w:t>
            </w:r>
          </w:p>
        </w:tc>
      </w:tr>
      <w:tr w:rsidR="00762FCC" w:rsidRPr="005E24DD" w:rsidTr="005E24DD">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18</w:t>
            </w:r>
          </w:p>
        </w:tc>
        <w:tc>
          <w:tcPr>
            <w:tcW w:w="5609"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Штукатурка стінки камери та каналу</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м2</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0,54</w:t>
            </w:r>
          </w:p>
        </w:tc>
        <w:tc>
          <w:tcPr>
            <w:tcW w:w="162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w:t>
            </w:r>
          </w:p>
        </w:tc>
      </w:tr>
      <w:tr w:rsidR="00762FCC" w:rsidRPr="005E24DD" w:rsidTr="005E24DD">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19</w:t>
            </w:r>
          </w:p>
        </w:tc>
        <w:tc>
          <w:tcPr>
            <w:tcW w:w="5609"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Гідроізоляція стінки каналу та камери</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м2</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0,54</w:t>
            </w:r>
          </w:p>
        </w:tc>
        <w:tc>
          <w:tcPr>
            <w:tcW w:w="162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w:t>
            </w:r>
          </w:p>
        </w:tc>
      </w:tr>
      <w:tr w:rsidR="00762FCC" w:rsidRPr="005E24DD" w:rsidTr="005E24DD">
        <w:trPr>
          <w:trHeight w:val="300"/>
        </w:trPr>
        <w:tc>
          <w:tcPr>
            <w:tcW w:w="1045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xml:space="preserve"> </w:t>
            </w:r>
            <w:r w:rsidRPr="005E24DD">
              <w:rPr>
                <w:b/>
                <w:bCs/>
                <w:lang w:eastAsia="en-US"/>
              </w:rPr>
              <w:t xml:space="preserve"> Розділ 5. Благоустрій</w:t>
            </w:r>
          </w:p>
        </w:tc>
      </w:tr>
      <w:tr w:rsidR="00762FCC" w:rsidRPr="005E24DD" w:rsidTr="00F016F7">
        <w:trPr>
          <w:trHeight w:val="411"/>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20</w:t>
            </w:r>
          </w:p>
        </w:tc>
        <w:tc>
          <w:tcPr>
            <w:tcW w:w="5609"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476CA3">
            <w:pPr>
              <w:rPr>
                <w:color w:val="000000"/>
                <w:lang w:eastAsia="en-US"/>
              </w:rPr>
            </w:pPr>
            <w:r w:rsidRPr="005E24DD">
              <w:rPr>
                <w:color w:val="000000"/>
                <w:lang w:eastAsia="en-US"/>
              </w:rPr>
              <w:t>Планування ділянки механізованим способом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476CA3">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476CA3">
            <w:pPr>
              <w:jc w:val="center"/>
              <w:rPr>
                <w:color w:val="000000"/>
                <w:lang w:eastAsia="en-US"/>
              </w:rPr>
            </w:pPr>
            <w:r w:rsidRPr="005E24DD">
              <w:rPr>
                <w:color w:val="000000"/>
                <w:lang w:eastAsia="en-US"/>
              </w:rPr>
              <w:t>450</w:t>
            </w:r>
          </w:p>
        </w:tc>
        <w:tc>
          <w:tcPr>
            <w:tcW w:w="1627"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476CA3">
            <w:pPr>
              <w:rPr>
                <w:color w:val="000000"/>
                <w:lang w:eastAsia="en-US"/>
              </w:rPr>
            </w:pPr>
            <w:r w:rsidRPr="005E24DD">
              <w:rPr>
                <w:color w:val="000000"/>
                <w:lang w:eastAsia="en-US"/>
              </w:rPr>
              <w:t> </w:t>
            </w:r>
          </w:p>
        </w:tc>
      </w:tr>
      <w:tr w:rsidR="00762FCC" w:rsidRPr="005E24DD" w:rsidTr="005E24DD">
        <w:trPr>
          <w:trHeight w:val="111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21</w:t>
            </w:r>
          </w:p>
        </w:tc>
        <w:tc>
          <w:tcPr>
            <w:tcW w:w="5609" w:type="dxa"/>
            <w:tcBorders>
              <w:top w:val="nil"/>
              <w:left w:val="nil"/>
              <w:bottom w:val="single" w:sz="4" w:space="0" w:color="auto"/>
              <w:right w:val="single" w:sz="4" w:space="0" w:color="auto"/>
            </w:tcBorders>
            <w:shd w:val="clear" w:color="auto" w:fill="auto"/>
            <w:vAlign w:val="bottom"/>
            <w:hideMark/>
          </w:tcPr>
          <w:p w:rsidR="00762FCC" w:rsidRPr="005E24DD" w:rsidRDefault="00476CA3" w:rsidP="00476CA3">
            <w:pPr>
              <w:rPr>
                <w:color w:val="000000"/>
                <w:lang w:eastAsia="en-US"/>
              </w:rPr>
            </w:pPr>
            <w:r>
              <w:rPr>
                <w:color w:val="000000"/>
                <w:lang w:eastAsia="en-US"/>
              </w:rPr>
              <w:t xml:space="preserve">Підготовка ґрунту механізованим </w:t>
            </w:r>
            <w:r w:rsidR="00762FCC" w:rsidRPr="005E24DD">
              <w:rPr>
                <w:color w:val="000000"/>
                <w:lang w:eastAsia="en-US"/>
              </w:rPr>
              <w:t>способо</w:t>
            </w:r>
            <w:r>
              <w:rPr>
                <w:color w:val="000000"/>
                <w:lang w:eastAsia="en-US"/>
              </w:rPr>
              <w:t xml:space="preserve">м для влаштування партерного та звичайного газону із внесенням </w:t>
            </w:r>
            <w:r w:rsidR="00762FCC" w:rsidRPr="005E24DD">
              <w:rPr>
                <w:color w:val="000000"/>
                <w:lang w:eastAsia="en-US"/>
              </w:rPr>
              <w:t>рослинної землі шаром 15 см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476CA3">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476CA3">
            <w:pPr>
              <w:jc w:val="center"/>
              <w:rPr>
                <w:color w:val="000000"/>
                <w:lang w:eastAsia="en-US"/>
              </w:rPr>
            </w:pPr>
            <w:r w:rsidRPr="005E24DD">
              <w:rPr>
                <w:color w:val="000000"/>
                <w:lang w:eastAsia="en-US"/>
              </w:rPr>
              <w:t>450</w:t>
            </w:r>
          </w:p>
        </w:tc>
        <w:tc>
          <w:tcPr>
            <w:tcW w:w="1627"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476CA3">
            <w:pPr>
              <w:rPr>
                <w:color w:val="000000"/>
                <w:lang w:eastAsia="en-US"/>
              </w:rPr>
            </w:pPr>
            <w:r w:rsidRPr="005E24DD">
              <w:rPr>
                <w:color w:val="000000"/>
                <w:lang w:eastAsia="en-US"/>
              </w:rPr>
              <w:t> </w:t>
            </w:r>
          </w:p>
        </w:tc>
      </w:tr>
      <w:tr w:rsidR="00762FCC" w:rsidRPr="005E24DD" w:rsidTr="005E24DD">
        <w:trPr>
          <w:trHeight w:val="65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22</w:t>
            </w:r>
          </w:p>
        </w:tc>
        <w:tc>
          <w:tcPr>
            <w:tcW w:w="5609"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476CA3">
            <w:pPr>
              <w:rPr>
                <w:color w:val="000000"/>
                <w:lang w:eastAsia="en-US"/>
              </w:rPr>
            </w:pPr>
            <w:r w:rsidRPr="005E24DD">
              <w:rPr>
                <w:color w:val="000000"/>
                <w:lang w:eastAsia="en-US"/>
              </w:rPr>
              <w:t>Посів газонів партерних, мавританських та</w:t>
            </w:r>
            <w:r w:rsidRPr="005E24DD">
              <w:rPr>
                <w:color w:val="000000"/>
                <w:lang w:eastAsia="en-US"/>
              </w:rPr>
              <w:br/>
              <w:t>звичайних вручну</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476CA3">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476CA3">
            <w:pPr>
              <w:jc w:val="center"/>
              <w:rPr>
                <w:color w:val="000000"/>
                <w:lang w:eastAsia="en-US"/>
              </w:rPr>
            </w:pPr>
            <w:r w:rsidRPr="005E24DD">
              <w:rPr>
                <w:color w:val="000000"/>
                <w:lang w:eastAsia="en-US"/>
              </w:rPr>
              <w:t>450</w:t>
            </w:r>
          </w:p>
        </w:tc>
        <w:tc>
          <w:tcPr>
            <w:tcW w:w="1627"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476CA3">
            <w:pPr>
              <w:rPr>
                <w:color w:val="000000"/>
                <w:lang w:eastAsia="en-US"/>
              </w:rPr>
            </w:pPr>
            <w:r w:rsidRPr="005E24DD">
              <w:rPr>
                <w:color w:val="000000"/>
                <w:lang w:eastAsia="en-US"/>
              </w:rPr>
              <w:t> </w:t>
            </w:r>
          </w:p>
        </w:tc>
      </w:tr>
    </w:tbl>
    <w:p w:rsidR="005E24DD" w:rsidRPr="005E24DD" w:rsidRDefault="005E24DD" w:rsidP="005E24DD">
      <w:pPr>
        <w:ind w:firstLine="851"/>
        <w:jc w:val="both"/>
        <w:rPr>
          <w:rFonts w:eastAsia="Calibri"/>
          <w:kern w:val="2"/>
          <w:lang w:eastAsia="en-US"/>
        </w:rPr>
      </w:pPr>
    </w:p>
    <w:p w:rsidR="00762FCC" w:rsidRPr="005E24DD" w:rsidRDefault="00762FCC" w:rsidP="005E24DD">
      <w:pPr>
        <w:ind w:firstLine="851"/>
        <w:jc w:val="both"/>
        <w:rPr>
          <w:rFonts w:eastAsia="Calibri"/>
          <w:kern w:val="2"/>
          <w:lang w:eastAsia="en-US"/>
        </w:rPr>
      </w:pPr>
      <w:r w:rsidRPr="005E24DD">
        <w:rPr>
          <w:rFonts w:eastAsia="Calibri"/>
          <w:kern w:val="2"/>
          <w:lang w:eastAsia="en-US"/>
        </w:rPr>
        <w:t>Відомість обсягу робіт, які будуть виконані у 2027 році наведено у таблиці 4. Відмінність обсягу робіт у 2027 році полягає у перетині теплотрасою вулиці Степана Бандери та, як наслідок, необхідністю виконання відновлення дорожнього покриття.</w:t>
      </w:r>
    </w:p>
    <w:p w:rsidR="00762FCC" w:rsidRPr="005E24DD" w:rsidRDefault="00762FCC" w:rsidP="005E24DD">
      <w:pPr>
        <w:ind w:firstLine="851"/>
        <w:jc w:val="right"/>
        <w:rPr>
          <w:rFonts w:eastAsia="Calibri"/>
          <w:kern w:val="2"/>
          <w:lang w:eastAsia="en-US"/>
        </w:rPr>
      </w:pPr>
      <w:r w:rsidRPr="005E24DD">
        <w:rPr>
          <w:rFonts w:eastAsia="Calibri"/>
          <w:kern w:val="2"/>
          <w:lang w:eastAsia="en-US"/>
        </w:rPr>
        <w:t>Таблиця 4</w:t>
      </w:r>
    </w:p>
    <w:tbl>
      <w:tblPr>
        <w:tblW w:w="10606" w:type="dxa"/>
        <w:tblLook w:val="04A0"/>
      </w:tblPr>
      <w:tblGrid>
        <w:gridCol w:w="594"/>
        <w:gridCol w:w="6035"/>
        <w:gridCol w:w="1289"/>
        <w:gridCol w:w="1337"/>
        <w:gridCol w:w="1351"/>
      </w:tblGrid>
      <w:tr w:rsidR="00762FCC" w:rsidRPr="005E24DD" w:rsidTr="005E24DD">
        <w:trPr>
          <w:trHeight w:val="563"/>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w:t>
            </w:r>
            <w:r w:rsidRPr="005E24DD">
              <w:rPr>
                <w:color w:val="000000"/>
                <w:lang w:eastAsia="en-US"/>
              </w:rPr>
              <w:br/>
              <w:t>п/п</w:t>
            </w:r>
          </w:p>
        </w:tc>
        <w:tc>
          <w:tcPr>
            <w:tcW w:w="6035"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Найменування робіт та витрат</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Одиниця</w:t>
            </w:r>
            <w:r w:rsidRPr="005E24DD">
              <w:rPr>
                <w:color w:val="000000"/>
                <w:lang w:eastAsia="en-US"/>
              </w:rPr>
              <w:br/>
              <w:t>виміру</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xml:space="preserve">  Кількість</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Примітка</w:t>
            </w:r>
          </w:p>
        </w:tc>
      </w:tr>
      <w:tr w:rsidR="00762FCC" w:rsidRPr="005E24DD" w:rsidTr="005E24DD">
        <w:trPr>
          <w:trHeight w:val="308"/>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1</w:t>
            </w:r>
          </w:p>
        </w:tc>
        <w:tc>
          <w:tcPr>
            <w:tcW w:w="6035"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2</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4</w:t>
            </w:r>
          </w:p>
        </w:tc>
        <w:tc>
          <w:tcPr>
            <w:tcW w:w="1351"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5</w:t>
            </w:r>
          </w:p>
        </w:tc>
      </w:tr>
      <w:tr w:rsidR="00762FCC" w:rsidRPr="005E24DD" w:rsidTr="005E24DD">
        <w:trPr>
          <w:trHeight w:val="308"/>
        </w:trPr>
        <w:tc>
          <w:tcPr>
            <w:tcW w:w="106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xml:space="preserve"> </w:t>
            </w:r>
            <w:r w:rsidRPr="005E24DD">
              <w:rPr>
                <w:b/>
                <w:bCs/>
                <w:lang w:eastAsia="en-US"/>
              </w:rPr>
              <w:t>Розділ 1. Земляні роботи</w:t>
            </w:r>
          </w:p>
        </w:tc>
      </w:tr>
      <w:tr w:rsidR="00762FCC" w:rsidRPr="005E24DD" w:rsidTr="00642610">
        <w:trPr>
          <w:trHeight w:val="208"/>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1</w:t>
            </w:r>
          </w:p>
        </w:tc>
        <w:tc>
          <w:tcPr>
            <w:tcW w:w="6035"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 xml:space="preserve">Розробка ґрунту у відвал екскаватором </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800</w:t>
            </w:r>
          </w:p>
        </w:tc>
        <w:tc>
          <w:tcPr>
            <w:tcW w:w="1351"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642610">
        <w:trPr>
          <w:trHeight w:val="356"/>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2</w:t>
            </w:r>
          </w:p>
        </w:tc>
        <w:tc>
          <w:tcPr>
            <w:tcW w:w="6035"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Розробка ґрунту вручну в траншеях глибиною до 2 м</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160</w:t>
            </w:r>
          </w:p>
        </w:tc>
        <w:tc>
          <w:tcPr>
            <w:tcW w:w="1351"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642610">
        <w:trPr>
          <w:trHeight w:val="702"/>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3</w:t>
            </w:r>
          </w:p>
        </w:tc>
        <w:tc>
          <w:tcPr>
            <w:tcW w:w="60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Доробка вручну, зачистка дна та стінок з викидом ґрунту в котлованах та траншеях, розроблених механізованим способом</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80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642610">
        <w:trPr>
          <w:trHeight w:val="40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4</w:t>
            </w:r>
          </w:p>
        </w:tc>
        <w:tc>
          <w:tcPr>
            <w:tcW w:w="6035"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Влаштування піщаної подушки</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80</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642610">
        <w:trPr>
          <w:trHeight w:val="283"/>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5</w:t>
            </w:r>
          </w:p>
        </w:tc>
        <w:tc>
          <w:tcPr>
            <w:tcW w:w="6035"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Засипка вручну траншей піском</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245</w:t>
            </w:r>
          </w:p>
        </w:tc>
        <w:tc>
          <w:tcPr>
            <w:tcW w:w="1351"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642610">
        <w:trPr>
          <w:trHeight w:val="556"/>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6</w:t>
            </w:r>
          </w:p>
        </w:tc>
        <w:tc>
          <w:tcPr>
            <w:tcW w:w="6035"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Засипка траншей і котлованів з переміщенням ґрунту до 5 м</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800</w:t>
            </w:r>
          </w:p>
        </w:tc>
        <w:tc>
          <w:tcPr>
            <w:tcW w:w="1351"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642610">
        <w:trPr>
          <w:trHeight w:val="41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7</w:t>
            </w:r>
          </w:p>
        </w:tc>
        <w:tc>
          <w:tcPr>
            <w:tcW w:w="6035"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Ущільнення ґрунту пневматичними трамбівками</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800</w:t>
            </w:r>
          </w:p>
        </w:tc>
        <w:tc>
          <w:tcPr>
            <w:tcW w:w="1351"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w:t>
            </w:r>
          </w:p>
        </w:tc>
      </w:tr>
      <w:tr w:rsidR="00762FCC" w:rsidRPr="005E24DD" w:rsidTr="005E24DD">
        <w:trPr>
          <w:trHeight w:val="308"/>
        </w:trPr>
        <w:tc>
          <w:tcPr>
            <w:tcW w:w="106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xml:space="preserve"> </w:t>
            </w:r>
            <w:r w:rsidRPr="005E24DD">
              <w:rPr>
                <w:b/>
                <w:bCs/>
                <w:lang w:eastAsia="en-US"/>
              </w:rPr>
              <w:t xml:space="preserve"> Розділ 2. Розбирання та відновлення автодороги</w:t>
            </w:r>
          </w:p>
        </w:tc>
      </w:tr>
      <w:tr w:rsidR="00762FCC" w:rsidRPr="005E24DD" w:rsidTr="005E24DD">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8</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Розбирання асфальтобетонних покриттів</w:t>
            </w:r>
          </w:p>
          <w:p w:rsidR="00762FCC" w:rsidRPr="005E24DD" w:rsidRDefault="00762FCC" w:rsidP="005E24DD">
            <w:pPr>
              <w:rPr>
                <w:color w:val="000000"/>
                <w:lang w:eastAsia="en-US"/>
              </w:rPr>
            </w:pPr>
            <w:r w:rsidRPr="005E24DD">
              <w:rPr>
                <w:color w:val="000000"/>
                <w:lang w:eastAsia="en-US"/>
              </w:rPr>
              <w:t>механізованим способом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7,2</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642610">
        <w:trPr>
          <w:trHeight w:val="379"/>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9</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 xml:space="preserve">Улаштування верхнього шару двошарових основ із щебню фракції 40-70 мм </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24</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642610">
        <w:trPr>
          <w:trHeight w:val="61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10</w:t>
            </w:r>
          </w:p>
        </w:tc>
        <w:tc>
          <w:tcPr>
            <w:tcW w:w="6035"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color w:val="000000"/>
                <w:lang w:eastAsia="en-US"/>
              </w:rPr>
            </w:pPr>
            <w:r w:rsidRPr="005E24DD">
              <w:rPr>
                <w:color w:val="000000"/>
                <w:lang w:eastAsia="en-US"/>
              </w:rPr>
              <w:t>Укладання щебеневих основ товщиною 8 см з просочуванням бітумом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24</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642610">
        <w:trPr>
          <w:trHeight w:val="473"/>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11</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Улаштування покриття товщиною 4 см з гарячих асфальтобетонних щільних крупнозернистих сумішей</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24</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642610">
        <w:trPr>
          <w:trHeight w:val="76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12</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 xml:space="preserve">Додавати або виключати при зміні товщини покриття на 0,5 см із гарячих асфальтобетонних щільних крупнозернистих сумішей </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24</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642610">
        <w:trPr>
          <w:trHeight w:val="36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13</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Розбирання бортових каменів</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8</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642610">
        <w:trPr>
          <w:trHeight w:val="5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14</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Установка бортового каміння бетонного при інших видах покриттів (матеріали від демонтажу)</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8</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300"/>
        </w:trPr>
        <w:tc>
          <w:tcPr>
            <w:tcW w:w="106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 xml:space="preserve"> </w:t>
            </w:r>
            <w:r w:rsidRPr="005E24DD">
              <w:rPr>
                <w:b/>
                <w:bCs/>
                <w:lang w:eastAsia="en-US"/>
              </w:rPr>
              <w:t>Розділ 3. Демонтажні роботи</w:t>
            </w:r>
          </w:p>
        </w:tc>
      </w:tr>
      <w:tr w:rsidR="00762FCC" w:rsidRPr="005E24DD" w:rsidTr="005E24DD">
        <w:trPr>
          <w:trHeight w:val="30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15</w:t>
            </w:r>
          </w:p>
        </w:tc>
        <w:tc>
          <w:tcPr>
            <w:tcW w:w="6035"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Демонтаж плит перекриття каналів</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шт</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52</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30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lastRenderedPageBreak/>
              <w:t>16</w:t>
            </w:r>
          </w:p>
        </w:tc>
        <w:tc>
          <w:tcPr>
            <w:tcW w:w="6035"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Демонтаж непрохідних каналів</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м3</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38</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432"/>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17</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Демонтаж бетонних опорних подушок</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шт</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100</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18</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Демонтаж трубопроводів в прохідному каналі, діаметр труб 530х8 мм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200</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300"/>
        </w:trPr>
        <w:tc>
          <w:tcPr>
            <w:tcW w:w="106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62FCC" w:rsidRPr="005E24DD" w:rsidRDefault="00762FCC" w:rsidP="005E24DD">
            <w:pPr>
              <w:jc w:val="center"/>
              <w:rPr>
                <w:lang w:eastAsia="en-US"/>
              </w:rPr>
            </w:pPr>
            <w:r w:rsidRPr="005E24DD">
              <w:rPr>
                <w:lang w:eastAsia="en-US"/>
              </w:rPr>
              <w:t xml:space="preserve"> </w:t>
            </w:r>
            <w:r w:rsidRPr="005E24DD">
              <w:rPr>
                <w:b/>
                <w:bCs/>
                <w:lang w:eastAsia="en-US"/>
              </w:rPr>
              <w:t>Розділ 4. Прокладання теплотраси</w:t>
            </w:r>
          </w:p>
        </w:tc>
      </w:tr>
      <w:tr w:rsidR="00762FCC" w:rsidRPr="005E24DD" w:rsidTr="00642610">
        <w:trPr>
          <w:trHeight w:val="11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19</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Безканальне прокладання теплогідроізольованих трубопроводів діаметром 530 мм [пінополіуретанова ізоляція із зовнішньою оболонковою з поліетилену] при умовному тиску 1,6 МПа</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200</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585"/>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20</w:t>
            </w:r>
          </w:p>
        </w:tc>
        <w:tc>
          <w:tcPr>
            <w:tcW w:w="60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Прокладання трубопроводів Ø 830 мм (улаштування гільз)</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870"/>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21</w:t>
            </w:r>
          </w:p>
        </w:tc>
        <w:tc>
          <w:tcPr>
            <w:tcW w:w="6035" w:type="dxa"/>
            <w:tcBorders>
              <w:top w:val="single" w:sz="4" w:space="0" w:color="auto"/>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Ультразвуковий контроль якості зварних з'єднань, положення шва нижнє й вертикальне, товщина металу до 10 мм</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 шва</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4,851</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22</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Ґрунтування металевих поверхонь за один раз ґрунтовкою ГФ-021</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13,986</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23</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Фарбування металевих поґрунтованих поверхонь емаллю КО-88</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13,986</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5E24DD">
        <w:trPr>
          <w:trHeight w:val="300"/>
        </w:trPr>
        <w:tc>
          <w:tcPr>
            <w:tcW w:w="106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xml:space="preserve"> </w:t>
            </w:r>
            <w:r w:rsidRPr="005E24DD">
              <w:rPr>
                <w:b/>
                <w:bCs/>
                <w:lang w:eastAsia="en-US"/>
              </w:rPr>
              <w:t xml:space="preserve"> Розділ 5. Будівельні роботи</w:t>
            </w:r>
          </w:p>
        </w:tc>
      </w:tr>
      <w:tr w:rsidR="00762FCC" w:rsidRPr="005E24DD" w:rsidTr="005E24DD">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24</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Монтаж стінки каналу</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м3</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0,06</w:t>
            </w:r>
          </w:p>
        </w:tc>
        <w:tc>
          <w:tcPr>
            <w:tcW w:w="1351"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w:t>
            </w:r>
          </w:p>
        </w:tc>
      </w:tr>
      <w:tr w:rsidR="00762FCC" w:rsidRPr="005E24DD" w:rsidTr="005E24DD">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25</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Штукатурка стінки камери та каналу</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м2</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0,54</w:t>
            </w:r>
          </w:p>
        </w:tc>
        <w:tc>
          <w:tcPr>
            <w:tcW w:w="1351"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w:t>
            </w:r>
          </w:p>
        </w:tc>
      </w:tr>
      <w:tr w:rsidR="00762FCC" w:rsidRPr="005E24DD" w:rsidTr="005E24DD">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26</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Гідроізоляція стінки каналу та камери</w:t>
            </w:r>
          </w:p>
        </w:tc>
        <w:tc>
          <w:tcPr>
            <w:tcW w:w="1289"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м2</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0,54</w:t>
            </w:r>
          </w:p>
        </w:tc>
        <w:tc>
          <w:tcPr>
            <w:tcW w:w="1351"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w:t>
            </w:r>
          </w:p>
        </w:tc>
      </w:tr>
      <w:tr w:rsidR="00762FCC" w:rsidRPr="005E24DD" w:rsidTr="005E24DD">
        <w:trPr>
          <w:trHeight w:val="300"/>
        </w:trPr>
        <w:tc>
          <w:tcPr>
            <w:tcW w:w="106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lang w:eastAsia="en-US"/>
              </w:rPr>
            </w:pPr>
            <w:r w:rsidRPr="005E24DD">
              <w:rPr>
                <w:lang w:eastAsia="en-US"/>
              </w:rPr>
              <w:t xml:space="preserve"> </w:t>
            </w:r>
            <w:r w:rsidRPr="005E24DD">
              <w:rPr>
                <w:b/>
                <w:bCs/>
                <w:lang w:eastAsia="en-US"/>
              </w:rPr>
              <w:t xml:space="preserve"> Розділ 6. Благоустрій</w:t>
            </w:r>
          </w:p>
        </w:tc>
      </w:tr>
      <w:tr w:rsidR="00762FCC" w:rsidRPr="005E24DD" w:rsidTr="00040BEF">
        <w:trPr>
          <w:trHeight w:val="303"/>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27</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Планування ділянки механізованим способом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color w:val="000000"/>
                <w:lang w:eastAsia="en-US"/>
              </w:rPr>
            </w:pPr>
            <w:r w:rsidRPr="005E24DD">
              <w:rPr>
                <w:color w:val="000000"/>
                <w:lang w:eastAsia="en-US"/>
              </w:rPr>
              <w:t>210</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642610">
        <w:trPr>
          <w:trHeight w:val="1132"/>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28</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476CA3" w:rsidP="005E24DD">
            <w:pPr>
              <w:rPr>
                <w:color w:val="000000"/>
                <w:lang w:eastAsia="en-US"/>
              </w:rPr>
            </w:pPr>
            <w:r>
              <w:rPr>
                <w:color w:val="000000"/>
                <w:lang w:eastAsia="en-US"/>
              </w:rPr>
              <w:t xml:space="preserve">Підготовка ґрунту механізованим </w:t>
            </w:r>
            <w:r w:rsidR="00762FCC" w:rsidRPr="005E24DD">
              <w:rPr>
                <w:color w:val="000000"/>
                <w:lang w:eastAsia="en-US"/>
              </w:rPr>
              <w:t>способо</w:t>
            </w:r>
            <w:r>
              <w:rPr>
                <w:color w:val="000000"/>
                <w:lang w:eastAsia="en-US"/>
              </w:rPr>
              <w:t xml:space="preserve">м для влаштування партерного та звичайного газону із внесенням </w:t>
            </w:r>
            <w:r w:rsidR="00762FCC" w:rsidRPr="005E24DD">
              <w:rPr>
                <w:color w:val="000000"/>
                <w:lang w:eastAsia="en-US"/>
              </w:rPr>
              <w:t>рослинної землі шаром 15 см</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210</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r w:rsidR="00762FCC" w:rsidRPr="005E24DD" w:rsidTr="00040BEF">
        <w:trPr>
          <w:trHeight w:val="539"/>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29</w:t>
            </w:r>
          </w:p>
        </w:tc>
        <w:tc>
          <w:tcPr>
            <w:tcW w:w="6035" w:type="dxa"/>
            <w:tcBorders>
              <w:top w:val="nil"/>
              <w:left w:val="nil"/>
              <w:bottom w:val="single" w:sz="4" w:space="0" w:color="auto"/>
              <w:right w:val="single" w:sz="4" w:space="0" w:color="auto"/>
            </w:tcBorders>
            <w:shd w:val="clear" w:color="auto" w:fill="auto"/>
            <w:vAlign w:val="bottom"/>
            <w:hideMark/>
          </w:tcPr>
          <w:p w:rsidR="00762FCC" w:rsidRPr="005E24DD" w:rsidRDefault="00762FCC" w:rsidP="005E24DD">
            <w:pPr>
              <w:rPr>
                <w:color w:val="000000"/>
                <w:lang w:eastAsia="en-US"/>
              </w:rPr>
            </w:pPr>
            <w:r w:rsidRPr="005E24DD">
              <w:rPr>
                <w:color w:val="000000"/>
                <w:lang w:eastAsia="en-US"/>
              </w:rPr>
              <w:t>Посів газонів партерних, мавританських та</w:t>
            </w:r>
            <w:r w:rsidRPr="005E24DD">
              <w:rPr>
                <w:color w:val="000000"/>
                <w:lang w:eastAsia="en-US"/>
              </w:rPr>
              <w:br/>
              <w:t>звичайних вручну</w:t>
            </w:r>
          </w:p>
        </w:tc>
        <w:tc>
          <w:tcPr>
            <w:tcW w:w="1289"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м2</w:t>
            </w:r>
          </w:p>
        </w:tc>
        <w:tc>
          <w:tcPr>
            <w:tcW w:w="1337" w:type="dxa"/>
            <w:tcBorders>
              <w:top w:val="nil"/>
              <w:left w:val="nil"/>
              <w:bottom w:val="single" w:sz="4" w:space="0" w:color="auto"/>
              <w:right w:val="single" w:sz="4" w:space="0" w:color="auto"/>
            </w:tcBorders>
            <w:shd w:val="clear" w:color="auto" w:fill="auto"/>
            <w:noWrap/>
            <w:vAlign w:val="center"/>
            <w:hideMark/>
          </w:tcPr>
          <w:p w:rsidR="00762FCC" w:rsidRPr="005E24DD" w:rsidRDefault="00762FCC" w:rsidP="005E24DD">
            <w:pPr>
              <w:jc w:val="center"/>
              <w:rPr>
                <w:color w:val="000000"/>
                <w:lang w:eastAsia="en-US"/>
              </w:rPr>
            </w:pPr>
            <w:r w:rsidRPr="005E24DD">
              <w:rPr>
                <w:color w:val="000000"/>
                <w:lang w:eastAsia="en-US"/>
              </w:rPr>
              <w:t>210</w:t>
            </w:r>
          </w:p>
        </w:tc>
        <w:tc>
          <w:tcPr>
            <w:tcW w:w="1351" w:type="dxa"/>
            <w:tcBorders>
              <w:top w:val="nil"/>
              <w:left w:val="nil"/>
              <w:bottom w:val="single" w:sz="4" w:space="0" w:color="auto"/>
              <w:right w:val="single" w:sz="4" w:space="0" w:color="auto"/>
            </w:tcBorders>
            <w:shd w:val="clear" w:color="auto" w:fill="auto"/>
            <w:noWrap/>
            <w:vAlign w:val="bottom"/>
            <w:hideMark/>
          </w:tcPr>
          <w:p w:rsidR="00762FCC" w:rsidRPr="005E24DD" w:rsidRDefault="00762FCC" w:rsidP="005E24DD">
            <w:pPr>
              <w:rPr>
                <w:color w:val="000000"/>
                <w:lang w:eastAsia="en-US"/>
              </w:rPr>
            </w:pPr>
            <w:r w:rsidRPr="005E24DD">
              <w:rPr>
                <w:color w:val="000000"/>
                <w:lang w:eastAsia="en-US"/>
              </w:rPr>
              <w:t> </w:t>
            </w:r>
          </w:p>
        </w:tc>
      </w:tr>
    </w:tbl>
    <w:p w:rsidR="00762FCC" w:rsidRPr="005E24DD" w:rsidRDefault="00762FCC" w:rsidP="005E24DD">
      <w:pPr>
        <w:ind w:firstLine="851"/>
        <w:jc w:val="both"/>
        <w:rPr>
          <w:rFonts w:eastAsia="Calibri"/>
          <w:kern w:val="2"/>
          <w:lang w:eastAsia="en-US"/>
        </w:rPr>
      </w:pPr>
    </w:p>
    <w:p w:rsidR="00762FCC" w:rsidRPr="005E24DD" w:rsidRDefault="00762FCC" w:rsidP="005E24DD">
      <w:pPr>
        <w:ind w:firstLine="851"/>
        <w:jc w:val="both"/>
        <w:rPr>
          <w:rFonts w:eastAsia="Calibri"/>
          <w:kern w:val="2"/>
          <w:lang w:eastAsia="en-US"/>
        </w:rPr>
      </w:pPr>
      <w:r w:rsidRPr="005E24DD">
        <w:rPr>
          <w:rFonts w:eastAsia="Calibri"/>
          <w:kern w:val="2"/>
          <w:lang w:eastAsia="en-US"/>
        </w:rPr>
        <w:t>Заходом передбачено відновлення благоустрою та проїзної частини вулиць після виконання робіт з реконструкції тепломагістралі.</w:t>
      </w:r>
    </w:p>
    <w:p w:rsidR="00762FCC" w:rsidRPr="005E24DD" w:rsidRDefault="00762FCC" w:rsidP="005E24DD">
      <w:pPr>
        <w:ind w:firstLine="851"/>
        <w:jc w:val="both"/>
        <w:rPr>
          <w:rFonts w:eastAsia="Calibri"/>
          <w:kern w:val="2"/>
          <w:lang w:eastAsia="en-US"/>
        </w:rPr>
      </w:pPr>
      <w:r w:rsidRPr="005E24DD">
        <w:rPr>
          <w:rFonts w:eastAsia="Calibri"/>
          <w:kern w:val="2"/>
          <w:lang w:eastAsia="en-US"/>
        </w:rPr>
        <w:t>Таким чином за п’ять років можливо виконати заміну всієї ділянки теплотраси по бульвару Олександру Довженка.</w:t>
      </w:r>
    </w:p>
    <w:p w:rsidR="00762FCC" w:rsidRPr="005E24DD" w:rsidRDefault="00762FCC" w:rsidP="005E24DD">
      <w:pPr>
        <w:rPr>
          <w:b/>
          <w:bCs/>
        </w:rPr>
      </w:pPr>
      <w:r w:rsidRPr="005E24DD">
        <w:rPr>
          <w:rFonts w:eastAsia="Calibri"/>
          <w:kern w:val="2"/>
          <w:lang w:eastAsia="en-US"/>
        </w:rPr>
        <w:br w:type="page"/>
      </w:r>
    </w:p>
    <w:p w:rsidR="00762FCC" w:rsidRPr="005E24DD" w:rsidRDefault="00762FCC" w:rsidP="00642610">
      <w:pPr>
        <w:jc w:val="center"/>
        <w:outlineLvl w:val="1"/>
        <w:rPr>
          <w:b/>
          <w:bCs/>
        </w:rPr>
      </w:pPr>
      <w:bookmarkStart w:id="36" w:name="_Toc150966988"/>
      <w:r w:rsidRPr="005E24DD">
        <w:rPr>
          <w:b/>
          <w:bCs/>
        </w:rPr>
        <w:lastRenderedPageBreak/>
        <w:t>Техніко-економічне обґрунтування необхідності та доцільності впровадження заходів</w:t>
      </w:r>
      <w:bookmarkEnd w:id="36"/>
    </w:p>
    <w:p w:rsidR="00762FCC" w:rsidRPr="005E24DD" w:rsidRDefault="00762FCC" w:rsidP="005E24DD">
      <w:pPr>
        <w:ind w:firstLine="851"/>
        <w:jc w:val="both"/>
        <w:rPr>
          <w:rFonts w:eastAsia="Calibri"/>
          <w:kern w:val="2"/>
          <w:lang w:eastAsia="en-US"/>
        </w:rPr>
      </w:pPr>
      <w:r w:rsidRPr="005E24DD">
        <w:rPr>
          <w:rFonts w:eastAsia="Calibri"/>
          <w:kern w:val="2"/>
          <w:lang w:eastAsia="en-US"/>
        </w:rPr>
        <w:t>Реконструкцією тепломагістралі по бульвару Олександра Довженко передбачено заміну існуючих трубопроводів прямої та зворотної мережної води. Існуюча схема прокладання трубопроводів – підземна канальна, пропонована схема прокладання після реалізації інвестиційної програми – підземна безканальна. Вибір способу прокладання обумовлено пунктом 11.1 ДБН В.2.5.39:2008 «Інженерне обладнання будинків і споруд. Зовнішні мережі та споруди. Теплові мережі». Основні техніко-економічні показники реконструкції тепломагістралі по бульвару Довженко від ТК-6 до проспекту Шевченко, а також результат розрахунків втрат теплової енергії на ділянці, що підлягає реконструкції,  наведено у таблиці 3.</w:t>
      </w:r>
    </w:p>
    <w:p w:rsidR="00762FCC" w:rsidRPr="005E24DD" w:rsidRDefault="00762FCC" w:rsidP="005E24DD">
      <w:pPr>
        <w:ind w:firstLine="851"/>
        <w:jc w:val="right"/>
        <w:rPr>
          <w:rFonts w:eastAsia="Calibri"/>
          <w:kern w:val="2"/>
          <w:lang w:eastAsia="en-US"/>
        </w:rPr>
      </w:pPr>
      <w:r w:rsidRPr="005E24DD">
        <w:rPr>
          <w:rFonts w:eastAsia="Calibri"/>
          <w:kern w:val="2"/>
          <w:lang w:eastAsia="en-US"/>
        </w:rPr>
        <w:t>Таблиця 3</w:t>
      </w:r>
    </w:p>
    <w:tbl>
      <w:tblPr>
        <w:tblW w:w="10495" w:type="dxa"/>
        <w:tblCellMar>
          <w:left w:w="0" w:type="dxa"/>
          <w:right w:w="0" w:type="dxa"/>
        </w:tblCellMar>
        <w:tblLook w:val="04A0"/>
      </w:tblPr>
      <w:tblGrid>
        <w:gridCol w:w="460"/>
        <w:gridCol w:w="3940"/>
        <w:gridCol w:w="1604"/>
        <w:gridCol w:w="2223"/>
        <w:gridCol w:w="2268"/>
      </w:tblGrid>
      <w:tr w:rsidR="00762FCC" w:rsidRPr="005E24DD" w:rsidTr="00642610">
        <w:trPr>
          <w:trHeight w:val="135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 п/п</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Показник</w:t>
            </w:r>
          </w:p>
        </w:tc>
        <w:tc>
          <w:tcPr>
            <w:tcW w:w="1604"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од. виміру</w:t>
            </w:r>
          </w:p>
        </w:tc>
        <w:tc>
          <w:tcPr>
            <w:tcW w:w="2223"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Існуюча схема прокладки теплової мережі (прокладка підземна в непрохідних каналах)</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Пропонована схема після реалізації ІП (підземна безканальна прокладка)</w:t>
            </w:r>
          </w:p>
        </w:tc>
      </w:tr>
      <w:tr w:rsidR="00762FCC" w:rsidRPr="005E24DD" w:rsidTr="0064261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1</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2</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3</w:t>
            </w:r>
          </w:p>
        </w:tc>
        <w:tc>
          <w:tcPr>
            <w:tcW w:w="2223"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4</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8</w:t>
            </w:r>
          </w:p>
        </w:tc>
      </w:tr>
      <w:tr w:rsidR="00762FCC" w:rsidRPr="005E24DD" w:rsidTr="0064261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1</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Діаметр зовнішній подавального трубопроводу</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м</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0,53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0,53</w:t>
            </w:r>
          </w:p>
        </w:tc>
      </w:tr>
      <w:tr w:rsidR="00762FCC" w:rsidRPr="005E24DD" w:rsidTr="0064261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2</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Діаметр зовнішній зворотного трубопроводу</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0,53</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0,53</w:t>
            </w:r>
          </w:p>
        </w:tc>
      </w:tr>
      <w:tr w:rsidR="00762FCC" w:rsidRPr="005E24DD" w:rsidTr="00642610">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3</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Глибина залягання осі трубопроводу підземної прокладки</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2,4</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2,4</w:t>
            </w:r>
          </w:p>
        </w:tc>
      </w:tr>
      <w:tr w:rsidR="00762FCC" w:rsidRPr="005E24DD" w:rsidTr="0064261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4</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Ширина внутрішня каналу</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2,4</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Х</w:t>
            </w:r>
          </w:p>
        </w:tc>
      </w:tr>
      <w:tr w:rsidR="00762FCC" w:rsidRPr="005E24DD" w:rsidTr="0064261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5</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Висота внутрішня каналу</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1</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Х</w:t>
            </w:r>
          </w:p>
        </w:tc>
      </w:tr>
      <w:tr w:rsidR="00762FCC" w:rsidRPr="005E24DD" w:rsidTr="0064261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6</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Ширина стінки каналу</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0,08</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Х</w:t>
            </w:r>
          </w:p>
        </w:tc>
      </w:tr>
      <w:tr w:rsidR="00762FCC" w:rsidRPr="005E24DD" w:rsidTr="00642610">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7</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Відстань між осями трубопроводів прямого і зворотного</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Х</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0,85</w:t>
            </w:r>
          </w:p>
        </w:tc>
      </w:tr>
      <w:tr w:rsidR="00762FCC" w:rsidRPr="005E24DD" w:rsidTr="00642610">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8</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Температура води у подавальному трубопроводі</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70,56</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70,56</w:t>
            </w:r>
          </w:p>
        </w:tc>
      </w:tr>
      <w:tr w:rsidR="00762FCC" w:rsidRPr="005E24DD" w:rsidTr="0064261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9</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Температура води у зворотному трубопроводі</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37,75</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37,75</w:t>
            </w:r>
          </w:p>
        </w:tc>
      </w:tr>
      <w:tr w:rsidR="00762FCC" w:rsidRPr="005E24DD" w:rsidTr="0064261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10</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Температура  повітря в каналі</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29,88</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Х</w:t>
            </w:r>
          </w:p>
        </w:tc>
      </w:tr>
      <w:tr w:rsidR="00762FCC" w:rsidRPr="005E24DD" w:rsidTr="00642610">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11</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 xml:space="preserve">Температура ґрунту на глибині розташування осі  трубопроводів підземної прокладки </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5,00</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5,00</w:t>
            </w:r>
          </w:p>
        </w:tc>
      </w:tr>
      <w:tr w:rsidR="00762FCC" w:rsidRPr="005E24DD" w:rsidTr="0064261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12</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Коефіцієнт тепловіддачі від трубопроводу до  повітря у каналі та від повітря до стінки каналу</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Вт/м.кв/год</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Х</w:t>
            </w:r>
          </w:p>
        </w:tc>
      </w:tr>
      <w:tr w:rsidR="00762FCC" w:rsidRPr="005E24DD" w:rsidTr="006426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13</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Коефіцієнт теплопровідності ґрунту</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Вт/м/град С</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2,2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2,2</w:t>
            </w:r>
          </w:p>
        </w:tc>
      </w:tr>
      <w:tr w:rsidR="00762FCC" w:rsidRPr="005E24DD" w:rsidTr="006426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14</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Коефіцієнт теплопровідності матеріалу каналу</w:t>
            </w:r>
          </w:p>
        </w:tc>
        <w:tc>
          <w:tcPr>
            <w:tcW w:w="1604"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Вт/м/град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1,69</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Х</w:t>
            </w:r>
          </w:p>
        </w:tc>
      </w:tr>
      <w:tr w:rsidR="00762FCC" w:rsidRPr="005E24DD" w:rsidTr="0064261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15</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Товщина ізоляції подавального трубопроводу</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0,05</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0,09</w:t>
            </w:r>
          </w:p>
        </w:tc>
      </w:tr>
      <w:tr w:rsidR="00762FCC" w:rsidRPr="005E24DD" w:rsidTr="0064261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16</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Товщина ізоляції  зворотного трубопроводу</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0,05</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0,09</w:t>
            </w:r>
          </w:p>
        </w:tc>
      </w:tr>
      <w:tr w:rsidR="00762FCC" w:rsidRPr="005E24DD" w:rsidTr="00642610">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17</w:t>
            </w:r>
          </w:p>
        </w:tc>
        <w:tc>
          <w:tcPr>
            <w:tcW w:w="3940"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Коефіцієнт теплопровідності  ізоляції подавального трубопроводу</w:t>
            </w:r>
          </w:p>
        </w:tc>
        <w:tc>
          <w:tcPr>
            <w:tcW w:w="1604"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Вт/м/град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0,059</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0,033</w:t>
            </w:r>
          </w:p>
        </w:tc>
      </w:tr>
      <w:tr w:rsidR="00762FCC" w:rsidRPr="005E24DD" w:rsidTr="0064261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18</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rPr>
                <w:rFonts w:eastAsia="Calibri"/>
                <w:color w:val="000000"/>
                <w:kern w:val="2"/>
                <w:lang w:eastAsia="en-US"/>
              </w:rPr>
            </w:pPr>
            <w:r w:rsidRPr="005E24DD">
              <w:rPr>
                <w:rFonts w:eastAsia="Calibri"/>
                <w:color w:val="000000"/>
                <w:kern w:val="2"/>
                <w:lang w:eastAsia="en-US"/>
              </w:rPr>
              <w:t>Коефіцієнт теплопровідності  ізоляції зворотного трубопроводу</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Вт/м/град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0,057</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0,033</w:t>
            </w:r>
          </w:p>
        </w:tc>
      </w:tr>
      <w:tr w:rsidR="00762FCC" w:rsidRPr="005E24DD" w:rsidTr="0064261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lastRenderedPageBreak/>
              <w:t>19</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bCs/>
                <w:color w:val="000000"/>
                <w:kern w:val="2"/>
                <w:lang w:eastAsia="en-US"/>
              </w:rPr>
            </w:pPr>
            <w:r w:rsidRPr="005E24DD">
              <w:rPr>
                <w:rFonts w:eastAsia="Calibri"/>
                <w:bCs/>
                <w:color w:val="000000"/>
                <w:kern w:val="2"/>
                <w:lang w:eastAsia="en-US"/>
              </w:rPr>
              <w:t>Питомі теплові втрати подавального трубопроводу</w:t>
            </w:r>
          </w:p>
        </w:tc>
        <w:tc>
          <w:tcPr>
            <w:tcW w:w="1604"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bCs/>
                <w:color w:val="000000"/>
                <w:kern w:val="2"/>
                <w:lang w:eastAsia="en-US"/>
              </w:rPr>
            </w:pPr>
            <w:r w:rsidRPr="005E24DD">
              <w:rPr>
                <w:rFonts w:eastAsia="Calibri"/>
                <w:bCs/>
                <w:color w:val="000000"/>
                <w:kern w:val="2"/>
                <w:lang w:eastAsia="en-US"/>
              </w:rPr>
              <w:t>ккал/год/м.пог</w:t>
            </w:r>
          </w:p>
        </w:tc>
        <w:tc>
          <w:tcPr>
            <w:tcW w:w="2223" w:type="dxa"/>
            <w:vMerge w:val="restart"/>
            <w:tcBorders>
              <w:top w:val="nil"/>
              <w:left w:val="single" w:sz="4" w:space="0" w:color="auto"/>
              <w:bottom w:val="single" w:sz="4" w:space="0" w:color="000000"/>
              <w:right w:val="single" w:sz="4" w:space="0" w:color="auto"/>
            </w:tcBorders>
            <w:shd w:val="clear" w:color="auto" w:fill="auto"/>
            <w:vAlign w:val="center"/>
            <w:hideMark/>
          </w:tcPr>
          <w:p w:rsidR="00762FCC" w:rsidRPr="005E24DD" w:rsidRDefault="00762FCC" w:rsidP="005E24DD">
            <w:pPr>
              <w:jc w:val="center"/>
              <w:rPr>
                <w:rFonts w:eastAsia="Calibri"/>
                <w:bCs/>
                <w:color w:val="000000"/>
                <w:kern w:val="2"/>
                <w:lang w:eastAsia="en-US"/>
              </w:rPr>
            </w:pPr>
            <w:r w:rsidRPr="005E24DD">
              <w:rPr>
                <w:rFonts w:eastAsia="Calibri"/>
                <w:bCs/>
                <w:color w:val="000000"/>
                <w:kern w:val="2"/>
                <w:lang w:eastAsia="en-US"/>
              </w:rPr>
              <w:t>94,16</w:t>
            </w: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bCs/>
                <w:color w:val="000000"/>
                <w:kern w:val="2"/>
                <w:lang w:eastAsia="en-US"/>
              </w:rPr>
            </w:pPr>
            <w:r w:rsidRPr="005E24DD">
              <w:rPr>
                <w:rFonts w:eastAsia="Calibri"/>
                <w:bCs/>
                <w:color w:val="000000"/>
                <w:kern w:val="2"/>
                <w:lang w:eastAsia="en-US"/>
              </w:rPr>
              <w:t>39,20</w:t>
            </w:r>
          </w:p>
        </w:tc>
      </w:tr>
      <w:tr w:rsidR="00762FCC" w:rsidRPr="005E24DD" w:rsidTr="0064261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20</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rPr>
                <w:rFonts w:eastAsia="Calibri"/>
                <w:bCs/>
                <w:color w:val="000000"/>
                <w:kern w:val="2"/>
                <w:lang w:eastAsia="en-US"/>
              </w:rPr>
            </w:pPr>
            <w:r w:rsidRPr="005E24DD">
              <w:rPr>
                <w:rFonts w:eastAsia="Calibri"/>
                <w:bCs/>
                <w:color w:val="000000"/>
                <w:kern w:val="2"/>
                <w:lang w:eastAsia="en-US"/>
              </w:rPr>
              <w:t>Питомі теплові втрати зворотного  трубопроводу</w:t>
            </w:r>
          </w:p>
        </w:tc>
        <w:tc>
          <w:tcPr>
            <w:tcW w:w="1604" w:type="dxa"/>
            <w:tcBorders>
              <w:top w:val="single" w:sz="4" w:space="0" w:color="auto"/>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bCs/>
                <w:color w:val="000000"/>
                <w:kern w:val="2"/>
                <w:lang w:eastAsia="en-US"/>
              </w:rPr>
            </w:pPr>
            <w:r w:rsidRPr="005E24DD">
              <w:rPr>
                <w:rFonts w:eastAsia="Calibri"/>
                <w:bCs/>
                <w:color w:val="000000"/>
                <w:kern w:val="2"/>
                <w:lang w:eastAsia="en-US"/>
              </w:rPr>
              <w:t>ккал/год /м.пог</w:t>
            </w:r>
          </w:p>
        </w:tc>
        <w:tc>
          <w:tcPr>
            <w:tcW w:w="2223" w:type="dxa"/>
            <w:vMerge/>
            <w:tcBorders>
              <w:top w:val="nil"/>
              <w:left w:val="single" w:sz="4" w:space="0" w:color="auto"/>
              <w:bottom w:val="single" w:sz="4" w:space="0" w:color="000000"/>
              <w:right w:val="single" w:sz="4" w:space="0" w:color="auto"/>
            </w:tcBorders>
            <w:shd w:val="clear" w:color="auto" w:fill="auto"/>
            <w:vAlign w:val="center"/>
            <w:hideMark/>
          </w:tcPr>
          <w:p w:rsidR="00762FCC" w:rsidRPr="005E24DD" w:rsidRDefault="00762FCC" w:rsidP="005E24DD">
            <w:pPr>
              <w:rPr>
                <w:rFonts w:eastAsia="Calibri"/>
                <w:bCs/>
                <w:color w:val="000000"/>
                <w:kern w:val="2"/>
                <w:lang w:eastAsia="en-US"/>
              </w:rPr>
            </w:pPr>
          </w:p>
        </w:tc>
        <w:tc>
          <w:tcPr>
            <w:tcW w:w="2268" w:type="dxa"/>
            <w:tcBorders>
              <w:top w:val="nil"/>
              <w:left w:val="nil"/>
              <w:bottom w:val="single" w:sz="4" w:space="0" w:color="auto"/>
              <w:right w:val="single" w:sz="4" w:space="0" w:color="auto"/>
            </w:tcBorders>
            <w:shd w:val="clear" w:color="auto" w:fill="auto"/>
            <w:vAlign w:val="center"/>
            <w:hideMark/>
          </w:tcPr>
          <w:p w:rsidR="00762FCC" w:rsidRPr="005E24DD" w:rsidRDefault="00762FCC" w:rsidP="005E24DD">
            <w:pPr>
              <w:jc w:val="center"/>
              <w:rPr>
                <w:rFonts w:eastAsia="Calibri"/>
                <w:bCs/>
                <w:color w:val="000000"/>
                <w:kern w:val="2"/>
                <w:lang w:eastAsia="en-US"/>
              </w:rPr>
            </w:pPr>
            <w:r w:rsidRPr="005E24DD">
              <w:rPr>
                <w:rFonts w:eastAsia="Calibri"/>
                <w:bCs/>
                <w:color w:val="000000"/>
                <w:kern w:val="2"/>
                <w:lang w:eastAsia="en-US"/>
              </w:rPr>
              <w:t>17,16</w:t>
            </w:r>
          </w:p>
        </w:tc>
      </w:tr>
      <w:tr w:rsidR="00762FCC" w:rsidRPr="005E24DD" w:rsidTr="0064261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2FCC" w:rsidRPr="005E24DD" w:rsidRDefault="00762FCC" w:rsidP="005E24DD">
            <w:pPr>
              <w:jc w:val="center"/>
              <w:rPr>
                <w:rFonts w:eastAsia="Calibri"/>
                <w:color w:val="000000"/>
                <w:kern w:val="2"/>
                <w:lang w:eastAsia="en-US"/>
              </w:rPr>
            </w:pPr>
          </w:p>
        </w:tc>
        <w:tc>
          <w:tcPr>
            <w:tcW w:w="3940" w:type="dxa"/>
            <w:tcBorders>
              <w:top w:val="single" w:sz="4" w:space="0" w:color="auto"/>
              <w:left w:val="nil"/>
              <w:bottom w:val="single" w:sz="4" w:space="0" w:color="auto"/>
              <w:right w:val="single" w:sz="4" w:space="0" w:color="auto"/>
            </w:tcBorders>
            <w:shd w:val="clear" w:color="auto" w:fill="auto"/>
            <w:vAlign w:val="center"/>
          </w:tcPr>
          <w:p w:rsidR="00762FCC" w:rsidRPr="005E24DD" w:rsidRDefault="00762FCC" w:rsidP="005E24DD">
            <w:pPr>
              <w:rPr>
                <w:rFonts w:eastAsia="Calibri"/>
                <w:bCs/>
                <w:color w:val="000000"/>
                <w:kern w:val="2"/>
                <w:lang w:eastAsia="en-US"/>
              </w:rPr>
            </w:pPr>
            <w:r w:rsidRPr="005E24DD">
              <w:rPr>
                <w:rFonts w:eastAsia="Calibri"/>
                <w:bCs/>
                <w:color w:val="000000"/>
                <w:kern w:val="2"/>
                <w:lang w:eastAsia="en-US"/>
              </w:rPr>
              <w:t>Протяжність теплотраси у однотрубному обчисленні</w:t>
            </w:r>
          </w:p>
        </w:tc>
        <w:tc>
          <w:tcPr>
            <w:tcW w:w="1604" w:type="dxa"/>
            <w:tcBorders>
              <w:top w:val="single" w:sz="4" w:space="0" w:color="auto"/>
              <w:left w:val="nil"/>
              <w:bottom w:val="single" w:sz="4" w:space="0" w:color="auto"/>
              <w:right w:val="single" w:sz="4" w:space="0" w:color="auto"/>
            </w:tcBorders>
            <w:shd w:val="clear" w:color="auto" w:fill="auto"/>
            <w:vAlign w:val="center"/>
          </w:tcPr>
          <w:p w:rsidR="00762FCC" w:rsidRPr="005E24DD" w:rsidRDefault="00762FCC" w:rsidP="005E24DD">
            <w:pPr>
              <w:jc w:val="center"/>
              <w:rPr>
                <w:rFonts w:eastAsia="Calibri"/>
                <w:bCs/>
                <w:color w:val="000000"/>
                <w:kern w:val="2"/>
                <w:lang w:eastAsia="en-US"/>
              </w:rPr>
            </w:pPr>
            <w:r w:rsidRPr="005E24DD">
              <w:rPr>
                <w:rFonts w:eastAsia="Calibri"/>
                <w:bCs/>
                <w:color w:val="000000"/>
                <w:kern w:val="2"/>
                <w:lang w:eastAsia="en-US"/>
              </w:rPr>
              <w:t>м</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762FCC" w:rsidRPr="005E24DD" w:rsidRDefault="00762FCC" w:rsidP="005E24DD">
            <w:pPr>
              <w:jc w:val="center"/>
              <w:rPr>
                <w:rFonts w:eastAsia="Calibri"/>
                <w:bCs/>
                <w:color w:val="000000"/>
                <w:kern w:val="2"/>
                <w:lang w:eastAsia="en-US"/>
              </w:rPr>
            </w:pPr>
            <w:r w:rsidRPr="005E24DD">
              <w:rPr>
                <w:rFonts w:eastAsia="Calibri"/>
                <w:bCs/>
                <w:color w:val="000000"/>
                <w:kern w:val="2"/>
                <w:lang w:eastAsia="en-US"/>
              </w:rPr>
              <w:t>900</w:t>
            </w:r>
          </w:p>
        </w:tc>
        <w:tc>
          <w:tcPr>
            <w:tcW w:w="2268" w:type="dxa"/>
            <w:tcBorders>
              <w:top w:val="single" w:sz="4" w:space="0" w:color="auto"/>
              <w:left w:val="nil"/>
              <w:bottom w:val="single" w:sz="4" w:space="0" w:color="auto"/>
              <w:right w:val="single" w:sz="4" w:space="0" w:color="auto"/>
            </w:tcBorders>
            <w:shd w:val="clear" w:color="auto" w:fill="auto"/>
            <w:vAlign w:val="center"/>
          </w:tcPr>
          <w:p w:rsidR="00762FCC" w:rsidRPr="005E24DD" w:rsidRDefault="00762FCC" w:rsidP="005E24DD">
            <w:pPr>
              <w:jc w:val="center"/>
              <w:rPr>
                <w:rFonts w:eastAsia="Calibri"/>
                <w:bCs/>
                <w:color w:val="000000"/>
                <w:kern w:val="2"/>
                <w:lang w:eastAsia="en-US"/>
              </w:rPr>
            </w:pPr>
            <w:r w:rsidRPr="005E24DD">
              <w:rPr>
                <w:rFonts w:eastAsia="Calibri"/>
                <w:bCs/>
                <w:color w:val="000000"/>
                <w:kern w:val="2"/>
                <w:lang w:eastAsia="en-US"/>
              </w:rPr>
              <w:t>900</w:t>
            </w:r>
          </w:p>
        </w:tc>
      </w:tr>
      <w:tr w:rsidR="00762FCC" w:rsidRPr="005E24DD" w:rsidTr="0064261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2FCC" w:rsidRPr="005E24DD" w:rsidRDefault="00762FCC" w:rsidP="005E24DD">
            <w:pPr>
              <w:jc w:val="center"/>
              <w:rPr>
                <w:rFonts w:eastAsia="Calibri"/>
                <w:color w:val="000000"/>
                <w:kern w:val="2"/>
                <w:lang w:eastAsia="en-US"/>
              </w:rPr>
            </w:pPr>
          </w:p>
        </w:tc>
        <w:tc>
          <w:tcPr>
            <w:tcW w:w="3940" w:type="dxa"/>
            <w:tcBorders>
              <w:top w:val="single" w:sz="4" w:space="0" w:color="auto"/>
              <w:left w:val="nil"/>
              <w:bottom w:val="single" w:sz="4" w:space="0" w:color="auto"/>
              <w:right w:val="single" w:sz="4" w:space="0" w:color="auto"/>
            </w:tcBorders>
            <w:shd w:val="clear" w:color="auto" w:fill="auto"/>
            <w:vAlign w:val="center"/>
          </w:tcPr>
          <w:p w:rsidR="00762FCC" w:rsidRPr="005E24DD" w:rsidRDefault="00762FCC" w:rsidP="005E24DD">
            <w:pPr>
              <w:rPr>
                <w:rFonts w:eastAsia="Calibri"/>
                <w:bCs/>
                <w:color w:val="000000"/>
                <w:kern w:val="2"/>
                <w:lang w:eastAsia="en-US"/>
              </w:rPr>
            </w:pPr>
            <w:r w:rsidRPr="005E24DD">
              <w:rPr>
                <w:rFonts w:eastAsia="Calibri"/>
                <w:bCs/>
                <w:color w:val="000000"/>
                <w:kern w:val="2"/>
                <w:lang w:eastAsia="en-US"/>
              </w:rPr>
              <w:t>Час роботи тепломережі</w:t>
            </w:r>
          </w:p>
        </w:tc>
        <w:tc>
          <w:tcPr>
            <w:tcW w:w="1604" w:type="dxa"/>
            <w:tcBorders>
              <w:top w:val="single" w:sz="4" w:space="0" w:color="auto"/>
              <w:left w:val="nil"/>
              <w:bottom w:val="single" w:sz="4" w:space="0" w:color="auto"/>
              <w:right w:val="single" w:sz="4" w:space="0" w:color="auto"/>
            </w:tcBorders>
            <w:shd w:val="clear" w:color="auto" w:fill="auto"/>
            <w:vAlign w:val="center"/>
          </w:tcPr>
          <w:p w:rsidR="00762FCC" w:rsidRPr="005E24DD" w:rsidRDefault="00762FCC" w:rsidP="005E24DD">
            <w:pPr>
              <w:jc w:val="center"/>
              <w:rPr>
                <w:rFonts w:eastAsia="Calibri"/>
                <w:bCs/>
                <w:color w:val="000000"/>
                <w:kern w:val="2"/>
                <w:lang w:eastAsia="en-US"/>
              </w:rPr>
            </w:pPr>
            <w:r w:rsidRPr="005E24DD">
              <w:rPr>
                <w:rFonts w:eastAsia="Calibri"/>
                <w:bCs/>
                <w:color w:val="000000"/>
                <w:kern w:val="2"/>
                <w:lang w:eastAsia="en-US"/>
              </w:rPr>
              <w:t>год</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762FCC" w:rsidRPr="005E24DD" w:rsidRDefault="00762FCC" w:rsidP="005E24DD">
            <w:pPr>
              <w:jc w:val="center"/>
              <w:rPr>
                <w:rFonts w:eastAsia="Calibri"/>
                <w:bCs/>
                <w:color w:val="000000"/>
                <w:kern w:val="2"/>
                <w:lang w:eastAsia="en-US"/>
              </w:rPr>
            </w:pPr>
            <w:r w:rsidRPr="005E24DD">
              <w:rPr>
                <w:rFonts w:eastAsia="Calibri"/>
                <w:bCs/>
                <w:color w:val="000000"/>
                <w:kern w:val="2"/>
                <w:lang w:eastAsia="en-US"/>
              </w:rPr>
              <w:t>8400</w:t>
            </w:r>
          </w:p>
        </w:tc>
        <w:tc>
          <w:tcPr>
            <w:tcW w:w="2268" w:type="dxa"/>
            <w:tcBorders>
              <w:top w:val="single" w:sz="4" w:space="0" w:color="auto"/>
              <w:left w:val="nil"/>
              <w:bottom w:val="single" w:sz="4" w:space="0" w:color="auto"/>
              <w:right w:val="single" w:sz="4" w:space="0" w:color="auto"/>
            </w:tcBorders>
            <w:shd w:val="clear" w:color="auto" w:fill="auto"/>
            <w:vAlign w:val="center"/>
          </w:tcPr>
          <w:p w:rsidR="00762FCC" w:rsidRPr="005E24DD" w:rsidRDefault="00762FCC" w:rsidP="005E24DD">
            <w:pPr>
              <w:jc w:val="center"/>
              <w:rPr>
                <w:rFonts w:eastAsia="Calibri"/>
                <w:bCs/>
                <w:color w:val="000000"/>
                <w:kern w:val="2"/>
                <w:lang w:eastAsia="en-US"/>
              </w:rPr>
            </w:pPr>
            <w:r w:rsidRPr="005E24DD">
              <w:rPr>
                <w:rFonts w:eastAsia="Calibri"/>
                <w:bCs/>
                <w:color w:val="000000"/>
                <w:kern w:val="2"/>
                <w:lang w:eastAsia="en-US"/>
              </w:rPr>
              <w:t>8400</w:t>
            </w:r>
          </w:p>
        </w:tc>
      </w:tr>
      <w:tr w:rsidR="00762FCC" w:rsidRPr="005E24DD" w:rsidTr="0064261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2FCC" w:rsidRPr="005E24DD" w:rsidRDefault="00762FCC" w:rsidP="005E24DD">
            <w:pPr>
              <w:jc w:val="center"/>
              <w:rPr>
                <w:rFonts w:eastAsia="Calibri"/>
                <w:color w:val="000000"/>
                <w:kern w:val="2"/>
                <w:lang w:eastAsia="en-US"/>
              </w:rPr>
            </w:pPr>
            <w:r w:rsidRPr="005E24DD">
              <w:rPr>
                <w:rFonts w:eastAsia="Calibri"/>
                <w:color w:val="000000"/>
                <w:kern w:val="2"/>
                <w:lang w:eastAsia="en-US"/>
              </w:rPr>
              <w:t>21</w:t>
            </w:r>
          </w:p>
        </w:tc>
        <w:tc>
          <w:tcPr>
            <w:tcW w:w="3940" w:type="dxa"/>
            <w:tcBorders>
              <w:top w:val="single" w:sz="4" w:space="0" w:color="auto"/>
              <w:left w:val="nil"/>
              <w:bottom w:val="single" w:sz="4" w:space="0" w:color="auto"/>
              <w:right w:val="single" w:sz="4" w:space="0" w:color="auto"/>
            </w:tcBorders>
            <w:shd w:val="clear" w:color="auto" w:fill="auto"/>
            <w:vAlign w:val="center"/>
          </w:tcPr>
          <w:p w:rsidR="00762FCC" w:rsidRPr="005E24DD" w:rsidRDefault="00762FCC" w:rsidP="005E24DD">
            <w:pPr>
              <w:rPr>
                <w:rFonts w:eastAsia="Calibri"/>
                <w:b/>
                <w:bCs/>
                <w:color w:val="000000"/>
                <w:kern w:val="2"/>
                <w:lang w:eastAsia="en-US"/>
              </w:rPr>
            </w:pPr>
            <w:r w:rsidRPr="005E24DD">
              <w:rPr>
                <w:rFonts w:eastAsia="Calibri"/>
                <w:b/>
                <w:bCs/>
                <w:color w:val="000000"/>
                <w:kern w:val="2"/>
                <w:lang w:eastAsia="en-US"/>
              </w:rPr>
              <w:t xml:space="preserve">Втрати теплової енергії на ділянці теплової мережі, що планується до реконструкції </w:t>
            </w:r>
          </w:p>
        </w:tc>
        <w:tc>
          <w:tcPr>
            <w:tcW w:w="1604" w:type="dxa"/>
            <w:tcBorders>
              <w:top w:val="single" w:sz="4" w:space="0" w:color="auto"/>
              <w:left w:val="nil"/>
              <w:bottom w:val="single" w:sz="4" w:space="0" w:color="auto"/>
              <w:right w:val="single" w:sz="4" w:space="0" w:color="auto"/>
            </w:tcBorders>
            <w:shd w:val="clear" w:color="auto" w:fill="auto"/>
            <w:vAlign w:val="center"/>
          </w:tcPr>
          <w:p w:rsidR="00762FCC" w:rsidRPr="005E24DD" w:rsidRDefault="00762FCC" w:rsidP="005E24DD">
            <w:pPr>
              <w:jc w:val="center"/>
              <w:rPr>
                <w:rFonts w:eastAsia="Calibri"/>
                <w:b/>
                <w:bCs/>
                <w:color w:val="000000"/>
                <w:kern w:val="2"/>
                <w:lang w:eastAsia="en-US"/>
              </w:rPr>
            </w:pPr>
            <w:r w:rsidRPr="005E24DD">
              <w:rPr>
                <w:rFonts w:eastAsia="Calibri"/>
                <w:b/>
                <w:bCs/>
                <w:color w:val="000000"/>
                <w:kern w:val="2"/>
                <w:lang w:eastAsia="en-US"/>
              </w:rPr>
              <w:t>Гкал/рік</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762FCC" w:rsidRPr="005E24DD" w:rsidRDefault="00762FCC" w:rsidP="005E24DD">
            <w:pPr>
              <w:jc w:val="center"/>
              <w:rPr>
                <w:rFonts w:eastAsia="Calibri"/>
                <w:b/>
                <w:bCs/>
                <w:color w:val="000000"/>
                <w:kern w:val="2"/>
                <w:lang w:eastAsia="en-US"/>
              </w:rPr>
            </w:pPr>
            <w:r w:rsidRPr="005E24DD">
              <w:rPr>
                <w:rFonts w:eastAsia="Calibri"/>
                <w:b/>
                <w:bCs/>
                <w:color w:val="000000"/>
                <w:kern w:val="2"/>
                <w:lang w:eastAsia="en-US"/>
              </w:rPr>
              <w:t>355,91</w:t>
            </w:r>
          </w:p>
        </w:tc>
        <w:tc>
          <w:tcPr>
            <w:tcW w:w="2268" w:type="dxa"/>
            <w:tcBorders>
              <w:top w:val="single" w:sz="4" w:space="0" w:color="auto"/>
              <w:left w:val="nil"/>
              <w:bottom w:val="single" w:sz="4" w:space="0" w:color="auto"/>
              <w:right w:val="single" w:sz="4" w:space="0" w:color="auto"/>
            </w:tcBorders>
            <w:shd w:val="clear" w:color="auto" w:fill="auto"/>
            <w:vAlign w:val="center"/>
          </w:tcPr>
          <w:p w:rsidR="00762FCC" w:rsidRPr="005E24DD" w:rsidRDefault="00762FCC" w:rsidP="005E24DD">
            <w:pPr>
              <w:jc w:val="center"/>
              <w:rPr>
                <w:rFonts w:eastAsia="Calibri"/>
                <w:b/>
                <w:bCs/>
                <w:color w:val="000000"/>
                <w:kern w:val="2"/>
                <w:lang w:eastAsia="en-US"/>
              </w:rPr>
            </w:pPr>
            <w:r w:rsidRPr="005E24DD">
              <w:rPr>
                <w:rFonts w:eastAsia="Calibri"/>
                <w:b/>
                <w:bCs/>
                <w:color w:val="000000"/>
                <w:kern w:val="2"/>
                <w:lang w:eastAsia="en-US"/>
              </w:rPr>
              <w:t>106,51</w:t>
            </w:r>
          </w:p>
        </w:tc>
      </w:tr>
    </w:tbl>
    <w:p w:rsidR="00762FCC" w:rsidRPr="005E24DD" w:rsidRDefault="00762FCC" w:rsidP="005E24DD">
      <w:pPr>
        <w:ind w:firstLine="851"/>
        <w:rPr>
          <w:rFonts w:eastAsia="Calibri"/>
          <w:kern w:val="2"/>
          <w:lang w:eastAsia="en-US"/>
        </w:rPr>
      </w:pPr>
    </w:p>
    <w:p w:rsidR="00762FCC" w:rsidRPr="005E24DD" w:rsidRDefault="00762FCC" w:rsidP="005E24DD">
      <w:pPr>
        <w:ind w:firstLine="851"/>
        <w:jc w:val="both"/>
        <w:rPr>
          <w:rFonts w:eastAsia="Calibri"/>
          <w:kern w:val="2"/>
          <w:lang w:eastAsia="en-US"/>
        </w:rPr>
      </w:pPr>
      <w:r w:rsidRPr="005E24DD">
        <w:rPr>
          <w:rFonts w:eastAsia="Calibri"/>
          <w:kern w:val="2"/>
          <w:lang w:eastAsia="en-US"/>
        </w:rPr>
        <w:t>Як свідчать розрахунки втрати теплової енергії на ділянці до реконструкції складають 355,91 Гкал/рік, після реконструкції втрати теплової енергії на ділянці складатимуть 106,51 Гкал/рік. Таким чином використання попередньо ізольованих трубних секцій на ділянці, що підлягає реконструкції, дозволить зменшити втрати теплової енергії на 29,92 % тобто на 249,39 Гкал/рік.</w:t>
      </w:r>
    </w:p>
    <w:p w:rsidR="00762FCC" w:rsidRPr="005E24DD" w:rsidRDefault="00762FCC" w:rsidP="005E24DD">
      <w:pPr>
        <w:ind w:firstLine="851"/>
        <w:rPr>
          <w:b/>
          <w:bCs/>
        </w:rPr>
      </w:pPr>
      <w:r w:rsidRPr="005E24DD">
        <w:rPr>
          <w:rFonts w:eastAsia="Calibri"/>
          <w:kern w:val="2"/>
          <w:lang w:eastAsia="en-US"/>
        </w:rPr>
        <w:br w:type="page"/>
      </w:r>
    </w:p>
    <w:p w:rsidR="00762FCC" w:rsidRPr="005E24DD" w:rsidRDefault="00762FCC" w:rsidP="00642610">
      <w:pPr>
        <w:jc w:val="center"/>
        <w:outlineLvl w:val="1"/>
        <w:rPr>
          <w:b/>
          <w:bCs/>
        </w:rPr>
      </w:pPr>
      <w:bookmarkStart w:id="37" w:name="_Toc150966989"/>
      <w:r w:rsidRPr="005E24DD">
        <w:rPr>
          <w:b/>
          <w:bCs/>
        </w:rPr>
        <w:lastRenderedPageBreak/>
        <w:t xml:space="preserve">Визначення </w:t>
      </w:r>
      <w:bookmarkStart w:id="38" w:name="_Hlk150968016"/>
      <w:r w:rsidRPr="005E24DD">
        <w:rPr>
          <w:b/>
          <w:bCs/>
        </w:rPr>
        <w:t>строку окупності та економічного ефекту від впровадження заходів інвестиційної програми</w:t>
      </w:r>
      <w:bookmarkEnd w:id="37"/>
      <w:bookmarkEnd w:id="38"/>
    </w:p>
    <w:p w:rsidR="00762FCC" w:rsidRPr="005E24DD" w:rsidRDefault="00762FCC" w:rsidP="005E24DD">
      <w:pPr>
        <w:ind w:firstLine="851"/>
        <w:jc w:val="both"/>
        <w:rPr>
          <w:b/>
          <w:bCs/>
        </w:rPr>
      </w:pPr>
      <w:bookmarkStart w:id="39" w:name="_Hlk150967987"/>
      <w:r w:rsidRPr="005E24DD">
        <w:rPr>
          <w:rFonts w:eastAsia="Calibri"/>
          <w:kern w:val="2"/>
          <w:lang w:eastAsia="en-US"/>
        </w:rPr>
        <w:t>За рахунок реконструкції тепломагістралі очікується позитивний економічний ефект за рахунок зменшення втрат теплової енергії під час її транспортування та зменшення витрат на виконання ремонтних робіт на ділянці. Проте згідно проведених розрахунків термін окупності заходу більше, ніж строк корисної експлуатації тепломагістралі. Тобто захід не окупиться за весь період експлуатації..</w:t>
      </w:r>
      <w:bookmarkEnd w:id="39"/>
      <w:r w:rsidRPr="005E24DD">
        <w:rPr>
          <w:rFonts w:eastAsia="Calibri"/>
          <w:kern w:val="2"/>
          <w:lang w:eastAsia="en-US"/>
        </w:rPr>
        <w:br w:type="page"/>
      </w:r>
    </w:p>
    <w:p w:rsidR="00762FCC" w:rsidRPr="005E24DD" w:rsidRDefault="00762FCC" w:rsidP="00642610">
      <w:pPr>
        <w:jc w:val="center"/>
        <w:outlineLvl w:val="1"/>
        <w:rPr>
          <w:b/>
          <w:bCs/>
        </w:rPr>
      </w:pPr>
      <w:bookmarkStart w:id="40" w:name="_Toc150966990"/>
      <w:r w:rsidRPr="005E24DD">
        <w:rPr>
          <w:b/>
          <w:bCs/>
        </w:rPr>
        <w:lastRenderedPageBreak/>
        <w:t>Обґрунтування вартості запланованих заходів</w:t>
      </w:r>
      <w:bookmarkEnd w:id="40"/>
    </w:p>
    <w:p w:rsidR="00762FCC" w:rsidRPr="005E24DD" w:rsidRDefault="00762FCC" w:rsidP="005E24DD">
      <w:pPr>
        <w:ind w:firstLine="851"/>
        <w:jc w:val="both"/>
        <w:rPr>
          <w:rFonts w:eastAsia="Calibri"/>
          <w:kern w:val="2"/>
          <w:lang w:eastAsia="en-US"/>
        </w:rPr>
      </w:pPr>
      <w:r w:rsidRPr="005E24DD">
        <w:rPr>
          <w:rFonts w:eastAsia="Calibri"/>
          <w:kern w:val="2"/>
          <w:lang w:eastAsia="en-US"/>
        </w:rPr>
        <w:t xml:space="preserve">Вартість реконструкція тепломагістралі по бульвару Олександра Довженка від ТК-6 до проспекту Шевченка в місті Новий Розділ розрахована відповідно до Настанови з визначення вартості будівництва (зі змінами), затвердженої наказом міністерства розвитку громад та територій України від 01.11.2021 № 281, та складає 12 023,96 тис. грн без урахування ПДВ, у тому числі у 2024 році – 1 437,76 тис. грн без урахування ПДВ. Виконання заходу передбачено господарським способом протягом п’яти років, у зв’язку з чим до вартості заходу включено лише вартість матеріалів у сумі 12 023,95 тис. грн без урахування ПДВ (відповідно до додатків 3, 4 Порядку), у тому числі у 2024 році – 1 437,76 тис. грн, у 2025 році – 2 642,75 тис. грн, у 2026 році – 2 642,75 тис. грн, 2027 році – 2 657,94 тис. грн, 2028 році – 2 642,76 тис. грн. </w:t>
      </w:r>
    </w:p>
    <w:p w:rsidR="00762FCC" w:rsidRPr="005E24DD" w:rsidRDefault="00762FCC" w:rsidP="005E24DD">
      <w:pPr>
        <w:ind w:firstLine="851"/>
        <w:jc w:val="both"/>
        <w:rPr>
          <w:rFonts w:eastAsia="Calibri"/>
          <w:kern w:val="2"/>
          <w:lang w:eastAsia="en-US"/>
        </w:rPr>
      </w:pPr>
      <w:r w:rsidRPr="005E24DD">
        <w:rPr>
          <w:rFonts w:eastAsia="Calibri"/>
          <w:kern w:val="2"/>
          <w:lang w:eastAsia="en-US"/>
        </w:rPr>
        <w:t>Кошторисні розрахунки вартості будівництва «Реконструкція тепломагістралі по бульвару Олександра Довженка від ТК-6 до проспекту Шевченка наведено у додатку 1. Вартість реалізації першого етапу у 2024 році реконструкції тепломагістралі по бульвару Олександра Довженка визначена у додатку 2. Перелік та вартість матеріалів, які будуть використовуватись у 2024 році наведено у таблиці 4. Комерційні пропозиції вартості основних матеріалів та обладнання наведено у додатку 3.</w:t>
      </w:r>
    </w:p>
    <w:p w:rsidR="00762FCC" w:rsidRPr="005E24DD" w:rsidRDefault="00762FCC" w:rsidP="005E24DD">
      <w:pPr>
        <w:ind w:firstLine="851"/>
        <w:jc w:val="right"/>
        <w:rPr>
          <w:rFonts w:eastAsia="Calibri"/>
          <w:kern w:val="2"/>
          <w:lang w:eastAsia="en-US"/>
        </w:rPr>
      </w:pPr>
      <w:r w:rsidRPr="005E24DD">
        <w:rPr>
          <w:rFonts w:eastAsia="Calibri"/>
          <w:kern w:val="2"/>
          <w:lang w:eastAsia="en-US"/>
        </w:rPr>
        <w:t>Таблиця 4</w:t>
      </w:r>
    </w:p>
    <w:tbl>
      <w:tblPr>
        <w:tblW w:w="10449" w:type="dxa"/>
        <w:tblInd w:w="-5" w:type="dxa"/>
        <w:tblLook w:val="04A0"/>
      </w:tblPr>
      <w:tblGrid>
        <w:gridCol w:w="535"/>
        <w:gridCol w:w="4743"/>
        <w:gridCol w:w="1115"/>
        <w:gridCol w:w="1293"/>
        <w:gridCol w:w="1245"/>
        <w:gridCol w:w="11"/>
        <w:gridCol w:w="1507"/>
      </w:tblGrid>
      <w:tr w:rsidR="00762FCC" w:rsidRPr="005E24DD" w:rsidTr="00642610">
        <w:trPr>
          <w:trHeight w:val="1260"/>
        </w:trPr>
        <w:tc>
          <w:tcPr>
            <w:tcW w:w="5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 п/п</w:t>
            </w:r>
          </w:p>
        </w:tc>
        <w:tc>
          <w:tcPr>
            <w:tcW w:w="474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 xml:space="preserve">Найменування </w:t>
            </w:r>
          </w:p>
        </w:tc>
        <w:tc>
          <w:tcPr>
            <w:tcW w:w="11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Одиниця виміру</w:t>
            </w:r>
          </w:p>
        </w:tc>
        <w:tc>
          <w:tcPr>
            <w:tcW w:w="12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Кількість</w:t>
            </w:r>
          </w:p>
        </w:tc>
        <w:tc>
          <w:tcPr>
            <w:tcW w:w="12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Ціна за одиницю, грн без ПДВ</w:t>
            </w:r>
          </w:p>
        </w:tc>
        <w:tc>
          <w:tcPr>
            <w:tcW w:w="151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Вартість, грн без ПДВ</w:t>
            </w:r>
          </w:p>
        </w:tc>
      </w:tr>
      <w:tr w:rsidR="00762FCC" w:rsidRPr="005E24DD" w:rsidTr="00642610">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1</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Труба сталева 830х8</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4,4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15 600,00</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68 640,00</w:t>
            </w:r>
          </w:p>
        </w:tc>
      </w:tr>
      <w:tr w:rsidR="00762FCC" w:rsidRPr="005E24DD" w:rsidTr="00642610">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2</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Бітуми нафтові будівельні, марка БН-90/10</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0,0016956</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38 000,00</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64,43</w:t>
            </w:r>
          </w:p>
        </w:tc>
      </w:tr>
      <w:tr w:rsidR="00762FCC" w:rsidRPr="005E24DD" w:rsidTr="00642610">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3</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Бітуми нафтові будівельні, марка БН-70/30</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0,000205</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35 000,00</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7,18</w:t>
            </w:r>
          </w:p>
        </w:tc>
      </w:tr>
      <w:tr w:rsidR="00762FCC" w:rsidRPr="005E24DD" w:rsidTr="00642610">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4</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Кисень технічний газоподібний</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м3</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0,573</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70,52</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40,41</w:t>
            </w:r>
          </w:p>
        </w:tc>
      </w:tr>
      <w:tr w:rsidR="00762FCC" w:rsidRPr="005E24DD" w:rsidTr="00642610">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5</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Електроди, діаметр 4 мм, марка Э42</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0,023</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159 000,0</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3 657,00</w:t>
            </w:r>
          </w:p>
        </w:tc>
      </w:tr>
      <w:tr w:rsidR="00762FCC" w:rsidRPr="005E24DD" w:rsidTr="00642610">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6</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Бітуми нафтові дорожні БНД-40/60, вищий сорт</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0,19776</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19 000,00</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3 757,44</w:t>
            </w:r>
          </w:p>
        </w:tc>
      </w:tr>
      <w:tr w:rsidR="00762FCC" w:rsidRPr="005E24DD" w:rsidTr="00642610">
        <w:trPr>
          <w:trHeight w:val="51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7</w:t>
            </w:r>
          </w:p>
        </w:tc>
        <w:tc>
          <w:tcPr>
            <w:tcW w:w="47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Бітуми нафтові дорожні БНД-40/60, перший сорт</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т</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0,01776</w:t>
            </w:r>
          </w:p>
        </w:tc>
        <w:tc>
          <w:tcPr>
            <w:tcW w:w="1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18 800,00</w:t>
            </w:r>
          </w:p>
        </w:tc>
        <w:tc>
          <w:tcPr>
            <w:tcW w:w="1518"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333,89</w:t>
            </w:r>
          </w:p>
        </w:tc>
      </w:tr>
      <w:tr w:rsidR="00762FCC" w:rsidRPr="005E24DD" w:rsidTr="00642610">
        <w:trPr>
          <w:trHeight w:val="30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8</w:t>
            </w:r>
          </w:p>
        </w:tc>
        <w:tc>
          <w:tcPr>
            <w:tcW w:w="47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Бензин розчинник</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т</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0,0006156</w:t>
            </w:r>
          </w:p>
        </w:tc>
        <w:tc>
          <w:tcPr>
            <w:tcW w:w="1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92 226,60</w:t>
            </w:r>
          </w:p>
        </w:tc>
        <w:tc>
          <w:tcPr>
            <w:tcW w:w="1518"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56,77</w:t>
            </w:r>
          </w:p>
        </w:tc>
      </w:tr>
      <w:tr w:rsidR="00762FCC" w:rsidRPr="005E24DD" w:rsidTr="00642610">
        <w:trPr>
          <w:trHeight w:val="30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9</w:t>
            </w:r>
          </w:p>
        </w:tc>
        <w:tc>
          <w:tcPr>
            <w:tcW w:w="47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Дрантя</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кг</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0,0054</w:t>
            </w:r>
          </w:p>
        </w:tc>
        <w:tc>
          <w:tcPr>
            <w:tcW w:w="1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20,00</w:t>
            </w:r>
          </w:p>
        </w:tc>
        <w:tc>
          <w:tcPr>
            <w:tcW w:w="1518"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0,11</w:t>
            </w:r>
          </w:p>
        </w:tc>
      </w:tr>
      <w:tr w:rsidR="00762FCC" w:rsidRPr="005E24DD" w:rsidTr="00642610">
        <w:trPr>
          <w:trHeight w:val="30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10</w:t>
            </w:r>
          </w:p>
        </w:tc>
        <w:tc>
          <w:tcPr>
            <w:tcW w:w="474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Пісок</w:t>
            </w:r>
          </w:p>
        </w:tc>
        <w:tc>
          <w:tcPr>
            <w:tcW w:w="11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м3</w:t>
            </w:r>
          </w:p>
        </w:tc>
        <w:tc>
          <w:tcPr>
            <w:tcW w:w="12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182</w:t>
            </w:r>
          </w:p>
        </w:tc>
        <w:tc>
          <w:tcPr>
            <w:tcW w:w="124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633,33</w:t>
            </w:r>
          </w:p>
        </w:tc>
        <w:tc>
          <w:tcPr>
            <w:tcW w:w="151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115 266,06</w:t>
            </w:r>
          </w:p>
        </w:tc>
      </w:tr>
      <w:tr w:rsidR="00762FCC" w:rsidRPr="005E24DD" w:rsidTr="00642610">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11</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Толь з грубозернистою засипкою, марка ТВК-350</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м2</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0,072</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28,80</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2,07</w:t>
            </w:r>
          </w:p>
        </w:tc>
      </w:tr>
      <w:tr w:rsidR="00762FCC" w:rsidRPr="005E24DD" w:rsidTr="00642610">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12</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Труба ТІ 530х8//710 ПС ДСТУ Б В.2.5-31.2007</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100</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10 083,32</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1 008 332,00</w:t>
            </w:r>
          </w:p>
        </w:tc>
      </w:tr>
      <w:tr w:rsidR="00762FCC" w:rsidRPr="005E24DD" w:rsidTr="00642610">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13</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Колiно ТІ кр.з.90"530/710 ПС ДСТУ Б В.2.5-31:2007</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шт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34 515,69</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138 062,76</w:t>
            </w:r>
          </w:p>
        </w:tc>
      </w:tr>
      <w:tr w:rsidR="00762FCC" w:rsidRPr="005E24DD" w:rsidTr="00642610">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14</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Захисна термозбiг.кiнц.муфта Д710 ГСТУ 34.016-2000</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шт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1 856,13</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7 424,52</w:t>
            </w:r>
          </w:p>
        </w:tc>
      </w:tr>
      <w:tr w:rsidR="00762FCC" w:rsidRPr="005E24DD" w:rsidTr="00642610">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15</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Мати компенсаційні 360х1000х40</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шт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16</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112,50</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1 800,00</w:t>
            </w:r>
          </w:p>
        </w:tc>
      </w:tr>
      <w:tr w:rsidR="00762FCC" w:rsidRPr="005E24DD" w:rsidTr="00642610">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16</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Ґрунтовка ГФ-021 червоно-коричнева</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0,00095904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99 305,83</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95,24</w:t>
            </w:r>
          </w:p>
        </w:tc>
      </w:tr>
      <w:tr w:rsidR="00762FCC" w:rsidRPr="005E24DD" w:rsidTr="00642610">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17</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Розчинник, марка Р-5</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0,0003197</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152 027,03</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48,60</w:t>
            </w:r>
          </w:p>
        </w:tc>
      </w:tr>
      <w:tr w:rsidR="00762FCC" w:rsidRPr="005E24DD" w:rsidTr="00642610">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18</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Емаль КО-88 кремній-органічна термостійка срібляста</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0,0015984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244 166,00</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390,27</w:t>
            </w:r>
          </w:p>
        </w:tc>
      </w:tr>
      <w:tr w:rsidR="00762FCC" w:rsidRPr="005E24DD" w:rsidTr="00642610">
        <w:trPr>
          <w:trHeight w:val="765"/>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lastRenderedPageBreak/>
              <w:t>19</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Щебінь із природного каменю для будівельних робіт, фракція 10-20 мм, марка М1000 і більше</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м3</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0,36</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1 041,67</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375,00</w:t>
            </w:r>
          </w:p>
        </w:tc>
      </w:tr>
      <w:tr w:rsidR="00762FCC" w:rsidRPr="005E24DD" w:rsidTr="00642610">
        <w:trPr>
          <w:trHeight w:val="765"/>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20</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Щебінь із природного каменю для будівельних робіт, фракція 20-40 мм, марка М1000 і більше</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м3</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0,3072</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958,33</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294,40</w:t>
            </w:r>
          </w:p>
        </w:tc>
      </w:tr>
      <w:tr w:rsidR="00762FCC" w:rsidRPr="005E24DD" w:rsidTr="00642610">
        <w:trPr>
          <w:trHeight w:val="765"/>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21</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Щебінь із природного каменю для будівельних робіт, фракція 40-70 мм, марка М1000 і більше</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м3</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6,7392</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916,67</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6 177,62</w:t>
            </w:r>
          </w:p>
        </w:tc>
      </w:tr>
      <w:tr w:rsidR="00762FCC" w:rsidRPr="005E24DD" w:rsidTr="00642610">
        <w:trPr>
          <w:trHeight w:val="153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22</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Суміші асфальтобетонні гарячі і теплі [асфальтобетон щільний] (дорожні)(аеродромні), що застосовуються у верхніх шарах покриттів, дрібнозернисті, тип В, марка 2</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3,3984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5 000,00</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16 992,00</w:t>
            </w:r>
          </w:p>
        </w:tc>
      </w:tr>
      <w:tr w:rsidR="00762FCC" w:rsidRPr="005E24DD" w:rsidTr="00642610">
        <w:trPr>
          <w:trHeight w:val="765"/>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23</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Цегла керамічна одинарна повнотіла, розміри 250х120х65 мм, марка М100</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1000шт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0,2744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6 666,67</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1 829,33</w:t>
            </w:r>
          </w:p>
        </w:tc>
      </w:tr>
      <w:tr w:rsidR="00762FCC" w:rsidRPr="005E24DD" w:rsidTr="00642610">
        <w:trPr>
          <w:trHeight w:val="765"/>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24</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Суміші бетонні готові важкі, клас бетону В15 [М200], крупність заповнювача більше 40 мм</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м3</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0,472</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2 166,67</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1 022,67</w:t>
            </w:r>
          </w:p>
        </w:tc>
      </w:tr>
      <w:tr w:rsidR="00762FCC" w:rsidRPr="005E24DD" w:rsidTr="00642610">
        <w:trPr>
          <w:trHeight w:val="51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25</w:t>
            </w:r>
          </w:p>
        </w:tc>
        <w:tc>
          <w:tcPr>
            <w:tcW w:w="47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Розчин готовий кладковий важкий цементний, марка М100</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м3</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0,0048</w:t>
            </w:r>
          </w:p>
        </w:tc>
        <w:tc>
          <w:tcPr>
            <w:tcW w:w="1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1 916,00</w:t>
            </w:r>
          </w:p>
        </w:tc>
        <w:tc>
          <w:tcPr>
            <w:tcW w:w="1518"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9,20</w:t>
            </w:r>
          </w:p>
        </w:tc>
      </w:tr>
      <w:tr w:rsidR="00762FCC" w:rsidRPr="005E24DD" w:rsidTr="00642610">
        <w:trPr>
          <w:trHeight w:val="51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26</w:t>
            </w:r>
          </w:p>
        </w:tc>
        <w:tc>
          <w:tcPr>
            <w:tcW w:w="47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Розчин готовий кладковий важкий цементно-вапняковий, марка М50</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м3</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0,168</w:t>
            </w:r>
          </w:p>
        </w:tc>
        <w:tc>
          <w:tcPr>
            <w:tcW w:w="1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1 791,67</w:t>
            </w:r>
          </w:p>
        </w:tc>
        <w:tc>
          <w:tcPr>
            <w:tcW w:w="1518"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301,00</w:t>
            </w:r>
          </w:p>
        </w:tc>
      </w:tr>
      <w:tr w:rsidR="00762FCC" w:rsidRPr="005E24DD" w:rsidTr="00642610">
        <w:trPr>
          <w:trHeight w:val="51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27</w:t>
            </w:r>
          </w:p>
        </w:tc>
        <w:tc>
          <w:tcPr>
            <w:tcW w:w="47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Розчин готовий опоряджувальний цементно-вапняковий 1:1:6</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м3</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0,01631</w:t>
            </w:r>
          </w:p>
        </w:tc>
        <w:tc>
          <w:tcPr>
            <w:tcW w:w="1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1 958,33</w:t>
            </w:r>
          </w:p>
        </w:tc>
        <w:tc>
          <w:tcPr>
            <w:tcW w:w="1518"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31,94</w:t>
            </w:r>
          </w:p>
        </w:tc>
      </w:tr>
      <w:tr w:rsidR="00762FCC" w:rsidRPr="005E24DD" w:rsidTr="00642610">
        <w:trPr>
          <w:trHeight w:val="30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28</w:t>
            </w:r>
          </w:p>
        </w:tc>
        <w:tc>
          <w:tcPr>
            <w:tcW w:w="474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Земля рослинна</w:t>
            </w:r>
          </w:p>
        </w:tc>
        <w:tc>
          <w:tcPr>
            <w:tcW w:w="11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м3</w:t>
            </w:r>
          </w:p>
        </w:tc>
        <w:tc>
          <w:tcPr>
            <w:tcW w:w="12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30,6</w:t>
            </w:r>
          </w:p>
        </w:tc>
        <w:tc>
          <w:tcPr>
            <w:tcW w:w="124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358,33</w:t>
            </w:r>
          </w:p>
        </w:tc>
        <w:tc>
          <w:tcPr>
            <w:tcW w:w="151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10 964,90</w:t>
            </w:r>
          </w:p>
        </w:tc>
      </w:tr>
      <w:tr w:rsidR="00762FCC" w:rsidRPr="005E24DD" w:rsidTr="00642610">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29</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Суміш насіння газонних трав</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ц</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0,0408</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18 333,00</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747,99</w:t>
            </w:r>
          </w:p>
        </w:tc>
      </w:tr>
      <w:tr w:rsidR="00762FCC" w:rsidRPr="005E24DD" w:rsidTr="00642610">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30</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Комплект ТІ стикiв Дн530/710 ПС(муфта ТУ)</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комплект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14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3 637,24</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50 921,36</w:t>
            </w:r>
          </w:p>
        </w:tc>
      </w:tr>
      <w:tr w:rsidR="00762FCC" w:rsidRPr="005E24DD" w:rsidTr="00642610">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31</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Стрічка сигнальна "Теплові мережі" 1</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110</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0,85</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93,50</w:t>
            </w:r>
          </w:p>
        </w:tc>
      </w:tr>
      <w:tr w:rsidR="00762FCC" w:rsidRPr="005E24DD" w:rsidTr="00642610">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5E24DD" w:rsidRDefault="00762FCC" w:rsidP="005E24DD">
            <w:pPr>
              <w:jc w:val="center"/>
              <w:rPr>
                <w:color w:val="000000"/>
                <w:lang w:eastAsia="en-US"/>
              </w:rPr>
            </w:pPr>
            <w:r w:rsidRPr="005E24DD">
              <w:rPr>
                <w:color w:val="000000"/>
                <w:lang w:eastAsia="en-US"/>
              </w:rPr>
              <w:t>32</w:t>
            </w:r>
          </w:p>
        </w:tc>
        <w:tc>
          <w:tcPr>
            <w:tcW w:w="4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rPr>
                <w:color w:val="000000"/>
                <w:lang w:eastAsia="en-US"/>
              </w:rPr>
            </w:pPr>
            <w:r w:rsidRPr="005E24DD">
              <w:rPr>
                <w:color w:val="000000"/>
                <w:spacing w:val="-3"/>
                <w:lang w:eastAsia="en-US"/>
              </w:rPr>
              <w:t>Пропан-бутан технічний</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м3</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spacing w:val="-3"/>
                <w:lang w:eastAsia="en-US"/>
              </w:rPr>
              <w:t>0,148</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143,00</w:t>
            </w:r>
          </w:p>
        </w:tc>
        <w:tc>
          <w:tcPr>
            <w:tcW w:w="151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62FCC" w:rsidRPr="005E24DD" w:rsidRDefault="00762FCC" w:rsidP="005E24DD">
            <w:pPr>
              <w:jc w:val="center"/>
              <w:rPr>
                <w:color w:val="000000"/>
                <w:lang w:eastAsia="en-US"/>
              </w:rPr>
            </w:pPr>
            <w:r w:rsidRPr="005E24DD">
              <w:rPr>
                <w:color w:val="000000"/>
                <w:lang w:eastAsia="en-US"/>
              </w:rPr>
              <w:t>21,16</w:t>
            </w:r>
          </w:p>
        </w:tc>
      </w:tr>
      <w:tr w:rsidR="00762FCC" w:rsidRPr="00642610" w:rsidTr="00642610">
        <w:trPr>
          <w:trHeight w:val="315"/>
        </w:trPr>
        <w:tc>
          <w:tcPr>
            <w:tcW w:w="8942"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62FCC" w:rsidRPr="00642610" w:rsidRDefault="00762FCC" w:rsidP="00642610">
            <w:pPr>
              <w:jc w:val="right"/>
              <w:rPr>
                <w:b/>
                <w:bCs/>
                <w:color w:val="000000"/>
                <w:lang w:eastAsia="en-US"/>
              </w:rPr>
            </w:pPr>
            <w:r w:rsidRPr="00642610">
              <w:rPr>
                <w:b/>
                <w:bCs/>
                <w:color w:val="000000"/>
                <w:lang w:eastAsia="en-US"/>
              </w:rPr>
              <w:t>Всього, грн без ПДВ</w:t>
            </w:r>
          </w:p>
        </w:tc>
        <w:tc>
          <w:tcPr>
            <w:tcW w:w="1507" w:type="dxa"/>
            <w:tcBorders>
              <w:top w:val="single" w:sz="4" w:space="0" w:color="auto"/>
              <w:left w:val="nil"/>
              <w:bottom w:val="single" w:sz="4" w:space="0" w:color="auto"/>
              <w:right w:val="single" w:sz="4" w:space="0" w:color="auto"/>
            </w:tcBorders>
            <w:vAlign w:val="bottom"/>
          </w:tcPr>
          <w:p w:rsidR="00762FCC" w:rsidRPr="00642610" w:rsidRDefault="00762FCC" w:rsidP="00642610">
            <w:pPr>
              <w:jc w:val="both"/>
              <w:rPr>
                <w:b/>
                <w:bCs/>
                <w:color w:val="000000"/>
                <w:lang w:eastAsia="en-US"/>
              </w:rPr>
            </w:pPr>
            <w:r w:rsidRPr="00642610">
              <w:rPr>
                <w:b/>
                <w:bCs/>
                <w:color w:val="000000"/>
                <w:lang w:eastAsia="en-US"/>
              </w:rPr>
              <w:t>1 437 760,83</w:t>
            </w:r>
          </w:p>
        </w:tc>
      </w:tr>
    </w:tbl>
    <w:p w:rsidR="00762FCC" w:rsidRPr="00642610" w:rsidRDefault="00762FCC" w:rsidP="00642610">
      <w:pPr>
        <w:keepNext/>
        <w:keepLines/>
        <w:jc w:val="right"/>
        <w:outlineLvl w:val="0"/>
        <w:rPr>
          <w:b/>
          <w:kern w:val="2"/>
          <w:lang w:eastAsia="en-US"/>
        </w:rPr>
      </w:pPr>
      <w:bookmarkStart w:id="41" w:name="_Toc150966991"/>
      <w:r w:rsidRPr="00642610">
        <w:rPr>
          <w:b/>
          <w:kern w:val="2"/>
          <w:lang w:eastAsia="en-US"/>
        </w:rPr>
        <w:lastRenderedPageBreak/>
        <w:t>Додаток 1</w:t>
      </w:r>
      <w:bookmarkEnd w:id="41"/>
    </w:p>
    <w:p w:rsidR="00762FCC" w:rsidRPr="00642610" w:rsidRDefault="00762FCC" w:rsidP="00642610">
      <w:pPr>
        <w:keepNext/>
        <w:keepLines/>
        <w:jc w:val="right"/>
        <w:outlineLvl w:val="0"/>
        <w:rPr>
          <w:b/>
          <w:kern w:val="2"/>
          <w:lang w:eastAsia="en-US"/>
        </w:rPr>
      </w:pPr>
      <w:bookmarkStart w:id="42" w:name="_Toc150966992"/>
      <w:r w:rsidRPr="00642610">
        <w:rPr>
          <w:b/>
          <w:kern w:val="2"/>
          <w:lang w:eastAsia="en-US"/>
        </w:rPr>
        <w:t>Акти гідравлічних випробувань</w:t>
      </w:r>
      <w:bookmarkEnd w:id="42"/>
    </w:p>
    <w:p w:rsidR="00762FCC" w:rsidRPr="00A14E5E" w:rsidRDefault="00762FCC" w:rsidP="00762FCC">
      <w:pPr>
        <w:jc w:val="center"/>
        <w:rPr>
          <w:rFonts w:eastAsia="Calibri"/>
          <w:kern w:val="2"/>
          <w:sz w:val="28"/>
          <w:szCs w:val="22"/>
          <w:lang w:eastAsia="en-US"/>
        </w:rPr>
      </w:pPr>
      <w:r w:rsidRPr="00A14E5E">
        <w:rPr>
          <w:rFonts w:eastAsia="Calibri"/>
          <w:noProof/>
          <w:kern w:val="2"/>
          <w:sz w:val="28"/>
          <w:szCs w:val="22"/>
          <w:lang w:eastAsia="uk-UA"/>
        </w:rPr>
        <w:drawing>
          <wp:inline distT="0" distB="0" distL="0" distR="0">
            <wp:extent cx="5654100" cy="8665535"/>
            <wp:effectExtent l="0" t="0" r="381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кт гідравлічного випробування від 01.10.2021р.jpg"/>
                    <pic:cNvPicPr/>
                  </pic:nvPicPr>
                  <pic:blipFill>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58479" cy="8672246"/>
                    </a:xfrm>
                    <a:prstGeom prst="rect">
                      <a:avLst/>
                    </a:prstGeom>
                  </pic:spPr>
                </pic:pic>
              </a:graphicData>
            </a:graphic>
          </wp:inline>
        </w:drawing>
      </w:r>
    </w:p>
    <w:p w:rsidR="00762FCC" w:rsidRPr="00A14E5E" w:rsidRDefault="00762FCC" w:rsidP="00762FCC">
      <w:pPr>
        <w:jc w:val="center"/>
        <w:rPr>
          <w:rFonts w:eastAsia="Calibri"/>
          <w:kern w:val="2"/>
          <w:sz w:val="28"/>
          <w:szCs w:val="22"/>
          <w:lang w:eastAsia="en-US"/>
        </w:rPr>
      </w:pPr>
      <w:r w:rsidRPr="00A14E5E">
        <w:rPr>
          <w:rFonts w:eastAsia="Calibri"/>
          <w:noProof/>
          <w:kern w:val="2"/>
          <w:sz w:val="28"/>
          <w:szCs w:val="22"/>
          <w:lang w:eastAsia="uk-UA"/>
        </w:rPr>
        <w:lastRenderedPageBreak/>
        <w:drawing>
          <wp:inline distT="0" distB="0" distL="0" distR="0">
            <wp:extent cx="6480175" cy="84816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кт гідравлічного випробування від 31.08.2022р.jpg"/>
                    <pic:cNvPicPr/>
                  </pic:nvPicPr>
                  <pic:blipFill>
                    <a:blip r:embed="rId1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175" cy="8481695"/>
                    </a:xfrm>
                    <a:prstGeom prst="rect">
                      <a:avLst/>
                    </a:prstGeom>
                  </pic:spPr>
                </pic:pic>
              </a:graphicData>
            </a:graphic>
          </wp:inline>
        </w:drawing>
      </w:r>
    </w:p>
    <w:p w:rsidR="00762FCC" w:rsidRPr="00A14E5E" w:rsidRDefault="00762FCC" w:rsidP="00762FCC">
      <w:pPr>
        <w:rPr>
          <w:rFonts w:eastAsia="Calibri"/>
          <w:kern w:val="2"/>
          <w:sz w:val="28"/>
          <w:szCs w:val="22"/>
          <w:lang w:eastAsia="en-US"/>
        </w:rPr>
      </w:pPr>
    </w:p>
    <w:p w:rsidR="00762FCC" w:rsidRPr="00A14E5E" w:rsidRDefault="00762FCC" w:rsidP="00762FCC">
      <w:pPr>
        <w:rPr>
          <w:rFonts w:eastAsia="Calibri"/>
          <w:kern w:val="2"/>
          <w:sz w:val="28"/>
          <w:szCs w:val="22"/>
          <w:lang w:eastAsia="en-US"/>
        </w:rPr>
      </w:pPr>
    </w:p>
    <w:p w:rsidR="00762FCC" w:rsidRPr="00A14E5E" w:rsidRDefault="00762FCC" w:rsidP="00762FCC">
      <w:pPr>
        <w:rPr>
          <w:rFonts w:eastAsia="Calibri"/>
          <w:kern w:val="2"/>
          <w:sz w:val="28"/>
          <w:szCs w:val="22"/>
          <w:lang w:eastAsia="en-US"/>
        </w:rPr>
      </w:pPr>
    </w:p>
    <w:p w:rsidR="00762FCC" w:rsidRPr="00A14E5E" w:rsidRDefault="00762FCC" w:rsidP="00762FCC">
      <w:pPr>
        <w:jc w:val="center"/>
        <w:rPr>
          <w:rFonts w:eastAsia="Calibri"/>
          <w:kern w:val="2"/>
          <w:sz w:val="28"/>
          <w:szCs w:val="22"/>
          <w:lang w:eastAsia="en-US"/>
        </w:rPr>
      </w:pPr>
      <w:r w:rsidRPr="00A14E5E">
        <w:rPr>
          <w:rFonts w:eastAsia="Calibri"/>
          <w:noProof/>
          <w:kern w:val="2"/>
          <w:sz w:val="28"/>
          <w:szCs w:val="22"/>
          <w:lang w:eastAsia="uk-UA"/>
        </w:rPr>
        <w:lastRenderedPageBreak/>
        <w:drawing>
          <wp:inline distT="0" distB="0" distL="0" distR="0">
            <wp:extent cx="6480175" cy="91528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Акт гідравлічного випробування від 21.04.2023р.jpg"/>
                    <pic:cNvPicPr/>
                  </pic:nvPicPr>
                  <pic:blipFill>
                    <a:blip r:embed="rId15"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175" cy="9152890"/>
                    </a:xfrm>
                    <a:prstGeom prst="rect">
                      <a:avLst/>
                    </a:prstGeom>
                  </pic:spPr>
                </pic:pic>
              </a:graphicData>
            </a:graphic>
          </wp:inline>
        </w:drawing>
      </w:r>
      <w:r w:rsidRPr="00A14E5E">
        <w:rPr>
          <w:rFonts w:eastAsia="Calibri"/>
          <w:kern w:val="2"/>
          <w:sz w:val="28"/>
          <w:szCs w:val="22"/>
          <w:lang w:eastAsia="en-US"/>
        </w:rPr>
        <w:br w:type="page"/>
      </w:r>
    </w:p>
    <w:p w:rsidR="00762FCC" w:rsidRPr="00A14E5E" w:rsidRDefault="00762FCC" w:rsidP="00762FCC">
      <w:pPr>
        <w:keepNext/>
        <w:keepLines/>
        <w:spacing w:before="240"/>
        <w:jc w:val="right"/>
        <w:outlineLvl w:val="0"/>
        <w:rPr>
          <w:b/>
          <w:kern w:val="2"/>
          <w:sz w:val="28"/>
          <w:szCs w:val="32"/>
          <w:lang w:eastAsia="en-US"/>
        </w:rPr>
        <w:sectPr w:rsidR="00762FCC" w:rsidRPr="00A14E5E" w:rsidSect="00997415">
          <w:pgSz w:w="11906" w:h="16838"/>
          <w:pgMar w:top="1135" w:right="567" w:bottom="1134" w:left="1134" w:header="709" w:footer="709" w:gutter="0"/>
          <w:cols w:space="708"/>
          <w:docGrid w:linePitch="360"/>
        </w:sectPr>
      </w:pPr>
    </w:p>
    <w:p w:rsidR="00762FCC" w:rsidRPr="00A14E5E" w:rsidRDefault="00762FCC" w:rsidP="00762FCC">
      <w:pPr>
        <w:keepNext/>
        <w:keepLines/>
        <w:spacing w:before="240"/>
        <w:jc w:val="right"/>
        <w:outlineLvl w:val="0"/>
        <w:rPr>
          <w:b/>
          <w:kern w:val="2"/>
          <w:sz w:val="28"/>
          <w:szCs w:val="32"/>
          <w:lang w:eastAsia="en-US"/>
        </w:rPr>
      </w:pPr>
      <w:bookmarkStart w:id="43" w:name="_Toc150966993"/>
      <w:r w:rsidRPr="00A14E5E">
        <w:rPr>
          <w:b/>
          <w:kern w:val="2"/>
          <w:sz w:val="28"/>
          <w:szCs w:val="32"/>
          <w:lang w:eastAsia="en-US"/>
        </w:rPr>
        <w:lastRenderedPageBreak/>
        <w:t>Додаток 2</w:t>
      </w:r>
      <w:bookmarkEnd w:id="43"/>
    </w:p>
    <w:p w:rsidR="00762FCC" w:rsidRPr="00A14E5E" w:rsidRDefault="00762FCC" w:rsidP="00762FCC">
      <w:pPr>
        <w:keepNext/>
        <w:keepLines/>
        <w:spacing w:before="240"/>
        <w:jc w:val="right"/>
        <w:outlineLvl w:val="0"/>
        <w:rPr>
          <w:b/>
          <w:kern w:val="2"/>
          <w:sz w:val="28"/>
          <w:szCs w:val="32"/>
          <w:lang w:eastAsia="en-US"/>
        </w:rPr>
      </w:pPr>
      <w:bookmarkStart w:id="44" w:name="_Toc150966994"/>
      <w:r w:rsidRPr="00A14E5E">
        <w:rPr>
          <w:b/>
          <w:kern w:val="2"/>
          <w:sz w:val="28"/>
          <w:szCs w:val="32"/>
          <w:lang w:eastAsia="en-US"/>
        </w:rPr>
        <w:t>Кошторисна документація вартості будівництва</w:t>
      </w:r>
      <w:bookmarkEnd w:id="44"/>
    </w:p>
    <w:tbl>
      <w:tblPr>
        <w:tblW w:w="0" w:type="auto"/>
        <w:tblLayout w:type="fixed"/>
        <w:tblCellMar>
          <w:left w:w="28" w:type="dxa"/>
          <w:right w:w="28" w:type="dxa"/>
        </w:tblCellMar>
        <w:tblLook w:val="0000"/>
      </w:tblPr>
      <w:tblGrid>
        <w:gridCol w:w="680"/>
        <w:gridCol w:w="1701"/>
        <w:gridCol w:w="5046"/>
        <w:gridCol w:w="1758"/>
        <w:gridCol w:w="1418"/>
        <w:gridCol w:w="1418"/>
        <w:gridCol w:w="1418"/>
        <w:gridCol w:w="226"/>
        <w:gridCol w:w="1192"/>
      </w:tblGrid>
      <w:tr w:rsidR="00762FCC" w:rsidRPr="00A14E5E" w:rsidTr="005E24DD">
        <w:tc>
          <w:tcPr>
            <w:tcW w:w="13665" w:type="dxa"/>
            <w:gridSpan w:val="8"/>
            <w:tcBorders>
              <w:top w:val="nil"/>
              <w:left w:val="nil"/>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91" w:type="dxa"/>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6" w:type="dxa"/>
            <w:gridSpan w:val="9"/>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lang w:eastAsia="en-US"/>
              </w:rPr>
            </w:pPr>
            <w:r w:rsidRPr="00A14E5E">
              <w:rPr>
                <w:rFonts w:ascii="Arial" w:eastAsia="Calibri" w:hAnsi="Arial" w:cs="Arial"/>
                <w:kern w:val="2"/>
                <w:lang w:eastAsia="en-US"/>
              </w:rPr>
              <w:t xml:space="preserve"> ТОВ «Нафтогаз Тепло»</w:t>
            </w:r>
          </w:p>
        </w:tc>
      </w:tr>
      <w:tr w:rsidR="00762FCC" w:rsidRPr="00A14E5E" w:rsidTr="005E24DD">
        <w:tc>
          <w:tcPr>
            <w:tcW w:w="14856"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i/>
                <w:iCs/>
                <w:spacing w:val="-3"/>
                <w:kern w:val="2"/>
                <w:sz w:val="20"/>
                <w:szCs w:val="20"/>
                <w:lang w:eastAsia="en-US"/>
              </w:rPr>
            </w:pPr>
            <w:r w:rsidRPr="00A14E5E">
              <w:rPr>
                <w:rFonts w:ascii="Arial" w:eastAsia="Calibri" w:hAnsi="Arial" w:cs="Arial"/>
                <w:i/>
                <w:iCs/>
                <w:spacing w:val="-3"/>
                <w:kern w:val="2"/>
                <w:sz w:val="20"/>
                <w:szCs w:val="20"/>
                <w:lang w:eastAsia="en-US"/>
              </w:rPr>
              <w:t xml:space="preserve">  ( назва організації, що затверджує )</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r w:rsidR="00762FCC" w:rsidRPr="00A14E5E" w:rsidTr="005E24DD">
        <w:tc>
          <w:tcPr>
            <w:tcW w:w="7427" w:type="dxa"/>
            <w:gridSpan w:val="3"/>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7429" w:type="dxa"/>
            <w:gridSpan w:val="6"/>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6"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Затверджено (схвалено)   </w:t>
            </w:r>
          </w:p>
        </w:tc>
      </w:tr>
      <w:tr w:rsidR="00762FCC" w:rsidRPr="00A14E5E" w:rsidTr="005E24DD">
        <w:tc>
          <w:tcPr>
            <w:tcW w:w="7427" w:type="dxa"/>
            <w:gridSpan w:val="3"/>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7429" w:type="dxa"/>
            <w:gridSpan w:val="6"/>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6"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Зведений кошторисний розрахунок в сумі  17330,530 тис. грн.  </w:t>
            </w:r>
          </w:p>
        </w:tc>
      </w:tr>
      <w:tr w:rsidR="00762FCC" w:rsidRPr="00A14E5E" w:rsidTr="005E24DD">
        <w:tc>
          <w:tcPr>
            <w:tcW w:w="14856"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В тому числі зворотних сум  0 тис. грн.  </w:t>
            </w:r>
          </w:p>
        </w:tc>
      </w:tr>
      <w:tr w:rsidR="00762FCC" w:rsidRPr="00A14E5E" w:rsidTr="005E24DD">
        <w:tc>
          <w:tcPr>
            <w:tcW w:w="14856"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w:t>
            </w:r>
          </w:p>
          <w:p w:rsidR="00762FCC" w:rsidRPr="00A14E5E" w:rsidRDefault="00762FCC" w:rsidP="005E24DD">
            <w:pPr>
              <w:keepLines/>
              <w:autoSpaceDE w:val="0"/>
              <w:autoSpaceDN w:val="0"/>
              <w:rPr>
                <w:rFonts w:ascii="Arial" w:eastAsia="Calibri" w:hAnsi="Arial" w:cs="Arial"/>
                <w:kern w:val="2"/>
                <w:sz w:val="20"/>
                <w:szCs w:val="20"/>
                <w:lang w:eastAsia="en-US"/>
              </w:rPr>
            </w:pPr>
          </w:p>
        </w:tc>
      </w:tr>
      <w:tr w:rsidR="00762FCC" w:rsidRPr="00A14E5E" w:rsidTr="005E24DD">
        <w:tc>
          <w:tcPr>
            <w:tcW w:w="14856"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i/>
                <w:iCs/>
                <w:spacing w:val="-3"/>
                <w:kern w:val="2"/>
                <w:sz w:val="20"/>
                <w:szCs w:val="20"/>
                <w:lang w:eastAsia="en-US"/>
              </w:rPr>
            </w:pPr>
            <w:r w:rsidRPr="00A14E5E">
              <w:rPr>
                <w:rFonts w:ascii="Arial" w:eastAsia="Calibri" w:hAnsi="Arial" w:cs="Arial"/>
                <w:i/>
                <w:iCs/>
                <w:spacing w:val="-3"/>
                <w:kern w:val="2"/>
                <w:sz w:val="20"/>
                <w:szCs w:val="20"/>
                <w:lang w:eastAsia="en-US"/>
              </w:rPr>
              <w:t xml:space="preserve">  (посилання на документ про затвердження)</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r w:rsidR="00762FCC" w:rsidRPr="00A14E5E" w:rsidTr="005E24DD">
        <w:tc>
          <w:tcPr>
            <w:tcW w:w="14856"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u w:val="single"/>
                <w:lang w:eastAsia="en-US"/>
              </w:rPr>
              <w:t>"___" ______________________ 20__ р.</w:t>
            </w:r>
            <w:r w:rsidRPr="00A14E5E">
              <w:rPr>
                <w:rFonts w:ascii="Arial" w:eastAsia="Calibri" w:hAnsi="Arial" w:cs="Arial"/>
                <w:spacing w:val="-3"/>
                <w:kern w:val="2"/>
                <w:sz w:val="20"/>
                <w:szCs w:val="20"/>
                <w:lang w:eastAsia="en-US"/>
              </w:rPr>
              <w:t xml:space="preserve"> </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r w:rsidR="00762FCC" w:rsidRPr="00A14E5E" w:rsidTr="005E24DD">
        <w:tc>
          <w:tcPr>
            <w:tcW w:w="7427" w:type="dxa"/>
            <w:gridSpan w:val="3"/>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7429" w:type="dxa"/>
            <w:gridSpan w:val="6"/>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6" w:type="dxa"/>
            <w:gridSpan w:val="9"/>
            <w:tcBorders>
              <w:top w:val="nil"/>
              <w:left w:val="nil"/>
              <w:bottom w:val="nil"/>
              <w:right w:val="nil"/>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ЗВЕДЕНИЙ КОШТОРИСНИЙ РОЗРАХУНОК ВАРТОСТІ ОБ`ЄКТА БУДІВНИЦТВА  №  </w:t>
            </w:r>
          </w:p>
        </w:tc>
      </w:tr>
      <w:tr w:rsidR="00762FCC" w:rsidRPr="00A14E5E" w:rsidTr="005E24DD">
        <w:tc>
          <w:tcPr>
            <w:tcW w:w="7427" w:type="dxa"/>
            <w:gridSpan w:val="3"/>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7429" w:type="dxa"/>
            <w:gridSpan w:val="6"/>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6" w:type="dxa"/>
            <w:gridSpan w:val="9"/>
            <w:tcBorders>
              <w:top w:val="nil"/>
              <w:left w:val="nil"/>
              <w:bottom w:val="nil"/>
              <w:right w:val="nil"/>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Реконструкція тепломагістралі по бульвару Олександра Довженка від ТК-6 до проспекту Шевченка в місті Новий Розділ  </w:t>
            </w:r>
          </w:p>
        </w:tc>
      </w:tr>
      <w:tr w:rsidR="00762FCC" w:rsidRPr="00A14E5E" w:rsidTr="005E24DD">
        <w:tc>
          <w:tcPr>
            <w:tcW w:w="7427" w:type="dxa"/>
            <w:gridSpan w:val="3"/>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7429" w:type="dxa"/>
            <w:gridSpan w:val="6"/>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6"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Складений за поточними цінами станом на 9 листопада 2023 р.  </w:t>
            </w:r>
          </w:p>
        </w:tc>
      </w:tr>
      <w:tr w:rsidR="00762FCC" w:rsidRPr="00A14E5E" w:rsidTr="005E24DD">
        <w:tc>
          <w:tcPr>
            <w:tcW w:w="680" w:type="dxa"/>
            <w:vMerge w:val="restart"/>
            <w:tcBorders>
              <w:top w:val="single" w:sz="4"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Ч.ч</w:t>
            </w:r>
          </w:p>
        </w:tc>
        <w:tc>
          <w:tcPr>
            <w:tcW w:w="1701" w:type="dxa"/>
            <w:vMerge w:val="restart"/>
            <w:tcBorders>
              <w:top w:val="single" w:sz="4"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Номери</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кошторисів і</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кошторисних</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розрахунків</w:t>
            </w:r>
          </w:p>
        </w:tc>
        <w:tc>
          <w:tcPr>
            <w:tcW w:w="6804" w:type="dxa"/>
            <w:gridSpan w:val="2"/>
            <w:vMerge w:val="restart"/>
            <w:tcBorders>
              <w:top w:val="single" w:sz="4"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Найменування глав, будівель, споруд, лінійних об'єктів інженерно-</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транспортної інфраструктури, робіт і витрат</w:t>
            </w:r>
          </w:p>
        </w:tc>
        <w:tc>
          <w:tcPr>
            <w:tcW w:w="5672" w:type="dxa"/>
            <w:gridSpan w:val="5"/>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Кошторисна вартість, тис.грн.</w:t>
            </w:r>
          </w:p>
        </w:tc>
      </w:tr>
      <w:tr w:rsidR="00762FCC" w:rsidRPr="00A14E5E" w:rsidTr="005E24DD">
        <w:tc>
          <w:tcPr>
            <w:tcW w:w="680" w:type="dxa"/>
            <w:vMerge/>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vMerge/>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vMerge/>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будівельних</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робіт</w:t>
            </w:r>
          </w:p>
        </w:tc>
        <w:tc>
          <w:tcPr>
            <w:tcW w:w="1418"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устаткування,</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меблів та</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інвентарю</w:t>
            </w:r>
          </w:p>
        </w:tc>
        <w:tc>
          <w:tcPr>
            <w:tcW w:w="1418"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інших</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витрат</w:t>
            </w:r>
          </w:p>
        </w:tc>
        <w:tc>
          <w:tcPr>
            <w:tcW w:w="1418" w:type="dxa"/>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загальна</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вартість</w:t>
            </w:r>
          </w:p>
        </w:tc>
      </w:tr>
      <w:tr w:rsidR="00762FCC" w:rsidRPr="00A14E5E" w:rsidTr="005E24DD">
        <w:tc>
          <w:tcPr>
            <w:tcW w:w="680"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w:t>
            </w:r>
          </w:p>
        </w:tc>
        <w:tc>
          <w:tcPr>
            <w:tcW w:w="1701"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6804" w:type="dxa"/>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418"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418"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418"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w:t>
            </w:r>
          </w:p>
        </w:tc>
        <w:tc>
          <w:tcPr>
            <w:tcW w:w="1418" w:type="dxa"/>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1701"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b/>
                <w:bCs/>
                <w:spacing w:val="-3"/>
                <w:kern w:val="2"/>
                <w:sz w:val="20"/>
                <w:szCs w:val="20"/>
                <w:lang w:eastAsia="en-US"/>
              </w:rPr>
            </w:pPr>
            <w:r w:rsidRPr="00A14E5E">
              <w:rPr>
                <w:rFonts w:ascii="Arial" w:eastAsia="Calibri" w:hAnsi="Arial" w:cs="Arial"/>
                <w:b/>
                <w:bCs/>
                <w:spacing w:val="-3"/>
                <w:kern w:val="2"/>
                <w:sz w:val="20"/>
                <w:szCs w:val="20"/>
                <w:lang w:eastAsia="en-US"/>
              </w:rPr>
              <w:t xml:space="preserve">    </w:t>
            </w:r>
          </w:p>
          <w:p w:rsidR="00762FCC" w:rsidRPr="00A14E5E" w:rsidRDefault="00762FCC" w:rsidP="005E24DD">
            <w:pPr>
              <w:keepLines/>
              <w:autoSpaceDE w:val="0"/>
              <w:autoSpaceDN w:val="0"/>
              <w:rPr>
                <w:rFonts w:ascii="Arial" w:eastAsia="Calibri" w:hAnsi="Arial" w:cs="Arial"/>
                <w:b/>
                <w:bCs/>
                <w:spacing w:val="-3"/>
                <w:kern w:val="2"/>
                <w:sz w:val="20"/>
                <w:szCs w:val="20"/>
                <w:lang w:eastAsia="en-US"/>
              </w:rPr>
            </w:pPr>
            <w:r w:rsidRPr="00A14E5E">
              <w:rPr>
                <w:rFonts w:ascii="Arial" w:eastAsia="Calibri" w:hAnsi="Arial" w:cs="Arial"/>
                <w:b/>
                <w:bCs/>
                <w:spacing w:val="-3"/>
                <w:kern w:val="2"/>
                <w:sz w:val="20"/>
                <w:szCs w:val="20"/>
                <w:lang w:eastAsia="en-US"/>
              </w:rPr>
              <w:t>Глава 2. Об'єкти основного призначення</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    </w:t>
            </w:r>
          </w:p>
        </w:tc>
        <w:tc>
          <w:tcPr>
            <w:tcW w:w="1418"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8"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8"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gridSpan w:val="2"/>
            <w:tcBorders>
              <w:top w:val="nil"/>
              <w:left w:val="single" w:sz="8"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w:t>
            </w:r>
          </w:p>
        </w:tc>
        <w:tc>
          <w:tcPr>
            <w:tcW w:w="1701"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02-01</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тепломагістраль по бульвару Довженка від ТК-6 до проспекту Шевченка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 місті Новий Розділ</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14442,108</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14442,108</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Разом по главi 2:</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14442,108</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14442,108</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Разом по главах 1-7:</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14442,108</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14442,108</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Разом по главах 1-8:</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14442,108</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14442,108</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Разом по главах 1-9:</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14442,108</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14442,108</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Разом по главах 1-12:</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14442,108</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14442,108</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Настанова [4.43]</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Податок на додану вартість</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2888,422</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2888,422</w:t>
            </w:r>
          </w:p>
        </w:tc>
      </w:tr>
    </w:tbl>
    <w:p w:rsidR="00762FCC" w:rsidRPr="00A14E5E" w:rsidRDefault="00762FCC" w:rsidP="00762FCC">
      <w:pPr>
        <w:autoSpaceDE w:val="0"/>
        <w:autoSpaceDN w:val="0"/>
        <w:rPr>
          <w:rFonts w:eastAsia="Calibri"/>
          <w:kern w:val="2"/>
          <w:sz w:val="2"/>
          <w:szCs w:val="2"/>
          <w:lang w:eastAsia="en-US"/>
        </w:rPr>
        <w:sectPr w:rsidR="00762FCC" w:rsidRPr="00A14E5E">
          <w:pgSz w:w="16840" w:h="11907" w:orient="landscape"/>
          <w:pgMar w:top="650" w:right="850" w:bottom="367" w:left="1134" w:header="720" w:footer="720" w:gutter="0"/>
          <w:cols w:space="709"/>
        </w:sectPr>
      </w:pPr>
    </w:p>
    <w:tbl>
      <w:tblPr>
        <w:tblW w:w="0" w:type="auto"/>
        <w:tblLayout w:type="fixed"/>
        <w:tblCellMar>
          <w:left w:w="28" w:type="dxa"/>
          <w:right w:w="28" w:type="dxa"/>
        </w:tblCellMar>
        <w:tblLook w:val="0000"/>
      </w:tblPr>
      <w:tblGrid>
        <w:gridCol w:w="680"/>
        <w:gridCol w:w="1701"/>
        <w:gridCol w:w="794"/>
        <w:gridCol w:w="3119"/>
        <w:gridCol w:w="2891"/>
        <w:gridCol w:w="1418"/>
        <w:gridCol w:w="1418"/>
        <w:gridCol w:w="1418"/>
        <w:gridCol w:w="1418"/>
      </w:tblGrid>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lastRenderedPageBreak/>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3"/>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Всього по зведеному кошторисному розрахунку</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14442,108</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2888,422</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17330,530</w:t>
            </w:r>
          </w:p>
        </w:tc>
      </w:tr>
      <w:tr w:rsidR="00762FCC" w:rsidRPr="00A14E5E" w:rsidTr="005E24DD">
        <w:tc>
          <w:tcPr>
            <w:tcW w:w="680" w:type="dxa"/>
            <w:tcBorders>
              <w:top w:val="nil"/>
              <w:left w:val="single" w:sz="8" w:space="0" w:color="auto"/>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3"/>
            <w:tcBorders>
              <w:top w:val="nil"/>
              <w:left w:val="nil"/>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nil"/>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nil"/>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nil"/>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nil"/>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7"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p>
          <w:p w:rsidR="00762FCC" w:rsidRPr="00A14E5E" w:rsidRDefault="00762FCC" w:rsidP="005E24DD">
            <w:pPr>
              <w:keepLines/>
              <w:autoSpaceDE w:val="0"/>
              <w:autoSpaceDN w:val="0"/>
              <w:rPr>
                <w:rFonts w:ascii="Arial" w:eastAsia="Calibri" w:hAnsi="Arial" w:cs="Arial"/>
                <w:spacing w:val="-3"/>
                <w:kern w:val="2"/>
                <w:sz w:val="20"/>
                <w:szCs w:val="20"/>
                <w:lang w:eastAsia="en-US"/>
              </w:rPr>
            </w:pP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w:t>
            </w:r>
          </w:p>
          <w:p w:rsidR="00762FCC" w:rsidRPr="00A14E5E" w:rsidRDefault="00762FCC" w:rsidP="005E24DD">
            <w:pPr>
              <w:keepLines/>
              <w:autoSpaceDE w:val="0"/>
              <w:autoSpaceDN w:val="0"/>
              <w:rPr>
                <w:rFonts w:ascii="Arial" w:eastAsia="Calibri" w:hAnsi="Arial" w:cs="Arial"/>
                <w:kern w:val="2"/>
                <w:sz w:val="20"/>
                <w:szCs w:val="20"/>
                <w:lang w:eastAsia="en-US"/>
              </w:rPr>
            </w:pPr>
          </w:p>
        </w:tc>
      </w:tr>
      <w:tr w:rsidR="00762FCC" w:rsidRPr="00A14E5E" w:rsidTr="005E24DD">
        <w:tc>
          <w:tcPr>
            <w:tcW w:w="14857"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r w:rsidR="00762FCC" w:rsidRPr="00A14E5E" w:rsidTr="005E24DD">
        <w:tc>
          <w:tcPr>
            <w:tcW w:w="14857" w:type="dxa"/>
            <w:gridSpan w:val="9"/>
            <w:tcBorders>
              <w:top w:val="nil"/>
              <w:left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r w:rsidR="00762FCC" w:rsidRPr="00A14E5E" w:rsidTr="005E24DD">
        <w:tc>
          <w:tcPr>
            <w:tcW w:w="3175" w:type="dxa"/>
            <w:gridSpan w:val="3"/>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Генеральний Директор </w:t>
            </w:r>
          </w:p>
        </w:tc>
        <w:tc>
          <w:tcPr>
            <w:tcW w:w="11682" w:type="dxa"/>
            <w:gridSpan w:val="6"/>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__________________________Віталій МИХАЙЛЬО</w:t>
            </w:r>
          </w:p>
          <w:p w:rsidR="00762FCC" w:rsidRPr="00A14E5E" w:rsidRDefault="00762FCC" w:rsidP="005E24DD">
            <w:pPr>
              <w:keepLines/>
              <w:autoSpaceDE w:val="0"/>
              <w:autoSpaceDN w:val="0"/>
              <w:rPr>
                <w:rFonts w:ascii="Arial" w:eastAsia="Calibri" w:hAnsi="Arial" w:cs="Arial"/>
                <w:kern w:val="2"/>
                <w:sz w:val="20"/>
                <w:szCs w:val="20"/>
                <w:lang w:eastAsia="en-US"/>
              </w:rPr>
            </w:pPr>
          </w:p>
        </w:tc>
      </w:tr>
      <w:tr w:rsidR="00762FCC" w:rsidRPr="00A14E5E" w:rsidTr="005E24DD">
        <w:tc>
          <w:tcPr>
            <w:tcW w:w="3175" w:type="dxa"/>
            <w:gridSpan w:val="3"/>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3119" w:type="dxa"/>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8563" w:type="dxa"/>
            <w:gridSpan w:val="5"/>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3175" w:type="dxa"/>
            <w:gridSpan w:val="3"/>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Директор технічний</w:t>
            </w:r>
          </w:p>
        </w:tc>
        <w:tc>
          <w:tcPr>
            <w:tcW w:w="11682" w:type="dxa"/>
            <w:gridSpan w:val="6"/>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__________________________Федір ШЕВЧЕНКО</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r w:rsidR="00762FCC" w:rsidRPr="00A14E5E" w:rsidTr="005E24DD">
        <w:tc>
          <w:tcPr>
            <w:tcW w:w="3175" w:type="dxa"/>
            <w:gridSpan w:val="3"/>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3119" w:type="dxa"/>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8563" w:type="dxa"/>
            <w:gridSpan w:val="5"/>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3175" w:type="dxa"/>
            <w:gridSpan w:val="3"/>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Начальник виробничо-технічного відділу (ТЕЦ)</w:t>
            </w:r>
          </w:p>
          <w:p w:rsidR="00762FCC" w:rsidRPr="00A14E5E" w:rsidRDefault="00762FCC" w:rsidP="005E24DD">
            <w:pPr>
              <w:keepLines/>
              <w:autoSpaceDE w:val="0"/>
              <w:autoSpaceDN w:val="0"/>
              <w:rPr>
                <w:rFonts w:ascii="Arial" w:eastAsia="Calibri" w:hAnsi="Arial" w:cs="Arial"/>
                <w:kern w:val="2"/>
                <w:sz w:val="20"/>
                <w:szCs w:val="20"/>
                <w:lang w:eastAsia="en-US"/>
              </w:rPr>
            </w:pPr>
          </w:p>
        </w:tc>
        <w:tc>
          <w:tcPr>
            <w:tcW w:w="11682" w:type="dxa"/>
            <w:gridSpan w:val="6"/>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__________________________Ігор КАЛАЧ</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bl>
    <w:p w:rsidR="00762FCC" w:rsidRPr="00A14E5E" w:rsidRDefault="00762FCC" w:rsidP="00762FCC">
      <w:pPr>
        <w:autoSpaceDE w:val="0"/>
        <w:autoSpaceDN w:val="0"/>
        <w:rPr>
          <w:rFonts w:eastAsia="Calibri"/>
          <w:kern w:val="2"/>
          <w:lang w:eastAsia="en-US"/>
        </w:rPr>
      </w:pPr>
    </w:p>
    <w:p w:rsidR="00762FCC" w:rsidRPr="00A14E5E" w:rsidRDefault="00762FCC" w:rsidP="00762FCC">
      <w:pPr>
        <w:autoSpaceDE w:val="0"/>
        <w:autoSpaceDN w:val="0"/>
        <w:rPr>
          <w:rFonts w:eastAsia="Calibri"/>
          <w:kern w:val="2"/>
          <w:sz w:val="28"/>
          <w:szCs w:val="22"/>
          <w:lang w:eastAsia="en-US"/>
        </w:rPr>
      </w:pPr>
      <w:r w:rsidRPr="00A14E5E">
        <w:rPr>
          <w:rFonts w:eastAsia="Calibri"/>
          <w:kern w:val="2"/>
          <w:lang w:eastAsia="en-US"/>
        </w:rPr>
        <w:t xml:space="preserve"> </w:t>
      </w:r>
    </w:p>
    <w:p w:rsidR="00762FCC" w:rsidRPr="00A14E5E" w:rsidRDefault="00762FCC" w:rsidP="00762FCC">
      <w:pPr>
        <w:rPr>
          <w:rFonts w:eastAsia="Calibri"/>
          <w:kern w:val="2"/>
          <w:sz w:val="28"/>
          <w:szCs w:val="22"/>
          <w:lang w:eastAsia="en-US"/>
        </w:rPr>
      </w:pPr>
      <w:r w:rsidRPr="00A14E5E">
        <w:rPr>
          <w:rFonts w:eastAsia="Calibri"/>
          <w:kern w:val="2"/>
          <w:sz w:val="28"/>
          <w:szCs w:val="22"/>
          <w:lang w:eastAsia="en-US"/>
        </w:rPr>
        <w:br w:type="page"/>
      </w:r>
    </w:p>
    <w:tbl>
      <w:tblPr>
        <w:tblW w:w="15761" w:type="dxa"/>
        <w:jc w:val="center"/>
        <w:tblLayout w:type="fixed"/>
        <w:tblCellMar>
          <w:left w:w="28" w:type="dxa"/>
          <w:right w:w="28" w:type="dxa"/>
        </w:tblCellMar>
        <w:tblLook w:val="0000"/>
      </w:tblPr>
      <w:tblGrid>
        <w:gridCol w:w="680"/>
        <w:gridCol w:w="1418"/>
        <w:gridCol w:w="4678"/>
        <w:gridCol w:w="1275"/>
        <w:gridCol w:w="1247"/>
        <w:gridCol w:w="1134"/>
        <w:gridCol w:w="1134"/>
        <w:gridCol w:w="1134"/>
        <w:gridCol w:w="1134"/>
        <w:gridCol w:w="1644"/>
        <w:gridCol w:w="283"/>
      </w:tblGrid>
      <w:tr w:rsidR="00762FCC" w:rsidRPr="00A14E5E" w:rsidTr="00642610">
        <w:trPr>
          <w:jc w:val="center"/>
        </w:trPr>
        <w:tc>
          <w:tcPr>
            <w:tcW w:w="15761" w:type="dxa"/>
            <w:gridSpan w:val="11"/>
            <w:tcBorders>
              <w:top w:val="nil"/>
              <w:left w:val="nil"/>
              <w:bottom w:val="nil"/>
              <w:right w:val="nil"/>
            </w:tcBorders>
          </w:tcPr>
          <w:p w:rsidR="00762FCC" w:rsidRPr="00A14E5E" w:rsidRDefault="00762FCC" w:rsidP="005E24DD">
            <w:pPr>
              <w:keepLines/>
              <w:autoSpaceDE w:val="0"/>
              <w:autoSpaceDN w:val="0"/>
              <w:rPr>
                <w:rFonts w:eastAsia="Calibri"/>
                <w:kern w:val="2"/>
                <w:sz w:val="28"/>
                <w:lang w:eastAsia="en-US"/>
              </w:rPr>
            </w:pPr>
            <w:r w:rsidRPr="00A14E5E">
              <w:rPr>
                <w:rFonts w:eastAsia="Calibri"/>
                <w:kern w:val="2"/>
                <w:sz w:val="28"/>
                <w:lang w:eastAsia="en-US"/>
              </w:rPr>
              <w:lastRenderedPageBreak/>
              <w:br w:type="page"/>
            </w:r>
          </w:p>
          <w:p w:rsidR="00762FCC" w:rsidRPr="00A14E5E" w:rsidRDefault="00762FCC" w:rsidP="005E24DD">
            <w:pPr>
              <w:keepLines/>
              <w:autoSpaceDE w:val="0"/>
              <w:autoSpaceDN w:val="0"/>
              <w:rPr>
                <w:rFonts w:ascii="Arial" w:eastAsia="Calibri" w:hAnsi="Arial" w:cs="Arial"/>
                <w:spacing w:val="-3"/>
                <w:kern w:val="2"/>
                <w:sz w:val="20"/>
                <w:szCs w:val="20"/>
                <w:lang w:eastAsia="en-US"/>
              </w:rPr>
            </w:pP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Реконструкція тепломагістралі по бульвару Олександра Довженка від ТК-6 до проспекта Шевченка в місті Новий Розділ </w:t>
            </w:r>
          </w:p>
        </w:tc>
      </w:tr>
      <w:tr w:rsidR="00762FCC" w:rsidRPr="00A14E5E" w:rsidTr="00642610">
        <w:trPr>
          <w:jc w:val="center"/>
        </w:trPr>
        <w:tc>
          <w:tcPr>
            <w:tcW w:w="15761" w:type="dxa"/>
            <w:gridSpan w:val="11"/>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15478" w:type="dxa"/>
            <w:gridSpan w:val="10"/>
            <w:tcBorders>
              <w:top w:val="nil"/>
              <w:left w:val="nil"/>
              <w:bottom w:val="nil"/>
              <w:right w:val="nil"/>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lang w:eastAsia="en-US"/>
              </w:rPr>
              <w:t xml:space="preserve"> Підсумкова відомість ресурсів</w:t>
            </w:r>
          </w:p>
        </w:tc>
      </w:tr>
      <w:tr w:rsidR="00762FCC" w:rsidRPr="00A14E5E" w:rsidTr="00642610">
        <w:trPr>
          <w:gridAfter w:val="1"/>
          <w:wAfter w:w="283" w:type="dxa"/>
          <w:jc w:val="center"/>
        </w:trPr>
        <w:tc>
          <w:tcPr>
            <w:tcW w:w="15478" w:type="dxa"/>
            <w:gridSpan w:val="10"/>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15478" w:type="dxa"/>
            <w:gridSpan w:val="10"/>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15478" w:type="dxa"/>
            <w:gridSpan w:val="10"/>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single" w:sz="12" w:space="0" w:color="auto"/>
              <w:left w:val="single" w:sz="12" w:space="0" w:color="auto"/>
              <w:bottom w:val="nil"/>
              <w:right w:val="nil"/>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Ч.ч.</w:t>
            </w:r>
          </w:p>
        </w:tc>
        <w:tc>
          <w:tcPr>
            <w:tcW w:w="1418" w:type="dxa"/>
            <w:tcBorders>
              <w:top w:val="single" w:sz="12"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Шифр ресурсу</w:t>
            </w:r>
          </w:p>
        </w:tc>
        <w:tc>
          <w:tcPr>
            <w:tcW w:w="4678" w:type="dxa"/>
            <w:tcBorders>
              <w:top w:val="single" w:sz="12" w:space="0" w:color="auto"/>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Найменування </w:t>
            </w:r>
          </w:p>
        </w:tc>
        <w:tc>
          <w:tcPr>
            <w:tcW w:w="1275" w:type="dxa"/>
            <w:tcBorders>
              <w:top w:val="single" w:sz="12"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Одиниця </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виміру</w:t>
            </w:r>
          </w:p>
        </w:tc>
        <w:tc>
          <w:tcPr>
            <w:tcW w:w="1247" w:type="dxa"/>
            <w:tcBorders>
              <w:top w:val="single" w:sz="12"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Кількість</w:t>
            </w:r>
          </w:p>
        </w:tc>
        <w:tc>
          <w:tcPr>
            <w:tcW w:w="1134" w:type="dxa"/>
            <w:tcBorders>
              <w:top w:val="single" w:sz="12"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Поточна </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ціна за</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одиницю,</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грн.</w:t>
            </w:r>
          </w:p>
        </w:tc>
        <w:tc>
          <w:tcPr>
            <w:tcW w:w="3402" w:type="dxa"/>
            <w:gridSpan w:val="3"/>
            <w:tcBorders>
              <w:top w:val="single" w:sz="12" w:space="0" w:color="auto"/>
              <w:left w:val="single" w:sz="4" w:space="0" w:color="auto"/>
              <w:bottom w:val="single" w:sz="4" w:space="0" w:color="auto"/>
              <w:right w:val="nil"/>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у тому числі:</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p>
        </w:tc>
        <w:tc>
          <w:tcPr>
            <w:tcW w:w="1644" w:type="dxa"/>
            <w:tcBorders>
              <w:top w:val="single" w:sz="12" w:space="0" w:color="auto"/>
              <w:left w:val="single" w:sz="4" w:space="0" w:color="auto"/>
              <w:bottom w:val="nil"/>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Обґрунтування</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ціни</w:t>
            </w:r>
          </w:p>
        </w:tc>
      </w:tr>
      <w:tr w:rsidR="00762FCC" w:rsidRPr="00A14E5E" w:rsidTr="00642610">
        <w:trPr>
          <w:gridAfter w:val="1"/>
          <w:wAfter w:w="283" w:type="dxa"/>
          <w:jc w:val="center"/>
        </w:trPr>
        <w:tc>
          <w:tcPr>
            <w:tcW w:w="680"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7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5"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bottom"/>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відпускна</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ціна, грн.</w:t>
            </w:r>
          </w:p>
        </w:tc>
        <w:tc>
          <w:tcPr>
            <w:tcW w:w="1134"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транс-</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портна</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складова, </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грн.</w:t>
            </w:r>
          </w:p>
        </w:tc>
        <w:tc>
          <w:tcPr>
            <w:tcW w:w="1134" w:type="dxa"/>
            <w:tcBorders>
              <w:top w:val="single" w:sz="4" w:space="0" w:color="auto"/>
              <w:left w:val="single" w:sz="4" w:space="0" w:color="auto"/>
              <w:bottom w:val="single" w:sz="4" w:space="0" w:color="auto"/>
              <w:right w:val="nil"/>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заготі-</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вельно-</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складські</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витрати,</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грн.</w:t>
            </w:r>
          </w:p>
        </w:tc>
        <w:tc>
          <w:tcPr>
            <w:tcW w:w="1644" w:type="dxa"/>
            <w:tcBorders>
              <w:top w:val="nil"/>
              <w:left w:val="single" w:sz="4" w:space="0" w:color="auto"/>
              <w:bottom w:val="nil"/>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7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5"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single" w:sz="4"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всього, грн.</w:t>
            </w:r>
          </w:p>
        </w:tc>
        <w:tc>
          <w:tcPr>
            <w:tcW w:w="1134"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всього, грн.</w:t>
            </w:r>
          </w:p>
        </w:tc>
        <w:tc>
          <w:tcPr>
            <w:tcW w:w="1134"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всього, грн.</w:t>
            </w:r>
          </w:p>
        </w:tc>
        <w:tc>
          <w:tcPr>
            <w:tcW w:w="1134" w:type="dxa"/>
            <w:tcBorders>
              <w:top w:val="single" w:sz="4" w:space="0" w:color="auto"/>
              <w:left w:val="single" w:sz="4" w:space="0" w:color="auto"/>
              <w:bottom w:val="single" w:sz="4" w:space="0" w:color="auto"/>
              <w:right w:val="nil"/>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всього, грн.</w:t>
            </w:r>
          </w:p>
        </w:tc>
        <w:tc>
          <w:tcPr>
            <w:tcW w:w="1644" w:type="dxa"/>
            <w:tcBorders>
              <w:top w:val="nil"/>
              <w:left w:val="single" w:sz="4" w:space="0" w:color="auto"/>
              <w:bottom w:val="single" w:sz="4" w:space="0" w:color="auto"/>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single" w:sz="4"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w:t>
            </w:r>
          </w:p>
        </w:tc>
        <w:tc>
          <w:tcPr>
            <w:tcW w:w="1418"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678"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275"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4" w:space="0" w:color="auto"/>
              <w:left w:val="single" w:sz="4" w:space="0" w:color="auto"/>
              <w:bottom w:val="single" w:sz="4" w:space="0" w:color="auto"/>
              <w:right w:val="nil"/>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4"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642610">
        <w:trPr>
          <w:gridAfter w:val="1"/>
          <w:wAfter w:w="283" w:type="dxa"/>
          <w:jc w:val="center"/>
        </w:trPr>
        <w:tc>
          <w:tcPr>
            <w:tcW w:w="680"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7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5"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78" w:type="dxa"/>
            <w:tcBorders>
              <w:top w:val="nil"/>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u w:val="single"/>
                <w:lang w:eastAsia="en-US"/>
              </w:rPr>
              <w:t>I. Витрати труда</w:t>
            </w:r>
          </w:p>
        </w:tc>
        <w:tc>
          <w:tcPr>
            <w:tcW w:w="1275"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w:t>
            </w:r>
          </w:p>
        </w:tc>
        <w:tc>
          <w:tcPr>
            <w:tcW w:w="467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Витрати труда робітників-будівельників</w:t>
            </w:r>
          </w:p>
        </w:tc>
        <w:tc>
          <w:tcPr>
            <w:tcW w:w="1275"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люд.год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13599,96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68,20</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7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Середній розряд робіт, що виконуються </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робітниками-будівельниками</w:t>
            </w:r>
          </w:p>
        </w:tc>
        <w:tc>
          <w:tcPr>
            <w:tcW w:w="1275"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розряд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3,4</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27</w:t>
            </w:r>
          </w:p>
        </w:tc>
        <w:tc>
          <w:tcPr>
            <w:tcW w:w="4678" w:type="dxa"/>
            <w:tcBorders>
              <w:top w:val="nil"/>
              <w:left w:val="nil"/>
              <w:bottom w:val="nil"/>
              <w:right w:val="nil"/>
            </w:tcBorders>
            <w:vAlign w:val="center"/>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Витрати труда робітників-монтажників</w:t>
            </w:r>
          </w:p>
        </w:tc>
        <w:tc>
          <w:tcPr>
            <w:tcW w:w="1275"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люд.год</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98,39</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90,02</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78" w:type="dxa"/>
            <w:tcBorders>
              <w:top w:val="nil"/>
              <w:left w:val="nil"/>
              <w:bottom w:val="nil"/>
              <w:right w:val="nil"/>
            </w:tcBorders>
            <w:vAlign w:val="center"/>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Середній розряд робіт, що виконуються</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робітниками-монтажниками</w:t>
            </w:r>
          </w:p>
        </w:tc>
        <w:tc>
          <w:tcPr>
            <w:tcW w:w="1275"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розряд</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5,3</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467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Витрати труда робітників, зайнятих</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керуванням та обслуговуванням машин</w:t>
            </w:r>
          </w:p>
        </w:tc>
        <w:tc>
          <w:tcPr>
            <w:tcW w:w="1275"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люд.год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2145,28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86,33</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7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Середній розряд ланки робітників, зайнятих</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керуванням та обслуговуванням машин </w:t>
            </w:r>
          </w:p>
        </w:tc>
        <w:tc>
          <w:tcPr>
            <w:tcW w:w="1275"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розряд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5,0</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7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Витрати  робітників, заробітна плата яких</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враховується в складі:</w:t>
            </w:r>
          </w:p>
        </w:tc>
        <w:tc>
          <w:tcPr>
            <w:tcW w:w="1275"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7.1</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7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загальновиробничих витрат</w:t>
            </w:r>
          </w:p>
        </w:tc>
        <w:tc>
          <w:tcPr>
            <w:tcW w:w="1275"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люд.год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1017,12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115,37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78" w:type="dxa"/>
            <w:tcBorders>
              <w:top w:val="nil"/>
              <w:left w:val="single" w:sz="4"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5"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single" w:sz="4" w:space="0" w:color="auto"/>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096" w:type="dxa"/>
            <w:gridSpan w:val="2"/>
            <w:tcBorders>
              <w:top w:val="nil"/>
              <w:left w:val="single" w:sz="4"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5"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096" w:type="dxa"/>
            <w:gridSpan w:val="2"/>
            <w:tcBorders>
              <w:top w:val="nil"/>
              <w:left w:val="single" w:sz="4" w:space="0" w:color="auto"/>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Разом  кошторисна трудомісткість</w:t>
            </w:r>
          </w:p>
        </w:tc>
        <w:tc>
          <w:tcPr>
            <w:tcW w:w="1275"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люд.год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16860,75</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096" w:type="dxa"/>
            <w:gridSpan w:val="2"/>
            <w:tcBorders>
              <w:top w:val="nil"/>
              <w:left w:val="single" w:sz="4"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5"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single" w:sz="4" w:space="0" w:color="auto"/>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096" w:type="dxa"/>
            <w:gridSpan w:val="2"/>
            <w:tcBorders>
              <w:top w:val="nil"/>
              <w:left w:val="single" w:sz="4"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5"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096" w:type="dxa"/>
            <w:gridSpan w:val="2"/>
            <w:tcBorders>
              <w:top w:val="nil"/>
              <w:left w:val="single" w:sz="4" w:space="0" w:color="auto"/>
              <w:bottom w:val="nil"/>
              <w:right w:val="nil"/>
            </w:tcBorders>
            <w:vAlign w:val="center"/>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Середній розряд робіт</w:t>
            </w:r>
          </w:p>
        </w:tc>
        <w:tc>
          <w:tcPr>
            <w:tcW w:w="1275"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розряд</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3,4</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096" w:type="dxa"/>
            <w:gridSpan w:val="2"/>
            <w:tcBorders>
              <w:top w:val="nil"/>
              <w:left w:val="single" w:sz="4"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5"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single" w:sz="4" w:space="0" w:color="auto"/>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7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5"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283" w:type="dxa"/>
          <w:jc w:val="center"/>
        </w:trPr>
        <w:tc>
          <w:tcPr>
            <w:tcW w:w="680"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78" w:type="dxa"/>
            <w:tcBorders>
              <w:top w:val="nil"/>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u w:val="single"/>
                <w:lang w:eastAsia="en-US"/>
              </w:rPr>
              <w:t>II. Будівельні машини і механізми</w:t>
            </w:r>
          </w:p>
        </w:tc>
        <w:tc>
          <w:tcPr>
            <w:tcW w:w="1275"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40" w:h="11907" w:orient="landscape"/>
          <w:pgMar w:top="1276" w:right="850" w:bottom="367" w:left="1134" w:header="709" w:footer="709" w:gutter="0"/>
          <w:cols w:space="709"/>
        </w:sectPr>
      </w:pPr>
    </w:p>
    <w:tbl>
      <w:tblPr>
        <w:tblW w:w="15083" w:type="dxa"/>
        <w:jc w:val="center"/>
        <w:tblLayout w:type="fixed"/>
        <w:tblCellMar>
          <w:left w:w="28" w:type="dxa"/>
          <w:right w:w="28" w:type="dxa"/>
        </w:tblCellMar>
        <w:tblLook w:val="0000"/>
      </w:tblPr>
      <w:tblGrid>
        <w:gridCol w:w="567"/>
        <w:gridCol w:w="1418"/>
        <w:gridCol w:w="4253"/>
        <w:gridCol w:w="1134"/>
        <w:gridCol w:w="1247"/>
        <w:gridCol w:w="1418"/>
        <w:gridCol w:w="1134"/>
        <w:gridCol w:w="1134"/>
        <w:gridCol w:w="1134"/>
        <w:gridCol w:w="1644"/>
      </w:tblGrid>
      <w:tr w:rsidR="00762FCC" w:rsidRPr="00A14E5E" w:rsidTr="00642610">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253"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КБМ201-12</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Автомобілі бортові, вантажопідйомність 5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92,9271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333,8</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31019,07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КБМ201-410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Трактори на пневмоколісному ходу,</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потужність 59 кВт [80 к.с.]</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1,5876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480,23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762,41</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КБМ202-1140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Крани на автомобільному ходу,</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вантажопідйомність 6,3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0,176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565,52</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99,53</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КБМ202-1141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Крани на автомобільному ходу,</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вантажопідйомність 10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410,59872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577,43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237092,02</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КБМ202-1243</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Крани на гусеничному ходу,</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вантажопідйомність до 16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249,6372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515,79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128760,37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КБМ203-101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Автонавантажувачі, вантажопідйомність 5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50,49198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492,14</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24849,12</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КБМ203-850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Навантажувачі одноковшеві,</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вантажопідйомність 1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0,2231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335,96</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74,95</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КБМ203-1080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Підіймачі щоглові будівельні,</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вантажопідйомність 0,5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0,52573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94,43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49,64</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КБМ204-201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Агрегати зварювальні пересувні з</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бензиновим двигуном, з номінальним</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зварювальним струмом 250-400 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792,288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308,17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244159,39</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КБМ204-202</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Агрегати зварювальні пересувні з</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дизельним двигуном, з номінальним</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зварювальним струмом 250-400 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454,922496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274,54</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124894,42</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КБМ204-1000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Перетворювачі зварювальні з номінальним</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зварювальним струмом 315-500 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10,317888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7,3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75,32</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КБМ205-101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Компресори пересувні з двигуном</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внутрішнього згоряння, тиск до 686 кПа [7</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ат], продуктивність 2,2 м3/хв</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168,83616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301,1</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50836,57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40" w:h="11907" w:orient="landscape"/>
          <w:pgMar w:top="1135" w:right="850" w:bottom="367" w:left="1134" w:header="709" w:footer="709" w:gutter="0"/>
          <w:cols w:space="709"/>
        </w:sectPr>
      </w:pPr>
    </w:p>
    <w:tbl>
      <w:tblPr>
        <w:tblW w:w="15054" w:type="dxa"/>
        <w:jc w:val="center"/>
        <w:tblLayout w:type="fixed"/>
        <w:tblCellMar>
          <w:left w:w="28" w:type="dxa"/>
          <w:right w:w="28" w:type="dxa"/>
        </w:tblCellMar>
        <w:tblLook w:val="0000"/>
      </w:tblPr>
      <w:tblGrid>
        <w:gridCol w:w="567"/>
        <w:gridCol w:w="1418"/>
        <w:gridCol w:w="4508"/>
        <w:gridCol w:w="1134"/>
        <w:gridCol w:w="1247"/>
        <w:gridCol w:w="1134"/>
        <w:gridCol w:w="1134"/>
        <w:gridCol w:w="1134"/>
        <w:gridCol w:w="1134"/>
        <w:gridCol w:w="1644"/>
      </w:tblGrid>
      <w:tr w:rsidR="00762FCC" w:rsidRPr="00A14E5E" w:rsidTr="00642610">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50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КБМ205-102</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Компресори пересувні з двигуном</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внутрішнього згоряння, тиск до 686 кПа [7</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ат], продуктивність 5 м3/хв</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66,98664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347,38</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23269,82</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КБМ205-401</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Компресори пересувні з електродвигуном,</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тиск 600 кПа [6 ат], продуктивність 0,5 м3/хв</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1,17882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5,16</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6,08</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КБМ206-247</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Екскаватори одноковшеві дизельні на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гусеничному ходу, місткість ковша 0,5 м3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186,048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594,43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110592,51</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КБМ206-337</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Екскаватори одноковшеві дизельні на</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пневмоколісному ходу, місткість ковша 0,25</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0,48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396,13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190,14</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КБМ207-148</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Бульдозери, потужність 59 кВт [80 к.с.]</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57,9156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529,12</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30644,30</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КБМ212-102</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Автогудронатори, місткість 7000 л</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0,22512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848,7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191,06</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КБМ212-202</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Автогрейдери середнього типу, потужність</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99 кВт [135 к.с.]</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1,2096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933,69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1129,39</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27</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КБМ212-906</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Котки дорожні самохідні вібраційні</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гладковальцеві, маса 8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1,04688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425,58</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445,53</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КБМ212-907</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Котки дорожні самохідні вібраційні</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гладковальцеві, маса 13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2,68944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545,93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1468,25</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КБМ212-1601</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Машини поливально-мийні, місткість 6000 л</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0,2256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737,11</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166,29</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КБМ212-1801</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Розподільники щебеню та гравію</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0,048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459,85</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22,07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КБМ219-101</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Насосні станції електричні стаціонарні,</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подача 50 м3/год, напір 50 м</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89,196984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135,54</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12089,76</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КБМ233-803</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Молотки відбійні пневматичні, при роботі від</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пересувних компресорних станцій</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13,00032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5,39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70,07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40" w:h="11907" w:orient="landscape"/>
          <w:pgMar w:top="1134" w:right="850" w:bottom="367" w:left="1134" w:header="709" w:footer="709" w:gutter="0"/>
          <w:cols w:space="709"/>
        </w:sectPr>
      </w:pPr>
    </w:p>
    <w:tbl>
      <w:tblPr>
        <w:tblW w:w="15196" w:type="dxa"/>
        <w:jc w:val="center"/>
        <w:tblLayout w:type="fixed"/>
        <w:tblCellMar>
          <w:left w:w="28" w:type="dxa"/>
          <w:right w:w="28" w:type="dxa"/>
        </w:tblCellMar>
        <w:tblLook w:val="0000"/>
      </w:tblPr>
      <w:tblGrid>
        <w:gridCol w:w="567"/>
        <w:gridCol w:w="1418"/>
        <w:gridCol w:w="4650"/>
        <w:gridCol w:w="1134"/>
        <w:gridCol w:w="1247"/>
        <w:gridCol w:w="1134"/>
        <w:gridCol w:w="1134"/>
        <w:gridCol w:w="1134"/>
        <w:gridCol w:w="1134"/>
        <w:gridCol w:w="1644"/>
      </w:tblGrid>
      <w:tr w:rsidR="00762FCC" w:rsidRPr="00A14E5E" w:rsidTr="00642610">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650"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КБМ233-1681</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Щітки дорожні навісні на базі трактора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0,04128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414,29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КБМ234-201</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Агрегати фарбувальні з пневматичним</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розпилюванням для фарбування фасадів</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будівель, продуктивність 500 м3/год</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1,17882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4,49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5,29</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 Разом по розділу II</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грн.</w:t>
            </w:r>
          </w:p>
        </w:tc>
        <w:tc>
          <w:tcPr>
            <w:tcW w:w="1247"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1022980,47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      в тому числі енергоносії:</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Бензин</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4172,651</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Дизельне паливо</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8065,845</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Електроенергія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кВт-год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806,472</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Стиснене повітря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900,922</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Мастильні матеріали</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575,029</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Гідравлічна рідина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70,766</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b/>
                <w:bCs/>
                <w:spacing w:val="-3"/>
                <w:kern w:val="2"/>
                <w:sz w:val="20"/>
                <w:szCs w:val="20"/>
                <w:u w:val="single"/>
                <w:lang w:eastAsia="en-US"/>
              </w:rPr>
            </w:pPr>
            <w:r w:rsidRPr="00A14E5E">
              <w:rPr>
                <w:rFonts w:ascii="Arial" w:eastAsia="Calibri" w:hAnsi="Arial" w:cs="Arial"/>
                <w:b/>
                <w:bCs/>
                <w:spacing w:val="-3"/>
                <w:kern w:val="2"/>
                <w:sz w:val="20"/>
                <w:szCs w:val="20"/>
                <w:u w:val="single"/>
                <w:lang w:eastAsia="en-US"/>
              </w:rPr>
              <w:t>Будiвельнi машини, врахованi в складi</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u w:val="single"/>
                <w:lang w:eastAsia="en-US"/>
              </w:rPr>
              <w:t>загальновиробничих витрат</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КБМ203-405</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Лебідки електричні, тягове зусилля до 49,05</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кН [5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0,02664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КБМ204-1801</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Дефектоскопи ультразвукові імпульсні для</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просвічування виробу товщиною до 5000 мм</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97,23168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37</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КБМ233-1100</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Трамбівки пневматичні при роботі від</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компресора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651,168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КБМ270-106</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Апарат для газового зварювання і різання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8,577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КБМ270-108</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Котли бітумні пересувні, місткість 400 л</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93,422304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КБМ270-244</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Котки ручні, 30-40 кг</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9,1728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b/>
                <w:bCs/>
                <w:spacing w:val="-3"/>
                <w:kern w:val="2"/>
                <w:sz w:val="20"/>
                <w:szCs w:val="20"/>
                <w:u w:val="single"/>
                <w:lang w:eastAsia="en-US"/>
              </w:rPr>
            </w:pPr>
            <w:r w:rsidRPr="00A14E5E">
              <w:rPr>
                <w:rFonts w:ascii="Arial" w:eastAsia="Calibri" w:hAnsi="Arial" w:cs="Arial"/>
                <w:b/>
                <w:bCs/>
                <w:spacing w:val="-3"/>
                <w:kern w:val="2"/>
                <w:sz w:val="20"/>
                <w:szCs w:val="20"/>
                <w:u w:val="single"/>
                <w:lang w:eastAsia="en-US"/>
              </w:rPr>
              <w:t>III. Будівельні матеріали, вироби і</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u w:val="single"/>
                <w:lang w:eastAsia="en-US"/>
              </w:rPr>
              <w:t>комплекти</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&amp;С1-1-9-8-1-</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П8</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Труба сталева 830х8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15600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131040,00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15600,00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131040,00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40" w:h="11907" w:orient="landscape"/>
          <w:pgMar w:top="1276" w:right="850" w:bottom="367" w:left="1134" w:header="709" w:footer="709" w:gutter="0"/>
          <w:cols w:space="709"/>
        </w:sectPr>
      </w:pPr>
    </w:p>
    <w:tbl>
      <w:tblPr>
        <w:tblW w:w="15054" w:type="dxa"/>
        <w:jc w:val="center"/>
        <w:tblLayout w:type="fixed"/>
        <w:tblCellMar>
          <w:left w:w="28" w:type="dxa"/>
          <w:right w:w="28" w:type="dxa"/>
        </w:tblCellMar>
        <w:tblLook w:val="0000"/>
      </w:tblPr>
      <w:tblGrid>
        <w:gridCol w:w="567"/>
        <w:gridCol w:w="1418"/>
        <w:gridCol w:w="4508"/>
        <w:gridCol w:w="1134"/>
        <w:gridCol w:w="1247"/>
        <w:gridCol w:w="1134"/>
        <w:gridCol w:w="1134"/>
        <w:gridCol w:w="1134"/>
        <w:gridCol w:w="1134"/>
        <w:gridCol w:w="1644"/>
      </w:tblGrid>
      <w:tr w:rsidR="00762FCC" w:rsidRPr="00A14E5E" w:rsidTr="00642610">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50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+С111-73</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Бітуми нафтові будівельні, марка БН-90/10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0,0050868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38000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193,30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38000,00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193,30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+С111-74</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Бітуми нафтові будівельні, марка БН-70/30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0,0006156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35000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21,55</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35000,00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21,55</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+С111-324</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Кисень технічний газоподібний</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5,157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70,52</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363,65</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70,515</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363,65</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+С111-1513</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Електроди, діаметр 4 мм, марка Э42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0,207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159000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32913,00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159000,00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32913,00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+С111-1553</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Бітуми нафтові дорожні БНД-40/60, вищий</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сорт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0,39552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19000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7514,88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19000,00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7514,88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47</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+С111-1554</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Бітуми нафтові дорожні БНД-40/60, перший</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сорт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0,03552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18800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667,78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18800,00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667,78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+С111-1600</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Бензин розчинник</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0,0018468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92226,6</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170,32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92226,60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170,32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+С111-1608</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Дрантя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0,0162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0,32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0,32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&amp;С111-1710-1</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Пісок</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1482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633,33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938595,06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633,33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938595,06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+С111-1763</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Толь з грубозернистою засипкою, марка ТВК-</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350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м2</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0,144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28,8</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4,15</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28,80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4,15</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&amp;С111-1796-</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1П</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Металобрухт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58,74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&amp;С111-1796-</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1П</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варіант 1</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Металобрухт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16,48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50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&amp;С113-922-П</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варіант 1</w:t>
            </w:r>
          </w:p>
        </w:tc>
        <w:tc>
          <w:tcPr>
            <w:tcW w:w="450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Труба ТІ 530х8//710 ПС ДСТУ Б В.2.5-31.</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2007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10083,32</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8994321,44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10083,32</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8994321,44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40" w:h="11907" w:orient="landscape"/>
          <w:pgMar w:top="1276" w:right="850" w:bottom="367" w:left="1134" w:header="709" w:footer="709" w:gutter="0"/>
          <w:cols w:space="709"/>
        </w:sectPr>
      </w:pPr>
    </w:p>
    <w:tbl>
      <w:tblPr>
        <w:tblW w:w="15196" w:type="dxa"/>
        <w:jc w:val="center"/>
        <w:tblLayout w:type="fixed"/>
        <w:tblCellMar>
          <w:left w:w="28" w:type="dxa"/>
          <w:right w:w="28" w:type="dxa"/>
        </w:tblCellMar>
        <w:tblLook w:val="0000"/>
      </w:tblPr>
      <w:tblGrid>
        <w:gridCol w:w="567"/>
        <w:gridCol w:w="1418"/>
        <w:gridCol w:w="4650"/>
        <w:gridCol w:w="1134"/>
        <w:gridCol w:w="1247"/>
        <w:gridCol w:w="1134"/>
        <w:gridCol w:w="1134"/>
        <w:gridCol w:w="1134"/>
        <w:gridCol w:w="1134"/>
        <w:gridCol w:w="1644"/>
      </w:tblGrid>
      <w:tr w:rsidR="00762FCC" w:rsidRPr="00A14E5E" w:rsidTr="00642610">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650"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&amp;С113-1466-4-</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П</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варіант 1</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Колiно ТІ кр.з.90"530/710 ПС ДСТУ Б В.2.5-</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31:2007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шт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34515,69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138062,76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34515,69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138062,76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&amp;С113-1466-4-</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П</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варіант 2</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Захисна термозбiг.кiнц.муфта Д710 ГСТУ 34.</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016-2000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шт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1856,13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22273,56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1856,13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22273,56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57</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&amp;С113-1466-4-</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П</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варіант 3</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Компенсатор сильф. ТІ 530/710, L 125, Py16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шт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156979,87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1255838,96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156979,87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1255838,96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&amp;С114-64-П</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Мати компенсаційні 360х1000х40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шт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112,5</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1800,00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112,50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1800,00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+С1113-21</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Ґрунтовка ГФ-021 червоно-коричнева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0,005994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99305,83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595,24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99305,83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595,24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+С1113-157</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Розчинник, марка Р-5</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0,001998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152027,03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303,75</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152027,03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303,75</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+С1113-250</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Емаль КО-88 кремній-органічна термостійка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срібляста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0,00999</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244166</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2439,22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244166,00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2439,22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+С1421-9452</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Щебінь із природного каменю для</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будівельних робіт, фракція 10-20 мм, марка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М1000 і більше</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0,72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1041,67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750,00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1041,67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750,00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+С1421-9453</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Щебінь із природного каменю для</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будівельних робіт, фракція 20-40 мм, марка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М1000 і більше</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0,6144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958,33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588,80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958,33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588,80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+С1421-9454</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Щебінь із природного каменю для</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будівельних робіт, фракція 40-70 мм, марка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М1000 і більше</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13,4784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916,67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12355,24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916,67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12355,24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+С1421-9841</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варіант 1</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Суміші асфальтобетонні гарячі і теплі</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[асфальтобетон щільний]</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(дорожні)(аеродромні), що застосовуються у</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верхніх шарах покриттів, дрібнозернисті, тип</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 марка 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6,7968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33984,00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5000,00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33984,00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40" w:h="11907" w:orient="landscape"/>
          <w:pgMar w:top="1276" w:right="850" w:bottom="367" w:left="1134" w:header="709" w:footer="709" w:gutter="0"/>
          <w:cols w:space="709"/>
        </w:sectPr>
      </w:pPr>
    </w:p>
    <w:tbl>
      <w:tblPr>
        <w:tblW w:w="15196" w:type="dxa"/>
        <w:jc w:val="center"/>
        <w:tblLayout w:type="fixed"/>
        <w:tblCellMar>
          <w:left w:w="28" w:type="dxa"/>
          <w:right w:w="28" w:type="dxa"/>
        </w:tblCellMar>
        <w:tblLook w:val="0000"/>
      </w:tblPr>
      <w:tblGrid>
        <w:gridCol w:w="567"/>
        <w:gridCol w:w="1418"/>
        <w:gridCol w:w="4650"/>
        <w:gridCol w:w="1134"/>
        <w:gridCol w:w="1247"/>
        <w:gridCol w:w="1134"/>
        <w:gridCol w:w="1134"/>
        <w:gridCol w:w="1134"/>
        <w:gridCol w:w="1134"/>
        <w:gridCol w:w="1644"/>
      </w:tblGrid>
      <w:tr w:rsidR="00762FCC" w:rsidRPr="00A14E5E" w:rsidTr="00642610">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650"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+С1422-10936</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Цегла керамічна одинарна повнотіла,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розміри 250х120х65 мм, марка М100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1000шт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0,36848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6666,67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2456,53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6666,67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2456,53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+С1424-11600</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Суміші бетонні готові важкі, клас бетону В15</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[М200], крупність заповнювача більше 40 мм</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0,944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2166,67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2045,34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2166,67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2045,34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+С1425-11683</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Розчин готовий кладковий важкий</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цементний, марка М100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0,0096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1916</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18,39</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1916,00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18,39</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+С1425-11688</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Розчин готовий кладковий важкий цементно-</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вапняковий, марка М50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0,2256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1791,67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404,20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1791,67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404,20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+С1425-11702</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Розчин готовий опоряджувальний цементно-</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вапняковий 1:1:6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0,048924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1958,33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95,81</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1958,33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95,81</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+С1429-110</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Земля рослинна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264,6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358,33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94814,12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358,33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94814,12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+С1429-117</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Суміш насіння газонних трав</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ц</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0,3528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18333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6467,88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18333,00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6467,88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+С1533-504</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варіант 1</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Комплект ТІ стикiв Дн530/710 ПС(муфта ТУ)</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комплект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3637,24</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341900,56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3637,24</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341900,56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&amp;С1545-96-2</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Стрічка сигнальна "Теплові мережі" 1</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910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0,85</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773,50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0,85</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773,50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+С1546-66</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Пропан-бутан технічний</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1,332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143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190,48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143,00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190,48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Енергоносiї машин, врахованих в складi</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загальновиробничих витрат</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С1999-9001</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Електроенергія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кВт-год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2,9468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650"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77</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С1999-9005</w:t>
            </w:r>
          </w:p>
        </w:tc>
        <w:tc>
          <w:tcPr>
            <w:tcW w:w="4650"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Мастильні матеріали</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0,0003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40" w:h="11907" w:orient="landscape"/>
          <w:pgMar w:top="1135" w:right="850" w:bottom="367" w:left="1134" w:header="709" w:footer="709" w:gutter="0"/>
          <w:cols w:space="709"/>
        </w:sectPr>
      </w:pPr>
    </w:p>
    <w:tbl>
      <w:tblPr>
        <w:tblW w:w="15728" w:type="dxa"/>
        <w:jc w:val="center"/>
        <w:tblLayout w:type="fixed"/>
        <w:tblCellMar>
          <w:left w:w="28" w:type="dxa"/>
          <w:right w:w="28" w:type="dxa"/>
        </w:tblCellMar>
        <w:tblLook w:val="0000"/>
      </w:tblPr>
      <w:tblGrid>
        <w:gridCol w:w="567"/>
        <w:gridCol w:w="1418"/>
        <w:gridCol w:w="4828"/>
        <w:gridCol w:w="1134"/>
        <w:gridCol w:w="1247"/>
        <w:gridCol w:w="1289"/>
        <w:gridCol w:w="1276"/>
        <w:gridCol w:w="1134"/>
        <w:gridCol w:w="1134"/>
        <w:gridCol w:w="1645"/>
        <w:gridCol w:w="56"/>
      </w:tblGrid>
      <w:tr w:rsidR="00762FCC" w:rsidRPr="00A14E5E" w:rsidTr="00642610">
        <w:trPr>
          <w:gridAfter w:val="1"/>
          <w:wAfter w:w="56" w:type="dxa"/>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82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289"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276"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5"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642610">
        <w:trPr>
          <w:gridAfter w:val="1"/>
          <w:wAfter w:w="56" w:type="dxa"/>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89"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6"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С1999-9009</w:t>
            </w:r>
          </w:p>
        </w:tc>
        <w:tc>
          <w:tcPr>
            <w:tcW w:w="482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Дрова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11,2107</w:t>
            </w:r>
          </w:p>
        </w:tc>
        <w:tc>
          <w:tcPr>
            <w:tcW w:w="1289"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276"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89"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6"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 Разом по розділу III</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грн.</w:t>
            </w:r>
          </w:p>
        </w:tc>
        <w:tc>
          <w:tcPr>
            <w:tcW w:w="1247"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89"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12023963,</w:t>
            </w:r>
            <w:r w:rsidRPr="00A14E5E">
              <w:rPr>
                <w:rFonts w:ascii="Arial" w:eastAsia="Calibri" w:hAnsi="Arial" w:cs="Arial"/>
                <w:b/>
                <w:bCs/>
                <w:spacing w:val="-3"/>
                <w:kern w:val="2"/>
                <w:sz w:val="20"/>
                <w:szCs w:val="20"/>
                <w:lang w:val="en-US" w:eastAsia="en-US"/>
              </w:rPr>
              <w:t>7</w:t>
            </w:r>
            <w:r w:rsidRPr="00A14E5E">
              <w:rPr>
                <w:rFonts w:ascii="Arial" w:eastAsia="Calibri" w:hAnsi="Arial" w:cs="Arial"/>
                <w:b/>
                <w:bCs/>
                <w:spacing w:val="-3"/>
                <w:kern w:val="2"/>
                <w:sz w:val="20"/>
                <w:szCs w:val="20"/>
                <w:lang w:eastAsia="en-US"/>
              </w:rPr>
              <w:t>9</w:t>
            </w:r>
          </w:p>
        </w:tc>
        <w:tc>
          <w:tcPr>
            <w:tcW w:w="1276"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12023963,79</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  -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b/>
                <w:bCs/>
                <w:spacing w:val="-3"/>
                <w:kern w:val="2"/>
                <w:sz w:val="20"/>
                <w:szCs w:val="20"/>
                <w:lang w:eastAsia="en-US"/>
              </w:rPr>
            </w:pPr>
            <w:r w:rsidRPr="00A14E5E">
              <w:rPr>
                <w:rFonts w:ascii="Arial" w:eastAsia="Calibri" w:hAnsi="Arial" w:cs="Arial"/>
                <w:b/>
                <w:bCs/>
                <w:spacing w:val="-3"/>
                <w:kern w:val="2"/>
                <w:sz w:val="20"/>
                <w:szCs w:val="20"/>
                <w:lang w:eastAsia="en-US"/>
              </w:rPr>
              <w:t>Підсумкові витрати енергоносіїв</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для усіх машин</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89"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6"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Електроенергія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кВт-год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809,418</w:t>
            </w:r>
          </w:p>
        </w:tc>
        <w:tc>
          <w:tcPr>
            <w:tcW w:w="1289"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6"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Стиснене повітря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900,922</w:t>
            </w:r>
          </w:p>
        </w:tc>
        <w:tc>
          <w:tcPr>
            <w:tcW w:w="1289"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6"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Мастильні матеріали</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575,029</w:t>
            </w:r>
          </w:p>
        </w:tc>
        <w:tc>
          <w:tcPr>
            <w:tcW w:w="1289"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6"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Гідравлічна рідина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70,766</w:t>
            </w:r>
          </w:p>
        </w:tc>
        <w:tc>
          <w:tcPr>
            <w:tcW w:w="1289"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6"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Дрова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11,211</w:t>
            </w:r>
          </w:p>
        </w:tc>
        <w:tc>
          <w:tcPr>
            <w:tcW w:w="1289"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6"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Бензин</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5638,717</w:t>
            </w:r>
          </w:p>
        </w:tc>
        <w:tc>
          <w:tcPr>
            <w:tcW w:w="1289"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6"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Дизельне паливо</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9489,23</w:t>
            </w:r>
          </w:p>
        </w:tc>
        <w:tc>
          <w:tcPr>
            <w:tcW w:w="1289"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6"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89"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6"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u w:val="single"/>
                <w:lang w:eastAsia="en-US"/>
              </w:rPr>
              <w:t>Довідкові дані</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89"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6"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gridAfter w:val="1"/>
          <w:wAfter w:w="56" w:type="dxa"/>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828" w:type="dxa"/>
            <w:tcBorders>
              <w:top w:val="nil"/>
              <w:left w:val="nil"/>
              <w:bottom w:val="nil"/>
              <w:right w:val="nil"/>
            </w:tcBorders>
            <w:vAlign w:val="center"/>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Будівельне сміття</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26,229</w:t>
            </w:r>
          </w:p>
        </w:tc>
        <w:tc>
          <w:tcPr>
            <w:tcW w:w="1289"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76"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15728" w:type="dxa"/>
            <w:gridSpan w:val="11"/>
            <w:tcBorders>
              <w:top w:val="single" w:sz="12" w:space="0" w:color="auto"/>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15728" w:type="dxa"/>
            <w:gridSpan w:val="11"/>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Поточні ціни матеріальних ресурсів прийняті станом на "9 листопада"  2023 р.</w:t>
            </w:r>
          </w:p>
        </w:tc>
      </w:tr>
      <w:tr w:rsidR="00762FCC" w:rsidRPr="00A14E5E" w:rsidTr="00642610">
        <w:trPr>
          <w:jc w:val="center"/>
        </w:trPr>
        <w:tc>
          <w:tcPr>
            <w:tcW w:w="15728" w:type="dxa"/>
            <w:gridSpan w:val="11"/>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Символ '+' визначає, що параметри, які впливають на кошторисну ціну ресурсу, змінені користувачем.</w:t>
            </w:r>
          </w:p>
        </w:tc>
      </w:tr>
      <w:tr w:rsidR="00762FCC" w:rsidRPr="00A14E5E" w:rsidTr="00642610">
        <w:trPr>
          <w:jc w:val="center"/>
        </w:trPr>
        <w:tc>
          <w:tcPr>
            <w:tcW w:w="15728" w:type="dxa"/>
            <w:gridSpan w:val="11"/>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Символ &amp; визначає що ресурс задан користувачем.</w:t>
            </w:r>
          </w:p>
        </w:tc>
      </w:tr>
      <w:tr w:rsidR="00762FCC" w:rsidRPr="00A14E5E" w:rsidTr="00642610">
        <w:trPr>
          <w:jc w:val="center"/>
        </w:trPr>
        <w:tc>
          <w:tcPr>
            <w:tcW w:w="15728" w:type="dxa"/>
            <w:gridSpan w:val="11"/>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15728" w:type="dxa"/>
            <w:gridSpan w:val="11"/>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15728" w:type="dxa"/>
            <w:gridSpan w:val="11"/>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Склав                     Начальник виробничо-технічного відділу (ТЕЦ)_____________________________________Ігор КАЛАЧ</w:t>
            </w:r>
          </w:p>
        </w:tc>
      </w:tr>
      <w:tr w:rsidR="00762FCC" w:rsidRPr="00A14E5E" w:rsidTr="00642610">
        <w:trPr>
          <w:jc w:val="center"/>
        </w:trPr>
        <w:tc>
          <w:tcPr>
            <w:tcW w:w="15728" w:type="dxa"/>
            <w:gridSpan w:val="11"/>
            <w:tcBorders>
              <w:top w:val="nil"/>
              <w:left w:val="nil"/>
              <w:bottom w:val="nil"/>
              <w:right w:val="nil"/>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[посада, підпис ( ініціали, прізвище )]</w:t>
            </w:r>
          </w:p>
        </w:tc>
      </w:tr>
      <w:tr w:rsidR="00762FCC" w:rsidRPr="00A14E5E" w:rsidTr="00642610">
        <w:trPr>
          <w:jc w:val="center"/>
        </w:trPr>
        <w:tc>
          <w:tcPr>
            <w:tcW w:w="15728" w:type="dxa"/>
            <w:gridSpan w:val="11"/>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642610">
        <w:trPr>
          <w:jc w:val="center"/>
        </w:trPr>
        <w:tc>
          <w:tcPr>
            <w:tcW w:w="15728" w:type="dxa"/>
            <w:gridSpan w:val="11"/>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Перевірив               Начальник виробничо-технічного відділу (ТЕЦ)_____________________________________Ігор КАЛАЧ</w:t>
            </w:r>
          </w:p>
        </w:tc>
      </w:tr>
      <w:tr w:rsidR="00762FCC" w:rsidRPr="00A14E5E" w:rsidTr="00642610">
        <w:trPr>
          <w:jc w:val="center"/>
        </w:trPr>
        <w:tc>
          <w:tcPr>
            <w:tcW w:w="15728" w:type="dxa"/>
            <w:gridSpan w:val="11"/>
            <w:tcBorders>
              <w:top w:val="nil"/>
              <w:left w:val="nil"/>
              <w:bottom w:val="nil"/>
              <w:right w:val="nil"/>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[посада, підпис ( ініціали, прізвище )]</w:t>
            </w:r>
          </w:p>
        </w:tc>
      </w:tr>
      <w:tr w:rsidR="00762FCC" w:rsidRPr="00A14E5E" w:rsidTr="00642610">
        <w:trPr>
          <w:jc w:val="center"/>
        </w:trPr>
        <w:tc>
          <w:tcPr>
            <w:tcW w:w="15728" w:type="dxa"/>
            <w:gridSpan w:val="11"/>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lang w:eastAsia="en-US"/>
        </w:rPr>
      </w:pPr>
    </w:p>
    <w:p w:rsidR="00762FCC" w:rsidRPr="00A14E5E" w:rsidRDefault="00762FCC" w:rsidP="00762FCC">
      <w:pPr>
        <w:autoSpaceDE w:val="0"/>
        <w:autoSpaceDN w:val="0"/>
        <w:rPr>
          <w:rFonts w:eastAsia="Calibri"/>
          <w:kern w:val="2"/>
          <w:sz w:val="28"/>
          <w:szCs w:val="22"/>
          <w:lang w:eastAsia="en-US"/>
        </w:rPr>
      </w:pPr>
      <w:r w:rsidRPr="00A14E5E">
        <w:rPr>
          <w:rFonts w:eastAsia="Calibri"/>
          <w:kern w:val="2"/>
          <w:lang w:eastAsia="en-US"/>
        </w:rPr>
        <w:t xml:space="preserve"> </w:t>
      </w:r>
    </w:p>
    <w:p w:rsidR="00762FCC" w:rsidRPr="00A14E5E" w:rsidRDefault="00762FCC" w:rsidP="00762FCC">
      <w:pPr>
        <w:rPr>
          <w:b/>
          <w:kern w:val="2"/>
          <w:sz w:val="28"/>
          <w:szCs w:val="32"/>
          <w:lang w:eastAsia="en-US"/>
        </w:rPr>
      </w:pPr>
    </w:p>
    <w:p w:rsidR="00762FCC" w:rsidRPr="00A14E5E" w:rsidRDefault="00762FCC" w:rsidP="00762FCC">
      <w:pPr>
        <w:keepNext/>
        <w:keepLines/>
        <w:spacing w:before="240"/>
        <w:jc w:val="right"/>
        <w:outlineLvl w:val="0"/>
        <w:rPr>
          <w:b/>
          <w:kern w:val="2"/>
          <w:sz w:val="28"/>
          <w:szCs w:val="32"/>
          <w:lang w:eastAsia="en-US"/>
        </w:rPr>
        <w:sectPr w:rsidR="00762FCC" w:rsidRPr="00A14E5E" w:rsidSect="00997415">
          <w:pgSz w:w="16838" w:h="11906" w:orient="landscape"/>
          <w:pgMar w:top="1276" w:right="1134" w:bottom="567" w:left="1134" w:header="709" w:footer="709" w:gutter="0"/>
          <w:cols w:space="708"/>
          <w:docGrid w:linePitch="360"/>
        </w:sectPr>
      </w:pPr>
    </w:p>
    <w:p w:rsidR="00762FCC" w:rsidRPr="00A14E5E" w:rsidRDefault="00762FCC" w:rsidP="00762FCC">
      <w:pPr>
        <w:keepNext/>
        <w:keepLines/>
        <w:spacing w:before="240"/>
        <w:jc w:val="right"/>
        <w:outlineLvl w:val="0"/>
        <w:rPr>
          <w:b/>
          <w:kern w:val="2"/>
          <w:sz w:val="28"/>
          <w:szCs w:val="32"/>
          <w:lang w:eastAsia="en-US"/>
        </w:rPr>
      </w:pPr>
      <w:bookmarkStart w:id="45" w:name="_Toc150966995"/>
      <w:r w:rsidRPr="00A14E5E">
        <w:rPr>
          <w:b/>
          <w:kern w:val="2"/>
          <w:sz w:val="28"/>
          <w:szCs w:val="32"/>
          <w:lang w:eastAsia="en-US"/>
        </w:rPr>
        <w:lastRenderedPageBreak/>
        <w:t>Додаток 3</w:t>
      </w:r>
      <w:bookmarkEnd w:id="45"/>
    </w:p>
    <w:p w:rsidR="00762FCC" w:rsidRPr="00A14E5E" w:rsidRDefault="00762FCC" w:rsidP="00762FCC">
      <w:pPr>
        <w:keepNext/>
        <w:keepLines/>
        <w:spacing w:before="240"/>
        <w:jc w:val="right"/>
        <w:outlineLvl w:val="0"/>
        <w:rPr>
          <w:b/>
          <w:kern w:val="2"/>
          <w:sz w:val="28"/>
          <w:szCs w:val="32"/>
          <w:lang w:eastAsia="en-US"/>
        </w:rPr>
      </w:pPr>
      <w:bookmarkStart w:id="46" w:name="_Toc150966996"/>
      <w:r w:rsidRPr="00A14E5E">
        <w:rPr>
          <w:b/>
          <w:kern w:val="2"/>
          <w:sz w:val="28"/>
          <w:szCs w:val="32"/>
          <w:lang w:eastAsia="en-US"/>
        </w:rPr>
        <w:t>Кошторисна документація вартості будівництва у 2024 році</w:t>
      </w:r>
      <w:bookmarkEnd w:id="46"/>
    </w:p>
    <w:tbl>
      <w:tblPr>
        <w:tblW w:w="14857" w:type="dxa"/>
        <w:tblLayout w:type="fixed"/>
        <w:tblCellMar>
          <w:left w:w="28" w:type="dxa"/>
          <w:right w:w="28" w:type="dxa"/>
        </w:tblCellMar>
        <w:tblLook w:val="0000"/>
      </w:tblPr>
      <w:tblGrid>
        <w:gridCol w:w="680"/>
        <w:gridCol w:w="1701"/>
        <w:gridCol w:w="5046"/>
        <w:gridCol w:w="1758"/>
        <w:gridCol w:w="1418"/>
        <w:gridCol w:w="1418"/>
        <w:gridCol w:w="1418"/>
        <w:gridCol w:w="226"/>
        <w:gridCol w:w="1192"/>
      </w:tblGrid>
      <w:tr w:rsidR="00762FCC" w:rsidRPr="00A14E5E" w:rsidTr="005E24DD">
        <w:tc>
          <w:tcPr>
            <w:tcW w:w="13665" w:type="dxa"/>
            <w:gridSpan w:val="8"/>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p>
        </w:tc>
        <w:tc>
          <w:tcPr>
            <w:tcW w:w="1192" w:type="dxa"/>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7" w:type="dxa"/>
            <w:gridSpan w:val="9"/>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lang w:eastAsia="en-US"/>
              </w:rPr>
            </w:pPr>
            <w:r w:rsidRPr="00A14E5E">
              <w:rPr>
                <w:rFonts w:ascii="Arial" w:eastAsia="Calibri" w:hAnsi="Arial" w:cs="Arial"/>
                <w:kern w:val="2"/>
                <w:sz w:val="16"/>
                <w:szCs w:val="16"/>
                <w:lang w:eastAsia="en-US"/>
              </w:rPr>
              <w:t xml:space="preserve"> </w:t>
            </w:r>
            <w:r w:rsidRPr="00A14E5E">
              <w:rPr>
                <w:rFonts w:ascii="Arial" w:eastAsia="Calibri" w:hAnsi="Arial" w:cs="Arial"/>
                <w:kern w:val="2"/>
                <w:lang w:eastAsia="en-US"/>
              </w:rPr>
              <w:t>ТОВ «Нафтогаз Тепло»</w:t>
            </w:r>
          </w:p>
        </w:tc>
      </w:tr>
      <w:tr w:rsidR="00762FCC" w:rsidRPr="00A14E5E" w:rsidTr="005E24DD">
        <w:tc>
          <w:tcPr>
            <w:tcW w:w="14857"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i/>
                <w:iCs/>
                <w:spacing w:val="-3"/>
                <w:kern w:val="2"/>
                <w:sz w:val="20"/>
                <w:szCs w:val="20"/>
                <w:lang w:eastAsia="en-US"/>
              </w:rPr>
            </w:pPr>
            <w:r w:rsidRPr="00A14E5E">
              <w:rPr>
                <w:rFonts w:ascii="Arial" w:eastAsia="Calibri" w:hAnsi="Arial" w:cs="Arial"/>
                <w:i/>
                <w:iCs/>
                <w:spacing w:val="-3"/>
                <w:kern w:val="2"/>
                <w:sz w:val="20"/>
                <w:szCs w:val="20"/>
                <w:lang w:eastAsia="en-US"/>
              </w:rPr>
              <w:t xml:space="preserve">  ( назва організації, що затверджує )</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r w:rsidR="00762FCC" w:rsidRPr="00A14E5E" w:rsidTr="005E24DD">
        <w:tc>
          <w:tcPr>
            <w:tcW w:w="7427" w:type="dxa"/>
            <w:gridSpan w:val="3"/>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7430" w:type="dxa"/>
            <w:gridSpan w:val="6"/>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7"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Затверджено (схвалено)   </w:t>
            </w:r>
          </w:p>
        </w:tc>
      </w:tr>
      <w:tr w:rsidR="00762FCC" w:rsidRPr="00A14E5E" w:rsidTr="005E24DD">
        <w:tc>
          <w:tcPr>
            <w:tcW w:w="7427" w:type="dxa"/>
            <w:gridSpan w:val="3"/>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7430" w:type="dxa"/>
            <w:gridSpan w:val="6"/>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7"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Зведений кошторисний розрахунок в сумі  2052,893 тис. грн.  </w:t>
            </w:r>
          </w:p>
        </w:tc>
      </w:tr>
      <w:tr w:rsidR="00762FCC" w:rsidRPr="00A14E5E" w:rsidTr="005E24DD">
        <w:tc>
          <w:tcPr>
            <w:tcW w:w="14857"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В тому числі зворотних сум  0 тис. грн.  </w:t>
            </w:r>
          </w:p>
        </w:tc>
      </w:tr>
      <w:tr w:rsidR="00762FCC" w:rsidRPr="00A14E5E" w:rsidTr="005E24DD">
        <w:tc>
          <w:tcPr>
            <w:tcW w:w="14857"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i/>
                <w:iCs/>
                <w:spacing w:val="-3"/>
                <w:kern w:val="2"/>
                <w:sz w:val="20"/>
                <w:szCs w:val="20"/>
                <w:lang w:eastAsia="en-US"/>
              </w:rPr>
            </w:pPr>
            <w:r w:rsidRPr="00A14E5E">
              <w:rPr>
                <w:rFonts w:ascii="Arial" w:eastAsia="Calibri" w:hAnsi="Arial" w:cs="Arial"/>
                <w:i/>
                <w:iCs/>
                <w:spacing w:val="-3"/>
                <w:kern w:val="2"/>
                <w:sz w:val="20"/>
                <w:szCs w:val="20"/>
                <w:lang w:eastAsia="en-US"/>
              </w:rPr>
              <w:t xml:space="preserve">  (посилання на документ про затвердження)</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r w:rsidR="00762FCC" w:rsidRPr="00A14E5E" w:rsidTr="005E24DD">
        <w:tc>
          <w:tcPr>
            <w:tcW w:w="7427" w:type="dxa"/>
            <w:gridSpan w:val="3"/>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7430" w:type="dxa"/>
            <w:gridSpan w:val="6"/>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7" w:type="dxa"/>
            <w:gridSpan w:val="9"/>
            <w:tcBorders>
              <w:top w:val="nil"/>
              <w:left w:val="nil"/>
              <w:bottom w:val="nil"/>
              <w:right w:val="nil"/>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ЗВЕДЕНИЙ КОШТОРИСНИЙ РОЗРАХУНОК ВАРТОСТІ ОБ`ЄКТА БУДІВНИЦТВА  №  </w:t>
            </w:r>
          </w:p>
        </w:tc>
      </w:tr>
      <w:tr w:rsidR="00762FCC" w:rsidRPr="00A14E5E" w:rsidTr="005E24DD">
        <w:tc>
          <w:tcPr>
            <w:tcW w:w="7427" w:type="dxa"/>
            <w:gridSpan w:val="3"/>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7430" w:type="dxa"/>
            <w:gridSpan w:val="6"/>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7" w:type="dxa"/>
            <w:gridSpan w:val="9"/>
            <w:tcBorders>
              <w:top w:val="nil"/>
              <w:left w:val="nil"/>
              <w:bottom w:val="nil"/>
              <w:right w:val="nil"/>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Реконструкція тепломагістралі по бульвару Олександра Довженка від ТК-6 до проспекту Шевченка в місті Новий Розділ у 2024 році  </w:t>
            </w:r>
          </w:p>
        </w:tc>
      </w:tr>
      <w:tr w:rsidR="00762FCC" w:rsidRPr="00A14E5E" w:rsidTr="005E24DD">
        <w:tc>
          <w:tcPr>
            <w:tcW w:w="7427" w:type="dxa"/>
            <w:gridSpan w:val="3"/>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7430" w:type="dxa"/>
            <w:gridSpan w:val="6"/>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7"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Складений за поточними цінами станом на 9 листопада 2023 р.  </w:t>
            </w:r>
          </w:p>
        </w:tc>
      </w:tr>
      <w:tr w:rsidR="00762FCC" w:rsidRPr="00A14E5E" w:rsidTr="005E24DD">
        <w:tc>
          <w:tcPr>
            <w:tcW w:w="680" w:type="dxa"/>
            <w:vMerge w:val="restart"/>
            <w:tcBorders>
              <w:top w:val="single" w:sz="4"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Ч.ч</w:t>
            </w:r>
          </w:p>
        </w:tc>
        <w:tc>
          <w:tcPr>
            <w:tcW w:w="1701" w:type="dxa"/>
            <w:vMerge w:val="restart"/>
            <w:tcBorders>
              <w:top w:val="single" w:sz="4"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Номери</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кошторисів і</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кошторисних</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розрахунків</w:t>
            </w:r>
          </w:p>
        </w:tc>
        <w:tc>
          <w:tcPr>
            <w:tcW w:w="6804" w:type="dxa"/>
            <w:gridSpan w:val="2"/>
            <w:vMerge w:val="restart"/>
            <w:tcBorders>
              <w:top w:val="single" w:sz="4"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Найменування глав, будівель, споруд, лінійних об'єктів інженерно-</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транспортної інфраструктури, робіт і витрат</w:t>
            </w:r>
          </w:p>
        </w:tc>
        <w:tc>
          <w:tcPr>
            <w:tcW w:w="5672" w:type="dxa"/>
            <w:gridSpan w:val="5"/>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Кошторисна вартість, тис.грн.</w:t>
            </w:r>
          </w:p>
        </w:tc>
      </w:tr>
      <w:tr w:rsidR="00762FCC" w:rsidRPr="00A14E5E" w:rsidTr="005E24DD">
        <w:tc>
          <w:tcPr>
            <w:tcW w:w="680" w:type="dxa"/>
            <w:vMerge/>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vMerge/>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vMerge/>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будівельних</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робіт</w:t>
            </w:r>
          </w:p>
        </w:tc>
        <w:tc>
          <w:tcPr>
            <w:tcW w:w="1418"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устаткування,</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меблів та</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інвентарю</w:t>
            </w:r>
          </w:p>
        </w:tc>
        <w:tc>
          <w:tcPr>
            <w:tcW w:w="1418"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інших</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витрат</w:t>
            </w:r>
          </w:p>
        </w:tc>
        <w:tc>
          <w:tcPr>
            <w:tcW w:w="1418" w:type="dxa"/>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загальна</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вартість</w:t>
            </w:r>
          </w:p>
        </w:tc>
      </w:tr>
      <w:tr w:rsidR="00762FCC" w:rsidRPr="00A14E5E" w:rsidTr="005E24DD">
        <w:tc>
          <w:tcPr>
            <w:tcW w:w="680"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w:t>
            </w:r>
          </w:p>
        </w:tc>
        <w:tc>
          <w:tcPr>
            <w:tcW w:w="1701"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6804" w:type="dxa"/>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418"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418"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418"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w:t>
            </w:r>
          </w:p>
        </w:tc>
        <w:tc>
          <w:tcPr>
            <w:tcW w:w="1418" w:type="dxa"/>
            <w:gridSpan w:val="2"/>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1701"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b/>
                <w:bCs/>
                <w:spacing w:val="-3"/>
                <w:kern w:val="2"/>
                <w:sz w:val="20"/>
                <w:szCs w:val="20"/>
                <w:lang w:eastAsia="en-US"/>
              </w:rPr>
            </w:pPr>
            <w:r w:rsidRPr="00A14E5E">
              <w:rPr>
                <w:rFonts w:ascii="Arial" w:eastAsia="Calibri" w:hAnsi="Arial" w:cs="Arial"/>
                <w:b/>
                <w:bCs/>
                <w:spacing w:val="-3"/>
                <w:kern w:val="2"/>
                <w:sz w:val="20"/>
                <w:szCs w:val="20"/>
                <w:lang w:eastAsia="en-US"/>
              </w:rPr>
              <w:t xml:space="preserve">    </w:t>
            </w:r>
          </w:p>
          <w:p w:rsidR="00762FCC" w:rsidRPr="00A14E5E" w:rsidRDefault="00762FCC" w:rsidP="005E24DD">
            <w:pPr>
              <w:keepLines/>
              <w:autoSpaceDE w:val="0"/>
              <w:autoSpaceDN w:val="0"/>
              <w:rPr>
                <w:rFonts w:ascii="Arial" w:eastAsia="Calibri" w:hAnsi="Arial" w:cs="Arial"/>
                <w:b/>
                <w:bCs/>
                <w:spacing w:val="-3"/>
                <w:kern w:val="2"/>
                <w:sz w:val="20"/>
                <w:szCs w:val="20"/>
                <w:lang w:eastAsia="en-US"/>
              </w:rPr>
            </w:pPr>
            <w:r w:rsidRPr="00A14E5E">
              <w:rPr>
                <w:rFonts w:ascii="Arial" w:eastAsia="Calibri" w:hAnsi="Arial" w:cs="Arial"/>
                <w:b/>
                <w:bCs/>
                <w:spacing w:val="-3"/>
                <w:kern w:val="2"/>
                <w:sz w:val="20"/>
                <w:szCs w:val="20"/>
                <w:lang w:eastAsia="en-US"/>
              </w:rPr>
              <w:t>Глава 2. Об'єкти основного призначення</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    </w:t>
            </w:r>
          </w:p>
        </w:tc>
        <w:tc>
          <w:tcPr>
            <w:tcW w:w="1418"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8"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8"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gridSpan w:val="2"/>
            <w:tcBorders>
              <w:top w:val="nil"/>
              <w:left w:val="single" w:sz="8"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w:t>
            </w:r>
          </w:p>
        </w:tc>
        <w:tc>
          <w:tcPr>
            <w:tcW w:w="1701"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02-01</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тепломагістраль по бульвару Довженка від ТК-6 до проспекту Шевченка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 місті Новий Розділ</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1710,744</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1710,744</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Разом по главi 2:</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1710,744</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1710,744</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Разом по главах 1-7:</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1710,744</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1710,744</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Разом по главах 1-8:</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1710,744</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1710,744</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Разом по главах 1-9:</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1710,744</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1710,744</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Разом по главах 1-12:</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1710,744</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1710,744</w:t>
            </w:r>
          </w:p>
        </w:tc>
      </w:tr>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Настанова [4.43]</w:t>
            </w:r>
          </w:p>
        </w:tc>
        <w:tc>
          <w:tcPr>
            <w:tcW w:w="6804" w:type="dxa"/>
            <w:gridSpan w:val="2"/>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Податок на додану вартість</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342,149</w:t>
            </w:r>
          </w:p>
        </w:tc>
        <w:tc>
          <w:tcPr>
            <w:tcW w:w="1418" w:type="dxa"/>
            <w:gridSpan w:val="2"/>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342,149</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38" w:h="11906" w:orient="landscape"/>
          <w:pgMar w:top="1134" w:right="1134" w:bottom="567" w:left="1134" w:header="720" w:footer="720" w:gutter="0"/>
          <w:cols w:space="709"/>
        </w:sectPr>
      </w:pPr>
    </w:p>
    <w:tbl>
      <w:tblPr>
        <w:tblW w:w="0" w:type="auto"/>
        <w:tblLayout w:type="fixed"/>
        <w:tblCellMar>
          <w:left w:w="28" w:type="dxa"/>
          <w:right w:w="28" w:type="dxa"/>
        </w:tblCellMar>
        <w:tblLook w:val="0000"/>
      </w:tblPr>
      <w:tblGrid>
        <w:gridCol w:w="680"/>
        <w:gridCol w:w="1701"/>
        <w:gridCol w:w="794"/>
        <w:gridCol w:w="3119"/>
        <w:gridCol w:w="2891"/>
        <w:gridCol w:w="1418"/>
        <w:gridCol w:w="1418"/>
        <w:gridCol w:w="1418"/>
        <w:gridCol w:w="1418"/>
      </w:tblGrid>
      <w:tr w:rsidR="00762FCC" w:rsidRPr="00A14E5E" w:rsidTr="005E24DD">
        <w:tc>
          <w:tcPr>
            <w:tcW w:w="680" w:type="dxa"/>
            <w:tcBorders>
              <w:top w:val="nil"/>
              <w:left w:val="single" w:sz="8" w:space="0" w:color="auto"/>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lastRenderedPageBreak/>
              <w:t xml:space="preserve"> </w:t>
            </w:r>
          </w:p>
        </w:tc>
        <w:tc>
          <w:tcPr>
            <w:tcW w:w="1701" w:type="dxa"/>
            <w:tcBorders>
              <w:top w:val="nil"/>
              <w:left w:val="nil"/>
              <w:bottom w:val="nil"/>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3"/>
            <w:tcBorders>
              <w:top w:val="nil"/>
              <w:left w:val="nil"/>
              <w:bottom w:val="nil"/>
              <w:right w:val="single" w:sz="8"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Всього по зведеному кошторисному розрахунку</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1710,744</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342,149</w:t>
            </w:r>
          </w:p>
        </w:tc>
        <w:tc>
          <w:tcPr>
            <w:tcW w:w="1418" w:type="dxa"/>
            <w:tcBorders>
              <w:top w:val="nil"/>
              <w:left w:val="nil"/>
              <w:bottom w:val="nil"/>
              <w:right w:val="single" w:sz="8"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2052,893</w:t>
            </w:r>
          </w:p>
        </w:tc>
      </w:tr>
      <w:tr w:rsidR="00762FCC" w:rsidRPr="00A14E5E" w:rsidTr="005E24DD">
        <w:tc>
          <w:tcPr>
            <w:tcW w:w="680" w:type="dxa"/>
            <w:tcBorders>
              <w:top w:val="nil"/>
              <w:left w:val="single" w:sz="8" w:space="0" w:color="auto"/>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701" w:type="dxa"/>
            <w:tcBorders>
              <w:top w:val="nil"/>
              <w:left w:val="nil"/>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6804" w:type="dxa"/>
            <w:gridSpan w:val="3"/>
            <w:tcBorders>
              <w:top w:val="nil"/>
              <w:left w:val="nil"/>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nil"/>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nil"/>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nil"/>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nil"/>
              <w:bottom w:val="single" w:sz="8" w:space="0" w:color="auto"/>
              <w:right w:val="single" w:sz="8"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14857" w:type="dxa"/>
            <w:gridSpan w:val="9"/>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p>
          <w:p w:rsidR="00762FCC" w:rsidRPr="00A14E5E" w:rsidRDefault="00762FCC" w:rsidP="005E24DD">
            <w:pPr>
              <w:keepLines/>
              <w:autoSpaceDE w:val="0"/>
              <w:autoSpaceDN w:val="0"/>
              <w:rPr>
                <w:rFonts w:ascii="Arial" w:eastAsia="Calibri" w:hAnsi="Arial" w:cs="Arial"/>
                <w:spacing w:val="-3"/>
                <w:kern w:val="2"/>
                <w:sz w:val="20"/>
                <w:szCs w:val="20"/>
                <w:lang w:eastAsia="en-US"/>
              </w:rPr>
            </w:pP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w:t>
            </w:r>
          </w:p>
          <w:p w:rsidR="00762FCC" w:rsidRPr="00A14E5E" w:rsidRDefault="00762FCC" w:rsidP="005E24DD">
            <w:pPr>
              <w:keepLines/>
              <w:autoSpaceDE w:val="0"/>
              <w:autoSpaceDN w:val="0"/>
              <w:rPr>
                <w:rFonts w:ascii="Arial" w:eastAsia="Calibri" w:hAnsi="Arial" w:cs="Arial"/>
                <w:kern w:val="2"/>
                <w:sz w:val="20"/>
                <w:szCs w:val="20"/>
                <w:lang w:eastAsia="en-US"/>
              </w:rPr>
            </w:pPr>
          </w:p>
        </w:tc>
      </w:tr>
      <w:tr w:rsidR="00762FCC" w:rsidRPr="00A14E5E" w:rsidTr="005E24DD">
        <w:tc>
          <w:tcPr>
            <w:tcW w:w="14857" w:type="dxa"/>
            <w:gridSpan w:val="9"/>
            <w:tcBorders>
              <w:top w:val="nil"/>
              <w:left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r w:rsidR="00762FCC" w:rsidRPr="00A14E5E" w:rsidTr="005E24DD">
        <w:tc>
          <w:tcPr>
            <w:tcW w:w="14857" w:type="dxa"/>
            <w:gridSpan w:val="9"/>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r w:rsidR="00762FCC" w:rsidRPr="00A14E5E" w:rsidTr="005E24DD">
        <w:tc>
          <w:tcPr>
            <w:tcW w:w="3175" w:type="dxa"/>
            <w:gridSpan w:val="3"/>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Генеральний Директор </w:t>
            </w:r>
          </w:p>
        </w:tc>
        <w:tc>
          <w:tcPr>
            <w:tcW w:w="11682" w:type="dxa"/>
            <w:gridSpan w:val="6"/>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__________________________Віталій МИХАЙЛЬО</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r w:rsidR="00762FCC" w:rsidRPr="00A14E5E" w:rsidTr="005E24DD">
        <w:tc>
          <w:tcPr>
            <w:tcW w:w="3175" w:type="dxa"/>
            <w:gridSpan w:val="3"/>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3119" w:type="dxa"/>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8563" w:type="dxa"/>
            <w:gridSpan w:val="5"/>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3175" w:type="dxa"/>
            <w:gridSpan w:val="3"/>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Директор технічний</w:t>
            </w:r>
          </w:p>
        </w:tc>
        <w:tc>
          <w:tcPr>
            <w:tcW w:w="11682" w:type="dxa"/>
            <w:gridSpan w:val="6"/>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__________________________Федір ШЕВЧЕНКО</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r w:rsidR="00762FCC" w:rsidRPr="00A14E5E" w:rsidTr="005E24DD">
        <w:tc>
          <w:tcPr>
            <w:tcW w:w="3175" w:type="dxa"/>
            <w:gridSpan w:val="3"/>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3119" w:type="dxa"/>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8563" w:type="dxa"/>
            <w:gridSpan w:val="5"/>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c>
          <w:tcPr>
            <w:tcW w:w="3175" w:type="dxa"/>
            <w:gridSpan w:val="3"/>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Начальник виробничо-технічного відділу (ТЕЦ)</w:t>
            </w:r>
          </w:p>
          <w:p w:rsidR="00762FCC" w:rsidRPr="00A14E5E" w:rsidRDefault="00762FCC" w:rsidP="005E24DD">
            <w:pPr>
              <w:keepLines/>
              <w:autoSpaceDE w:val="0"/>
              <w:autoSpaceDN w:val="0"/>
              <w:rPr>
                <w:rFonts w:ascii="Arial" w:eastAsia="Calibri" w:hAnsi="Arial" w:cs="Arial"/>
                <w:kern w:val="2"/>
                <w:sz w:val="20"/>
                <w:szCs w:val="20"/>
                <w:lang w:eastAsia="en-US"/>
              </w:rPr>
            </w:pPr>
          </w:p>
        </w:tc>
        <w:tc>
          <w:tcPr>
            <w:tcW w:w="11682" w:type="dxa"/>
            <w:gridSpan w:val="6"/>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__________________________Ігор КАЛАЧ</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r>
    </w:tbl>
    <w:p w:rsidR="00762FCC" w:rsidRPr="00A14E5E" w:rsidRDefault="00762FCC" w:rsidP="00762FCC">
      <w:pPr>
        <w:autoSpaceDE w:val="0"/>
        <w:autoSpaceDN w:val="0"/>
        <w:rPr>
          <w:rFonts w:eastAsia="Calibri"/>
          <w:kern w:val="2"/>
          <w:lang w:eastAsia="en-US"/>
        </w:rPr>
      </w:pPr>
    </w:p>
    <w:p w:rsidR="00762FCC" w:rsidRPr="00A14E5E" w:rsidRDefault="00762FCC" w:rsidP="00762FCC">
      <w:pPr>
        <w:autoSpaceDE w:val="0"/>
        <w:autoSpaceDN w:val="0"/>
        <w:rPr>
          <w:rFonts w:eastAsia="Calibri"/>
          <w:kern w:val="2"/>
          <w:sz w:val="28"/>
          <w:szCs w:val="22"/>
          <w:lang w:eastAsia="en-US"/>
        </w:rPr>
      </w:pPr>
      <w:r w:rsidRPr="00A14E5E">
        <w:rPr>
          <w:rFonts w:eastAsia="Calibri"/>
          <w:kern w:val="2"/>
          <w:lang w:eastAsia="en-US"/>
        </w:rPr>
        <w:t xml:space="preserve"> </w:t>
      </w:r>
    </w:p>
    <w:p w:rsidR="00762FCC" w:rsidRPr="00A14E5E" w:rsidRDefault="00762FCC" w:rsidP="00762FCC">
      <w:pPr>
        <w:rPr>
          <w:b/>
          <w:kern w:val="2"/>
          <w:sz w:val="28"/>
          <w:szCs w:val="32"/>
          <w:lang w:eastAsia="en-US"/>
        </w:rPr>
      </w:pPr>
      <w:r w:rsidRPr="00A14E5E">
        <w:rPr>
          <w:rFonts w:eastAsia="Calibri"/>
          <w:kern w:val="2"/>
          <w:sz w:val="28"/>
          <w:szCs w:val="22"/>
          <w:lang w:eastAsia="en-US"/>
        </w:rPr>
        <w:br w:type="page"/>
      </w:r>
    </w:p>
    <w:p w:rsidR="00762FCC" w:rsidRPr="00A14E5E" w:rsidRDefault="00762FCC" w:rsidP="00762FCC">
      <w:pPr>
        <w:keepNext/>
        <w:keepLines/>
        <w:spacing w:before="240"/>
        <w:jc w:val="right"/>
        <w:outlineLvl w:val="0"/>
        <w:rPr>
          <w:b/>
          <w:kern w:val="2"/>
          <w:sz w:val="28"/>
          <w:szCs w:val="32"/>
          <w:lang w:eastAsia="en-US"/>
        </w:r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gridCol w:w="283"/>
      </w:tblGrid>
      <w:tr w:rsidR="00762FCC" w:rsidRPr="00A14E5E" w:rsidTr="005E24DD">
        <w:trPr>
          <w:jc w:val="center"/>
        </w:trPr>
        <w:tc>
          <w:tcPr>
            <w:tcW w:w="15082" w:type="dxa"/>
            <w:gridSpan w:val="11"/>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Реконструкція тепломагістралі по бульвару Олександра Довженка від ТК-6 до проспекту Шевченка в місті Новий Розділ у 2024 році </w:t>
            </w:r>
          </w:p>
        </w:tc>
      </w:tr>
      <w:tr w:rsidR="00762FCC" w:rsidRPr="00A14E5E" w:rsidTr="005E24DD">
        <w:trPr>
          <w:jc w:val="center"/>
        </w:trPr>
        <w:tc>
          <w:tcPr>
            <w:tcW w:w="15082" w:type="dxa"/>
            <w:gridSpan w:val="11"/>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340" w:type="dxa"/>
          <w:jc w:val="center"/>
        </w:trPr>
        <w:tc>
          <w:tcPr>
            <w:tcW w:w="14742" w:type="dxa"/>
            <w:gridSpan w:val="10"/>
            <w:tcBorders>
              <w:top w:val="nil"/>
              <w:left w:val="nil"/>
              <w:bottom w:val="nil"/>
              <w:right w:val="nil"/>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lang w:eastAsia="en-US"/>
              </w:rPr>
              <w:t xml:space="preserve"> Підсумкова відомість ресурсів</w:t>
            </w:r>
          </w:p>
        </w:tc>
      </w:tr>
      <w:tr w:rsidR="00762FCC" w:rsidRPr="00A14E5E" w:rsidTr="005E24DD">
        <w:trPr>
          <w:gridAfter w:val="1"/>
          <w:wAfter w:w="340" w:type="dxa"/>
          <w:jc w:val="center"/>
        </w:trPr>
        <w:tc>
          <w:tcPr>
            <w:tcW w:w="14742" w:type="dxa"/>
            <w:gridSpan w:val="10"/>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340" w:type="dxa"/>
          <w:jc w:val="center"/>
        </w:trPr>
        <w:tc>
          <w:tcPr>
            <w:tcW w:w="14742" w:type="dxa"/>
            <w:gridSpan w:val="10"/>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340" w:type="dxa"/>
          <w:jc w:val="center"/>
        </w:trPr>
        <w:tc>
          <w:tcPr>
            <w:tcW w:w="14742" w:type="dxa"/>
            <w:gridSpan w:val="10"/>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vMerge w:val="restart"/>
            <w:tcBorders>
              <w:top w:val="single" w:sz="12" w:space="0" w:color="auto"/>
              <w:left w:val="single" w:sz="12" w:space="0" w:color="auto"/>
              <w:bottom w:val="nil"/>
              <w:right w:val="nil"/>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Ч.ч.</w:t>
            </w:r>
          </w:p>
        </w:tc>
        <w:tc>
          <w:tcPr>
            <w:tcW w:w="1418" w:type="dxa"/>
            <w:vMerge w:val="restart"/>
            <w:tcBorders>
              <w:top w:val="single" w:sz="12"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Шифр ресурсу</w:t>
            </w:r>
          </w:p>
        </w:tc>
        <w:tc>
          <w:tcPr>
            <w:tcW w:w="4253" w:type="dxa"/>
            <w:vMerge w:val="restart"/>
            <w:tcBorders>
              <w:top w:val="single" w:sz="12" w:space="0" w:color="auto"/>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Найменування </w:t>
            </w:r>
          </w:p>
        </w:tc>
        <w:tc>
          <w:tcPr>
            <w:tcW w:w="1134" w:type="dxa"/>
            <w:vMerge w:val="restart"/>
            <w:tcBorders>
              <w:top w:val="single" w:sz="12"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Одиниця </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виміру</w:t>
            </w:r>
          </w:p>
        </w:tc>
        <w:tc>
          <w:tcPr>
            <w:tcW w:w="1247" w:type="dxa"/>
            <w:vMerge w:val="restart"/>
            <w:tcBorders>
              <w:top w:val="single" w:sz="12"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Кількість</w:t>
            </w:r>
          </w:p>
        </w:tc>
        <w:tc>
          <w:tcPr>
            <w:tcW w:w="1134" w:type="dxa"/>
            <w:vMerge w:val="restart"/>
            <w:tcBorders>
              <w:top w:val="single" w:sz="12"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Поточна </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ціна за</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одиницю,</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грн.</w:t>
            </w:r>
          </w:p>
        </w:tc>
        <w:tc>
          <w:tcPr>
            <w:tcW w:w="3402" w:type="dxa"/>
            <w:gridSpan w:val="3"/>
            <w:tcBorders>
              <w:top w:val="single" w:sz="12" w:space="0" w:color="auto"/>
              <w:left w:val="single" w:sz="4" w:space="0" w:color="auto"/>
              <w:bottom w:val="single" w:sz="4" w:space="0" w:color="auto"/>
              <w:right w:val="nil"/>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у тому числі:</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p>
        </w:tc>
        <w:tc>
          <w:tcPr>
            <w:tcW w:w="1644" w:type="dxa"/>
            <w:vMerge w:val="restart"/>
            <w:tcBorders>
              <w:top w:val="single" w:sz="12" w:space="0" w:color="auto"/>
              <w:left w:val="single" w:sz="4" w:space="0" w:color="auto"/>
              <w:bottom w:val="nil"/>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Обґрунтування</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ціни</w:t>
            </w:r>
          </w:p>
        </w:tc>
      </w:tr>
      <w:tr w:rsidR="00762FCC" w:rsidRPr="00A14E5E" w:rsidTr="005E24DD">
        <w:trPr>
          <w:gridAfter w:val="1"/>
          <w:wAfter w:w="283" w:type="dxa"/>
          <w:jc w:val="center"/>
        </w:trPr>
        <w:tc>
          <w:tcPr>
            <w:tcW w:w="567" w:type="dxa"/>
            <w:vMerge/>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vMerge/>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vMerge/>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vMerge/>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vMerge/>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vMerge/>
            <w:tcBorders>
              <w:top w:val="nil"/>
              <w:left w:val="single" w:sz="4" w:space="0" w:color="auto"/>
              <w:bottom w:val="nil"/>
              <w:right w:val="single" w:sz="4" w:space="0" w:color="auto"/>
            </w:tcBorders>
            <w:vAlign w:val="bottom"/>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відпускна</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ціна, грн.</w:t>
            </w:r>
          </w:p>
        </w:tc>
        <w:tc>
          <w:tcPr>
            <w:tcW w:w="1134"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транс-</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портна</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складова, </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грн.</w:t>
            </w:r>
          </w:p>
        </w:tc>
        <w:tc>
          <w:tcPr>
            <w:tcW w:w="1134" w:type="dxa"/>
            <w:tcBorders>
              <w:top w:val="single" w:sz="4" w:space="0" w:color="auto"/>
              <w:left w:val="single" w:sz="4" w:space="0" w:color="auto"/>
              <w:bottom w:val="single" w:sz="4" w:space="0" w:color="auto"/>
              <w:right w:val="nil"/>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заготі-</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вельно-</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складські</w:t>
            </w:r>
          </w:p>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витрати,</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грн.</w:t>
            </w:r>
          </w:p>
        </w:tc>
        <w:tc>
          <w:tcPr>
            <w:tcW w:w="1644" w:type="dxa"/>
            <w:vMerge/>
            <w:tcBorders>
              <w:top w:val="nil"/>
              <w:left w:val="single" w:sz="4" w:space="0" w:color="auto"/>
              <w:bottom w:val="nil"/>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single" w:sz="4" w:space="0" w:color="auto"/>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всього, грн.</w:t>
            </w:r>
          </w:p>
        </w:tc>
        <w:tc>
          <w:tcPr>
            <w:tcW w:w="1134"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всього, грн.</w:t>
            </w:r>
          </w:p>
        </w:tc>
        <w:tc>
          <w:tcPr>
            <w:tcW w:w="1134" w:type="dxa"/>
            <w:tcBorders>
              <w:top w:val="single" w:sz="4" w:space="0" w:color="auto"/>
              <w:left w:val="single" w:sz="4" w:space="0" w:color="auto"/>
              <w:bottom w:val="single" w:sz="4" w:space="0" w:color="auto"/>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всього, грн.</w:t>
            </w:r>
          </w:p>
        </w:tc>
        <w:tc>
          <w:tcPr>
            <w:tcW w:w="1134" w:type="dxa"/>
            <w:tcBorders>
              <w:top w:val="single" w:sz="4" w:space="0" w:color="auto"/>
              <w:left w:val="single" w:sz="4" w:space="0" w:color="auto"/>
              <w:bottom w:val="single" w:sz="4" w:space="0" w:color="auto"/>
              <w:right w:val="nil"/>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всього, грн.</w:t>
            </w:r>
          </w:p>
        </w:tc>
        <w:tc>
          <w:tcPr>
            <w:tcW w:w="1644" w:type="dxa"/>
            <w:vMerge/>
            <w:tcBorders>
              <w:top w:val="nil"/>
              <w:left w:val="single" w:sz="4" w:space="0" w:color="auto"/>
              <w:bottom w:val="single" w:sz="4" w:space="0" w:color="auto"/>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26" w:type="dxa"/>
          <w:jc w:val="center"/>
        </w:trPr>
        <w:tc>
          <w:tcPr>
            <w:tcW w:w="567" w:type="dxa"/>
            <w:tcBorders>
              <w:top w:val="single" w:sz="4"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w:t>
            </w:r>
          </w:p>
        </w:tc>
        <w:tc>
          <w:tcPr>
            <w:tcW w:w="1418"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253"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4"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4" w:space="0" w:color="auto"/>
              <w:left w:val="single" w:sz="4" w:space="0" w:color="auto"/>
              <w:bottom w:val="single" w:sz="4" w:space="0" w:color="auto"/>
              <w:right w:val="nil"/>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4"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5E24DD">
        <w:trPr>
          <w:gridAfter w:val="1"/>
          <w:wAfter w:w="283" w:type="dxa"/>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u w:val="single"/>
                <w:lang w:eastAsia="en-US"/>
              </w:rPr>
              <w:t>I. Витрати труда</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Витрати труда робітників-будівельників</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люд.год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1468,28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68,63</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Середній розряд робіт, що виконуються </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робітниками-будівельниками</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розряд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3,4</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27</w:t>
            </w:r>
          </w:p>
        </w:tc>
        <w:tc>
          <w:tcPr>
            <w:tcW w:w="4253" w:type="dxa"/>
            <w:tcBorders>
              <w:top w:val="nil"/>
              <w:left w:val="nil"/>
              <w:bottom w:val="nil"/>
              <w:right w:val="nil"/>
            </w:tcBorders>
            <w:vAlign w:val="center"/>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Витрати труда робітників-монтажників</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люд.год</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16,71</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90,02</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Середній розряд робіт, що виконуються</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робітниками-монтажниками</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розряд</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5,3</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Витрати труда робітників, зайнятих</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керуванням та обслуговуванням машин</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люд.год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255,11</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86,14</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Середній розряд ланки робітників, зайнятих</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керуванням та обслуговуванням машин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розряд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5,0</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 xml:space="preserve"> Витрати  робітників, заробітна плата яких</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враховується в складі:</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7.1</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загальновиробничих витрат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люд.год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110,81</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115,39</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single" w:sz="4"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single" w:sz="4" w:space="0" w:color="auto"/>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5671" w:type="dxa"/>
            <w:gridSpan w:val="2"/>
            <w:tcBorders>
              <w:top w:val="nil"/>
              <w:left w:val="single" w:sz="4"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vMerge w:val="restart"/>
            <w:tcBorders>
              <w:top w:val="nil"/>
              <w:left w:val="single" w:sz="4" w:space="0" w:color="auto"/>
              <w:bottom w:val="nil"/>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5671" w:type="dxa"/>
            <w:gridSpan w:val="2"/>
            <w:tcBorders>
              <w:top w:val="nil"/>
              <w:left w:val="single" w:sz="4" w:space="0" w:color="auto"/>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Разом  кошторисна трудомісткість</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люд.год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1850,91</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vMerge/>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5671" w:type="dxa"/>
            <w:gridSpan w:val="2"/>
            <w:tcBorders>
              <w:top w:val="nil"/>
              <w:left w:val="single" w:sz="4"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vMerge/>
            <w:tcBorders>
              <w:top w:val="nil"/>
              <w:left w:val="single" w:sz="4" w:space="0" w:color="auto"/>
              <w:bottom w:val="single" w:sz="4" w:space="0" w:color="auto"/>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4" w:type="dxa"/>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5670" w:type="dxa"/>
            <w:gridSpan w:val="2"/>
            <w:tcBorders>
              <w:top w:val="nil"/>
              <w:left w:val="single" w:sz="4"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vMerge w:val="restart"/>
            <w:tcBorders>
              <w:top w:val="nil"/>
              <w:left w:val="single" w:sz="4" w:space="0" w:color="auto"/>
              <w:bottom w:val="nil"/>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4" w:type="dxa"/>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5670" w:type="dxa"/>
            <w:gridSpan w:val="2"/>
            <w:tcBorders>
              <w:top w:val="nil"/>
              <w:left w:val="single" w:sz="4" w:space="0" w:color="auto"/>
              <w:bottom w:val="nil"/>
              <w:right w:val="nil"/>
            </w:tcBorders>
            <w:vAlign w:val="center"/>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Середній розряд робіт</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розряд</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3,4</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vMerge/>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4" w:type="dxa"/>
          <w:jc w:val="center"/>
        </w:trPr>
        <w:tc>
          <w:tcPr>
            <w:tcW w:w="567" w:type="dxa"/>
            <w:tcBorders>
              <w:top w:val="nil"/>
              <w:left w:val="single" w:sz="12"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5670" w:type="dxa"/>
            <w:gridSpan w:val="2"/>
            <w:tcBorders>
              <w:top w:val="nil"/>
              <w:left w:val="single" w:sz="4" w:space="0" w:color="auto"/>
              <w:bottom w:val="single" w:sz="4" w:space="0" w:color="auto"/>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single" w:sz="4" w:space="0" w:color="auto"/>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vMerge/>
            <w:tcBorders>
              <w:top w:val="nil"/>
              <w:left w:val="single" w:sz="4" w:space="0" w:color="auto"/>
              <w:bottom w:val="single" w:sz="4" w:space="0" w:color="auto"/>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gridAfter w:val="1"/>
          <w:wAfter w:w="283" w:type="dxa"/>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u w:val="single"/>
                <w:lang w:eastAsia="en-US"/>
              </w:rPr>
              <w:t>II. Будівельні машини і механізми</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headerReference w:type="default" r:id="rId16"/>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762FCC" w:rsidRPr="00A14E5E" w:rsidTr="005E24DD">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253"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КБМ201-12</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Автомобілі бортові, вантажопідйомність 5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10,4483168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333,8</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3487,65</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КБМ201-410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Трактори на пневмоколісному ходу,</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потужність 59 кВт [80 к.с.]</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0,1836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480,23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88,17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КБМ202-1140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Крани на автомобільному ходу,</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вантажопідйомність 6,3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0,088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565,52</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49,77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КБМ202-1141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Крани на автомобільному ходу,</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вантажопідйомність 10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46,84512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577,43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27049,78</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КБМ202-1243</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Крани на гусеничному ходу,</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вантажопідйомність до 16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28,1428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515,79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14515,77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КБМ203-101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Автонавантажувачі, вантажопідйомність 5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5,6111968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492,14</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2761,49</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КБМ203-850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Навантажувачі одноковшеві,</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вантажопідйомність 1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0,2231</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335,96</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74,95</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КБМ203-1080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Підіймачі щоглові будівельні,</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вантажопідйомність 0,5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0,379906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94,43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35,87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КБМ204-201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Агрегати зварювальні пересувні з</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бензиновим двигуном, з номінальним</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зварювальним струмом 250-400 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88,032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308,17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27128,82</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17</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КБМ204-202</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Агрегати зварювальні пересувні з</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дизельним двигуном, з номінальним</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зварювальним струмом 250-400 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54,087936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274,54</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14849,30</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КБМ204-1000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Перетворювачі зварювальні з номінальним</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зварювальним струмом 315-500 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1,286208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7,3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9,39</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КБМ205-101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Компресори пересувні з двигуном</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внутрішнього згоряння, тиск до 686 кПа [7</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ат], продуктивність 2,2 м3/хв</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23,18608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301,1</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6981,33</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762FCC" w:rsidRPr="00A14E5E" w:rsidTr="005E24DD">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253"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КБМ205-102</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Компресори пересувні з двигуном</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внутрішнього згоряння, тиск до 686 кПа [7</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ат], продуктивність 5 м3/хв</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7,63224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347,38</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2651,29</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КБМ205-401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Компресори пересувні з електродвигуном,</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тиск 600 кПа [6 ат], продуктивність 0,5 м3/хв</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0,1886112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5,16</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0,97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КБМ206-247</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Екскаватори одноковшеві дизельні на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гусеничному ходу, місткість ковша 0,5 м3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22,848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594,43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13581,54</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КБМ206-337</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Екскаватори одноковшеві дизельні на</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пневмоколісному ходу, місткість ковша 0,25</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0,24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396,13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95,07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КБМ207-148</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Бульдозери, потужність 59 кВт [80 к.с.]</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7,0556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529,12</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3733,26</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КБМ212-102</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Автогудронатори, місткість 7000 л</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0,11256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848,7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95,53</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КБМ212-202</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Автогрейдери середнього типу, потужність</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99 кВт [135 к.с.]</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0,6048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933,69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564,70</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27</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КБМ212-906</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Котки дорожні самохідні вібраційні</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гладковальцеві, маса 8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0,52344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425,58</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222,77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КБМ212-907</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Котки дорожні самохідні вібраційні</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гладковальцеві, маса 13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1,34472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545,93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734,12</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КБМ212-1601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Машини поливально-мийні, місткість 6000 л</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0,1128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737,11</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83,15</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КБМ212-1801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Розподільники щебеню та гравію</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0,024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459,85</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11,04</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КБМ219-101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Насосні станції електричні стаціонарні,</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подача 50 м3/год, напір 50 м</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10,242744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135,54</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1388,30</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КБМ233-803</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Молотки відбійні пневматичні, при роботі від</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пересувних компресорних станцій</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6,50016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5,39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35,04</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762FCC" w:rsidRPr="00A14E5E" w:rsidTr="005E24DD">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253"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КБМ233-1681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Щітки дорожні навісні на базі трактора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0,02064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414,29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8,55</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КБМ234-201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Агрегати фарбувальні з пневматичним</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розпилюванням для фарбування фасадів</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будівель, продуктивність 500 м3/год</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0,1886112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4,49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0,85</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 Разом по розділу II</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грн.</w:t>
            </w:r>
          </w:p>
        </w:tc>
        <w:tc>
          <w:tcPr>
            <w:tcW w:w="1247"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120238,47</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      в тому числі енергоносії:</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Бензин</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466,01</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Дизельне паливо</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969,824</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Електроенергія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кВт-год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94,435</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Стиснене повітря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450,461</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Мастильні матеріали</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67,494</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Гідравлічна рідина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8,473</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b/>
                <w:bCs/>
                <w:spacing w:val="-3"/>
                <w:kern w:val="2"/>
                <w:sz w:val="20"/>
                <w:szCs w:val="20"/>
                <w:u w:val="single"/>
                <w:lang w:eastAsia="en-US"/>
              </w:rPr>
            </w:pPr>
            <w:r w:rsidRPr="00A14E5E">
              <w:rPr>
                <w:rFonts w:ascii="Arial" w:eastAsia="Calibri" w:hAnsi="Arial" w:cs="Arial"/>
                <w:b/>
                <w:bCs/>
                <w:spacing w:val="-3"/>
                <w:kern w:val="2"/>
                <w:sz w:val="20"/>
                <w:szCs w:val="20"/>
                <w:u w:val="single"/>
                <w:lang w:eastAsia="en-US"/>
              </w:rPr>
              <w:t>Будiвельнi машини, врахованi в складi</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u w:val="single"/>
                <w:lang w:eastAsia="en-US"/>
              </w:rPr>
              <w:t>загальновиробничих витрат</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КБМ203-405</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Лебідки електричні, тягове зусилля до 49,05</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кН [5 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0,0042624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КБМ204-1801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Дефектоскопи ультразвукові імпульсні для</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просвічування виробу товщиною до 5000 мм</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16,51104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37</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КБМ233-1100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Трамбівки пневматичні при роботі від</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компресора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79,968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КБМ270-106</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Апарат для газового зварювання і різання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0,953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КБМ270-108</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Котли бітумні пересувні, місткість 400 л</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10,423168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КБМ270-244</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Котки ручні, 30-40 кг</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маш. 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1,0608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b/>
                <w:bCs/>
                <w:spacing w:val="-3"/>
                <w:kern w:val="2"/>
                <w:sz w:val="20"/>
                <w:szCs w:val="20"/>
                <w:u w:val="single"/>
                <w:lang w:eastAsia="en-US"/>
              </w:rPr>
            </w:pPr>
            <w:r w:rsidRPr="00A14E5E">
              <w:rPr>
                <w:rFonts w:ascii="Arial" w:eastAsia="Calibri" w:hAnsi="Arial" w:cs="Arial"/>
                <w:b/>
                <w:bCs/>
                <w:spacing w:val="-3"/>
                <w:kern w:val="2"/>
                <w:sz w:val="20"/>
                <w:szCs w:val="20"/>
                <w:u w:val="single"/>
                <w:lang w:eastAsia="en-US"/>
              </w:rPr>
              <w:t>III. Будівельні матеріали, вироби і</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u w:val="single"/>
                <w:lang w:eastAsia="en-US"/>
              </w:rPr>
              <w:t>комплекти</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&amp;С1-1-9-8-1-</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П8</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Труба сталева 830х8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15600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68640,00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15600,00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68640,00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762FCC" w:rsidRPr="00A14E5E" w:rsidTr="005E24DD">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253"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+С111-73</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Бітуми нафтові будівельні, марка БН-90/10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0,0016956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38000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64,43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38000,00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64,43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+С111-74</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Бітуми нафтові будівельні, марка БН-70/30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0,000205</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35000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7,18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35000,00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7,18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+С111-324</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Кисень технічний газоподібний</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0,573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70,52</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40,41</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70,515</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40,41</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+С111-1513</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Електроди, діаметр 4 мм, марка Э42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0,023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159000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3657,00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159000,00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3657,00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+С111-1553</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Бітуми нафтові дорожні БНД-40/60, вищий</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сорт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0,19776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19000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3757,44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19000,00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3757,44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47</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+С111-1554</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Бітуми нафтові дорожні БНД-40/60, перший</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сорт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0,01776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18800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333,89</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18800,00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333,89</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+С111-1600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Бензин розчинник</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0,0006156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92226,6</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56,77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92226,60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56,77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+С111-1608</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Дрантя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0,0054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0,11</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0,11</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&amp;С111-1710-1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Пісок</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182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633,33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115266,06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633,33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115266,06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+С111-1763</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Толь з грубозернистою засипкою, марка ТВК-</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350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м2</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0,072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28,8</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2,07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28,80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2,07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&amp;С111-1796-</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1П</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Металобрухт</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&amp;С113-922-П</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варіант 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Труба ТІ 530х8//710 ПС ДСТУ Б В.2.5-31.</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2007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10083,32</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1008332,00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10083,32</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1008332,00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&amp;С113-1466-4-</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П</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варіант 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Колiно ТІ кр.з.90"530/710 ПС ДСТУ Б В.2.5-</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31:2007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шт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34515,69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138062,76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34515,69</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138062,76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762FCC" w:rsidRPr="00A14E5E" w:rsidTr="005E24DD">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253"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&amp;С113-1466-4-</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П</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варіант 2</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Захисна термозбiг.кiнц.муфта Д710 ГСТУ 34.</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016-2000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шт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1856,13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7424,52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1856,13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7424,52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&amp;С114-64-П</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Мати компенсаційні 360х1000х40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шт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112,5</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1800,00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112,50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1800,00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57</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+С1113-21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Ґрунтовка ГФ-021 червоно-коричнева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0,00095904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99305,83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95,24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99305,83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95,24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+С1113-157</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Розчинник, марка Р-5</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0,0003197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152027,03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48,60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152027,03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48,60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+С1113-250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Емаль КО-88 кремній-органічна термостійка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срібляста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0,0015984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244166</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390,27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244166,00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390,27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+С1421-9452</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Щебінь із природного каменю для</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будівельних робіт, фракція 10-20 мм, марка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М1000 і більше</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0,36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1041,67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375,00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1041,67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375,00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+С1421-9453</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Щебінь із природного каменю для</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будівельних робіт, фракція 20-40 мм, марка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М1000 і більше</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0,3072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958,33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294,40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958,33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294,40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+С1421-9454</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Щебінь із природного каменю для</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будівельних робіт, фракція 40-70 мм, марка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М1000 і більше</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6,7392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916,67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6177,62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916,67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6177,62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+С1421-9841</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варіант 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Суміші асфальтобетонні гарячі і теплі</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[асфальтобетон щільний]</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(дорожні)(аеродромні), що застосовуються у</w:t>
            </w:r>
          </w:p>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верхніх шарах покриттів, дрібнозернисті, тип</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 марка 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3,3984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16992,00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5000,00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16992,00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+С1422-10936</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Цегла керамічна одинарна повнотіла,</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розміри 250х120х65 мм, марка М100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1000шт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0,2744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6666,67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1829,33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6666,67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1829,33</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+С1424-11600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Суміші бетонні готові важкі, клас бетону В15</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[М200], крупність заповнювача більше 40 мм</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0,472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2166,67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1022,67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2166,67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1022,67</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5"/>
      </w:tblGrid>
      <w:tr w:rsidR="00762FCC" w:rsidRPr="00A14E5E" w:rsidTr="005E24DD">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253"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66</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+С1425-11683</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Розчин готовий кладковий важкий</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цементний, марка М100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0,0048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1916</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9,20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1916,00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9,20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+С1425-11688</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Розчин готовий кладковий важкий цементно-</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вапняковий, марка М50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0,168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1791,67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301,00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1791,67</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301,00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68</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+С1425-11702</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Розчин готовий опоряджувальний цементно-</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вапняковий 1:1:6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0,01631</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1958,33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31,94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1958,33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31,94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69</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+С1429-110</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Земля рослинна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30,6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358,33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10964,90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358,33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10964,90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70</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+С1429-117</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Суміш насіння газонних трав</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ц</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0,0408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18333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747,99</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18333,00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747,99</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71</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+С1533-504</w:t>
            </w:r>
          </w:p>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варіант 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Комплект ТІ стикiв Дн530/710 ПС(муфта ТУ)</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комплект</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3637,24</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50921,36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3637,24</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50921,36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72</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&amp;С1545-96-2</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Стрічка сигнальна "Теплові мережі" 1</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0,85</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93,50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0,85</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93,50</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73</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+С1546-66</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Пропан-бутан технічний</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0,148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143</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21,16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143,00</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21,16</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spacing w:val="-3"/>
                <w:kern w:val="2"/>
                <w:sz w:val="20"/>
                <w:szCs w:val="20"/>
                <w:lang w:eastAsia="en-US"/>
              </w:rPr>
            </w:pPr>
            <w:r w:rsidRPr="00A14E5E">
              <w:rPr>
                <w:rFonts w:ascii="Arial" w:eastAsia="Calibri" w:hAnsi="Arial" w:cs="Arial"/>
                <w:spacing w:val="-3"/>
                <w:kern w:val="2"/>
                <w:sz w:val="20"/>
                <w:szCs w:val="20"/>
                <w:lang w:eastAsia="en-US"/>
              </w:rPr>
              <w:t>Енергоносiї машин, врахованих в складi</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загальновиробничих витрат</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74</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С1999-9001</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Електроенергія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кВт-год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0,5001</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75</w:t>
            </w:r>
          </w:p>
        </w:tc>
        <w:tc>
          <w:tcPr>
            <w:tcW w:w="1418" w:type="dxa"/>
            <w:tcBorders>
              <w:top w:val="nil"/>
              <w:left w:val="single" w:sz="4" w:space="0" w:color="auto"/>
              <w:bottom w:val="nil"/>
              <w:right w:val="single" w:sz="4" w:space="0" w:color="auto"/>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С1999-9009</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Дрова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1,2508</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spacing w:val="-3"/>
                <w:kern w:val="2"/>
                <w:sz w:val="20"/>
                <w:szCs w:val="20"/>
                <w:u w:val="single"/>
                <w:lang w:eastAsia="en-US"/>
              </w:rPr>
            </w:pPr>
            <w:r w:rsidRPr="00A14E5E">
              <w:rPr>
                <w:rFonts w:ascii="Arial" w:eastAsia="Calibri" w:hAnsi="Arial" w:cs="Arial"/>
                <w:spacing w:val="-3"/>
                <w:kern w:val="2"/>
                <w:sz w:val="20"/>
                <w:szCs w:val="20"/>
                <w:u w:val="single"/>
                <w:lang w:eastAsia="en-US"/>
              </w:rPr>
              <w:t>__-__</w:t>
            </w:r>
          </w:p>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 Разом по розділу III</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грн.</w:t>
            </w:r>
          </w:p>
        </w:tc>
        <w:tc>
          <w:tcPr>
            <w:tcW w:w="1247"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1437760,82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1437760,82</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  -  </w:t>
            </w:r>
          </w:p>
        </w:tc>
        <w:tc>
          <w:tcPr>
            <w:tcW w:w="1134" w:type="dxa"/>
            <w:tcBorders>
              <w:top w:val="nil"/>
              <w:left w:val="single" w:sz="4" w:space="0" w:color="auto"/>
              <w:bottom w:val="nil"/>
              <w:right w:val="nil"/>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 xml:space="preserve">  -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b/>
                <w:bCs/>
                <w:spacing w:val="-3"/>
                <w:kern w:val="2"/>
                <w:sz w:val="20"/>
                <w:szCs w:val="20"/>
                <w:lang w:eastAsia="en-US"/>
              </w:rPr>
            </w:pPr>
            <w:r w:rsidRPr="00A14E5E">
              <w:rPr>
                <w:rFonts w:ascii="Arial" w:eastAsia="Calibri" w:hAnsi="Arial" w:cs="Arial"/>
                <w:b/>
                <w:bCs/>
                <w:spacing w:val="-3"/>
                <w:kern w:val="2"/>
                <w:sz w:val="20"/>
                <w:szCs w:val="20"/>
                <w:lang w:eastAsia="en-US"/>
              </w:rPr>
              <w:t>Підсумкові витрати енергоносіїв</w:t>
            </w:r>
          </w:p>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lang w:eastAsia="en-US"/>
              </w:rPr>
              <w:t>для усіх машин</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Електроенергія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кВт-год</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94,935</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Стиснене повітря</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450,461</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Мастильні матеріали</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67,494</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Гідравлічна рідина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кг</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8,473</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4"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sz w:val="2"/>
          <w:szCs w:val="2"/>
          <w:lang w:eastAsia="en-US"/>
        </w:rPr>
        <w:sectPr w:rsidR="00762FCC" w:rsidRPr="00A14E5E" w:rsidSect="00997415">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5"/>
      </w:tblGrid>
      <w:tr w:rsidR="00762FCC" w:rsidRPr="00A14E5E" w:rsidTr="005E24DD">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2</w:t>
            </w:r>
          </w:p>
        </w:tc>
        <w:tc>
          <w:tcPr>
            <w:tcW w:w="4253"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3</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4</w:t>
            </w:r>
          </w:p>
        </w:tc>
        <w:tc>
          <w:tcPr>
            <w:tcW w:w="1247"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5</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6/7</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8/9</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12/13</w:t>
            </w:r>
          </w:p>
        </w:tc>
        <w:tc>
          <w:tcPr>
            <w:tcW w:w="1645" w:type="dxa"/>
            <w:tcBorders>
              <w:top w:val="single" w:sz="12" w:space="0" w:color="auto"/>
              <w:left w:val="single" w:sz="4" w:space="0" w:color="auto"/>
              <w:bottom w:val="single" w:sz="4" w:space="0" w:color="auto"/>
              <w:right w:val="single" w:sz="12"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Дрова</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м3</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1,251</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Бензин</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629,743</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Дизельне паливо</w:t>
            </w:r>
          </w:p>
        </w:tc>
        <w:tc>
          <w:tcPr>
            <w:tcW w:w="1134"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л</w:t>
            </w:r>
          </w:p>
        </w:tc>
        <w:tc>
          <w:tcPr>
            <w:tcW w:w="1247" w:type="dxa"/>
            <w:tcBorders>
              <w:top w:val="nil"/>
              <w:left w:val="single" w:sz="4" w:space="0" w:color="auto"/>
              <w:bottom w:val="nil"/>
              <w:right w:val="single" w:sz="4" w:space="0" w:color="auto"/>
            </w:tcBorders>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1140,969</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b/>
                <w:bCs/>
                <w:spacing w:val="-3"/>
                <w:kern w:val="2"/>
                <w:sz w:val="20"/>
                <w:szCs w:val="20"/>
                <w:u w:val="single"/>
                <w:lang w:eastAsia="en-US"/>
              </w:rPr>
              <w:t>Довідкові дані</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567" w:type="dxa"/>
            <w:tcBorders>
              <w:top w:val="nil"/>
              <w:left w:val="single" w:sz="12" w:space="0" w:color="auto"/>
              <w:bottom w:val="nil"/>
              <w:right w:val="nil"/>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418"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4253" w:type="dxa"/>
            <w:tcBorders>
              <w:top w:val="nil"/>
              <w:left w:val="nil"/>
              <w:bottom w:val="nil"/>
              <w:right w:val="nil"/>
            </w:tcBorders>
            <w:vAlign w:val="center"/>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Будівельне сміття</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т</w:t>
            </w:r>
          </w:p>
        </w:tc>
        <w:tc>
          <w:tcPr>
            <w:tcW w:w="1247" w:type="dxa"/>
            <w:tcBorders>
              <w:top w:val="nil"/>
              <w:left w:val="single" w:sz="4" w:space="0" w:color="auto"/>
              <w:bottom w:val="nil"/>
              <w:right w:val="single" w:sz="4" w:space="0" w:color="auto"/>
            </w:tcBorders>
            <w:vAlign w:val="center"/>
          </w:tcPr>
          <w:p w:rsidR="00762FCC" w:rsidRPr="00A14E5E" w:rsidRDefault="00762FCC" w:rsidP="005E24DD">
            <w:pPr>
              <w:keepLines/>
              <w:autoSpaceDE w:val="0"/>
              <w:autoSpaceDN w:val="0"/>
              <w:jc w:val="right"/>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14,133</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single" w:sz="4"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134" w:type="dxa"/>
            <w:tcBorders>
              <w:top w:val="nil"/>
              <w:left w:val="single" w:sz="4" w:space="0" w:color="auto"/>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c>
          <w:tcPr>
            <w:tcW w:w="1645" w:type="dxa"/>
            <w:tcBorders>
              <w:top w:val="nil"/>
              <w:left w:val="single" w:sz="4" w:space="0" w:color="auto"/>
              <w:bottom w:val="nil"/>
              <w:right w:val="single" w:sz="12" w:space="0" w:color="auto"/>
            </w:tcBorders>
            <w:vAlign w:val="center"/>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14800" w:type="dxa"/>
            <w:gridSpan w:val="10"/>
            <w:tcBorders>
              <w:top w:val="single" w:sz="12" w:space="0" w:color="auto"/>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14800" w:type="dxa"/>
            <w:gridSpan w:val="10"/>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Поточні ціни матеріальних ресурсів прийняті станом на "9 листопада"  2023 р.</w:t>
            </w:r>
          </w:p>
        </w:tc>
      </w:tr>
      <w:tr w:rsidR="00762FCC" w:rsidRPr="00A14E5E" w:rsidTr="005E24DD">
        <w:trPr>
          <w:jc w:val="center"/>
        </w:trPr>
        <w:tc>
          <w:tcPr>
            <w:tcW w:w="14800" w:type="dxa"/>
            <w:gridSpan w:val="10"/>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Символ '+' визначає, що параметри, які впливають на кошторисну ціну ресурсу, змінені користувачем.</w:t>
            </w:r>
          </w:p>
        </w:tc>
      </w:tr>
      <w:tr w:rsidR="00762FCC" w:rsidRPr="00A14E5E" w:rsidTr="005E24DD">
        <w:trPr>
          <w:jc w:val="center"/>
        </w:trPr>
        <w:tc>
          <w:tcPr>
            <w:tcW w:w="14800" w:type="dxa"/>
            <w:gridSpan w:val="10"/>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Символ &amp; визначає що ресурс задан користувачем.</w:t>
            </w:r>
          </w:p>
        </w:tc>
      </w:tr>
      <w:tr w:rsidR="00762FCC" w:rsidRPr="00A14E5E" w:rsidTr="005E24DD">
        <w:trPr>
          <w:jc w:val="center"/>
        </w:trPr>
        <w:tc>
          <w:tcPr>
            <w:tcW w:w="14800" w:type="dxa"/>
            <w:gridSpan w:val="10"/>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14800" w:type="dxa"/>
            <w:gridSpan w:val="10"/>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14800" w:type="dxa"/>
            <w:gridSpan w:val="10"/>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Склав                     Начальник виробничо-технічного відділу (ТЕЦ)_____________________________________Ігор КАЛАЧ</w:t>
            </w:r>
          </w:p>
        </w:tc>
      </w:tr>
      <w:tr w:rsidR="00762FCC" w:rsidRPr="00A14E5E" w:rsidTr="005E24DD">
        <w:trPr>
          <w:jc w:val="center"/>
        </w:trPr>
        <w:tc>
          <w:tcPr>
            <w:tcW w:w="14800" w:type="dxa"/>
            <w:gridSpan w:val="10"/>
            <w:tcBorders>
              <w:top w:val="nil"/>
              <w:left w:val="nil"/>
              <w:bottom w:val="nil"/>
              <w:right w:val="nil"/>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[посада, підпис ( ініціали, прізвище )]</w:t>
            </w:r>
          </w:p>
        </w:tc>
      </w:tr>
      <w:tr w:rsidR="00762FCC" w:rsidRPr="00A14E5E" w:rsidTr="005E24DD">
        <w:trPr>
          <w:jc w:val="center"/>
        </w:trPr>
        <w:tc>
          <w:tcPr>
            <w:tcW w:w="14800" w:type="dxa"/>
            <w:gridSpan w:val="10"/>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r w:rsidR="00762FCC" w:rsidRPr="00A14E5E" w:rsidTr="005E24DD">
        <w:trPr>
          <w:jc w:val="center"/>
        </w:trPr>
        <w:tc>
          <w:tcPr>
            <w:tcW w:w="14800" w:type="dxa"/>
            <w:gridSpan w:val="10"/>
            <w:tcBorders>
              <w:top w:val="nil"/>
              <w:left w:val="nil"/>
              <w:bottom w:val="nil"/>
              <w:right w:val="nil"/>
            </w:tcBorders>
          </w:tcPr>
          <w:p w:rsidR="00762FCC" w:rsidRPr="00A14E5E" w:rsidRDefault="00762FCC" w:rsidP="005E24DD">
            <w:pPr>
              <w:keepLines/>
              <w:autoSpaceDE w:val="0"/>
              <w:autoSpaceDN w:val="0"/>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 xml:space="preserve">                                     Перевірив               Начальник виробничо-технічного відділу (ТЕЦ)_____________________________________Ігор КАЛАЧ</w:t>
            </w:r>
          </w:p>
        </w:tc>
      </w:tr>
      <w:tr w:rsidR="00762FCC" w:rsidRPr="00A14E5E" w:rsidTr="005E24DD">
        <w:trPr>
          <w:jc w:val="center"/>
        </w:trPr>
        <w:tc>
          <w:tcPr>
            <w:tcW w:w="14800" w:type="dxa"/>
            <w:gridSpan w:val="10"/>
            <w:tcBorders>
              <w:top w:val="nil"/>
              <w:left w:val="nil"/>
              <w:bottom w:val="nil"/>
              <w:right w:val="nil"/>
            </w:tcBorders>
          </w:tcPr>
          <w:p w:rsidR="00762FCC" w:rsidRPr="00A14E5E" w:rsidRDefault="00762FCC" w:rsidP="005E24DD">
            <w:pPr>
              <w:keepLines/>
              <w:autoSpaceDE w:val="0"/>
              <w:autoSpaceDN w:val="0"/>
              <w:jc w:val="center"/>
              <w:rPr>
                <w:rFonts w:ascii="Arial" w:eastAsia="Calibri" w:hAnsi="Arial" w:cs="Arial"/>
                <w:kern w:val="2"/>
                <w:sz w:val="20"/>
                <w:szCs w:val="20"/>
                <w:lang w:eastAsia="en-US"/>
              </w:rPr>
            </w:pPr>
            <w:r w:rsidRPr="00A14E5E">
              <w:rPr>
                <w:rFonts w:ascii="Arial" w:eastAsia="Calibri" w:hAnsi="Arial" w:cs="Arial"/>
                <w:spacing w:val="-3"/>
                <w:kern w:val="2"/>
                <w:sz w:val="20"/>
                <w:szCs w:val="20"/>
                <w:lang w:eastAsia="en-US"/>
              </w:rPr>
              <w:t>[посада, підпис ( ініціали, прізвище )]</w:t>
            </w:r>
          </w:p>
        </w:tc>
      </w:tr>
      <w:tr w:rsidR="00762FCC" w:rsidRPr="00A14E5E" w:rsidTr="005E24DD">
        <w:trPr>
          <w:jc w:val="center"/>
        </w:trPr>
        <w:tc>
          <w:tcPr>
            <w:tcW w:w="14800" w:type="dxa"/>
            <w:gridSpan w:val="10"/>
            <w:tcBorders>
              <w:top w:val="nil"/>
              <w:left w:val="nil"/>
              <w:bottom w:val="nil"/>
              <w:right w:val="nil"/>
            </w:tcBorders>
          </w:tcPr>
          <w:p w:rsidR="00762FCC" w:rsidRPr="00A14E5E" w:rsidRDefault="00762FCC" w:rsidP="005E24DD">
            <w:pPr>
              <w:autoSpaceDE w:val="0"/>
              <w:autoSpaceDN w:val="0"/>
              <w:adjustRightInd w:val="0"/>
              <w:rPr>
                <w:rFonts w:ascii="Arial" w:eastAsia="Calibri" w:hAnsi="Arial" w:cs="Arial"/>
                <w:kern w:val="2"/>
                <w:sz w:val="16"/>
                <w:szCs w:val="16"/>
                <w:lang w:eastAsia="en-US"/>
              </w:rPr>
            </w:pPr>
            <w:r w:rsidRPr="00A14E5E">
              <w:rPr>
                <w:rFonts w:ascii="Arial" w:eastAsia="Calibri" w:hAnsi="Arial" w:cs="Arial"/>
                <w:kern w:val="2"/>
                <w:sz w:val="16"/>
                <w:szCs w:val="16"/>
                <w:lang w:eastAsia="en-US"/>
              </w:rPr>
              <w:t xml:space="preserve"> </w:t>
            </w:r>
          </w:p>
        </w:tc>
      </w:tr>
    </w:tbl>
    <w:p w:rsidR="00762FCC" w:rsidRPr="00A14E5E" w:rsidRDefault="00762FCC" w:rsidP="00762FCC">
      <w:pPr>
        <w:autoSpaceDE w:val="0"/>
        <w:autoSpaceDN w:val="0"/>
        <w:rPr>
          <w:rFonts w:eastAsia="Calibri"/>
          <w:kern w:val="2"/>
          <w:lang w:eastAsia="en-US"/>
        </w:rPr>
      </w:pPr>
    </w:p>
    <w:p w:rsidR="00762FCC" w:rsidRPr="00A14E5E" w:rsidRDefault="00762FCC" w:rsidP="00762FCC">
      <w:pPr>
        <w:autoSpaceDE w:val="0"/>
        <w:autoSpaceDN w:val="0"/>
        <w:rPr>
          <w:rFonts w:eastAsia="Calibri"/>
          <w:kern w:val="2"/>
          <w:sz w:val="28"/>
          <w:szCs w:val="22"/>
          <w:lang w:eastAsia="en-US"/>
        </w:rPr>
      </w:pPr>
      <w:r w:rsidRPr="00A14E5E">
        <w:rPr>
          <w:rFonts w:eastAsia="Calibri"/>
          <w:kern w:val="2"/>
          <w:lang w:eastAsia="en-US"/>
        </w:rPr>
        <w:t xml:space="preserve"> </w:t>
      </w:r>
    </w:p>
    <w:p w:rsidR="00762FCC" w:rsidRPr="00A14E5E" w:rsidRDefault="00762FCC" w:rsidP="00762FCC">
      <w:pPr>
        <w:rPr>
          <w:b/>
          <w:kern w:val="2"/>
          <w:sz w:val="28"/>
          <w:szCs w:val="32"/>
          <w:lang w:eastAsia="en-US"/>
        </w:rPr>
      </w:pPr>
      <w:r w:rsidRPr="00A14E5E">
        <w:rPr>
          <w:rFonts w:eastAsia="Calibri"/>
          <w:kern w:val="2"/>
          <w:sz w:val="28"/>
          <w:szCs w:val="22"/>
          <w:lang w:eastAsia="en-US"/>
        </w:rPr>
        <w:br w:type="page"/>
      </w:r>
    </w:p>
    <w:p w:rsidR="00762FCC" w:rsidRPr="00A14E5E" w:rsidRDefault="00762FCC" w:rsidP="00762FCC">
      <w:pPr>
        <w:keepNext/>
        <w:keepLines/>
        <w:spacing w:before="240"/>
        <w:jc w:val="right"/>
        <w:outlineLvl w:val="0"/>
        <w:rPr>
          <w:b/>
          <w:kern w:val="2"/>
          <w:sz w:val="28"/>
          <w:szCs w:val="32"/>
          <w:lang w:eastAsia="en-US"/>
        </w:rPr>
        <w:sectPr w:rsidR="00762FCC" w:rsidRPr="00A14E5E" w:rsidSect="00997415">
          <w:pgSz w:w="16838" w:h="11906" w:orient="landscape"/>
          <w:pgMar w:top="1134" w:right="1134" w:bottom="567" w:left="1134" w:header="709" w:footer="709" w:gutter="0"/>
          <w:cols w:space="708"/>
          <w:docGrid w:linePitch="360"/>
        </w:sectPr>
      </w:pPr>
    </w:p>
    <w:p w:rsidR="00762FCC" w:rsidRPr="00A14E5E" w:rsidRDefault="00762FCC" w:rsidP="00762FCC">
      <w:pPr>
        <w:keepNext/>
        <w:keepLines/>
        <w:jc w:val="right"/>
        <w:outlineLvl w:val="0"/>
        <w:rPr>
          <w:b/>
          <w:kern w:val="2"/>
          <w:sz w:val="28"/>
          <w:szCs w:val="32"/>
          <w:lang w:eastAsia="en-US"/>
        </w:rPr>
      </w:pPr>
      <w:bookmarkStart w:id="47" w:name="_Toc150966997"/>
      <w:r w:rsidRPr="00A14E5E">
        <w:rPr>
          <w:b/>
          <w:kern w:val="2"/>
          <w:sz w:val="28"/>
          <w:szCs w:val="32"/>
          <w:lang w:eastAsia="en-US"/>
        </w:rPr>
        <w:lastRenderedPageBreak/>
        <w:t>Додаток 4</w:t>
      </w:r>
      <w:bookmarkEnd w:id="47"/>
    </w:p>
    <w:p w:rsidR="00762FCC" w:rsidRPr="00A14E5E" w:rsidRDefault="00762FCC" w:rsidP="00762FCC">
      <w:pPr>
        <w:keepNext/>
        <w:keepLines/>
        <w:jc w:val="right"/>
        <w:outlineLvl w:val="0"/>
        <w:rPr>
          <w:b/>
          <w:kern w:val="2"/>
          <w:sz w:val="28"/>
          <w:szCs w:val="32"/>
          <w:lang w:eastAsia="en-US"/>
        </w:rPr>
      </w:pPr>
      <w:bookmarkStart w:id="48" w:name="_Toc150966998"/>
      <w:r w:rsidRPr="00A14E5E">
        <w:rPr>
          <w:b/>
          <w:kern w:val="2"/>
          <w:sz w:val="28"/>
          <w:szCs w:val="32"/>
          <w:lang w:eastAsia="en-US"/>
        </w:rPr>
        <w:t>Комерційні пропозиції</w:t>
      </w:r>
      <w:bookmarkEnd w:id="48"/>
    </w:p>
    <w:p w:rsidR="00762FCC" w:rsidRPr="00A14E5E" w:rsidRDefault="00762FCC" w:rsidP="00762FCC">
      <w:pPr>
        <w:rPr>
          <w:b/>
          <w:kern w:val="2"/>
          <w:sz w:val="28"/>
          <w:szCs w:val="32"/>
          <w:lang w:eastAsia="en-US"/>
        </w:rPr>
      </w:pPr>
      <w:r w:rsidRPr="00A14E5E">
        <w:rPr>
          <w:b/>
          <w:noProof/>
          <w:kern w:val="2"/>
          <w:sz w:val="28"/>
          <w:szCs w:val="32"/>
          <w:lang w:eastAsia="uk-UA"/>
        </w:rPr>
        <w:drawing>
          <wp:inline distT="0" distB="0" distL="0" distR="0">
            <wp:extent cx="6254159" cy="7464056"/>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П Щебінь пісок 2.jpg"/>
                    <pic:cNvPicPr/>
                  </pic:nvPicPr>
                  <pic:blipFill>
                    <a:blip r:embed="rId17"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56490" cy="7466838"/>
                    </a:xfrm>
                    <a:prstGeom prst="rect">
                      <a:avLst/>
                    </a:prstGeom>
                  </pic:spPr>
                </pic:pic>
              </a:graphicData>
            </a:graphic>
          </wp:inline>
        </w:drawing>
      </w:r>
    </w:p>
    <w:p w:rsidR="00762FCC" w:rsidRPr="00A14E5E" w:rsidRDefault="00762FCC" w:rsidP="00762FCC">
      <w:pPr>
        <w:rPr>
          <w:b/>
          <w:kern w:val="2"/>
          <w:sz w:val="28"/>
          <w:szCs w:val="32"/>
          <w:lang w:eastAsia="en-US"/>
        </w:rPr>
      </w:pPr>
      <w:r w:rsidRPr="00A14E5E">
        <w:rPr>
          <w:b/>
          <w:noProof/>
          <w:kern w:val="2"/>
          <w:sz w:val="28"/>
          <w:szCs w:val="32"/>
          <w:lang w:eastAsia="uk-UA"/>
        </w:rPr>
        <w:lastRenderedPageBreak/>
        <w:drawing>
          <wp:inline distT="0" distB="0" distL="0" distR="0">
            <wp:extent cx="6307322" cy="8888819"/>
            <wp:effectExtent l="1905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П щебінь пісок розчини 1.jpg"/>
                    <pic:cNvPicPr/>
                  </pic:nvPicPr>
                  <pic:blipFill>
                    <a:blip r:embed="rId1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13150" cy="8897033"/>
                    </a:xfrm>
                    <a:prstGeom prst="rect">
                      <a:avLst/>
                    </a:prstGeom>
                  </pic:spPr>
                </pic:pic>
              </a:graphicData>
            </a:graphic>
          </wp:inline>
        </w:drawing>
      </w:r>
    </w:p>
    <w:p w:rsidR="00762FCC" w:rsidRPr="00A14E5E" w:rsidRDefault="00762FCC" w:rsidP="00762FCC">
      <w:pPr>
        <w:rPr>
          <w:b/>
          <w:kern w:val="2"/>
          <w:sz w:val="28"/>
          <w:szCs w:val="32"/>
          <w:lang w:eastAsia="en-US"/>
        </w:rPr>
      </w:pPr>
      <w:r w:rsidRPr="00A14E5E">
        <w:rPr>
          <w:b/>
          <w:noProof/>
          <w:kern w:val="2"/>
          <w:sz w:val="28"/>
          <w:szCs w:val="32"/>
          <w:lang w:eastAsia="uk-UA"/>
        </w:rPr>
        <w:lastRenderedPageBreak/>
        <w:drawing>
          <wp:inline distT="0" distB="0" distL="0" distR="0">
            <wp:extent cx="6286057" cy="9133368"/>
            <wp:effectExtent l="19050" t="0" r="443"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руба 830 - 0001.jpg"/>
                    <pic:cNvPicPr/>
                  </pic:nvPicPr>
                  <pic:blipFill>
                    <a:blip r:embed="rId1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2500" cy="9142730"/>
                    </a:xfrm>
                    <a:prstGeom prst="rect">
                      <a:avLst/>
                    </a:prstGeom>
                  </pic:spPr>
                </pic:pic>
              </a:graphicData>
            </a:graphic>
          </wp:inline>
        </w:drawing>
      </w:r>
    </w:p>
    <w:p w:rsidR="00762FCC" w:rsidRPr="00A14E5E" w:rsidRDefault="00762FCC" w:rsidP="00762FCC">
      <w:pPr>
        <w:rPr>
          <w:b/>
          <w:kern w:val="2"/>
          <w:sz w:val="28"/>
          <w:szCs w:val="32"/>
          <w:lang w:eastAsia="en-US"/>
        </w:rPr>
      </w:pPr>
      <w:r w:rsidRPr="00A14E5E">
        <w:rPr>
          <w:b/>
          <w:noProof/>
          <w:kern w:val="2"/>
          <w:sz w:val="28"/>
          <w:szCs w:val="32"/>
          <w:lang w:eastAsia="uk-UA"/>
        </w:rPr>
        <w:lastRenderedPageBreak/>
        <w:drawing>
          <wp:inline distT="0" distB="0" distL="0" distR="0">
            <wp:extent cx="6315739" cy="9156055"/>
            <wp:effectExtent l="19050" t="0" r="8861"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руба 830 - 0002.jpg"/>
                    <pic:cNvPicPr/>
                  </pic:nvPicPr>
                  <pic:blipFill>
                    <a:blip r:embed="rId2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20564" cy="9163050"/>
                    </a:xfrm>
                    <a:prstGeom prst="rect">
                      <a:avLst/>
                    </a:prstGeom>
                  </pic:spPr>
                </pic:pic>
              </a:graphicData>
            </a:graphic>
          </wp:inline>
        </w:drawing>
      </w:r>
    </w:p>
    <w:p w:rsidR="00762FCC" w:rsidRPr="00A14E5E" w:rsidRDefault="00762FCC" w:rsidP="00762FCC">
      <w:pPr>
        <w:rPr>
          <w:b/>
          <w:kern w:val="2"/>
          <w:sz w:val="28"/>
          <w:szCs w:val="32"/>
          <w:lang w:eastAsia="en-US"/>
        </w:rPr>
      </w:pPr>
      <w:r w:rsidRPr="00A14E5E">
        <w:rPr>
          <w:b/>
          <w:noProof/>
          <w:kern w:val="2"/>
          <w:sz w:val="28"/>
          <w:szCs w:val="32"/>
          <w:lang w:eastAsia="uk-UA"/>
        </w:rPr>
        <w:lastRenderedPageBreak/>
        <w:drawing>
          <wp:inline distT="0" distB="0" distL="0" distR="0">
            <wp:extent cx="6251944" cy="9145903"/>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ітум - 0001.jpg"/>
                    <pic:cNvPicPr/>
                  </pic:nvPicPr>
                  <pic:blipFill>
                    <a:blip r:embed="rId2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56720" cy="9152890"/>
                    </a:xfrm>
                    <a:prstGeom prst="rect">
                      <a:avLst/>
                    </a:prstGeom>
                  </pic:spPr>
                </pic:pic>
              </a:graphicData>
            </a:graphic>
          </wp:inline>
        </w:drawing>
      </w:r>
    </w:p>
    <w:p w:rsidR="00762FCC" w:rsidRPr="00A14E5E" w:rsidRDefault="00762FCC" w:rsidP="00762FCC">
      <w:pPr>
        <w:rPr>
          <w:b/>
          <w:kern w:val="2"/>
          <w:sz w:val="28"/>
          <w:szCs w:val="32"/>
          <w:lang w:eastAsia="en-US"/>
        </w:rPr>
      </w:pPr>
      <w:r w:rsidRPr="00A14E5E">
        <w:rPr>
          <w:b/>
          <w:noProof/>
          <w:kern w:val="2"/>
          <w:sz w:val="28"/>
          <w:szCs w:val="32"/>
          <w:lang w:eastAsia="uk-UA"/>
        </w:rPr>
        <w:lastRenderedPageBreak/>
        <w:drawing>
          <wp:inline distT="0" distB="0" distL="0" distR="0">
            <wp:extent cx="6169099" cy="9150692"/>
            <wp:effectExtent l="19050" t="0" r="3101"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ітум - 0002.jpg"/>
                    <pic:cNvPicPr/>
                  </pic:nvPicPr>
                  <pic:blipFill>
                    <a:blip r:embed="rId2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77430" cy="9163050"/>
                    </a:xfrm>
                    <a:prstGeom prst="rect">
                      <a:avLst/>
                    </a:prstGeom>
                  </pic:spPr>
                </pic:pic>
              </a:graphicData>
            </a:graphic>
          </wp:inline>
        </w:drawing>
      </w:r>
    </w:p>
    <w:p w:rsidR="00762FCC" w:rsidRPr="00A14E5E" w:rsidRDefault="00762FCC" w:rsidP="00762FCC">
      <w:pPr>
        <w:rPr>
          <w:b/>
          <w:kern w:val="2"/>
          <w:sz w:val="28"/>
          <w:szCs w:val="32"/>
          <w:lang w:eastAsia="en-US"/>
        </w:rPr>
      </w:pPr>
      <w:r w:rsidRPr="00A14E5E">
        <w:rPr>
          <w:b/>
          <w:noProof/>
          <w:kern w:val="2"/>
          <w:sz w:val="28"/>
          <w:szCs w:val="32"/>
          <w:lang w:eastAsia="uk-UA"/>
        </w:rPr>
        <w:lastRenderedPageBreak/>
        <w:drawing>
          <wp:inline distT="0" distB="0" distL="0" distR="0">
            <wp:extent cx="6294474" cy="452248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исень - 0001.jpg"/>
                    <pic:cNvPicPr/>
                  </pic:nvPicPr>
                  <pic:blipFill>
                    <a:blip r:embed="rId2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0640" cy="4526915"/>
                    </a:xfrm>
                    <a:prstGeom prst="rect">
                      <a:avLst/>
                    </a:prstGeom>
                  </pic:spPr>
                </pic:pic>
              </a:graphicData>
            </a:graphic>
          </wp:inline>
        </w:drawing>
      </w:r>
      <w:r w:rsidRPr="00A14E5E">
        <w:rPr>
          <w:b/>
          <w:noProof/>
          <w:kern w:val="2"/>
          <w:sz w:val="28"/>
          <w:szCs w:val="32"/>
          <w:lang w:eastAsia="uk-UA"/>
        </w:rPr>
        <w:lastRenderedPageBreak/>
        <w:drawing>
          <wp:inline distT="0" distB="0" distL="0" distR="0">
            <wp:extent cx="6305107" cy="9156055"/>
            <wp:effectExtent l="19050" t="0" r="443"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исень - 0002.jpg"/>
                    <pic:cNvPicPr/>
                  </pic:nvPicPr>
                  <pic:blipFill>
                    <a:blip r:embed="rId2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924" cy="9163050"/>
                    </a:xfrm>
                    <a:prstGeom prst="rect">
                      <a:avLst/>
                    </a:prstGeom>
                  </pic:spPr>
                </pic:pic>
              </a:graphicData>
            </a:graphic>
          </wp:inline>
        </w:drawing>
      </w:r>
      <w:r w:rsidRPr="00A14E5E">
        <w:rPr>
          <w:b/>
          <w:noProof/>
          <w:kern w:val="2"/>
          <w:sz w:val="28"/>
          <w:szCs w:val="32"/>
          <w:lang w:eastAsia="uk-UA"/>
        </w:rPr>
        <w:lastRenderedPageBreak/>
        <w:drawing>
          <wp:inline distT="0" distB="0" distL="0" distR="0">
            <wp:extent cx="6251944" cy="915605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КП газ.jpg"/>
                    <pic:cNvPicPr/>
                  </pic:nvPicPr>
                  <pic:blipFill>
                    <a:blip r:embed="rId25"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56720" cy="9163050"/>
                    </a:xfrm>
                    <a:prstGeom prst="rect">
                      <a:avLst/>
                    </a:prstGeom>
                  </pic:spPr>
                </pic:pic>
              </a:graphicData>
            </a:graphic>
          </wp:inline>
        </w:drawing>
      </w:r>
    </w:p>
    <w:p w:rsidR="00762FCC" w:rsidRPr="00A14E5E" w:rsidRDefault="00762FCC" w:rsidP="00762FCC">
      <w:pPr>
        <w:rPr>
          <w:b/>
          <w:kern w:val="2"/>
          <w:sz w:val="28"/>
          <w:szCs w:val="32"/>
          <w:lang w:eastAsia="en-US"/>
        </w:rPr>
      </w:pPr>
      <w:r w:rsidRPr="00A14E5E">
        <w:rPr>
          <w:b/>
          <w:noProof/>
          <w:kern w:val="2"/>
          <w:sz w:val="28"/>
          <w:szCs w:val="32"/>
          <w:lang w:eastAsia="uk-UA"/>
        </w:rPr>
        <w:lastRenderedPageBreak/>
        <w:drawing>
          <wp:inline distT="0" distB="0" distL="0" distR="0">
            <wp:extent cx="6328587" cy="9151802"/>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Трава - 0002.jpg"/>
                    <pic:cNvPicPr/>
                  </pic:nvPicPr>
                  <pic:blipFill>
                    <a:blip r:embed="rId2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6365" cy="9163050"/>
                    </a:xfrm>
                    <a:prstGeom prst="rect">
                      <a:avLst/>
                    </a:prstGeom>
                  </pic:spPr>
                </pic:pic>
              </a:graphicData>
            </a:graphic>
          </wp:inline>
        </w:drawing>
      </w:r>
      <w:r w:rsidRPr="00A14E5E">
        <w:rPr>
          <w:b/>
          <w:noProof/>
          <w:kern w:val="2"/>
          <w:sz w:val="28"/>
          <w:szCs w:val="32"/>
          <w:lang w:eastAsia="uk-UA"/>
        </w:rPr>
        <w:lastRenderedPageBreak/>
        <w:drawing>
          <wp:inline distT="0" distB="0" distL="0" distR="0">
            <wp:extent cx="6251944" cy="915605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Трава - 0001.jpg"/>
                    <pic:cNvPicPr/>
                  </pic:nvPicPr>
                  <pic:blipFill>
                    <a:blip r:embed="rId27"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56720" cy="9163050"/>
                    </a:xfrm>
                    <a:prstGeom prst="rect">
                      <a:avLst/>
                    </a:prstGeom>
                  </pic:spPr>
                </pic:pic>
              </a:graphicData>
            </a:graphic>
          </wp:inline>
        </w:drawing>
      </w:r>
    </w:p>
    <w:p w:rsidR="00762FCC" w:rsidRPr="00A14E5E" w:rsidRDefault="00762FCC" w:rsidP="00762FCC">
      <w:pPr>
        <w:rPr>
          <w:b/>
          <w:kern w:val="2"/>
          <w:sz w:val="28"/>
          <w:szCs w:val="32"/>
          <w:lang w:eastAsia="en-US"/>
        </w:rPr>
      </w:pPr>
      <w:r w:rsidRPr="00A14E5E">
        <w:rPr>
          <w:b/>
          <w:noProof/>
          <w:kern w:val="2"/>
          <w:sz w:val="28"/>
          <w:szCs w:val="32"/>
          <w:lang w:eastAsia="uk-UA"/>
        </w:rPr>
        <w:lastRenderedPageBreak/>
        <w:drawing>
          <wp:inline distT="0" distB="0" distL="0" distR="0">
            <wp:extent cx="6273209" cy="9152882"/>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П бензин калоша та стрічка.jpg"/>
                    <pic:cNvPicPr/>
                  </pic:nvPicPr>
                  <pic:blipFill>
                    <a:blip r:embed="rId2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78002" cy="9159875"/>
                    </a:xfrm>
                    <a:prstGeom prst="rect">
                      <a:avLst/>
                    </a:prstGeom>
                  </pic:spPr>
                </pic:pic>
              </a:graphicData>
            </a:graphic>
          </wp:inline>
        </w:drawing>
      </w:r>
    </w:p>
    <w:p w:rsidR="00762FCC" w:rsidRPr="00A14E5E" w:rsidRDefault="00762FCC" w:rsidP="00762FCC">
      <w:pPr>
        <w:rPr>
          <w:b/>
          <w:kern w:val="2"/>
          <w:sz w:val="28"/>
          <w:szCs w:val="32"/>
          <w:lang w:eastAsia="en-US"/>
        </w:rPr>
      </w:pPr>
      <w:r w:rsidRPr="00A14E5E">
        <w:rPr>
          <w:b/>
          <w:noProof/>
          <w:kern w:val="2"/>
          <w:sz w:val="28"/>
          <w:szCs w:val="32"/>
          <w:lang w:eastAsia="uk-UA"/>
        </w:rPr>
        <w:lastRenderedPageBreak/>
        <w:drawing>
          <wp:inline distT="0" distB="0" distL="0" distR="0">
            <wp:extent cx="6283842" cy="9156055"/>
            <wp:effectExtent l="19050" t="0" r="2658"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П Рубероїд.jpg"/>
                    <pic:cNvPicPr/>
                  </pic:nvPicPr>
                  <pic:blipFill>
                    <a:blip r:embed="rId2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8643" cy="9163050"/>
                    </a:xfrm>
                    <a:prstGeom prst="rect">
                      <a:avLst/>
                    </a:prstGeom>
                  </pic:spPr>
                </pic:pic>
              </a:graphicData>
            </a:graphic>
          </wp:inline>
        </w:drawing>
      </w:r>
    </w:p>
    <w:p w:rsidR="00762FCC" w:rsidRPr="00A14E5E" w:rsidRDefault="00762FCC" w:rsidP="00762FCC">
      <w:pPr>
        <w:rPr>
          <w:b/>
          <w:kern w:val="2"/>
          <w:sz w:val="28"/>
          <w:szCs w:val="32"/>
          <w:lang w:eastAsia="en-US"/>
        </w:rPr>
      </w:pPr>
      <w:r w:rsidRPr="00A14E5E">
        <w:rPr>
          <w:b/>
          <w:noProof/>
          <w:kern w:val="2"/>
          <w:sz w:val="28"/>
          <w:szCs w:val="32"/>
          <w:lang w:eastAsia="uk-UA"/>
        </w:rPr>
        <w:lastRenderedPageBreak/>
        <w:drawing>
          <wp:inline distT="0" distB="0" distL="0" distR="0">
            <wp:extent cx="6273209" cy="9156055"/>
            <wp:effectExtent l="1905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П розчинник електроди цегла бензин стрічка емаль.jpg"/>
                    <pic:cNvPicPr/>
                  </pic:nvPicPr>
                  <pic:blipFill>
                    <a:blip r:embed="rId3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78002" cy="9163050"/>
                    </a:xfrm>
                    <a:prstGeom prst="rect">
                      <a:avLst/>
                    </a:prstGeom>
                  </pic:spPr>
                </pic:pic>
              </a:graphicData>
            </a:graphic>
          </wp:inline>
        </w:drawing>
      </w:r>
    </w:p>
    <w:p w:rsidR="00762FCC" w:rsidRPr="00A14E5E" w:rsidRDefault="00762FCC" w:rsidP="00762FCC">
      <w:pPr>
        <w:rPr>
          <w:b/>
          <w:kern w:val="2"/>
          <w:sz w:val="28"/>
          <w:szCs w:val="32"/>
          <w:lang w:eastAsia="en-US"/>
        </w:rPr>
      </w:pPr>
      <w:r w:rsidRPr="00A14E5E">
        <w:rPr>
          <w:b/>
          <w:noProof/>
          <w:kern w:val="2"/>
          <w:sz w:val="28"/>
          <w:szCs w:val="32"/>
          <w:lang w:eastAsia="uk-UA"/>
        </w:rPr>
        <w:lastRenderedPageBreak/>
        <w:drawing>
          <wp:inline distT="0" distB="0" distL="0" distR="0">
            <wp:extent cx="6294474" cy="9156055"/>
            <wp:effectExtent l="19050" t="0" r="0" b="0"/>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КП Електроди емаль розчинник цегла грунтовка 2.jpg"/>
                    <pic:cNvPicPr/>
                  </pic:nvPicPr>
                  <pic:blipFill>
                    <a:blip r:embed="rId3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283" cy="9163050"/>
                    </a:xfrm>
                    <a:prstGeom prst="rect">
                      <a:avLst/>
                    </a:prstGeom>
                  </pic:spPr>
                </pic:pic>
              </a:graphicData>
            </a:graphic>
          </wp:inline>
        </w:drawing>
      </w:r>
    </w:p>
    <w:p w:rsidR="00762FCC" w:rsidRPr="00A14E5E" w:rsidRDefault="00762FCC" w:rsidP="00762FCC">
      <w:pPr>
        <w:rPr>
          <w:b/>
          <w:kern w:val="2"/>
          <w:sz w:val="28"/>
          <w:szCs w:val="32"/>
          <w:lang w:eastAsia="en-US"/>
        </w:rPr>
      </w:pPr>
      <w:r w:rsidRPr="00A14E5E">
        <w:rPr>
          <w:b/>
          <w:noProof/>
          <w:kern w:val="2"/>
          <w:sz w:val="28"/>
          <w:szCs w:val="32"/>
          <w:lang w:eastAsia="uk-UA"/>
        </w:rPr>
        <w:lastRenderedPageBreak/>
        <w:drawing>
          <wp:inline distT="0" distB="0" distL="0" distR="0">
            <wp:extent cx="6294474" cy="9156055"/>
            <wp:effectExtent l="19050" t="0" r="0" b="0"/>
            <wp:docPr id="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ерший трубний завод ПІТ.jpg"/>
                    <pic:cNvPicPr/>
                  </pic:nvPicPr>
                  <pic:blipFill>
                    <a:blip r:embed="rId3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283" cy="9163050"/>
                    </a:xfrm>
                    <a:prstGeom prst="rect">
                      <a:avLst/>
                    </a:prstGeom>
                  </pic:spPr>
                </pic:pic>
              </a:graphicData>
            </a:graphic>
          </wp:inline>
        </w:drawing>
      </w:r>
    </w:p>
    <w:p w:rsidR="00762FCC" w:rsidRPr="00A14E5E" w:rsidRDefault="00762FCC" w:rsidP="00762FCC">
      <w:pPr>
        <w:rPr>
          <w:b/>
          <w:kern w:val="2"/>
          <w:sz w:val="28"/>
          <w:szCs w:val="32"/>
          <w:lang w:eastAsia="en-US"/>
        </w:rPr>
      </w:pPr>
      <w:r w:rsidRPr="00A14E5E">
        <w:rPr>
          <w:b/>
          <w:noProof/>
          <w:kern w:val="2"/>
          <w:sz w:val="28"/>
          <w:szCs w:val="32"/>
          <w:lang w:eastAsia="uk-UA"/>
        </w:rPr>
        <w:lastRenderedPageBreak/>
        <w:drawing>
          <wp:inline distT="0" distB="0" distL="0" distR="0">
            <wp:extent cx="6326372" cy="9156055"/>
            <wp:effectExtent l="19050" t="0" r="0" b="0"/>
            <wp:docPr id="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ІТ 2.jpg"/>
                    <pic:cNvPicPr/>
                  </pic:nvPicPr>
                  <pic:blipFill>
                    <a:blip r:embed="rId3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1205" cy="9163050"/>
                    </a:xfrm>
                    <a:prstGeom prst="rect">
                      <a:avLst/>
                    </a:prstGeom>
                  </pic:spPr>
                </pic:pic>
              </a:graphicData>
            </a:graphic>
          </wp:inline>
        </w:drawing>
      </w:r>
    </w:p>
    <w:p w:rsidR="00762FCC" w:rsidRDefault="00762FCC" w:rsidP="0076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42610" w:rsidRDefault="00762FCC" w:rsidP="0076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p>
    <w:p w:rsidR="001C6CF4" w:rsidRPr="001C6CF4" w:rsidRDefault="001C6CF4" w:rsidP="001C6CF4">
      <w:pPr>
        <w:overflowPunct w:val="0"/>
        <w:autoSpaceDE w:val="0"/>
        <w:autoSpaceDN w:val="0"/>
        <w:adjustRightInd w:val="0"/>
        <w:jc w:val="center"/>
        <w:rPr>
          <w:lang w:val="ru-RU"/>
        </w:rPr>
      </w:pPr>
      <w:r>
        <w:rPr>
          <w:noProof/>
          <w:lang w:eastAsia="uk-UA"/>
        </w:rPr>
        <w:lastRenderedPageBreak/>
        <w:drawing>
          <wp:inline distT="0" distB="0" distL="0" distR="0">
            <wp:extent cx="1143000" cy="600075"/>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642610" w:rsidRDefault="00642610" w:rsidP="0076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762FCC" w:rsidRPr="00703D11" w:rsidRDefault="00642610" w:rsidP="0076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Pr>
          <w:rFonts w:eastAsia="MS Mincho"/>
        </w:rPr>
        <w:tab/>
      </w:r>
      <w:r>
        <w:rPr>
          <w:rFonts w:eastAsia="MS Mincho"/>
        </w:rPr>
        <w:tab/>
      </w:r>
      <w:r>
        <w:rPr>
          <w:rFonts w:eastAsia="MS Mincho"/>
        </w:rPr>
        <w:tab/>
      </w:r>
      <w:r>
        <w:rPr>
          <w:rFonts w:eastAsia="MS Mincho"/>
        </w:rPr>
        <w:tab/>
      </w:r>
      <w:r>
        <w:rPr>
          <w:rFonts w:eastAsia="MS Mincho"/>
        </w:rPr>
        <w:tab/>
      </w:r>
      <w:r w:rsidR="00762FCC">
        <w:rPr>
          <w:rFonts w:eastAsia="MS Mincho"/>
        </w:rPr>
        <w:tab/>
      </w:r>
      <w:r w:rsidR="00703D11">
        <w:rPr>
          <w:rFonts w:eastAsia="MS Mincho"/>
        </w:rPr>
        <w:tab/>
      </w:r>
      <w:r w:rsidR="00703D11" w:rsidRPr="00703D11">
        <w:rPr>
          <w:rFonts w:eastAsia="MS Mincho"/>
          <w:b/>
        </w:rPr>
        <w:t>507</w:t>
      </w:r>
    </w:p>
    <w:p w:rsidR="00762FCC" w:rsidRDefault="00762FCC" w:rsidP="0076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642610" w:rsidRDefault="00642610" w:rsidP="0076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762FCC" w:rsidRPr="00382A22" w:rsidRDefault="00762FCC" w:rsidP="0076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12 грудня 2023</w:t>
      </w:r>
      <w:r w:rsidRPr="00382A22">
        <w:rPr>
          <w:rFonts w:eastAsia="MS Mincho"/>
        </w:rPr>
        <w:t xml:space="preserve"> року </w:t>
      </w:r>
    </w:p>
    <w:p w:rsidR="00762FCC" w:rsidRPr="002E332C" w:rsidRDefault="00762FCC" w:rsidP="00762FCC"/>
    <w:p w:rsidR="00762FCC" w:rsidRPr="002E332C" w:rsidRDefault="00762FCC" w:rsidP="00762FCC">
      <w:pPr>
        <w:jc w:val="both"/>
        <w:rPr>
          <w:rFonts w:eastAsia="Calibri"/>
          <w:lang w:eastAsia="en-US"/>
        </w:rPr>
      </w:pPr>
      <w:r w:rsidRPr="002E332C">
        <w:rPr>
          <w:rFonts w:eastAsia="Calibri"/>
          <w:lang w:eastAsia="en-US"/>
        </w:rPr>
        <w:t xml:space="preserve">Про встановлення тарифів на теплову енергію, </w:t>
      </w:r>
    </w:p>
    <w:p w:rsidR="00762FCC" w:rsidRPr="002E332C" w:rsidRDefault="00762FCC" w:rsidP="00762FCC">
      <w:pPr>
        <w:jc w:val="both"/>
        <w:rPr>
          <w:rFonts w:eastAsia="Calibri"/>
          <w:lang w:eastAsia="en-US"/>
        </w:rPr>
      </w:pPr>
      <w:r w:rsidRPr="002E332C">
        <w:rPr>
          <w:rFonts w:eastAsia="Calibri"/>
          <w:lang w:eastAsia="en-US"/>
        </w:rPr>
        <w:t xml:space="preserve">її виробництво, транспортування та постачання, </w:t>
      </w:r>
    </w:p>
    <w:p w:rsidR="00762FCC" w:rsidRDefault="00762FCC" w:rsidP="00762FCC">
      <w:pPr>
        <w:jc w:val="both"/>
        <w:rPr>
          <w:rFonts w:eastAsia="Calibri"/>
          <w:lang w:eastAsia="en-US"/>
        </w:rPr>
      </w:pPr>
      <w:r w:rsidRPr="002E332C">
        <w:rPr>
          <w:rFonts w:eastAsia="Calibri"/>
          <w:lang w:eastAsia="en-US"/>
        </w:rPr>
        <w:t>послуги з постачання теплової енергії ТОВ «Нафтогаз Тепло»</w:t>
      </w:r>
    </w:p>
    <w:p w:rsidR="00762FCC" w:rsidRDefault="00762FCC"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1A21" w:rsidRDefault="00331A21" w:rsidP="003E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C6CF4" w:rsidRPr="001C6CF4" w:rsidRDefault="001C6CF4" w:rsidP="001C6CF4">
      <w:pPr>
        <w:overflowPunct w:val="0"/>
        <w:autoSpaceDE w:val="0"/>
        <w:autoSpaceDN w:val="0"/>
        <w:adjustRightInd w:val="0"/>
        <w:jc w:val="center"/>
        <w:rPr>
          <w:lang w:val="ru-RU"/>
        </w:rPr>
      </w:pPr>
      <w:r>
        <w:rPr>
          <w:noProof/>
          <w:lang w:eastAsia="uk-UA"/>
        </w:rPr>
        <w:drawing>
          <wp:inline distT="0" distB="0" distL="0" distR="0">
            <wp:extent cx="1143000" cy="600075"/>
            <wp:effectExtent l="19050" t="0" r="0" b="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703D11"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B5390E" w:rsidRPr="00703D11" w:rsidRDefault="00B5390E" w:rsidP="00B53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703D11">
        <w:rPr>
          <w:rFonts w:eastAsia="MS Mincho"/>
        </w:rPr>
        <w:tab/>
      </w:r>
      <w:r w:rsidR="00703D11" w:rsidRPr="00703D11">
        <w:rPr>
          <w:rFonts w:eastAsia="MS Mincho"/>
          <w:b/>
        </w:rPr>
        <w:t>508</w:t>
      </w:r>
    </w:p>
    <w:p w:rsidR="00703D11" w:rsidRDefault="00703D11" w:rsidP="00B53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B5390E" w:rsidRPr="00382A22" w:rsidRDefault="00B5390E" w:rsidP="00B53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12 грудня 2023</w:t>
      </w:r>
      <w:r w:rsidRPr="00382A22">
        <w:rPr>
          <w:rFonts w:eastAsia="MS Mincho"/>
        </w:rPr>
        <w:t xml:space="preserve"> року </w:t>
      </w:r>
    </w:p>
    <w:p w:rsidR="00B5390E" w:rsidRPr="00B5390E" w:rsidRDefault="00B5390E" w:rsidP="00B5390E">
      <w:r w:rsidRPr="00B5390E">
        <w:tab/>
      </w:r>
      <w:r w:rsidRPr="00B5390E">
        <w:tab/>
      </w:r>
    </w:p>
    <w:p w:rsidR="00B5390E" w:rsidRPr="00B5390E" w:rsidRDefault="00B5390E" w:rsidP="00B5390E">
      <w:r w:rsidRPr="00B5390E">
        <w:t xml:space="preserve">Про погодження внесення змін  </w:t>
      </w:r>
    </w:p>
    <w:p w:rsidR="00B5390E" w:rsidRPr="00B5390E" w:rsidRDefault="00B5390E" w:rsidP="00B5390E">
      <w:r w:rsidRPr="00B5390E">
        <w:t xml:space="preserve">до міської комплексної Програми підтримки </w:t>
      </w:r>
    </w:p>
    <w:p w:rsidR="00B5390E" w:rsidRPr="00B5390E" w:rsidRDefault="00B5390E" w:rsidP="00B5390E">
      <w:r w:rsidRPr="00B5390E">
        <w:t>Захисників і Захисниць України та</w:t>
      </w:r>
    </w:p>
    <w:p w:rsidR="00B5390E" w:rsidRPr="00B5390E" w:rsidRDefault="00B5390E" w:rsidP="00B5390E">
      <w:r w:rsidRPr="00B5390E">
        <w:t>членів їх сімей на 2023 рік прогноз на 2024-2025 роки</w:t>
      </w:r>
    </w:p>
    <w:p w:rsidR="00B5390E" w:rsidRPr="00B5390E" w:rsidRDefault="00B5390E" w:rsidP="00B5390E"/>
    <w:p w:rsidR="00B5390E" w:rsidRPr="00B5390E" w:rsidRDefault="00B5390E" w:rsidP="00BD27B8">
      <w:pPr>
        <w:ind w:firstLine="567"/>
        <w:jc w:val="both"/>
      </w:pPr>
      <w:r w:rsidRPr="00B5390E">
        <w:t xml:space="preserve">Заслухавши інформацію начальника управління соціального захисту населення Новороздільської міської ради Калінчук Г.А. про погодження внесення змін до міської </w:t>
      </w:r>
    </w:p>
    <w:p w:rsidR="00B5390E" w:rsidRPr="00B5390E" w:rsidRDefault="00B5390E" w:rsidP="00BD27B8">
      <w:pPr>
        <w:ind w:firstLine="567"/>
        <w:jc w:val="both"/>
      </w:pPr>
      <w:r w:rsidRPr="00B5390E">
        <w:t>комплексної Програми підтримки Захисників і Захисниць України та членів їх сімей на 2023 рік прогноз на 2024-2025 роки, відповідно до п</w:t>
      </w:r>
      <w:r w:rsidR="003F6893">
        <w:t xml:space="preserve">п. 1 </w:t>
      </w:r>
      <w:r w:rsidRPr="00B5390E">
        <w:t xml:space="preserve">п. ”а” ч. 1 ст. 27, п. 1 ч. 2 ст. 52 Закону України „Про місцеве самоврядування в Україні”, виконавчий комітет Новороздільської міської ради  </w:t>
      </w:r>
    </w:p>
    <w:p w:rsidR="00B5390E" w:rsidRPr="00B5390E" w:rsidRDefault="00B5390E" w:rsidP="00B5390E"/>
    <w:p w:rsidR="00B5390E" w:rsidRPr="00B5390E" w:rsidRDefault="00B5390E" w:rsidP="00B5390E">
      <w:r w:rsidRPr="00B5390E">
        <w:t xml:space="preserve">ВИРІШИВ: </w:t>
      </w:r>
    </w:p>
    <w:p w:rsidR="00B5390E" w:rsidRPr="00B5390E" w:rsidRDefault="00B5390E" w:rsidP="00B5390E"/>
    <w:p w:rsidR="00B5390E" w:rsidRPr="00B5390E" w:rsidRDefault="00B5390E" w:rsidP="00BD27B8">
      <w:pPr>
        <w:ind w:firstLine="709"/>
        <w:jc w:val="both"/>
      </w:pPr>
      <w:r w:rsidRPr="00B5390E">
        <w:t>1.</w:t>
      </w:r>
      <w:r w:rsidR="00D37BCF">
        <w:t xml:space="preserve"> </w:t>
      </w:r>
      <w:r w:rsidRPr="00B5390E">
        <w:t>Погодити внесення змін до міської комплексної Програми підтримки Захисників і Захисниць України та членів їх сімей на 2023 рік прогноз на 2024-2025 роки затвердженої рішенням сесії  Новороздільської міської ради 15.12.2022 р. № 1280, а саме міську комплексну Програму підтримки Захисників і Захисниць України та членів їх сімей на 2023 рік прогноз на 2024-2025 роки викласти в новій редакції згідно Додатку.</w:t>
      </w:r>
    </w:p>
    <w:p w:rsidR="00B5390E" w:rsidRPr="00B5390E" w:rsidRDefault="00B5390E" w:rsidP="00BD27B8">
      <w:pPr>
        <w:ind w:firstLine="709"/>
        <w:jc w:val="both"/>
      </w:pPr>
      <w:r w:rsidRPr="00B5390E">
        <w:t>2. Управлінню соціального захисту населення Новороздільської міської ради (нач. Калінчук Г.А.) подати зміни до Програми на розгляд сесії міської ради.</w:t>
      </w:r>
    </w:p>
    <w:p w:rsidR="00B5390E" w:rsidRPr="00B5390E" w:rsidRDefault="00B5390E" w:rsidP="00BD27B8">
      <w:pPr>
        <w:ind w:firstLine="709"/>
        <w:jc w:val="both"/>
      </w:pPr>
      <w:r w:rsidRPr="00B5390E">
        <w:t>3. Контроль за виконанням цього рішення покласти на керуючого справами виконавчого комітету Мельнікова А.В.</w:t>
      </w:r>
    </w:p>
    <w:p w:rsidR="00B5390E" w:rsidRPr="00B5390E" w:rsidRDefault="00B5390E" w:rsidP="00BD27B8">
      <w:pPr>
        <w:ind w:firstLine="709"/>
        <w:jc w:val="both"/>
      </w:pPr>
    </w:p>
    <w:p w:rsidR="00B5390E" w:rsidRPr="00B5390E" w:rsidRDefault="00B5390E" w:rsidP="00BD27B8">
      <w:pPr>
        <w:jc w:val="both"/>
      </w:pPr>
    </w:p>
    <w:p w:rsidR="00B5390E" w:rsidRPr="00B5390E" w:rsidRDefault="00B5390E" w:rsidP="00B5390E">
      <w:r w:rsidRPr="00B5390E">
        <w:t>МІСЬКИЙ ГОЛОВА                                                    Ярина ЯЦЕНКО</w:t>
      </w:r>
    </w:p>
    <w:p w:rsidR="00B5390E" w:rsidRPr="00B5390E" w:rsidRDefault="00B5390E" w:rsidP="00B5390E">
      <w:r w:rsidRPr="00B5390E">
        <w:t xml:space="preserve"> </w:t>
      </w:r>
    </w:p>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 w:rsidR="00B5390E" w:rsidRDefault="00B5390E" w:rsidP="00B5390E"/>
    <w:p w:rsidR="00703D11" w:rsidRDefault="00703D11" w:rsidP="00B5390E"/>
    <w:p w:rsidR="00703D11" w:rsidRDefault="00703D11" w:rsidP="00B5390E"/>
    <w:p w:rsidR="00AB6142" w:rsidRDefault="00AB6142" w:rsidP="00B5390E"/>
    <w:p w:rsidR="00703D11" w:rsidRDefault="00703D11" w:rsidP="00B5390E"/>
    <w:p w:rsidR="00703D11" w:rsidRDefault="00703D11" w:rsidP="00B5390E"/>
    <w:p w:rsidR="001C6CF4" w:rsidRDefault="001C6CF4" w:rsidP="00B5390E"/>
    <w:p w:rsidR="001C6CF4" w:rsidRDefault="001C6CF4" w:rsidP="00B5390E"/>
    <w:p w:rsidR="001C6CF4" w:rsidRDefault="001C6CF4" w:rsidP="00B5390E"/>
    <w:p w:rsidR="001C6CF4" w:rsidRDefault="001C6CF4" w:rsidP="00B5390E"/>
    <w:p w:rsidR="001C6CF4" w:rsidRPr="00B5390E" w:rsidRDefault="001C6CF4" w:rsidP="00B5390E"/>
    <w:p w:rsidR="00B5390E" w:rsidRPr="00B5390E" w:rsidRDefault="00B5390E" w:rsidP="00B5390E"/>
    <w:p w:rsidR="00B5390E" w:rsidRPr="00703D11" w:rsidRDefault="00B5390E" w:rsidP="00703D11">
      <w:pPr>
        <w:jc w:val="right"/>
      </w:pPr>
      <w:r w:rsidRPr="00B5390E">
        <w:tab/>
      </w:r>
      <w:r w:rsidRPr="00B5390E">
        <w:tab/>
      </w:r>
      <w:r w:rsidRPr="00B5390E">
        <w:tab/>
      </w:r>
      <w:r w:rsidRPr="00B5390E">
        <w:tab/>
      </w:r>
      <w:r w:rsidRPr="00B5390E">
        <w:tab/>
      </w:r>
      <w:r w:rsidRPr="00B5390E">
        <w:rPr>
          <w:b/>
        </w:rPr>
        <w:tab/>
      </w:r>
      <w:r w:rsidRPr="00703D11">
        <w:tab/>
      </w:r>
      <w:r w:rsidR="00703D11" w:rsidRPr="00703D11">
        <w:t>Додаток</w:t>
      </w:r>
    </w:p>
    <w:p w:rsidR="00703D11" w:rsidRPr="00703D11" w:rsidRDefault="00703D11" w:rsidP="00703D11">
      <w:pPr>
        <w:jc w:val="right"/>
      </w:pPr>
      <w:r w:rsidRPr="00703D11">
        <w:t xml:space="preserve">до рішення виконкому </w:t>
      </w:r>
    </w:p>
    <w:p w:rsidR="00703D11" w:rsidRPr="00703D11" w:rsidRDefault="00703D11" w:rsidP="00703D11">
      <w:pPr>
        <w:jc w:val="right"/>
      </w:pPr>
      <w:r w:rsidRPr="00703D11">
        <w:t>№ 508 від 12.12.23р.</w:t>
      </w:r>
    </w:p>
    <w:p w:rsidR="00B5390E" w:rsidRPr="00B5390E" w:rsidRDefault="00B5390E" w:rsidP="00B5390E">
      <w:pPr>
        <w:rPr>
          <w:b/>
          <w:lang w:val="ru-RU"/>
        </w:rPr>
      </w:pPr>
    </w:p>
    <w:p w:rsidR="00B5390E" w:rsidRPr="00B5390E" w:rsidRDefault="00B5390E" w:rsidP="00B5390E">
      <w:pPr>
        <w:rPr>
          <w:b/>
          <w:lang w:val="ru-RU"/>
        </w:rPr>
      </w:pPr>
    </w:p>
    <w:tbl>
      <w:tblPr>
        <w:tblW w:w="0" w:type="auto"/>
        <w:tblInd w:w="108" w:type="dxa"/>
        <w:tblLook w:val="01E0"/>
      </w:tblPr>
      <w:tblGrid>
        <w:gridCol w:w="4767"/>
        <w:gridCol w:w="4802"/>
      </w:tblGrid>
      <w:tr w:rsidR="00B5390E" w:rsidRPr="00B5390E" w:rsidTr="00997415">
        <w:tc>
          <w:tcPr>
            <w:tcW w:w="4767" w:type="dxa"/>
          </w:tcPr>
          <w:p w:rsidR="00B5390E" w:rsidRPr="00B5390E" w:rsidRDefault="00B5390E" w:rsidP="00B5390E">
            <w:pPr>
              <w:rPr>
                <w:b/>
                <w:lang w:val="ru-RU"/>
              </w:rPr>
            </w:pPr>
            <w:r w:rsidRPr="00B5390E">
              <w:rPr>
                <w:b/>
                <w:lang w:val="ru-RU"/>
              </w:rPr>
              <w:t>ПОГОДЖЕНО</w:t>
            </w:r>
          </w:p>
          <w:p w:rsidR="00B5390E" w:rsidRPr="00B5390E" w:rsidRDefault="00B5390E" w:rsidP="00B5390E">
            <w:pPr>
              <w:rPr>
                <w:lang w:val="ru-RU"/>
              </w:rPr>
            </w:pPr>
            <w:r w:rsidRPr="00B5390E">
              <w:rPr>
                <w:lang w:val="ru-RU"/>
              </w:rPr>
              <w:t>Рішенням</w:t>
            </w:r>
            <w:r w:rsidRPr="00B5390E">
              <w:t xml:space="preserve"> </w:t>
            </w:r>
            <w:r w:rsidRPr="00B5390E">
              <w:rPr>
                <w:lang w:val="ru-RU"/>
              </w:rPr>
              <w:t>виконавчого</w:t>
            </w:r>
            <w:r w:rsidRPr="00B5390E">
              <w:t xml:space="preserve"> </w:t>
            </w:r>
            <w:r w:rsidRPr="00B5390E">
              <w:rPr>
                <w:lang w:val="ru-RU"/>
              </w:rPr>
              <w:t>комітету</w:t>
            </w:r>
          </w:p>
          <w:p w:rsidR="00B5390E" w:rsidRPr="00B5390E" w:rsidRDefault="00B5390E" w:rsidP="00B5390E">
            <w:pPr>
              <w:rPr>
                <w:lang w:val="ru-RU"/>
              </w:rPr>
            </w:pPr>
            <w:r w:rsidRPr="00B5390E">
              <w:rPr>
                <w:lang w:val="ru-RU"/>
              </w:rPr>
              <w:t>Новороздільської</w:t>
            </w:r>
            <w:r w:rsidRPr="00B5390E">
              <w:t xml:space="preserve"> </w:t>
            </w:r>
            <w:r w:rsidRPr="00B5390E">
              <w:rPr>
                <w:lang w:val="ru-RU"/>
              </w:rPr>
              <w:t>міської ради</w:t>
            </w:r>
          </w:p>
          <w:p w:rsidR="00B5390E" w:rsidRPr="00B5390E" w:rsidRDefault="00B5390E" w:rsidP="00B5390E">
            <w:pPr>
              <w:rPr>
                <w:lang w:val="ru-RU"/>
              </w:rPr>
            </w:pPr>
            <w:r w:rsidRPr="00B5390E">
              <w:rPr>
                <w:lang w:val="ru-RU"/>
              </w:rPr>
              <w:t>від «</w:t>
            </w:r>
            <w:r w:rsidR="00703D11">
              <w:t>12</w:t>
            </w:r>
            <w:r w:rsidRPr="00B5390E">
              <w:rPr>
                <w:lang w:val="ru-RU"/>
              </w:rPr>
              <w:t xml:space="preserve">» </w:t>
            </w:r>
            <w:r w:rsidR="00703D11">
              <w:t xml:space="preserve">грудня </w:t>
            </w:r>
            <w:r w:rsidRPr="00B5390E">
              <w:rPr>
                <w:lang w:val="ru-RU"/>
              </w:rPr>
              <w:t>2023 року №</w:t>
            </w:r>
            <w:r w:rsidR="00703D11">
              <w:rPr>
                <w:lang w:val="ru-RU"/>
              </w:rPr>
              <w:t>508</w:t>
            </w:r>
          </w:p>
          <w:p w:rsidR="00B5390E" w:rsidRPr="00B5390E" w:rsidRDefault="00B5390E" w:rsidP="00B5390E">
            <w:pPr>
              <w:rPr>
                <w:lang w:val="ru-RU"/>
              </w:rPr>
            </w:pPr>
            <w:r w:rsidRPr="00B5390E">
              <w:rPr>
                <w:lang w:val="ru-RU"/>
              </w:rPr>
              <w:t>Міський голова</w:t>
            </w:r>
          </w:p>
          <w:p w:rsidR="00B5390E" w:rsidRPr="00B5390E" w:rsidRDefault="00B5390E" w:rsidP="00B5390E">
            <w:pPr>
              <w:rPr>
                <w:lang w:val="ru-RU"/>
              </w:rPr>
            </w:pPr>
            <w:r w:rsidRPr="00B5390E">
              <w:rPr>
                <w:lang w:val="ru-RU"/>
              </w:rPr>
              <w:t>_______________Ярина ЯЦЕНКО</w:t>
            </w:r>
          </w:p>
        </w:tc>
        <w:tc>
          <w:tcPr>
            <w:tcW w:w="4802" w:type="dxa"/>
          </w:tcPr>
          <w:p w:rsidR="00B5390E" w:rsidRPr="00B5390E" w:rsidRDefault="00B5390E" w:rsidP="00B5390E">
            <w:pPr>
              <w:rPr>
                <w:b/>
                <w:lang w:val="ru-RU"/>
              </w:rPr>
            </w:pPr>
            <w:r w:rsidRPr="00B5390E">
              <w:rPr>
                <w:b/>
                <w:lang w:val="ru-RU"/>
              </w:rPr>
              <w:t>ЗАТВЕРДЖЕНО</w:t>
            </w:r>
          </w:p>
          <w:p w:rsidR="00B5390E" w:rsidRPr="00B5390E" w:rsidRDefault="00B5390E" w:rsidP="00B5390E">
            <w:pPr>
              <w:rPr>
                <w:lang w:val="ru-RU"/>
              </w:rPr>
            </w:pPr>
            <w:r w:rsidRPr="00B5390E">
              <w:rPr>
                <w:lang w:val="ru-RU"/>
              </w:rPr>
              <w:t>Рішенням</w:t>
            </w:r>
            <w:r w:rsidRPr="00B5390E">
              <w:t xml:space="preserve"> </w:t>
            </w:r>
            <w:r w:rsidRPr="00B5390E">
              <w:rPr>
                <w:lang w:val="ru-RU"/>
              </w:rPr>
              <w:t>сесії</w:t>
            </w:r>
            <w:r w:rsidRPr="00B5390E">
              <w:t xml:space="preserve"> </w:t>
            </w:r>
            <w:r w:rsidRPr="00B5390E">
              <w:rPr>
                <w:lang w:val="ru-RU"/>
              </w:rPr>
              <w:t>Новороздільської</w:t>
            </w:r>
            <w:r w:rsidRPr="00B5390E">
              <w:t xml:space="preserve"> </w:t>
            </w:r>
            <w:r w:rsidRPr="00B5390E">
              <w:rPr>
                <w:lang w:val="ru-RU"/>
              </w:rPr>
              <w:t>міської ради</w:t>
            </w:r>
          </w:p>
          <w:p w:rsidR="00B5390E" w:rsidRPr="00B5390E" w:rsidRDefault="00B5390E" w:rsidP="00B5390E">
            <w:pPr>
              <w:rPr>
                <w:lang w:val="ru-RU"/>
              </w:rPr>
            </w:pPr>
            <w:r w:rsidRPr="00B5390E">
              <w:rPr>
                <w:lang w:val="ru-RU"/>
              </w:rPr>
              <w:t xml:space="preserve">від «__» </w:t>
            </w:r>
            <w:r w:rsidRPr="00B5390E">
              <w:t>__________</w:t>
            </w:r>
            <w:r w:rsidRPr="00B5390E">
              <w:rPr>
                <w:lang w:val="ru-RU"/>
              </w:rPr>
              <w:t xml:space="preserve">2023 року №  </w:t>
            </w:r>
          </w:p>
          <w:p w:rsidR="00B5390E" w:rsidRPr="00B5390E" w:rsidRDefault="00B5390E" w:rsidP="00B5390E">
            <w:r w:rsidRPr="00B5390E">
              <w:t>Міський голова</w:t>
            </w:r>
          </w:p>
          <w:p w:rsidR="00B5390E" w:rsidRPr="00B5390E" w:rsidRDefault="00B5390E" w:rsidP="00B5390E">
            <w:pPr>
              <w:rPr>
                <w:lang w:val="ru-RU"/>
              </w:rPr>
            </w:pPr>
            <w:r w:rsidRPr="00B5390E">
              <w:rPr>
                <w:lang w:val="ru-RU"/>
              </w:rPr>
              <w:t>_______________ Ярина ЯЦЕНКО</w:t>
            </w:r>
          </w:p>
        </w:tc>
      </w:tr>
    </w:tbl>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Pr>
        <w:jc w:val="center"/>
      </w:pPr>
    </w:p>
    <w:p w:rsidR="00B5390E" w:rsidRPr="00B5390E" w:rsidRDefault="00B5390E" w:rsidP="00B5390E">
      <w:pPr>
        <w:jc w:val="center"/>
      </w:pPr>
    </w:p>
    <w:p w:rsidR="00B5390E" w:rsidRPr="00B5390E" w:rsidRDefault="00B5390E" w:rsidP="00B5390E">
      <w:pPr>
        <w:jc w:val="center"/>
      </w:pPr>
    </w:p>
    <w:p w:rsidR="00B5390E" w:rsidRPr="00B5390E" w:rsidRDefault="00B5390E" w:rsidP="00B5390E">
      <w:pPr>
        <w:jc w:val="center"/>
        <w:rPr>
          <w:b/>
        </w:rPr>
      </w:pPr>
      <w:r w:rsidRPr="00B5390E">
        <w:rPr>
          <w:b/>
        </w:rPr>
        <w:t>МІСЬКА КОМПЛЕКСНА ПРОГРАМА</w:t>
      </w:r>
    </w:p>
    <w:p w:rsidR="00B5390E" w:rsidRPr="00B5390E" w:rsidRDefault="00B5390E" w:rsidP="00B5390E">
      <w:pPr>
        <w:jc w:val="center"/>
        <w:rPr>
          <w:b/>
        </w:rPr>
      </w:pPr>
      <w:r w:rsidRPr="00B5390E">
        <w:rPr>
          <w:b/>
        </w:rPr>
        <w:t>ПІДТРИМКИ ЗАХИСНИКІВ І ЗАХИСНИЦЬ УКРАЇНИ ТА ЧЛЕНІВ ЇХ СІМЕЙ НА 2023 РІК  ТА ПРОГНОЗ НА 2024-2025 РОКИ</w:t>
      </w:r>
    </w:p>
    <w:p w:rsidR="00B5390E" w:rsidRPr="00B5390E" w:rsidRDefault="00B5390E" w:rsidP="00B5390E">
      <w:pPr>
        <w:jc w:val="center"/>
        <w:rPr>
          <w:b/>
        </w:rPr>
      </w:pPr>
    </w:p>
    <w:p w:rsidR="00B5390E" w:rsidRPr="00B5390E" w:rsidRDefault="00B5390E" w:rsidP="00B5390E">
      <w:pPr>
        <w:jc w:val="center"/>
        <w:rPr>
          <w:b/>
        </w:rPr>
      </w:pPr>
    </w:p>
    <w:p w:rsidR="00B5390E" w:rsidRPr="00B5390E" w:rsidRDefault="00B5390E" w:rsidP="00B5390E">
      <w:pPr>
        <w:jc w:val="cente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D27B8">
      <w:pPr>
        <w:jc w:val="center"/>
        <w:rPr>
          <w:b/>
        </w:rPr>
      </w:pPr>
    </w:p>
    <w:p w:rsidR="00B5390E" w:rsidRPr="00B5390E" w:rsidRDefault="00B5390E" w:rsidP="00BD27B8">
      <w:pPr>
        <w:jc w:val="center"/>
      </w:pPr>
      <w:r w:rsidRPr="00B5390E">
        <w:t>2023 рік</w:t>
      </w:r>
    </w:p>
    <w:p w:rsidR="00B5390E" w:rsidRPr="00B5390E" w:rsidRDefault="00B5390E" w:rsidP="00BD27B8">
      <w:pPr>
        <w:jc w:val="center"/>
      </w:pPr>
      <w:r w:rsidRPr="00B5390E">
        <w:t>Новий Розділ</w:t>
      </w:r>
    </w:p>
    <w:p w:rsidR="00B5390E" w:rsidRPr="00B5390E" w:rsidRDefault="00B5390E" w:rsidP="00BD27B8">
      <w:pPr>
        <w:jc w:val="center"/>
      </w:pPr>
    </w:p>
    <w:p w:rsidR="00B5390E" w:rsidRPr="00B5390E" w:rsidRDefault="00B5390E" w:rsidP="00BD27B8">
      <w:pPr>
        <w:jc w:val="center"/>
      </w:pPr>
      <w:r w:rsidRPr="00B5390E">
        <w:br w:type="page"/>
      </w:r>
    </w:p>
    <w:p w:rsidR="00B5390E" w:rsidRPr="00B5390E" w:rsidRDefault="00B5390E" w:rsidP="00B5390E"/>
    <w:p w:rsidR="00B5390E" w:rsidRPr="00B5390E" w:rsidRDefault="00B5390E" w:rsidP="00BD27B8">
      <w:pPr>
        <w:jc w:val="center"/>
      </w:pPr>
    </w:p>
    <w:p w:rsidR="00B5390E" w:rsidRPr="00B5390E" w:rsidRDefault="00B5390E" w:rsidP="00BD27B8">
      <w:pPr>
        <w:jc w:val="center"/>
        <w:rPr>
          <w:b/>
        </w:rPr>
      </w:pPr>
      <w:r w:rsidRPr="00B5390E">
        <w:rPr>
          <w:b/>
        </w:rPr>
        <w:t>1.Паспорт</w:t>
      </w:r>
    </w:p>
    <w:p w:rsidR="00B5390E" w:rsidRPr="00B5390E" w:rsidRDefault="00B5390E" w:rsidP="00BD27B8">
      <w:pPr>
        <w:jc w:val="center"/>
        <w:rPr>
          <w:b/>
        </w:rPr>
      </w:pPr>
    </w:p>
    <w:p w:rsidR="00B5390E" w:rsidRPr="00B5390E" w:rsidRDefault="00B5390E" w:rsidP="00BD27B8">
      <w:pPr>
        <w:jc w:val="center"/>
        <w:rPr>
          <w:b/>
          <w:bCs/>
        </w:rPr>
      </w:pPr>
      <w:r w:rsidRPr="00B5390E">
        <w:rPr>
          <w:b/>
          <w:bCs/>
        </w:rPr>
        <w:t>Міської комплексної програми підтримки Захисників і Захисниць України та членів їх сімей на 2023 рік прогноз на 2024-2025 роки</w:t>
      </w:r>
    </w:p>
    <w:p w:rsidR="00B5390E" w:rsidRPr="00B5390E" w:rsidRDefault="00B5390E" w:rsidP="00BD27B8">
      <w:pPr>
        <w:jc w:val="cente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
        <w:gridCol w:w="3150"/>
        <w:gridCol w:w="6122"/>
      </w:tblGrid>
      <w:tr w:rsidR="00B5390E" w:rsidRPr="00B5390E" w:rsidTr="00997415">
        <w:tc>
          <w:tcPr>
            <w:tcW w:w="612" w:type="dxa"/>
          </w:tcPr>
          <w:p w:rsidR="00B5390E" w:rsidRPr="00B5390E" w:rsidRDefault="00B5390E" w:rsidP="00B5390E">
            <w:r w:rsidRPr="00B5390E">
              <w:t>1.</w:t>
            </w:r>
          </w:p>
        </w:tc>
        <w:tc>
          <w:tcPr>
            <w:tcW w:w="3150" w:type="dxa"/>
          </w:tcPr>
          <w:p w:rsidR="00B5390E" w:rsidRPr="00B5390E" w:rsidRDefault="00B5390E" w:rsidP="00B5390E">
            <w:r w:rsidRPr="00B5390E">
              <w:t>Ініціатор розроблення програми</w:t>
            </w:r>
          </w:p>
        </w:tc>
        <w:tc>
          <w:tcPr>
            <w:tcW w:w="6122" w:type="dxa"/>
          </w:tcPr>
          <w:p w:rsidR="00B5390E" w:rsidRPr="00B5390E" w:rsidRDefault="00B5390E" w:rsidP="00B5390E">
            <w:r w:rsidRPr="00B5390E">
              <w:t>Управління соціального захисту населення Новороздільської міської ради</w:t>
            </w:r>
          </w:p>
        </w:tc>
      </w:tr>
      <w:tr w:rsidR="00B5390E" w:rsidRPr="00B5390E" w:rsidTr="00997415">
        <w:tc>
          <w:tcPr>
            <w:tcW w:w="612" w:type="dxa"/>
          </w:tcPr>
          <w:p w:rsidR="00B5390E" w:rsidRPr="00B5390E" w:rsidRDefault="00B5390E" w:rsidP="00B5390E">
            <w:r w:rsidRPr="00B5390E">
              <w:t>2.</w:t>
            </w:r>
          </w:p>
        </w:tc>
        <w:tc>
          <w:tcPr>
            <w:tcW w:w="3150" w:type="dxa"/>
          </w:tcPr>
          <w:p w:rsidR="00B5390E" w:rsidRPr="00B5390E" w:rsidRDefault="00B5390E" w:rsidP="00B5390E">
            <w:r w:rsidRPr="00B5390E">
              <w:t>Дата, номер і назва розпорядчого документа про розроблення програми</w:t>
            </w:r>
          </w:p>
        </w:tc>
        <w:tc>
          <w:tcPr>
            <w:tcW w:w="6122" w:type="dxa"/>
          </w:tcPr>
          <w:p w:rsidR="00B5390E" w:rsidRPr="00B5390E" w:rsidRDefault="00B5390E" w:rsidP="00B5390E">
            <w:r w:rsidRPr="00B5390E">
              <w:t>Закон України «Про місцеве самоврядування в Україні»</w:t>
            </w:r>
          </w:p>
        </w:tc>
      </w:tr>
      <w:tr w:rsidR="00B5390E" w:rsidRPr="00B5390E" w:rsidTr="00997415">
        <w:tc>
          <w:tcPr>
            <w:tcW w:w="612" w:type="dxa"/>
          </w:tcPr>
          <w:p w:rsidR="00B5390E" w:rsidRPr="00B5390E" w:rsidRDefault="00B5390E" w:rsidP="00B5390E">
            <w:r w:rsidRPr="00B5390E">
              <w:t>3.</w:t>
            </w:r>
          </w:p>
        </w:tc>
        <w:tc>
          <w:tcPr>
            <w:tcW w:w="3150" w:type="dxa"/>
          </w:tcPr>
          <w:p w:rsidR="00B5390E" w:rsidRPr="00B5390E" w:rsidRDefault="00B5390E" w:rsidP="00B5390E">
            <w:r w:rsidRPr="00B5390E">
              <w:t xml:space="preserve">Розробник програми </w:t>
            </w:r>
          </w:p>
        </w:tc>
        <w:tc>
          <w:tcPr>
            <w:tcW w:w="6122" w:type="dxa"/>
          </w:tcPr>
          <w:p w:rsidR="00B5390E" w:rsidRPr="00B5390E" w:rsidRDefault="00B5390E" w:rsidP="00B5390E">
            <w:r w:rsidRPr="00B5390E">
              <w:t>Управління соціального захисту населення Новороздільської міської ради</w:t>
            </w:r>
          </w:p>
        </w:tc>
      </w:tr>
      <w:tr w:rsidR="00B5390E" w:rsidRPr="00B5390E" w:rsidTr="00997415">
        <w:tc>
          <w:tcPr>
            <w:tcW w:w="612" w:type="dxa"/>
          </w:tcPr>
          <w:p w:rsidR="00B5390E" w:rsidRPr="00B5390E" w:rsidRDefault="00B5390E" w:rsidP="00B5390E">
            <w:r w:rsidRPr="00B5390E">
              <w:t>4.</w:t>
            </w:r>
          </w:p>
        </w:tc>
        <w:tc>
          <w:tcPr>
            <w:tcW w:w="3150" w:type="dxa"/>
          </w:tcPr>
          <w:p w:rsidR="00B5390E" w:rsidRPr="00B5390E" w:rsidRDefault="00B5390E" w:rsidP="00B5390E">
            <w:r w:rsidRPr="00B5390E">
              <w:t>Співрозробники програми</w:t>
            </w:r>
          </w:p>
        </w:tc>
        <w:tc>
          <w:tcPr>
            <w:tcW w:w="6122" w:type="dxa"/>
          </w:tcPr>
          <w:p w:rsidR="00B5390E" w:rsidRPr="00B5390E" w:rsidRDefault="00B5390E" w:rsidP="00B5390E">
            <w:r w:rsidRPr="00B5390E">
              <w:t>-</w:t>
            </w:r>
          </w:p>
        </w:tc>
      </w:tr>
      <w:tr w:rsidR="00B5390E" w:rsidRPr="00B5390E" w:rsidTr="00997415">
        <w:tc>
          <w:tcPr>
            <w:tcW w:w="612" w:type="dxa"/>
          </w:tcPr>
          <w:p w:rsidR="00B5390E" w:rsidRPr="00B5390E" w:rsidRDefault="00B5390E" w:rsidP="00B5390E">
            <w:r w:rsidRPr="00B5390E">
              <w:t>5.</w:t>
            </w:r>
          </w:p>
        </w:tc>
        <w:tc>
          <w:tcPr>
            <w:tcW w:w="3150" w:type="dxa"/>
          </w:tcPr>
          <w:p w:rsidR="00B5390E" w:rsidRPr="00B5390E" w:rsidRDefault="00B5390E" w:rsidP="00B5390E">
            <w:r w:rsidRPr="00B5390E">
              <w:t>Відповідальний виконавець програми</w:t>
            </w:r>
          </w:p>
        </w:tc>
        <w:tc>
          <w:tcPr>
            <w:tcW w:w="6122" w:type="dxa"/>
          </w:tcPr>
          <w:p w:rsidR="00B5390E" w:rsidRPr="00B5390E" w:rsidRDefault="00B5390E" w:rsidP="00B5390E">
            <w:r w:rsidRPr="00B5390E">
              <w:t>Управління соціального захисту населення Новороздільської міської ради</w:t>
            </w:r>
          </w:p>
        </w:tc>
      </w:tr>
      <w:tr w:rsidR="00B5390E" w:rsidRPr="00B5390E" w:rsidTr="00997415">
        <w:tc>
          <w:tcPr>
            <w:tcW w:w="612" w:type="dxa"/>
          </w:tcPr>
          <w:p w:rsidR="00B5390E" w:rsidRPr="00B5390E" w:rsidRDefault="00B5390E" w:rsidP="00B5390E">
            <w:r w:rsidRPr="00B5390E">
              <w:t>6.</w:t>
            </w:r>
          </w:p>
        </w:tc>
        <w:tc>
          <w:tcPr>
            <w:tcW w:w="3150" w:type="dxa"/>
          </w:tcPr>
          <w:p w:rsidR="00B5390E" w:rsidRPr="00B5390E" w:rsidRDefault="00B5390E" w:rsidP="00B5390E">
            <w:r w:rsidRPr="00B5390E">
              <w:t>Учасники програми</w:t>
            </w:r>
          </w:p>
        </w:tc>
        <w:tc>
          <w:tcPr>
            <w:tcW w:w="6122" w:type="dxa"/>
          </w:tcPr>
          <w:p w:rsidR="00B5390E" w:rsidRPr="00B5390E" w:rsidRDefault="00B5390E" w:rsidP="00B5390E">
            <w:r w:rsidRPr="00B5390E">
              <w:rPr>
                <w:i/>
              </w:rPr>
              <w:t>Управління соціального захисту населення Новороздільської міської ради, фінансове управління Новороздільської міської ради, управління культури, спорту та гуманітарної політики Новороздільської міської ради, відділ освіти Новороздільської міської ради, з</w:t>
            </w:r>
            <w:r w:rsidRPr="00B5390E">
              <w:rPr>
                <w:bCs/>
                <w:i/>
              </w:rPr>
              <w:t xml:space="preserve">асоби масової інформації </w:t>
            </w:r>
            <w:r w:rsidRPr="00B5390E">
              <w:rPr>
                <w:i/>
              </w:rPr>
              <w:t>міської ради,  Новороздільський територіальний центр соціального обслуговування (надання соціальних послуг), служба у справах дітей Новороздільської міської ради, Новороздільська міська філія Львівського обласного центру зайнятості, підприємства, установи та організації громади, міські громадські організації</w:t>
            </w:r>
            <w:r w:rsidRPr="00B5390E">
              <w:t xml:space="preserve">. </w:t>
            </w:r>
          </w:p>
        </w:tc>
      </w:tr>
      <w:tr w:rsidR="00B5390E" w:rsidRPr="00B5390E" w:rsidTr="00997415">
        <w:tc>
          <w:tcPr>
            <w:tcW w:w="612" w:type="dxa"/>
          </w:tcPr>
          <w:p w:rsidR="00B5390E" w:rsidRPr="00B5390E" w:rsidRDefault="00B5390E" w:rsidP="00B5390E">
            <w:r w:rsidRPr="00B5390E">
              <w:t>7.</w:t>
            </w:r>
          </w:p>
        </w:tc>
        <w:tc>
          <w:tcPr>
            <w:tcW w:w="3150" w:type="dxa"/>
          </w:tcPr>
          <w:p w:rsidR="00B5390E" w:rsidRPr="00B5390E" w:rsidRDefault="00B5390E" w:rsidP="00B5390E">
            <w:r w:rsidRPr="00B5390E">
              <w:t xml:space="preserve">Термін реалізації програми </w:t>
            </w:r>
          </w:p>
        </w:tc>
        <w:tc>
          <w:tcPr>
            <w:tcW w:w="6122" w:type="dxa"/>
          </w:tcPr>
          <w:p w:rsidR="00B5390E" w:rsidRPr="00B5390E" w:rsidRDefault="00B5390E" w:rsidP="00B5390E"/>
          <w:p w:rsidR="00B5390E" w:rsidRPr="00B5390E" w:rsidRDefault="00B5390E" w:rsidP="00B5390E">
            <w:r w:rsidRPr="00B5390E">
              <w:t>2023 рік та 2024-2025 роки</w:t>
            </w:r>
          </w:p>
        </w:tc>
      </w:tr>
      <w:tr w:rsidR="00B5390E" w:rsidRPr="00B5390E" w:rsidTr="00997415">
        <w:tc>
          <w:tcPr>
            <w:tcW w:w="612" w:type="dxa"/>
          </w:tcPr>
          <w:p w:rsidR="00B5390E" w:rsidRPr="00B5390E" w:rsidRDefault="00B5390E" w:rsidP="00B5390E">
            <w:r w:rsidRPr="00B5390E">
              <w:t>7.1.</w:t>
            </w:r>
          </w:p>
        </w:tc>
        <w:tc>
          <w:tcPr>
            <w:tcW w:w="3150" w:type="dxa"/>
          </w:tcPr>
          <w:p w:rsidR="00B5390E" w:rsidRPr="00B5390E" w:rsidRDefault="00B5390E" w:rsidP="00B5390E">
            <w:r w:rsidRPr="00B5390E">
              <w:t>Етапи виконання програми</w:t>
            </w:r>
          </w:p>
        </w:tc>
        <w:tc>
          <w:tcPr>
            <w:tcW w:w="6122" w:type="dxa"/>
          </w:tcPr>
          <w:p w:rsidR="00B5390E" w:rsidRPr="00B5390E" w:rsidRDefault="00B5390E" w:rsidP="00B5390E"/>
          <w:p w:rsidR="00B5390E" w:rsidRPr="00B5390E" w:rsidRDefault="00B5390E" w:rsidP="00B5390E">
            <w:r w:rsidRPr="00B5390E">
              <w:t>-</w:t>
            </w:r>
          </w:p>
        </w:tc>
      </w:tr>
      <w:tr w:rsidR="00B5390E" w:rsidRPr="00B5390E" w:rsidTr="00997415">
        <w:tc>
          <w:tcPr>
            <w:tcW w:w="612" w:type="dxa"/>
          </w:tcPr>
          <w:p w:rsidR="00B5390E" w:rsidRPr="00B5390E" w:rsidRDefault="00B5390E" w:rsidP="00B5390E">
            <w:r w:rsidRPr="00B5390E">
              <w:t>8.</w:t>
            </w:r>
          </w:p>
        </w:tc>
        <w:tc>
          <w:tcPr>
            <w:tcW w:w="9272" w:type="dxa"/>
            <w:gridSpan w:val="2"/>
          </w:tcPr>
          <w:p w:rsidR="00B5390E" w:rsidRPr="00B5390E" w:rsidRDefault="00B5390E" w:rsidP="00B5390E">
            <w:r w:rsidRPr="00B5390E">
              <w:t>Обсяги та джерела фінансування</w:t>
            </w:r>
          </w:p>
        </w:tc>
      </w:tr>
      <w:tr w:rsidR="00B5390E" w:rsidRPr="00B5390E" w:rsidTr="00997415">
        <w:trPr>
          <w:trHeight w:val="20"/>
        </w:trPr>
        <w:tc>
          <w:tcPr>
            <w:tcW w:w="3762" w:type="dxa"/>
            <w:gridSpan w:val="2"/>
          </w:tcPr>
          <w:p w:rsidR="00B5390E" w:rsidRPr="00B5390E" w:rsidRDefault="00B5390E" w:rsidP="00B5390E">
            <w:r w:rsidRPr="00B5390E">
              <w:t>Джерела фінансування</w:t>
            </w:r>
          </w:p>
        </w:tc>
        <w:tc>
          <w:tcPr>
            <w:tcW w:w="6122" w:type="dxa"/>
          </w:tcPr>
          <w:p w:rsidR="00B5390E" w:rsidRPr="00B5390E" w:rsidRDefault="00B5390E" w:rsidP="00B5390E">
            <w:r w:rsidRPr="00B5390E">
              <w:t>Обсяг фінансування</w:t>
            </w:r>
          </w:p>
        </w:tc>
      </w:tr>
      <w:tr w:rsidR="00B5390E" w:rsidRPr="00B5390E" w:rsidTr="00997415">
        <w:trPr>
          <w:trHeight w:val="20"/>
        </w:trPr>
        <w:tc>
          <w:tcPr>
            <w:tcW w:w="3762" w:type="dxa"/>
            <w:gridSpan w:val="2"/>
          </w:tcPr>
          <w:p w:rsidR="00B5390E" w:rsidRPr="00B5390E" w:rsidRDefault="00B5390E" w:rsidP="00B5390E">
            <w:r w:rsidRPr="00B5390E">
              <w:t>Бюджет міста</w:t>
            </w:r>
          </w:p>
        </w:tc>
        <w:tc>
          <w:tcPr>
            <w:tcW w:w="6122" w:type="dxa"/>
          </w:tcPr>
          <w:p w:rsidR="00B5390E" w:rsidRPr="00B5390E" w:rsidRDefault="00B5390E" w:rsidP="00B5390E">
            <w:r w:rsidRPr="00B5390E">
              <w:t>1282900,00грн</w:t>
            </w:r>
          </w:p>
        </w:tc>
      </w:tr>
    </w:tbl>
    <w:p w:rsidR="00B5390E" w:rsidRPr="00B5390E" w:rsidRDefault="00B5390E" w:rsidP="00B5390E"/>
    <w:p w:rsidR="00B5390E" w:rsidRPr="00B5390E" w:rsidRDefault="00B5390E" w:rsidP="00BD27B8">
      <w:pPr>
        <w:ind w:firstLine="709"/>
        <w:jc w:val="both"/>
        <w:rPr>
          <w:b/>
        </w:rPr>
      </w:pPr>
      <w:r w:rsidRPr="00B5390E">
        <w:rPr>
          <w:b/>
        </w:rPr>
        <w:t>2.Визначення проблем, на розв’язання яких спрямована програма</w:t>
      </w:r>
    </w:p>
    <w:p w:rsidR="00B5390E" w:rsidRPr="00B5390E" w:rsidRDefault="00B5390E" w:rsidP="00BD27B8">
      <w:pPr>
        <w:ind w:firstLine="709"/>
        <w:jc w:val="both"/>
        <w:rPr>
          <w:b/>
        </w:rPr>
      </w:pPr>
    </w:p>
    <w:p w:rsidR="00B5390E" w:rsidRPr="00B5390E" w:rsidRDefault="00B5390E" w:rsidP="00BD27B8">
      <w:pPr>
        <w:ind w:firstLine="709"/>
        <w:jc w:val="both"/>
      </w:pPr>
      <w:r w:rsidRPr="00B5390E">
        <w:t xml:space="preserve">Міська комплексна програма підтримки Захисників і Захисниць України та членів їх сімей на 2023 рік прогноз на 2024-2025 роки (далі – програма) – це комплекс заходів, що здійснюються на місцевому рівні з метою фінансової та іншої соціальної підтримки громадян, які беруть участь у захисті України від агресії  Російської Федерації на території України. </w:t>
      </w:r>
    </w:p>
    <w:p w:rsidR="00B5390E" w:rsidRPr="00B5390E" w:rsidRDefault="00B5390E" w:rsidP="00BD27B8">
      <w:pPr>
        <w:ind w:firstLine="709"/>
        <w:jc w:val="both"/>
        <w:rPr>
          <w:iCs/>
        </w:rPr>
      </w:pPr>
      <w:r w:rsidRPr="00B5390E">
        <w:tab/>
      </w:r>
      <w:r w:rsidRPr="00B5390E">
        <w:rPr>
          <w:iCs/>
        </w:rPr>
        <w:t xml:space="preserve">У рамках програми передбачається надання допомоги особам рядового і начальницького складу, співробітникам Міністерства оборони України, Міністерства внутрішніх справ України, Служби безпеки України, Державної прикордонної служби України, Національної гвардії України, тощо, які беруть участь в АТО, та допомоги переліченим  вище категоріям  осіб  під  час  підготовки до відправки у зону АТО, ООС, учасників бойових дій у зв’язку із військовою агресією російської федерації проти України. Це, зокрема, матеріальна підтримка призовників та добровольців, яких скеровують у зону АТО, ООС, бойових дій у зв’язку із військовою агресією російської федерації проти України; надання медичної, психологічної та соціальної підтримки учасникам АТО, учасникам ООС, </w:t>
      </w:r>
      <w:r w:rsidRPr="00B5390E">
        <w:rPr>
          <w:iCs/>
        </w:rPr>
        <w:lastRenderedPageBreak/>
        <w:t>учасникам бойових дій  та членам їх сімей; допомога постраждалим під час проведення АТО; допомога родинам загиблих під час проведення АТО, ООС та внаслідок військової агресії російської федерації проти України; соціальний супровід сімей учасників АТО, ООС, БД тощо.</w:t>
      </w:r>
    </w:p>
    <w:p w:rsidR="00B5390E" w:rsidRPr="00B5390E" w:rsidRDefault="00B5390E" w:rsidP="00BD27B8">
      <w:pPr>
        <w:ind w:firstLine="709"/>
        <w:jc w:val="both"/>
      </w:pPr>
      <w:r w:rsidRPr="00B5390E">
        <w:t>Програма складається з таких частин:</w:t>
      </w:r>
    </w:p>
    <w:p w:rsidR="00B5390E" w:rsidRPr="00B5390E" w:rsidRDefault="00B5390E" w:rsidP="00BD27B8">
      <w:pPr>
        <w:numPr>
          <w:ilvl w:val="0"/>
          <w:numId w:val="10"/>
        </w:numPr>
        <w:ind w:firstLine="709"/>
        <w:jc w:val="both"/>
        <w:rPr>
          <w:b/>
          <w:bCs/>
        </w:rPr>
      </w:pPr>
      <w:r w:rsidRPr="00B5390E">
        <w:rPr>
          <w:b/>
          <w:bCs/>
        </w:rPr>
        <w:t>Надання матеріальної допомоги інвалідам війни з числа учасників АТО.</w:t>
      </w:r>
    </w:p>
    <w:p w:rsidR="00B5390E" w:rsidRPr="00B5390E" w:rsidRDefault="00B5390E" w:rsidP="00BD27B8">
      <w:pPr>
        <w:ind w:firstLine="709"/>
        <w:jc w:val="both"/>
        <w:rPr>
          <w:lang w:val="ru-RU"/>
        </w:rPr>
      </w:pPr>
      <w:r w:rsidRPr="00B5390E">
        <w:t>Д</w:t>
      </w:r>
      <w:r w:rsidRPr="00B5390E">
        <w:rPr>
          <w:lang w:val="ru-RU"/>
        </w:rPr>
        <w:t xml:space="preserve">ля одержання допомоги заявник подає до </w:t>
      </w:r>
      <w:r w:rsidRPr="00B5390E">
        <w:t xml:space="preserve">центру  надання адміністративних послуг Новороздільської міської ради  </w:t>
      </w:r>
      <w:r w:rsidRPr="00B5390E">
        <w:rPr>
          <w:lang w:val="ru-RU"/>
        </w:rPr>
        <w:t>:</w:t>
      </w:r>
    </w:p>
    <w:p w:rsidR="00B5390E" w:rsidRPr="00B5390E" w:rsidRDefault="00B5390E" w:rsidP="00BD27B8">
      <w:pPr>
        <w:ind w:firstLine="709"/>
        <w:jc w:val="both"/>
        <w:rPr>
          <w:lang w:val="ru-RU"/>
        </w:rPr>
      </w:pPr>
      <w:r w:rsidRPr="00B5390E">
        <w:rPr>
          <w:lang w:val="ru-RU"/>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B5390E" w:rsidRPr="00B5390E" w:rsidRDefault="00B5390E" w:rsidP="00BD27B8">
      <w:pPr>
        <w:ind w:firstLine="709"/>
        <w:jc w:val="both"/>
        <w:rPr>
          <w:lang w:val="ru-RU"/>
        </w:rPr>
      </w:pPr>
      <w:r w:rsidRPr="00B5390E">
        <w:rPr>
          <w:lang w:val="ru-RU"/>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B5390E" w:rsidRPr="00B5390E" w:rsidRDefault="00B5390E" w:rsidP="00BD27B8">
      <w:pPr>
        <w:ind w:firstLine="709"/>
        <w:jc w:val="both"/>
        <w:rPr>
          <w:lang w:val="ru-RU"/>
        </w:rPr>
      </w:pPr>
      <w:r w:rsidRPr="00B5390E">
        <w:rPr>
          <w:lang w:val="ru-RU"/>
        </w:rPr>
        <w:t xml:space="preserve">3) Копія </w:t>
      </w:r>
      <w:r w:rsidRPr="00B5390E">
        <w:t>посвідчення «інваліді війни»;</w:t>
      </w:r>
    </w:p>
    <w:p w:rsidR="00B5390E" w:rsidRPr="00B5390E" w:rsidRDefault="00B5390E" w:rsidP="00BD27B8">
      <w:pPr>
        <w:ind w:firstLine="709"/>
        <w:jc w:val="both"/>
        <w:rPr>
          <w:lang w:val="ru-RU"/>
        </w:rPr>
      </w:pPr>
      <w:r w:rsidRPr="00B5390E">
        <w:rPr>
          <w:lang w:val="ru-RU"/>
        </w:rPr>
        <w:t xml:space="preserve">4) Копія </w:t>
      </w:r>
      <w:r w:rsidRPr="00B5390E">
        <w:t>довідки про безпоседню участь в антитерористичній операції;</w:t>
      </w:r>
      <w:r w:rsidRPr="00B5390E">
        <w:rPr>
          <w:lang w:val="ru-RU"/>
        </w:rPr>
        <w:t xml:space="preserve"> </w:t>
      </w:r>
    </w:p>
    <w:p w:rsidR="00B5390E" w:rsidRPr="00B5390E" w:rsidRDefault="00B5390E" w:rsidP="00BD27B8">
      <w:pPr>
        <w:ind w:firstLine="709"/>
        <w:jc w:val="both"/>
      </w:pPr>
      <w:r w:rsidRPr="00B5390E">
        <w:rPr>
          <w:lang w:val="ru-RU"/>
        </w:rPr>
        <w:t>5) інформацію про реквізити банківського рахунку</w:t>
      </w:r>
      <w:r w:rsidRPr="00B5390E">
        <w:t>.</w:t>
      </w:r>
    </w:p>
    <w:p w:rsidR="00B5390E" w:rsidRPr="00B5390E" w:rsidRDefault="00B5390E" w:rsidP="00BD27B8">
      <w:pPr>
        <w:ind w:firstLine="709"/>
        <w:jc w:val="both"/>
        <w:rPr>
          <w:b/>
          <w:bCs/>
        </w:rPr>
      </w:pPr>
      <w:r w:rsidRPr="00B5390E">
        <w:t xml:space="preserve">  1.1. </w:t>
      </w:r>
      <w:r w:rsidRPr="00B5390E">
        <w:rPr>
          <w:b/>
          <w:bCs/>
        </w:rPr>
        <w:t xml:space="preserve">Надання матеріальної допомоги на поховання загиблих (померлих) військовослужбовців. </w:t>
      </w:r>
    </w:p>
    <w:p w:rsidR="00B5390E" w:rsidRPr="00B5390E" w:rsidRDefault="00B5390E" w:rsidP="00BD27B8">
      <w:pPr>
        <w:ind w:firstLine="709"/>
        <w:jc w:val="both"/>
        <w:rPr>
          <w:lang w:val="ru-RU"/>
        </w:rPr>
      </w:pPr>
      <w:r w:rsidRPr="00B5390E">
        <w:t>Д</w:t>
      </w:r>
      <w:r w:rsidRPr="00B5390E">
        <w:rPr>
          <w:lang w:val="ru-RU"/>
        </w:rPr>
        <w:t xml:space="preserve">ля одержання допомоги </w:t>
      </w:r>
      <w:r w:rsidRPr="00B5390E">
        <w:t xml:space="preserve">член сім’ї загиблого (померлого) військовослужбовця </w:t>
      </w:r>
      <w:r w:rsidRPr="00B5390E">
        <w:rPr>
          <w:lang w:val="ru-RU"/>
        </w:rPr>
        <w:t xml:space="preserve">подає до </w:t>
      </w:r>
      <w:r w:rsidRPr="00B5390E">
        <w:t xml:space="preserve">центру  надання адміністративних послуг Новороздільської міської ради  </w:t>
      </w:r>
      <w:r w:rsidRPr="00B5390E">
        <w:rPr>
          <w:lang w:val="ru-RU"/>
        </w:rPr>
        <w:t>:</w:t>
      </w:r>
    </w:p>
    <w:p w:rsidR="00B5390E" w:rsidRPr="00B5390E" w:rsidRDefault="00B5390E" w:rsidP="00BD27B8">
      <w:pPr>
        <w:ind w:firstLine="709"/>
        <w:jc w:val="both"/>
        <w:rPr>
          <w:lang w:val="ru-RU"/>
        </w:rPr>
      </w:pPr>
      <w:r w:rsidRPr="00B5390E">
        <w:rPr>
          <w:lang w:val="ru-RU"/>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B5390E" w:rsidRPr="00B5390E" w:rsidRDefault="00B5390E" w:rsidP="00BD27B8">
      <w:pPr>
        <w:ind w:firstLine="709"/>
        <w:jc w:val="both"/>
        <w:rPr>
          <w:lang w:val="ru-RU"/>
        </w:rPr>
      </w:pPr>
      <w:r w:rsidRPr="00B5390E">
        <w:rPr>
          <w:lang w:val="ru-RU"/>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B5390E" w:rsidRPr="00B5390E" w:rsidRDefault="00B5390E" w:rsidP="00BD27B8">
      <w:pPr>
        <w:ind w:firstLine="709"/>
        <w:jc w:val="both"/>
        <w:rPr>
          <w:lang w:val="ru-RU"/>
        </w:rPr>
      </w:pPr>
      <w:r w:rsidRPr="00B5390E">
        <w:rPr>
          <w:lang w:val="ru-RU"/>
        </w:rPr>
        <w:t xml:space="preserve">3) Копія </w:t>
      </w:r>
      <w:r w:rsidRPr="00B5390E">
        <w:t>свідоцтва про смерть, ( за наявності) копія довідки про сповіщення;</w:t>
      </w:r>
    </w:p>
    <w:p w:rsidR="00B5390E" w:rsidRPr="00B5390E" w:rsidRDefault="00B5390E" w:rsidP="00BD27B8">
      <w:pPr>
        <w:ind w:firstLine="709"/>
        <w:jc w:val="both"/>
        <w:rPr>
          <w:lang w:val="ru-RU"/>
        </w:rPr>
      </w:pPr>
      <w:r w:rsidRPr="00B5390E">
        <w:rPr>
          <w:lang w:val="ru-RU"/>
        </w:rPr>
        <w:t xml:space="preserve">4) Копія </w:t>
      </w:r>
      <w:r w:rsidRPr="00B5390E">
        <w:t>довідки про військову службу;</w:t>
      </w:r>
      <w:r w:rsidRPr="00B5390E">
        <w:rPr>
          <w:lang w:val="ru-RU"/>
        </w:rPr>
        <w:t xml:space="preserve"> </w:t>
      </w:r>
    </w:p>
    <w:p w:rsidR="00B5390E" w:rsidRPr="00B5390E" w:rsidRDefault="00B5390E" w:rsidP="00BD27B8">
      <w:pPr>
        <w:ind w:firstLine="709"/>
        <w:jc w:val="both"/>
      </w:pPr>
      <w:r w:rsidRPr="00B5390E">
        <w:rPr>
          <w:lang w:val="ru-RU"/>
        </w:rPr>
        <w:t>5) інформацію про реквізити банківського рахунку</w:t>
      </w:r>
      <w:r w:rsidRPr="00B5390E">
        <w:t>.</w:t>
      </w:r>
    </w:p>
    <w:p w:rsidR="00B5390E" w:rsidRPr="00B5390E" w:rsidRDefault="00B5390E" w:rsidP="00BD27B8">
      <w:pPr>
        <w:ind w:firstLine="709"/>
        <w:jc w:val="both"/>
      </w:pPr>
      <w:r w:rsidRPr="00B5390E">
        <w:t xml:space="preserve"> </w:t>
      </w:r>
      <w:r w:rsidRPr="00B5390E">
        <w:rPr>
          <w:b/>
          <w:bCs/>
        </w:rPr>
        <w:t>1.2. Надання матеріальної допомоги членам сімей, які знаходяться в пошуку безвісті відсутніх військовослужбовців.</w:t>
      </w:r>
    </w:p>
    <w:p w:rsidR="00B5390E" w:rsidRPr="00B5390E" w:rsidRDefault="00B5390E" w:rsidP="00BD27B8">
      <w:pPr>
        <w:ind w:firstLine="709"/>
        <w:jc w:val="both"/>
      </w:pPr>
      <w:r w:rsidRPr="00B5390E">
        <w:rPr>
          <w:lang w:val="ru-RU"/>
        </w:rPr>
        <w:t xml:space="preserve">Допомога надається </w:t>
      </w:r>
      <w:r w:rsidRPr="00B5390E">
        <w:t xml:space="preserve">одноразово </w:t>
      </w:r>
      <w:r w:rsidRPr="00B5390E">
        <w:rPr>
          <w:lang w:val="ru-RU"/>
        </w:rPr>
        <w:t>одному з членів родини</w:t>
      </w:r>
      <w:r w:rsidRPr="00B5390E">
        <w:t xml:space="preserve">, які знаходяться у пошуку </w:t>
      </w:r>
      <w:r w:rsidRPr="00B5390E">
        <w:rPr>
          <w:lang w:val="ru-RU"/>
        </w:rPr>
        <w:t>безвіс</w:t>
      </w:r>
      <w:r w:rsidRPr="00B5390E">
        <w:t>ті</w:t>
      </w:r>
      <w:r w:rsidRPr="00B5390E">
        <w:rPr>
          <w:lang w:val="ru-RU"/>
        </w:rPr>
        <w:t xml:space="preserve"> відсутні</w:t>
      </w:r>
      <w:r w:rsidRPr="00B5390E">
        <w:t>х</w:t>
      </w:r>
      <w:r w:rsidRPr="00B5390E">
        <w:rPr>
          <w:lang w:val="ru-RU"/>
        </w:rPr>
        <w:t xml:space="preserve"> </w:t>
      </w:r>
      <w:r w:rsidRPr="00B5390E">
        <w:t xml:space="preserve">військовослужбовців </w:t>
      </w:r>
      <w:r w:rsidRPr="00B5390E">
        <w:rPr>
          <w:lang w:val="ru-RU"/>
        </w:rPr>
        <w:t xml:space="preserve">під час </w:t>
      </w:r>
      <w:r w:rsidRPr="00B5390E">
        <w:t>заходів по забезпеченні оборони України, захисту безпеки населення та інтересів держави у зв’язку  з військовою агресією  Російської  Федерації проти України  (дружині/ чоловікові, батькові/матері, повнолітнім дітям або рідному братові/сестрі за відсутності дружини/чоловіка, батьків або рідних дітей) за заявою, розмір допомоги є  5000,00 грн.</w:t>
      </w:r>
    </w:p>
    <w:p w:rsidR="00B5390E" w:rsidRPr="00B5390E" w:rsidRDefault="00B5390E" w:rsidP="00BD27B8">
      <w:pPr>
        <w:ind w:firstLine="709"/>
        <w:jc w:val="both"/>
        <w:rPr>
          <w:lang w:val="ru-RU"/>
        </w:rPr>
      </w:pPr>
      <w:r w:rsidRPr="00B5390E">
        <w:t xml:space="preserve"> </w:t>
      </w:r>
      <w:r w:rsidRPr="00B5390E">
        <w:rPr>
          <w:lang w:val="ru-RU"/>
        </w:rPr>
        <w:t xml:space="preserve">Для одержання допомоги заявник подає до </w:t>
      </w:r>
      <w:r w:rsidRPr="00B5390E">
        <w:t xml:space="preserve">центру  надання адміністративних послуг Новороздільської міської ради  </w:t>
      </w:r>
      <w:r w:rsidRPr="00B5390E">
        <w:rPr>
          <w:lang w:val="ru-RU"/>
        </w:rPr>
        <w:t>:</w:t>
      </w:r>
    </w:p>
    <w:p w:rsidR="00B5390E" w:rsidRPr="00B5390E" w:rsidRDefault="00B5390E" w:rsidP="00BD27B8">
      <w:pPr>
        <w:ind w:firstLine="709"/>
        <w:jc w:val="both"/>
        <w:rPr>
          <w:lang w:val="ru-RU"/>
        </w:rPr>
      </w:pPr>
      <w:r w:rsidRPr="00B5390E">
        <w:rPr>
          <w:lang w:val="ru-RU"/>
        </w:rPr>
        <w:t xml:space="preserve">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w:t>
      </w:r>
      <w:r w:rsidRPr="00B5390E">
        <w:rPr>
          <w:lang w:val="ru-RU"/>
        </w:rPr>
        <w:lastRenderedPageBreak/>
        <w:t>документ, який надає повноваження законному представникові представляти таких осіб, оформлений відповідно до законодавства;</w:t>
      </w:r>
    </w:p>
    <w:p w:rsidR="00B5390E" w:rsidRPr="00B5390E" w:rsidRDefault="00B5390E" w:rsidP="00BD27B8">
      <w:pPr>
        <w:ind w:firstLine="709"/>
        <w:jc w:val="both"/>
        <w:rPr>
          <w:lang w:val="ru-RU"/>
        </w:rPr>
      </w:pPr>
      <w:r w:rsidRPr="00B5390E">
        <w:rPr>
          <w:lang w:val="ru-RU"/>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B5390E" w:rsidRPr="00B5390E" w:rsidRDefault="00B5390E" w:rsidP="00BD27B8">
      <w:pPr>
        <w:ind w:firstLine="709"/>
        <w:jc w:val="both"/>
        <w:rPr>
          <w:lang w:val="ru-RU"/>
        </w:rPr>
      </w:pPr>
      <w:r w:rsidRPr="00B5390E">
        <w:rPr>
          <w:lang w:val="ru-RU"/>
        </w:rPr>
        <w:t xml:space="preserve"> 3) Копія документа, що свідчить про захоплення в полон або заручники, сповіщення про факт безвісно відсутнього військовослужбовця;</w:t>
      </w:r>
    </w:p>
    <w:p w:rsidR="00B5390E" w:rsidRPr="00B5390E" w:rsidRDefault="00B5390E" w:rsidP="00BD27B8">
      <w:pPr>
        <w:ind w:firstLine="709"/>
        <w:jc w:val="both"/>
        <w:rPr>
          <w:lang w:val="ru-RU"/>
        </w:rPr>
      </w:pPr>
      <w:r w:rsidRPr="00B5390E">
        <w:rPr>
          <w:lang w:val="ru-RU"/>
        </w:rPr>
        <w:t xml:space="preserve"> 4) Копія свідоцтва про шлюб(для дружини/чоловіка), копія свідоцтва про народження загиблого(у разі звернення батьків, рідних брата/сестри); копія свідоцтва про народження заявника(у разі звернення дітей, рідних брата/сестри)</w:t>
      </w:r>
      <w:r w:rsidRPr="00B5390E">
        <w:t>;</w:t>
      </w:r>
      <w:r w:rsidRPr="00B5390E">
        <w:rPr>
          <w:lang w:val="ru-RU"/>
        </w:rPr>
        <w:t xml:space="preserve"> </w:t>
      </w:r>
    </w:p>
    <w:p w:rsidR="00B5390E" w:rsidRPr="00B5390E" w:rsidRDefault="00B5390E" w:rsidP="00BD27B8">
      <w:pPr>
        <w:ind w:firstLine="709"/>
        <w:jc w:val="both"/>
        <w:rPr>
          <w:lang w:val="ru-RU"/>
        </w:rPr>
      </w:pPr>
      <w:r w:rsidRPr="00B5390E">
        <w:t xml:space="preserve"> </w:t>
      </w:r>
      <w:r w:rsidRPr="00B5390E">
        <w:rPr>
          <w:lang w:val="ru-RU"/>
        </w:rPr>
        <w:t>5) інформацію про реквізити банківського рахунку</w:t>
      </w:r>
      <w:r w:rsidRPr="00B5390E">
        <w:t>.</w:t>
      </w:r>
    </w:p>
    <w:p w:rsidR="00B5390E" w:rsidRPr="00B5390E" w:rsidRDefault="00B5390E" w:rsidP="00BD27B8">
      <w:pPr>
        <w:ind w:firstLine="709"/>
        <w:jc w:val="both"/>
        <w:rPr>
          <w:b/>
          <w:bCs/>
        </w:rPr>
      </w:pPr>
      <w:r w:rsidRPr="00B5390E">
        <w:rPr>
          <w:b/>
          <w:bCs/>
        </w:rPr>
        <w:t xml:space="preserve">1.3. </w:t>
      </w:r>
      <w:r w:rsidRPr="00B5390E">
        <w:rPr>
          <w:b/>
          <w:bCs/>
          <w:lang w:val="ru-RU"/>
        </w:rPr>
        <w:t>Надання</w:t>
      </w:r>
      <w:r w:rsidRPr="00B5390E">
        <w:rPr>
          <w:b/>
          <w:bCs/>
        </w:rPr>
        <w:t xml:space="preserve"> </w:t>
      </w:r>
      <w:r w:rsidRPr="00B5390E">
        <w:rPr>
          <w:b/>
          <w:bCs/>
          <w:lang w:val="ru-RU"/>
        </w:rPr>
        <w:t>матеріальної</w:t>
      </w:r>
      <w:r w:rsidRPr="00B5390E">
        <w:rPr>
          <w:b/>
          <w:bCs/>
        </w:rPr>
        <w:t xml:space="preserve"> допомоги </w:t>
      </w:r>
      <w:r w:rsidRPr="00B5390E">
        <w:rPr>
          <w:b/>
          <w:bCs/>
          <w:lang w:val="ru-RU"/>
        </w:rPr>
        <w:t>військовослужбовцям,</w:t>
      </w:r>
      <w:r w:rsidRPr="00B5390E">
        <w:rPr>
          <w:b/>
          <w:bCs/>
        </w:rPr>
        <w:t xml:space="preserve"> які отримали порання під час </w:t>
      </w:r>
      <w:r w:rsidRPr="00B5390E">
        <w:rPr>
          <w:b/>
          <w:bCs/>
          <w:lang w:val="ru-RU"/>
        </w:rPr>
        <w:t>проход</w:t>
      </w:r>
      <w:r w:rsidRPr="00B5390E">
        <w:rPr>
          <w:b/>
          <w:bCs/>
        </w:rPr>
        <w:t xml:space="preserve">ження </w:t>
      </w:r>
      <w:r w:rsidRPr="00B5390E">
        <w:rPr>
          <w:b/>
          <w:bCs/>
          <w:lang w:val="ru-RU"/>
        </w:rPr>
        <w:t>військов</w:t>
      </w:r>
      <w:r w:rsidRPr="00B5390E">
        <w:rPr>
          <w:b/>
          <w:bCs/>
        </w:rPr>
        <w:t>ої</w:t>
      </w:r>
      <w:r w:rsidRPr="00B5390E">
        <w:rPr>
          <w:b/>
          <w:bCs/>
          <w:lang w:val="ru-RU"/>
        </w:rPr>
        <w:t xml:space="preserve"> служб</w:t>
      </w:r>
      <w:r w:rsidRPr="00B5390E">
        <w:rPr>
          <w:b/>
          <w:bCs/>
        </w:rPr>
        <w:t xml:space="preserve">и. </w:t>
      </w:r>
    </w:p>
    <w:p w:rsidR="00B5390E" w:rsidRPr="00B5390E" w:rsidRDefault="00B5390E" w:rsidP="00BD27B8">
      <w:pPr>
        <w:ind w:firstLine="709"/>
        <w:jc w:val="both"/>
      </w:pPr>
      <w:r w:rsidRPr="00B5390E">
        <w:rPr>
          <w:lang w:val="ru-RU"/>
        </w:rPr>
        <w:t xml:space="preserve">Матеріальна допомога </w:t>
      </w:r>
      <w:r w:rsidRPr="00B5390E">
        <w:t>н</w:t>
      </w:r>
      <w:r w:rsidRPr="00B5390E">
        <w:rPr>
          <w:lang w:val="ru-RU"/>
        </w:rPr>
        <w:t>адається</w:t>
      </w:r>
      <w:r w:rsidRPr="00B5390E">
        <w:t xml:space="preserve"> одноразово</w:t>
      </w:r>
      <w:r w:rsidRPr="00B5390E">
        <w:rPr>
          <w:lang w:val="ru-RU"/>
        </w:rPr>
        <w:t xml:space="preserve"> військовослужбовцям, </w:t>
      </w:r>
      <w:r w:rsidRPr="00B5390E">
        <w:t>які</w:t>
      </w:r>
      <w:r w:rsidRPr="00B5390E">
        <w:rPr>
          <w:lang w:val="ru-RU"/>
        </w:rPr>
        <w:t xml:space="preserve"> виконували </w:t>
      </w:r>
      <w:r w:rsidRPr="00B5390E">
        <w:t>заходи по забезпеченні оборони України, захисту безпеки населення та інтересів держави у зв’язку  з військовою агресією  Російської  Федерації проти України у разі отримання ними поранення, контузії, травми  до тривалої втрати працездатності, у розмірі:</w:t>
      </w:r>
    </w:p>
    <w:p w:rsidR="00B5390E" w:rsidRPr="00B5390E" w:rsidRDefault="00B5390E" w:rsidP="00BD27B8">
      <w:pPr>
        <w:numPr>
          <w:ilvl w:val="0"/>
          <w:numId w:val="8"/>
        </w:numPr>
        <w:ind w:firstLine="709"/>
        <w:jc w:val="both"/>
      </w:pPr>
      <w:r w:rsidRPr="00B5390E">
        <w:t>повна втрата працездатності – 25 000 грн.;</w:t>
      </w:r>
    </w:p>
    <w:p w:rsidR="00B5390E" w:rsidRPr="00B5390E" w:rsidRDefault="00B5390E" w:rsidP="00BD27B8">
      <w:pPr>
        <w:numPr>
          <w:ilvl w:val="0"/>
          <w:numId w:val="8"/>
        </w:numPr>
        <w:ind w:firstLine="709"/>
        <w:jc w:val="both"/>
      </w:pPr>
      <w:r w:rsidRPr="00B5390E">
        <w:t>важкі травми – 15 000 грн.;</w:t>
      </w:r>
    </w:p>
    <w:p w:rsidR="00B5390E" w:rsidRPr="00B5390E" w:rsidRDefault="00B5390E" w:rsidP="00BD27B8">
      <w:pPr>
        <w:numPr>
          <w:ilvl w:val="0"/>
          <w:numId w:val="8"/>
        </w:numPr>
        <w:ind w:firstLine="709"/>
        <w:jc w:val="both"/>
      </w:pPr>
      <w:r w:rsidRPr="00B5390E">
        <w:t>середні травми – 10 000 грн.;</w:t>
      </w:r>
    </w:p>
    <w:p w:rsidR="00B5390E" w:rsidRPr="00B5390E" w:rsidRDefault="00B5390E" w:rsidP="00BD27B8">
      <w:pPr>
        <w:numPr>
          <w:ilvl w:val="0"/>
          <w:numId w:val="8"/>
        </w:numPr>
        <w:ind w:firstLine="709"/>
        <w:jc w:val="both"/>
      </w:pPr>
      <w:r w:rsidRPr="00B5390E">
        <w:t xml:space="preserve">легкі травми – 5 000 грн. </w:t>
      </w:r>
    </w:p>
    <w:p w:rsidR="00B5390E" w:rsidRPr="00B5390E" w:rsidRDefault="00B5390E" w:rsidP="00BD27B8">
      <w:pPr>
        <w:ind w:firstLine="709"/>
        <w:jc w:val="both"/>
      </w:pPr>
      <w:r w:rsidRPr="00B5390E">
        <w:t>через відділення банків на підставі наступних документів:</w:t>
      </w:r>
    </w:p>
    <w:p w:rsidR="00B5390E" w:rsidRPr="00B5390E" w:rsidRDefault="00B5390E" w:rsidP="00BD27B8">
      <w:pPr>
        <w:ind w:firstLine="709"/>
        <w:jc w:val="both"/>
        <w:rPr>
          <w:lang w:val="ru-RU"/>
        </w:rPr>
      </w:pPr>
      <w:r w:rsidRPr="00B5390E">
        <w:rPr>
          <w:lang w:val="ru-RU"/>
        </w:rPr>
        <w:t>заяви;</w:t>
      </w:r>
    </w:p>
    <w:p w:rsidR="00B5390E" w:rsidRPr="00B5390E" w:rsidRDefault="00B5390E" w:rsidP="00BD27B8">
      <w:pPr>
        <w:numPr>
          <w:ilvl w:val="0"/>
          <w:numId w:val="9"/>
        </w:numPr>
        <w:ind w:firstLine="709"/>
        <w:jc w:val="both"/>
        <w:rPr>
          <w:lang w:val="ru-RU"/>
        </w:rPr>
      </w:pPr>
      <w:r w:rsidRPr="00B5390E">
        <w:rPr>
          <w:lang w:val="ru-RU"/>
        </w:rPr>
        <w:t>копії паспорта;</w:t>
      </w:r>
    </w:p>
    <w:p w:rsidR="00B5390E" w:rsidRPr="00B5390E" w:rsidRDefault="00B5390E" w:rsidP="00BD27B8">
      <w:pPr>
        <w:numPr>
          <w:ilvl w:val="0"/>
          <w:numId w:val="9"/>
        </w:numPr>
        <w:ind w:firstLine="709"/>
        <w:jc w:val="both"/>
        <w:rPr>
          <w:lang w:val="ru-RU"/>
        </w:rPr>
      </w:pPr>
      <w:r w:rsidRPr="00B5390E">
        <w:rPr>
          <w:lang w:val="ru-RU"/>
        </w:rPr>
        <w:t>копії довідки про присвоєння ідентифікаційного номера;</w:t>
      </w:r>
    </w:p>
    <w:p w:rsidR="00B5390E" w:rsidRPr="00B5390E" w:rsidRDefault="00B5390E" w:rsidP="00BD27B8">
      <w:pPr>
        <w:numPr>
          <w:ilvl w:val="0"/>
          <w:numId w:val="9"/>
        </w:numPr>
        <w:ind w:firstLine="709"/>
        <w:jc w:val="both"/>
        <w:rPr>
          <w:lang w:val="ru-RU"/>
        </w:rPr>
      </w:pPr>
      <w:r w:rsidRPr="00B5390E">
        <w:rPr>
          <w:lang w:val="ru-RU"/>
        </w:rPr>
        <w:t>документа, що підтверджує проходження військової служби на особливий період , зокрема, довідок, виданих командирами (начальникам</w:t>
      </w:r>
      <w:r w:rsidRPr="00B5390E">
        <w:t>и</w:t>
      </w:r>
      <w:r w:rsidRPr="00B5390E">
        <w:rPr>
          <w:lang w:val="ru-RU"/>
        </w:rPr>
        <w:t xml:space="preserve">) військових частин (органів, підрозділів), керівниками інших уповноважених установ або керівниками підприємств, установ, організацій, закладів, у підпорядкуванні яких перебували військові частини (органи, підрозділи), установи та заклади, в складі яких проходили службу чи працювали особи; </w:t>
      </w:r>
    </w:p>
    <w:p w:rsidR="00B5390E" w:rsidRPr="00B5390E" w:rsidRDefault="00B5390E" w:rsidP="00BD27B8">
      <w:pPr>
        <w:ind w:firstLine="709"/>
        <w:jc w:val="both"/>
      </w:pPr>
      <w:r w:rsidRPr="00B5390E">
        <w:rPr>
          <w:lang w:val="ru-RU"/>
        </w:rPr>
        <w:t xml:space="preserve">документа, що підтверджує підстави для надання </w:t>
      </w:r>
      <w:r w:rsidRPr="00B5390E">
        <w:t xml:space="preserve">одноразової </w:t>
      </w:r>
      <w:r w:rsidRPr="00B5390E">
        <w:rPr>
          <w:lang w:val="ru-RU"/>
        </w:rPr>
        <w:t xml:space="preserve">допомоги (належним чином оформленої медичної довідки про лікування в медичних закладах внаслідок поранення, контузії, каліцтва, травми, отриманих </w:t>
      </w:r>
      <w:r w:rsidRPr="00B5390E">
        <w:t xml:space="preserve">в </w:t>
      </w:r>
      <w:r w:rsidRPr="00B5390E">
        <w:rPr>
          <w:lang w:val="ru-RU"/>
        </w:rPr>
        <w:t xml:space="preserve"> ході </w:t>
      </w:r>
      <w:r w:rsidRPr="00B5390E">
        <w:t>забезпечення оборони України, захисту безпеки населення та інтересів держави у зв’язку  з військовою агресією  Російської  Федерації проти України чи висновок медико-соціальної експертизи про встановлення інвалідності та ступеню втрати працездатності з зазначенням причини втрати працездатності);</w:t>
      </w:r>
    </w:p>
    <w:p w:rsidR="00B5390E" w:rsidRPr="00B5390E" w:rsidRDefault="00B5390E" w:rsidP="00BD27B8">
      <w:pPr>
        <w:numPr>
          <w:ilvl w:val="0"/>
          <w:numId w:val="9"/>
        </w:numPr>
        <w:ind w:firstLine="709"/>
        <w:jc w:val="both"/>
        <w:rPr>
          <w:lang w:val="ru-RU"/>
        </w:rPr>
      </w:pPr>
      <w:r w:rsidRPr="00B5390E">
        <w:rPr>
          <w:lang w:val="ru-RU"/>
        </w:rPr>
        <w:t>реквізитів рахунку банку, за якими здійснюється перерахування коштів.</w:t>
      </w:r>
    </w:p>
    <w:p w:rsidR="00B5390E" w:rsidRPr="00B5390E" w:rsidRDefault="00B5390E" w:rsidP="00BD27B8">
      <w:pPr>
        <w:ind w:firstLine="709"/>
        <w:jc w:val="both"/>
        <w:rPr>
          <w:lang w:val="ru-RU"/>
        </w:rPr>
      </w:pPr>
      <w:r w:rsidRPr="00B5390E">
        <w:rPr>
          <w:lang w:val="ru-RU"/>
        </w:rPr>
        <w:t xml:space="preserve">Документи подаються до </w:t>
      </w:r>
      <w:r w:rsidRPr="00B5390E">
        <w:t xml:space="preserve">центру  надання адміністративних послуг Новороздільської міської ради  </w:t>
      </w:r>
    </w:p>
    <w:p w:rsidR="00B5390E" w:rsidRPr="00B5390E" w:rsidRDefault="00B5390E" w:rsidP="00BD27B8">
      <w:pPr>
        <w:ind w:firstLine="709"/>
        <w:jc w:val="both"/>
        <w:rPr>
          <w:bCs/>
          <w:lang w:val="ru-RU"/>
        </w:rPr>
      </w:pPr>
      <w:r w:rsidRPr="00B5390E">
        <w:rPr>
          <w:bCs/>
          <w:lang w:val="ru-RU"/>
        </w:rPr>
        <w:tab/>
        <w:t>За потреби, управлінням соціального захисту населення міської ради можуть направлятись додаткові запити з метою уточнення факту поранення, контузії чи травми отриманих військовослужбовцем, для проходження військової служби на особливий період.</w:t>
      </w:r>
      <w:r w:rsidRPr="00B5390E">
        <w:rPr>
          <w:lang w:val="ru-RU"/>
        </w:rPr>
        <w:t>.</w:t>
      </w:r>
    </w:p>
    <w:p w:rsidR="00B5390E" w:rsidRPr="00B5390E" w:rsidRDefault="00B5390E" w:rsidP="00BD27B8">
      <w:pPr>
        <w:ind w:firstLine="709"/>
        <w:jc w:val="both"/>
        <w:rPr>
          <w:lang w:val="ru-RU"/>
        </w:rPr>
      </w:pPr>
      <w:r w:rsidRPr="00B5390E">
        <w:rPr>
          <w:lang w:val="ru-RU"/>
        </w:rPr>
        <w:tab/>
        <w:t> Підстави, за якими призначення і виплата одноразової грошової допомоги передбаченої п. 1, 2, цього положення не здійснюються, якщо загибель (смерть), поранення (контузія, травма або каліцтво), інвалідність або часткова втрата працездатності без встановлення інвалідності є наслідком:</w:t>
      </w:r>
    </w:p>
    <w:p w:rsidR="00B5390E" w:rsidRPr="00B5390E" w:rsidRDefault="00B5390E" w:rsidP="00BD27B8">
      <w:pPr>
        <w:ind w:firstLine="709"/>
        <w:jc w:val="both"/>
        <w:rPr>
          <w:lang w:val="ru-RU"/>
        </w:rPr>
      </w:pPr>
      <w:r w:rsidRPr="00B5390E">
        <w:rPr>
          <w:lang w:val="ru-RU"/>
        </w:rPr>
        <w:t>а) вчинення ним злочину або адміністративного правопорушення;</w:t>
      </w:r>
    </w:p>
    <w:p w:rsidR="00B5390E" w:rsidRPr="00B5390E" w:rsidRDefault="00B5390E" w:rsidP="00BD27B8">
      <w:pPr>
        <w:ind w:firstLine="709"/>
        <w:jc w:val="both"/>
        <w:rPr>
          <w:lang w:val="ru-RU"/>
        </w:rPr>
      </w:pPr>
      <w:r w:rsidRPr="00B5390E">
        <w:rPr>
          <w:lang w:val="ru-RU"/>
        </w:rPr>
        <w:t>б) вчинення ним дій у стані алкогольного, наркотичного чи токсичного сп'яніння;</w:t>
      </w:r>
    </w:p>
    <w:p w:rsidR="00B5390E" w:rsidRPr="00B5390E" w:rsidRDefault="00B5390E" w:rsidP="00BD27B8">
      <w:pPr>
        <w:ind w:firstLine="709"/>
        <w:jc w:val="both"/>
        <w:rPr>
          <w:lang w:val="ru-RU"/>
        </w:rPr>
      </w:pPr>
      <w:r w:rsidRPr="00B5390E">
        <w:rPr>
          <w:lang w:val="ru-RU"/>
        </w:rPr>
        <w:t>в) навмисного спричинення собі тілесного ушкодження, іншої шкоди своєму здоров'ю або самогубства (крім випадку доведення особи до самогубства, встановленого судом);</w:t>
      </w:r>
    </w:p>
    <w:p w:rsidR="00B5390E" w:rsidRPr="00B5390E" w:rsidRDefault="00B5390E" w:rsidP="00BD27B8">
      <w:pPr>
        <w:ind w:firstLine="709"/>
        <w:jc w:val="both"/>
        <w:rPr>
          <w:lang w:val="ru-RU"/>
        </w:rPr>
      </w:pPr>
      <w:r w:rsidRPr="00B5390E">
        <w:rPr>
          <w:lang w:val="ru-RU"/>
        </w:rPr>
        <w:lastRenderedPageBreak/>
        <w:t>г) подання особою завідомо неправдивих відомостей для призначення і виплати одноразової грошової допомоги.</w:t>
      </w:r>
    </w:p>
    <w:p w:rsidR="00B5390E" w:rsidRPr="00B5390E" w:rsidRDefault="00B5390E" w:rsidP="00BD27B8">
      <w:pPr>
        <w:ind w:firstLine="709"/>
        <w:jc w:val="both"/>
        <w:rPr>
          <w:b/>
        </w:rPr>
      </w:pPr>
      <w:r w:rsidRPr="00B5390E">
        <w:rPr>
          <w:b/>
        </w:rPr>
        <w:t>1.4. Надання та виплати одноразової грошової допомоги на / за встановлення пам’ятних знаків на могилах загиблих (померлих), військовослужбовців, Захисників та Захисниць України.</w:t>
      </w:r>
    </w:p>
    <w:p w:rsidR="00B5390E" w:rsidRPr="00B5390E" w:rsidRDefault="00B5390E" w:rsidP="00BD27B8">
      <w:pPr>
        <w:ind w:firstLine="709"/>
        <w:jc w:val="both"/>
      </w:pPr>
      <w:r w:rsidRPr="00B5390E">
        <w:t>Дія цієї виплати не поширюється на осіб, які отримали або мають право отримати одноразову грошову допомогу відповідно до Комплексної програми соціальної підтримки у Львівській області учасників АТО (ООС), бійців-добровольців АТО, Захисників та Захисниць України, членів їх сімей, а також родин Героїв Небесної Сотні на 2021-2025 роки від 30.12.2022 р. № 822/0/5-22ВА.</w:t>
      </w:r>
    </w:p>
    <w:p w:rsidR="00B5390E" w:rsidRPr="00B5390E" w:rsidRDefault="00B5390E" w:rsidP="00BD27B8">
      <w:pPr>
        <w:ind w:firstLine="709"/>
        <w:jc w:val="both"/>
      </w:pPr>
      <w:r w:rsidRPr="00B5390E">
        <w:t>Право на отримання допомоги мають дружина (чоловік), діти, батьки та утриманці, інші члени родини військовослужбовця, Захисника чи Захисниці України, члени сімей, яких загинули (померли) після 24.02.2022 р. під час виконання свого військового обов’язку, які були зареєстровані та поховані на території Новороздільської ТГ.</w:t>
      </w:r>
    </w:p>
    <w:p w:rsidR="00B5390E" w:rsidRPr="00B5390E" w:rsidRDefault="00B5390E" w:rsidP="00BD27B8">
      <w:pPr>
        <w:ind w:firstLine="709"/>
        <w:jc w:val="both"/>
      </w:pPr>
      <w:r w:rsidRPr="00B5390E">
        <w:rPr>
          <w:lang w:val="ru-RU"/>
        </w:rPr>
        <w:t xml:space="preserve">Для отримання допомоги заявник </w:t>
      </w:r>
      <w:r w:rsidRPr="00B5390E">
        <w:t xml:space="preserve"> </w:t>
      </w:r>
      <w:r w:rsidRPr="00B5390E">
        <w:rPr>
          <w:lang w:val="ru-RU"/>
        </w:rPr>
        <w:t xml:space="preserve">подає до органу соціального захисту </w:t>
      </w:r>
      <w:r w:rsidRPr="00B5390E">
        <w:t xml:space="preserve">населення </w:t>
      </w:r>
      <w:r w:rsidRPr="00B5390E">
        <w:rPr>
          <w:lang w:val="ru-RU"/>
        </w:rPr>
        <w:t>заяву.</w:t>
      </w:r>
    </w:p>
    <w:p w:rsidR="00B5390E" w:rsidRPr="00B5390E" w:rsidRDefault="00B5390E" w:rsidP="00BD27B8">
      <w:pPr>
        <w:ind w:firstLine="709"/>
        <w:jc w:val="both"/>
      </w:pPr>
      <w:r w:rsidRPr="00B5390E">
        <w:rPr>
          <w:lang w:val="ru-RU"/>
        </w:rPr>
        <w:t>До заяви додаються:</w:t>
      </w:r>
      <w:bookmarkStart w:id="49" w:name="n51"/>
      <w:bookmarkEnd w:id="49"/>
    </w:p>
    <w:p w:rsidR="00B5390E" w:rsidRPr="00B5390E" w:rsidRDefault="00B5390E" w:rsidP="00BD27B8">
      <w:pPr>
        <w:ind w:firstLine="709"/>
        <w:jc w:val="both"/>
      </w:pPr>
      <w:r w:rsidRPr="00B5390E">
        <w:t xml:space="preserve">- </w:t>
      </w:r>
      <w:r w:rsidRPr="00B5390E">
        <w:rPr>
          <w:lang w:val="ru-RU"/>
        </w:rPr>
        <w:tab/>
      </w:r>
      <w:r w:rsidRPr="00B5390E">
        <w:t xml:space="preserve">копію </w:t>
      </w:r>
      <w:r w:rsidRPr="00B5390E">
        <w:rPr>
          <w:lang w:val="ru-RU"/>
        </w:rPr>
        <w:t>документа, що підтверджує проходження військової служби на особливий період</w:t>
      </w:r>
      <w:r w:rsidRPr="00B5390E">
        <w:t>, або копію</w:t>
      </w:r>
      <w:r w:rsidRPr="00B5390E">
        <w:rPr>
          <w:lang w:val="ru-RU"/>
        </w:rPr>
        <w:t xml:space="preserve"> довідок, виданих командирами (начальникам</w:t>
      </w:r>
      <w:r w:rsidRPr="00B5390E">
        <w:t>и</w:t>
      </w:r>
      <w:r w:rsidRPr="00B5390E">
        <w:rPr>
          <w:lang w:val="ru-RU"/>
        </w:rPr>
        <w:t>) військових частин (органів, підрозділів), керівниками інших уповноважених установ або керівниками підприємств, установ, організацій, закладів, у підпорядкуванні яких перебували військові частини (органи, підрозділи), установи та заклади, в складі яких проходили службу чи працювали особи</w:t>
      </w:r>
      <w:r w:rsidRPr="00B5390E">
        <w:t>;</w:t>
      </w:r>
    </w:p>
    <w:p w:rsidR="00B5390E" w:rsidRPr="00B5390E" w:rsidRDefault="00B5390E" w:rsidP="00BD27B8">
      <w:pPr>
        <w:numPr>
          <w:ilvl w:val="0"/>
          <w:numId w:val="8"/>
        </w:numPr>
        <w:ind w:firstLine="709"/>
        <w:jc w:val="both"/>
      </w:pPr>
      <w:r w:rsidRPr="00B5390E">
        <w:t>копія свідоцтва про смерть загиблого (померлого), військовослужбовця, Захисника чи Захисниці України;</w:t>
      </w:r>
    </w:p>
    <w:p w:rsidR="00B5390E" w:rsidRPr="00B5390E" w:rsidRDefault="00B5390E" w:rsidP="00BD27B8">
      <w:pPr>
        <w:numPr>
          <w:ilvl w:val="0"/>
          <w:numId w:val="8"/>
        </w:numPr>
        <w:ind w:firstLine="709"/>
        <w:jc w:val="both"/>
        <w:rPr>
          <w:bCs/>
          <w:lang w:val="ru-RU"/>
        </w:rPr>
      </w:pPr>
      <w:r w:rsidRPr="00B5390E">
        <w:rPr>
          <w:lang w:val="ru-RU"/>
        </w:rPr>
        <w:t xml:space="preserve">копії паспорта громадянина України заявника; якщо паспорт громадянина України виданий у формі картки (ID-паспорт), додатково слід подати </w:t>
      </w:r>
      <w:r w:rsidRPr="00B5390E">
        <w:rPr>
          <w:bCs/>
          <w:lang w:val="ru-RU"/>
        </w:rPr>
        <w:t>документ, виданий компетентним органом про реєстрацію місця проживання;</w:t>
      </w:r>
    </w:p>
    <w:p w:rsidR="00B5390E" w:rsidRPr="00B5390E" w:rsidRDefault="00B5390E" w:rsidP="00BD27B8">
      <w:pPr>
        <w:numPr>
          <w:ilvl w:val="0"/>
          <w:numId w:val="8"/>
        </w:numPr>
        <w:ind w:firstLine="709"/>
        <w:jc w:val="both"/>
        <w:rPr>
          <w:lang w:val="ru-RU"/>
        </w:rPr>
      </w:pPr>
      <w:r w:rsidRPr="00B5390E">
        <w:rPr>
          <w:lang w:val="ru-RU"/>
        </w:rPr>
        <w:t>копія ідентифікаційного заявника (реєстраційного номера облікової картки платника податків) – крім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у паспорті;</w:t>
      </w:r>
    </w:p>
    <w:p w:rsidR="00B5390E" w:rsidRPr="00B5390E" w:rsidRDefault="00B5390E" w:rsidP="00BD27B8">
      <w:pPr>
        <w:numPr>
          <w:ilvl w:val="0"/>
          <w:numId w:val="8"/>
        </w:numPr>
        <w:ind w:firstLine="709"/>
        <w:jc w:val="both"/>
        <w:rPr>
          <w:lang w:val="ru-RU"/>
        </w:rPr>
      </w:pPr>
      <w:r w:rsidRPr="00B5390E">
        <w:rPr>
          <w:lang w:val="ru-RU"/>
        </w:rPr>
        <w:t>копії документів, що підтверджують факт встановлення пам'ятника на могилі загиблого (померлого)</w:t>
      </w:r>
      <w:r w:rsidRPr="00B5390E">
        <w:t xml:space="preserve"> військовослужбовця, </w:t>
      </w:r>
      <w:r w:rsidRPr="00B5390E">
        <w:rPr>
          <w:lang w:val="ru-RU"/>
        </w:rPr>
        <w:t>Захисника чи Захисниці України</w:t>
      </w:r>
      <w:r w:rsidRPr="00B5390E">
        <w:t xml:space="preserve"> </w:t>
      </w:r>
      <w:r w:rsidRPr="00B5390E">
        <w:rPr>
          <w:lang w:val="ru-RU"/>
        </w:rPr>
        <w:t>(за наявності);</w:t>
      </w:r>
    </w:p>
    <w:p w:rsidR="00B5390E" w:rsidRPr="00B5390E" w:rsidRDefault="00B5390E" w:rsidP="00BD27B8">
      <w:pPr>
        <w:numPr>
          <w:ilvl w:val="0"/>
          <w:numId w:val="8"/>
        </w:numPr>
        <w:ind w:firstLine="709"/>
        <w:jc w:val="both"/>
        <w:rPr>
          <w:lang w:val="ru-RU"/>
        </w:rPr>
      </w:pPr>
      <w:r w:rsidRPr="00B5390E">
        <w:rPr>
          <w:lang w:val="ru-RU"/>
        </w:rPr>
        <w:t>копія свідоцтва про народження</w:t>
      </w:r>
      <w:r w:rsidRPr="00B5390E">
        <w:t>, військовослужбовця,</w:t>
      </w:r>
      <w:r w:rsidRPr="00B5390E">
        <w:rPr>
          <w:lang w:val="ru-RU"/>
        </w:rPr>
        <w:t xml:space="preserve"> Захисника або Захисниці України</w:t>
      </w:r>
      <w:r w:rsidRPr="00B5390E">
        <w:t xml:space="preserve"> </w:t>
      </w:r>
      <w:r w:rsidRPr="00B5390E">
        <w:rPr>
          <w:lang w:val="ru-RU"/>
        </w:rPr>
        <w:t>– для виплати одноразової грошової допомоги батькам загиблого (померлого);</w:t>
      </w:r>
    </w:p>
    <w:p w:rsidR="00B5390E" w:rsidRPr="00B5390E" w:rsidRDefault="00B5390E" w:rsidP="00BD27B8">
      <w:pPr>
        <w:numPr>
          <w:ilvl w:val="0"/>
          <w:numId w:val="8"/>
        </w:numPr>
        <w:ind w:firstLine="709"/>
        <w:jc w:val="both"/>
        <w:rPr>
          <w:lang w:val="ru-RU"/>
        </w:rPr>
      </w:pPr>
      <w:bookmarkStart w:id="50" w:name="n55"/>
      <w:bookmarkEnd w:id="50"/>
      <w:r w:rsidRPr="00B5390E">
        <w:rPr>
          <w:lang w:val="ru-RU"/>
        </w:rPr>
        <w:t>копія свідоцтва про шлюб – для виплати грошової допомоги дружині (чоловікові) загиблого (померлого)</w:t>
      </w:r>
      <w:r w:rsidRPr="00B5390E">
        <w:t>, військовослужбовця,</w:t>
      </w:r>
      <w:r w:rsidRPr="00B5390E">
        <w:rPr>
          <w:lang w:val="ru-RU"/>
        </w:rPr>
        <w:t xml:space="preserve"> Захисника або Захисниці України;</w:t>
      </w:r>
    </w:p>
    <w:p w:rsidR="00B5390E" w:rsidRPr="00B5390E" w:rsidRDefault="00B5390E" w:rsidP="00BD27B8">
      <w:pPr>
        <w:numPr>
          <w:ilvl w:val="0"/>
          <w:numId w:val="8"/>
        </w:numPr>
        <w:ind w:firstLine="709"/>
        <w:jc w:val="both"/>
        <w:rPr>
          <w:lang w:val="ru-RU"/>
        </w:rPr>
      </w:pPr>
      <w:r w:rsidRPr="00B5390E">
        <w:rPr>
          <w:lang w:val="ru-RU"/>
        </w:rPr>
        <w:t>реквізити особового банківського рахунку заявника.</w:t>
      </w:r>
    </w:p>
    <w:p w:rsidR="00B5390E" w:rsidRPr="00B5390E" w:rsidRDefault="00B5390E" w:rsidP="00BD27B8">
      <w:pPr>
        <w:ind w:firstLine="709"/>
        <w:jc w:val="both"/>
        <w:rPr>
          <w:lang w:val="ru-RU"/>
        </w:rPr>
      </w:pPr>
    </w:p>
    <w:p w:rsidR="00B5390E" w:rsidRPr="00B5390E" w:rsidRDefault="00B5390E" w:rsidP="00BD27B8">
      <w:pPr>
        <w:ind w:firstLine="709"/>
        <w:jc w:val="both"/>
        <w:rPr>
          <w:b/>
          <w:bCs/>
        </w:rPr>
      </w:pPr>
      <w:r w:rsidRPr="00B5390E">
        <w:rPr>
          <w:b/>
          <w:bCs/>
        </w:rPr>
        <w:t xml:space="preserve"> 2. Оплата послуг з організації поховань учасників АТО, ООС та учасників бойових дій у зв’язку із військовою агресією російської федерації проти України на території України.</w:t>
      </w:r>
    </w:p>
    <w:p w:rsidR="00B5390E" w:rsidRPr="00B5390E" w:rsidRDefault="00B5390E" w:rsidP="00BD27B8">
      <w:pPr>
        <w:ind w:firstLine="709"/>
        <w:jc w:val="both"/>
      </w:pPr>
      <w:r w:rsidRPr="00B5390E">
        <w:t xml:space="preserve">В умовах проведення в Україні військових дій у зв’язку із військовою агресією російської федерації проти України виникає необхідність у фінансуванні поховання загиблих (померлих) внаслідок цієї військової агресії.  Оплата послуг з поховання здійснюється на підставі  накладних, актів, які включають в себе ритуальні послуги, придбання квітів,  оплата поминок, придбання та встановлення  надмогильної стели. Оплата послуг  здійснюється на </w:t>
      </w:r>
      <w:r w:rsidRPr="00B5390E">
        <w:lastRenderedPageBreak/>
        <w:t>підставі поданої службової записки відповідального працівника із кошторисним розрахунком, договорів та рахунків про надані послуги (акти виконаних робіт) тощо.</w:t>
      </w:r>
    </w:p>
    <w:p w:rsidR="00B5390E" w:rsidRPr="00B5390E" w:rsidRDefault="00B5390E" w:rsidP="00BD27B8">
      <w:pPr>
        <w:ind w:firstLine="709"/>
        <w:jc w:val="both"/>
      </w:pPr>
      <w:r w:rsidRPr="00B5390E">
        <w:t xml:space="preserve">3. </w:t>
      </w:r>
      <w:r w:rsidRPr="00B5390E">
        <w:rPr>
          <w:lang w:val="ru-RU"/>
        </w:rPr>
        <w:t>Організація заходів для участі в культурно-освітніх</w:t>
      </w:r>
      <w:r w:rsidRPr="00B5390E">
        <w:t xml:space="preserve">, медичних </w:t>
      </w:r>
      <w:r w:rsidRPr="00B5390E">
        <w:rPr>
          <w:lang w:val="ru-RU"/>
        </w:rPr>
        <w:t>заходах</w:t>
      </w:r>
      <w:r w:rsidRPr="00B5390E">
        <w:t xml:space="preserve"> військовослужбовців (та членів їх сімей), які виконували заходи по забезпеченні оборони України, захисту безпеки населення та інтересів держави у зв’язку  з військовою агресією  російської  федерації проти України.</w:t>
      </w:r>
    </w:p>
    <w:p w:rsidR="00B5390E" w:rsidRPr="00B5390E" w:rsidRDefault="00B5390E" w:rsidP="00BD27B8">
      <w:pPr>
        <w:ind w:firstLine="709"/>
        <w:jc w:val="both"/>
      </w:pPr>
      <w:r w:rsidRPr="00B5390E">
        <w:t xml:space="preserve">         4. Надання комплексної допомоги.</w:t>
      </w:r>
    </w:p>
    <w:p w:rsidR="00B5390E" w:rsidRPr="00B5390E" w:rsidRDefault="00B5390E" w:rsidP="00BD27B8">
      <w:pPr>
        <w:ind w:firstLine="709"/>
        <w:jc w:val="both"/>
      </w:pPr>
      <w:r w:rsidRPr="00B5390E">
        <w:t>5. Вшанування пам'яті загиблих учасників АТО, учасників ООС та  у зв’язку із військовою агресією російської федерації проти України.</w:t>
      </w:r>
    </w:p>
    <w:p w:rsidR="00B5390E" w:rsidRPr="00B5390E" w:rsidRDefault="00B5390E" w:rsidP="00BD27B8">
      <w:pPr>
        <w:ind w:firstLine="709"/>
        <w:jc w:val="both"/>
      </w:pPr>
      <w:r w:rsidRPr="00B5390E">
        <w:t>6. Придбання житла для деяких категорій осіб з числа Захисників та Захисниць України, членів сімей Героїв Небесної Сотні на умовах співфінансування.</w:t>
      </w:r>
    </w:p>
    <w:p w:rsidR="00B5390E" w:rsidRPr="00B5390E" w:rsidRDefault="00B5390E" w:rsidP="00BD27B8">
      <w:pPr>
        <w:ind w:firstLine="709"/>
        <w:jc w:val="both"/>
      </w:pPr>
      <w:r w:rsidRPr="00B5390E">
        <w:t>На придбання житла на умовах співфінансування за рахунок коштів міського і обласного бюджетів мають право члени сімей Героїв Небесної Сотні, учасники бойових дій, які брали безпосередню участь в антитерористичній операції/ заходах із забезпечення національної безпеки і оборони, відсічі і стримування збройної агресії Російської Федерації у Донецькій та Луганській областях /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(далі – Захисники та Захисниці України):</w:t>
      </w:r>
    </w:p>
    <w:p w:rsidR="00B5390E" w:rsidRPr="00B5390E" w:rsidRDefault="00B5390E" w:rsidP="00BD27B8">
      <w:pPr>
        <w:ind w:firstLine="709"/>
        <w:jc w:val="both"/>
      </w:pPr>
      <w:r w:rsidRPr="00B5390E">
        <w:t>- нагороджені відзнакою «Герой України» з вручення ордена « Золота Зірка» ( на яких не поширюється дія постанови КМУ від 19.10.2016 р. № 719);</w:t>
      </w:r>
    </w:p>
    <w:p w:rsidR="00B5390E" w:rsidRPr="00B5390E" w:rsidRDefault="00B5390E" w:rsidP="00BD27B8">
      <w:pPr>
        <w:ind w:firstLine="709"/>
        <w:jc w:val="both"/>
      </w:pPr>
      <w:r w:rsidRPr="00B5390E">
        <w:t>- на утриманні яких є діти з інвалідністю підгрупи А;</w:t>
      </w:r>
    </w:p>
    <w:p w:rsidR="00B5390E" w:rsidRPr="00B5390E" w:rsidRDefault="00B5390E" w:rsidP="00BD27B8">
      <w:pPr>
        <w:ind w:firstLine="709"/>
        <w:jc w:val="both"/>
      </w:pPr>
      <w:r w:rsidRPr="00B5390E">
        <w:t>- особи з інвалідністю внаслідок війни ІІІ групи, інвалідність яких настала внаслідок поранення, травми,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rsidR="00B5390E" w:rsidRPr="00B5390E" w:rsidRDefault="00B5390E" w:rsidP="00BD27B8">
      <w:pPr>
        <w:ind w:firstLine="709"/>
        <w:jc w:val="both"/>
      </w:pPr>
      <w:r w:rsidRPr="00B5390E">
        <w:t>З обласного бюджету виділяється адресна допомога на придбання житла для Захисників, Захисниць України, членів сімей Героїв Небесної Сотні яка перераховується у вигляді субвенції районним і міським (міст обласного значення) бюджетам.</w:t>
      </w:r>
    </w:p>
    <w:p w:rsidR="00B5390E" w:rsidRPr="00B5390E" w:rsidRDefault="00B5390E" w:rsidP="00BD27B8">
      <w:pPr>
        <w:ind w:firstLine="709"/>
        <w:jc w:val="both"/>
      </w:pPr>
      <w:r w:rsidRPr="00B5390E">
        <w:t>Обсяг співфінансування з обласного бюджету становить не більше 40 відсотків розрахункової вартості житла.</w:t>
      </w:r>
    </w:p>
    <w:p w:rsidR="00B5390E" w:rsidRPr="00B5390E" w:rsidRDefault="00B5390E" w:rsidP="00BD27B8">
      <w:pPr>
        <w:ind w:firstLine="709"/>
        <w:jc w:val="both"/>
      </w:pPr>
      <w:r w:rsidRPr="00B5390E">
        <w:t>Обсяг співфінансування з місцевих бюджетів становить не менше 10 відсотків розрахункової вартості житла.</w:t>
      </w:r>
    </w:p>
    <w:p w:rsidR="00B5390E" w:rsidRPr="00B5390E" w:rsidRDefault="00B5390E" w:rsidP="00BD27B8">
      <w:pPr>
        <w:ind w:firstLine="709"/>
        <w:jc w:val="both"/>
      </w:pPr>
      <w:r w:rsidRPr="00B5390E">
        <w:t xml:space="preserve">Розрахункова вартість житла визначається відповідно до соціальних нормативів, передбачених чиним законодавством, та граничної вартості (гривень) 1 кв. метра загальної площі житла для населеного пункту, в якому Захисник, Захисниця України, члени сімей Героїв Небесної Сотні перебуває на обліку як особа, що потребує поліпшення житлових умов на день звернення. </w:t>
      </w:r>
    </w:p>
    <w:p w:rsidR="00B5390E" w:rsidRPr="00B5390E" w:rsidRDefault="00B5390E" w:rsidP="00BD27B8">
      <w:pPr>
        <w:ind w:firstLine="709"/>
        <w:jc w:val="both"/>
      </w:pPr>
      <w:r w:rsidRPr="00B5390E">
        <w:t>Право на придбання житла на умовах співфінансування за рахунок коштів обласного і міського бюджетів мають Захисники, Захисниці України та члени сім'ї Героїв Небесної Сотні, місце проживання яких станом на 01.01.2023 року та на день подання заяви на призначення адресної допомоги зареєстроване на території Львівської області та згідно із законодавством визнані такими, що потребують поліпшення житлових умов.</w:t>
      </w:r>
    </w:p>
    <w:p w:rsidR="00B5390E" w:rsidRPr="00B5390E" w:rsidRDefault="00B5390E" w:rsidP="00BD27B8">
      <w:pPr>
        <w:ind w:firstLine="709"/>
        <w:jc w:val="both"/>
      </w:pPr>
    </w:p>
    <w:p w:rsidR="00B5390E" w:rsidRPr="00B5390E" w:rsidRDefault="00B5390E" w:rsidP="00BD27B8">
      <w:pPr>
        <w:numPr>
          <w:ilvl w:val="0"/>
          <w:numId w:val="12"/>
        </w:numPr>
        <w:ind w:firstLine="709"/>
        <w:jc w:val="both"/>
        <w:rPr>
          <w:b/>
          <w:bCs/>
        </w:rPr>
      </w:pPr>
      <w:r w:rsidRPr="00B5390E">
        <w:rPr>
          <w:b/>
          <w:bCs/>
        </w:rPr>
        <w:t>Надання комплексної допомоги.</w:t>
      </w:r>
    </w:p>
    <w:p w:rsidR="00B5390E" w:rsidRPr="00B5390E" w:rsidRDefault="00B5390E" w:rsidP="00BD27B8">
      <w:pPr>
        <w:ind w:firstLine="709"/>
        <w:jc w:val="both"/>
      </w:pPr>
      <w:r w:rsidRPr="00B5390E">
        <w:t xml:space="preserve">Поточна ситуація в Україні з сукупністю взаємопов’язаних та взаємообумовлених чинників зумовлює: значне збільшення кількості сімей, які опинилися у складних життєвих обставинах, зниження їхнього життєвого рівня, у тому числі у зв’язку з відсутністю роботи; проблеми у забезпеченні житлом сімей учасників АТО учасників ООС; поширення у різних формах насильства тощо. У таких умовах підтримання морально-психологічного стану учасників АТО, ООС та членів їх сімей, зокрема членів сімей загиблих під час проведення АТО, ООС тау зв’язку із військовою агресією російської федерації проти України, </w:t>
      </w:r>
      <w:r w:rsidRPr="00B5390E">
        <w:lastRenderedPageBreak/>
        <w:t>утвердження особистості учасників АТО, ООС, забезпечення потреб у соціальному обслуговуванні та психологічна підтримка зазначених категорій осіб дозволить убезпечити від стресових ситуацій учасників АТО, ООС та членів їх сімей, а також дасть можливість сприяти у наданні відповідної допомоги у формуванні навичок безпечної поведінки, соціальній підтримці учасників АТО, ООС та членів їх сімей.</w:t>
      </w:r>
    </w:p>
    <w:p w:rsidR="00B5390E" w:rsidRPr="00B5390E" w:rsidRDefault="00B5390E" w:rsidP="00BD27B8">
      <w:pPr>
        <w:ind w:firstLine="709"/>
        <w:jc w:val="both"/>
      </w:pPr>
    </w:p>
    <w:p w:rsidR="00B5390E" w:rsidRPr="00B5390E" w:rsidRDefault="00B5390E" w:rsidP="00BD27B8">
      <w:pPr>
        <w:ind w:firstLine="709"/>
        <w:jc w:val="both"/>
        <w:rPr>
          <w:b/>
        </w:rPr>
      </w:pPr>
      <w:r w:rsidRPr="00B5390E">
        <w:rPr>
          <w:b/>
        </w:rPr>
        <w:t>3.Визначення мети програми</w:t>
      </w:r>
    </w:p>
    <w:p w:rsidR="00B5390E" w:rsidRPr="00B5390E" w:rsidRDefault="00B5390E" w:rsidP="00BD27B8">
      <w:pPr>
        <w:ind w:firstLine="709"/>
        <w:jc w:val="both"/>
        <w:rPr>
          <w:b/>
        </w:rPr>
      </w:pPr>
    </w:p>
    <w:p w:rsidR="00B5390E" w:rsidRPr="00B5390E" w:rsidRDefault="00B5390E" w:rsidP="00BD27B8">
      <w:pPr>
        <w:ind w:firstLine="709"/>
        <w:jc w:val="both"/>
      </w:pPr>
      <w:r w:rsidRPr="00B5390E">
        <w:t>Метою програми у частині надання матеріальних допомог є підвищення рівня соціального захисту Захисників і Захисниць України, членів їх сімей та сімей, члени яких загинули під час здійснення АТО, ООС та внаслідок військової агресії російської федерації проти України.</w:t>
      </w:r>
    </w:p>
    <w:p w:rsidR="00B5390E" w:rsidRPr="00B5390E" w:rsidRDefault="00B5390E" w:rsidP="00BD27B8">
      <w:pPr>
        <w:ind w:firstLine="709"/>
        <w:jc w:val="both"/>
      </w:pPr>
      <w:r w:rsidRPr="00B5390E">
        <w:t>Метою програми у частині надання комплексної допомоги є мінімізація асоціальних проявів у життєдіяльності громади, передусім попередження насильства, підсилення ролі сімейних цінностей у суспільстві, підвищення рівня поінформованості учасників АТО, ООС, членів їх сімей та населення у цілому з питань соціальної підтримки учасників АТО,ООС,  їх родин, поліпшення ефективності взаємодії органів місцевого самоврядування та органів державної влади з міжнародними, регіональними громадськими організаціями та іншими юридичними особами у сфері підтримки учасників АТО, ООС та членів їх родин.</w:t>
      </w:r>
    </w:p>
    <w:p w:rsidR="00B5390E" w:rsidRPr="00B5390E" w:rsidRDefault="00B5390E" w:rsidP="00BD27B8">
      <w:pPr>
        <w:ind w:firstLine="709"/>
        <w:jc w:val="both"/>
      </w:pPr>
      <w:r w:rsidRPr="00B5390E">
        <w:t xml:space="preserve">Метою програми у частині надання матеріальних допомог є підвищення рівня соціального захисту </w:t>
      </w:r>
      <w:r w:rsidRPr="00B5390E">
        <w:rPr>
          <w:bCs/>
        </w:rPr>
        <w:t xml:space="preserve">військовослужбовців, які отримали поранення під час проходження військової служби </w:t>
      </w:r>
      <w:r w:rsidRPr="00B5390E">
        <w:t xml:space="preserve">та сімей, які знаходяться </w:t>
      </w:r>
      <w:r w:rsidRPr="00B5390E">
        <w:rPr>
          <w:bCs/>
        </w:rPr>
        <w:t>в пошуку безвісті відсутніх військовослужбовців</w:t>
      </w:r>
      <w:r w:rsidRPr="00B5390E">
        <w:t>.</w:t>
      </w:r>
    </w:p>
    <w:p w:rsidR="00B5390E" w:rsidRPr="00B5390E" w:rsidRDefault="00B5390E" w:rsidP="00BD27B8">
      <w:pPr>
        <w:ind w:firstLine="709"/>
        <w:jc w:val="both"/>
      </w:pPr>
    </w:p>
    <w:p w:rsidR="00B5390E" w:rsidRPr="00B5390E" w:rsidRDefault="00B5390E" w:rsidP="00BD27B8">
      <w:pPr>
        <w:ind w:firstLine="709"/>
        <w:jc w:val="both"/>
        <w:rPr>
          <w:b/>
        </w:rPr>
      </w:pPr>
      <w:r w:rsidRPr="00B5390E">
        <w:rPr>
          <w:b/>
        </w:rPr>
        <w:t xml:space="preserve">4.Обґрунтування шляхів і засобів розв’язання проблеми, обсягів </w:t>
      </w:r>
    </w:p>
    <w:p w:rsidR="00B5390E" w:rsidRPr="00B5390E" w:rsidRDefault="00B5390E" w:rsidP="00BD27B8">
      <w:pPr>
        <w:ind w:firstLine="709"/>
        <w:jc w:val="both"/>
        <w:rPr>
          <w:b/>
        </w:rPr>
      </w:pPr>
      <w:r w:rsidRPr="00B5390E">
        <w:rPr>
          <w:b/>
        </w:rPr>
        <w:t>та джерел фінансування; строки та етапи виконання програми</w:t>
      </w:r>
    </w:p>
    <w:p w:rsidR="00B5390E" w:rsidRPr="00B5390E" w:rsidRDefault="00B5390E" w:rsidP="00BD27B8">
      <w:pPr>
        <w:ind w:firstLine="709"/>
        <w:jc w:val="both"/>
        <w:rPr>
          <w:b/>
        </w:rPr>
      </w:pPr>
    </w:p>
    <w:p w:rsidR="00B5390E" w:rsidRPr="00B5390E" w:rsidRDefault="00B5390E" w:rsidP="00BD27B8">
      <w:pPr>
        <w:ind w:firstLine="709"/>
        <w:jc w:val="both"/>
      </w:pPr>
      <w:r w:rsidRPr="00B5390E">
        <w:t xml:space="preserve">Для досягнення мети програми у частині надання матеріальних допомог передбачається надання одноразової матеріальної допомоги Захисникам і Захисницям України та членам їх сімей. </w:t>
      </w:r>
    </w:p>
    <w:p w:rsidR="00B5390E" w:rsidRPr="00B5390E" w:rsidRDefault="00B5390E" w:rsidP="00BD27B8">
      <w:pPr>
        <w:ind w:firstLine="709"/>
        <w:jc w:val="both"/>
      </w:pPr>
      <w:r w:rsidRPr="00B5390E">
        <w:t>Фінансування програми здійснюється за рахунок коштів бюджету міста. Окрім цього, фінансування може здійснюватись за рахунок інших джерел, не заборонених законодавством.</w:t>
      </w:r>
    </w:p>
    <w:p w:rsidR="00B5390E" w:rsidRPr="00B5390E" w:rsidRDefault="00B5390E" w:rsidP="00BD27B8">
      <w:pPr>
        <w:ind w:firstLine="709"/>
        <w:jc w:val="both"/>
      </w:pPr>
    </w:p>
    <w:p w:rsidR="00B5390E" w:rsidRPr="00B5390E" w:rsidRDefault="00B5390E" w:rsidP="00BD27B8">
      <w:pPr>
        <w:ind w:firstLine="709"/>
        <w:jc w:val="both"/>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D27B8" w:rsidRDefault="00BD27B8" w:rsidP="00762FCC">
      <w:pPr>
        <w:rPr>
          <w:b/>
        </w:rPr>
      </w:pPr>
    </w:p>
    <w:p w:rsidR="00BD27B8" w:rsidRPr="00B5390E" w:rsidRDefault="00BD27B8" w:rsidP="00BD27B8">
      <w:pPr>
        <w:jc w:val="center"/>
        <w:rPr>
          <w:b/>
        </w:rPr>
      </w:pPr>
    </w:p>
    <w:p w:rsidR="00B5390E" w:rsidRPr="00B5390E" w:rsidRDefault="00B5390E" w:rsidP="00BD27B8">
      <w:pPr>
        <w:jc w:val="center"/>
        <w:rPr>
          <w:b/>
        </w:rPr>
      </w:pPr>
    </w:p>
    <w:p w:rsidR="00B5390E" w:rsidRPr="00B5390E" w:rsidRDefault="00B5390E" w:rsidP="00BD27B8">
      <w:pPr>
        <w:jc w:val="center"/>
        <w:rPr>
          <w:b/>
        </w:rPr>
      </w:pPr>
      <w:r w:rsidRPr="00B5390E">
        <w:rPr>
          <w:b/>
        </w:rPr>
        <w:lastRenderedPageBreak/>
        <w:t>Ресурсне забезпечення</w:t>
      </w:r>
    </w:p>
    <w:p w:rsidR="00B5390E" w:rsidRPr="00B5390E" w:rsidRDefault="00B5390E" w:rsidP="00BD27B8">
      <w:pPr>
        <w:jc w:val="center"/>
      </w:pPr>
      <w:r w:rsidRPr="00B5390E">
        <w:t>Міської комплексної програми підтримки Захисників і Захисниць України та членів їх сімей на 2023 рік прогноз на 2024-2025 роки</w:t>
      </w:r>
    </w:p>
    <w:p w:rsidR="00B5390E" w:rsidRPr="00B5390E" w:rsidRDefault="00B5390E" w:rsidP="00BD27B8">
      <w:pPr>
        <w:jc w:val="right"/>
      </w:pPr>
      <w:r w:rsidRPr="00B5390E">
        <w:t>тис.грн</w:t>
      </w:r>
    </w:p>
    <w:p w:rsidR="00B5390E" w:rsidRPr="00B5390E" w:rsidRDefault="00B5390E" w:rsidP="00B5390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4"/>
        <w:gridCol w:w="1539"/>
        <w:gridCol w:w="1537"/>
        <w:gridCol w:w="1537"/>
        <w:gridCol w:w="2451"/>
      </w:tblGrid>
      <w:tr w:rsidR="00B5390E" w:rsidRPr="00B5390E" w:rsidTr="00997415">
        <w:trPr>
          <w:trHeight w:val="20"/>
        </w:trPr>
        <w:tc>
          <w:tcPr>
            <w:tcW w:w="2564" w:type="dxa"/>
          </w:tcPr>
          <w:p w:rsidR="00B5390E" w:rsidRPr="00B5390E" w:rsidRDefault="00B5390E" w:rsidP="00B5390E">
            <w:r w:rsidRPr="00B5390E">
              <w:t>Обсяг коштів, які пропонується залучити до виконання програми</w:t>
            </w:r>
          </w:p>
        </w:tc>
        <w:tc>
          <w:tcPr>
            <w:tcW w:w="1539" w:type="dxa"/>
          </w:tcPr>
          <w:p w:rsidR="00B5390E" w:rsidRPr="00B5390E" w:rsidRDefault="00B5390E" w:rsidP="00B5390E">
            <w:r w:rsidRPr="00B5390E">
              <w:t>2023 рік</w:t>
            </w:r>
          </w:p>
        </w:tc>
        <w:tc>
          <w:tcPr>
            <w:tcW w:w="1537" w:type="dxa"/>
          </w:tcPr>
          <w:p w:rsidR="00B5390E" w:rsidRPr="00B5390E" w:rsidRDefault="00B5390E" w:rsidP="00B5390E">
            <w:r w:rsidRPr="00B5390E">
              <w:t>2024 рік</w:t>
            </w:r>
          </w:p>
        </w:tc>
        <w:tc>
          <w:tcPr>
            <w:tcW w:w="1537" w:type="dxa"/>
          </w:tcPr>
          <w:p w:rsidR="00B5390E" w:rsidRPr="00B5390E" w:rsidRDefault="00B5390E" w:rsidP="00B5390E">
            <w:r w:rsidRPr="00B5390E">
              <w:t>2025 рік</w:t>
            </w:r>
          </w:p>
        </w:tc>
        <w:tc>
          <w:tcPr>
            <w:tcW w:w="2451" w:type="dxa"/>
          </w:tcPr>
          <w:p w:rsidR="00B5390E" w:rsidRPr="00B5390E" w:rsidRDefault="00B5390E" w:rsidP="00B5390E">
            <w:r w:rsidRPr="00B5390E">
              <w:t>Витрати на виконання програми, тис. грн.</w:t>
            </w:r>
          </w:p>
        </w:tc>
      </w:tr>
      <w:tr w:rsidR="00B5390E" w:rsidRPr="00B5390E" w:rsidTr="00997415">
        <w:tc>
          <w:tcPr>
            <w:tcW w:w="2564" w:type="dxa"/>
          </w:tcPr>
          <w:p w:rsidR="00B5390E" w:rsidRPr="00B5390E" w:rsidRDefault="00B5390E" w:rsidP="00B5390E">
            <w:r w:rsidRPr="00B5390E">
              <w:t>Усього, тис. грн.</w:t>
            </w:r>
          </w:p>
        </w:tc>
        <w:tc>
          <w:tcPr>
            <w:tcW w:w="1539" w:type="dxa"/>
          </w:tcPr>
          <w:p w:rsidR="00B5390E" w:rsidRPr="00B5390E" w:rsidRDefault="00B5390E" w:rsidP="00B5390E">
            <w:r w:rsidRPr="00B5390E">
              <w:t>1104,9</w:t>
            </w:r>
          </w:p>
        </w:tc>
        <w:tc>
          <w:tcPr>
            <w:tcW w:w="1537" w:type="dxa"/>
          </w:tcPr>
          <w:p w:rsidR="00B5390E" w:rsidRPr="00B5390E" w:rsidRDefault="00B5390E" w:rsidP="00B5390E">
            <w:r w:rsidRPr="00B5390E">
              <w:t>89,0</w:t>
            </w:r>
          </w:p>
        </w:tc>
        <w:tc>
          <w:tcPr>
            <w:tcW w:w="1537" w:type="dxa"/>
          </w:tcPr>
          <w:p w:rsidR="00B5390E" w:rsidRPr="00B5390E" w:rsidRDefault="00B5390E" w:rsidP="00B5390E">
            <w:r w:rsidRPr="00B5390E">
              <w:t>89,0</w:t>
            </w:r>
          </w:p>
        </w:tc>
        <w:tc>
          <w:tcPr>
            <w:tcW w:w="2451" w:type="dxa"/>
          </w:tcPr>
          <w:p w:rsidR="00B5390E" w:rsidRPr="00B5390E" w:rsidRDefault="00B5390E" w:rsidP="00B5390E">
            <w:r w:rsidRPr="00B5390E">
              <w:t>1282,9</w:t>
            </w:r>
          </w:p>
        </w:tc>
      </w:tr>
      <w:tr w:rsidR="00B5390E" w:rsidRPr="00B5390E" w:rsidTr="00997415">
        <w:tc>
          <w:tcPr>
            <w:tcW w:w="2564" w:type="dxa"/>
          </w:tcPr>
          <w:p w:rsidR="00B5390E" w:rsidRPr="00B5390E" w:rsidRDefault="00B5390E" w:rsidP="00B5390E">
            <w:r w:rsidRPr="00B5390E">
              <w:t>Утому числі</w:t>
            </w:r>
          </w:p>
        </w:tc>
        <w:tc>
          <w:tcPr>
            <w:tcW w:w="1539" w:type="dxa"/>
          </w:tcPr>
          <w:p w:rsidR="00B5390E" w:rsidRPr="00B5390E" w:rsidRDefault="00B5390E" w:rsidP="00B5390E"/>
        </w:tc>
        <w:tc>
          <w:tcPr>
            <w:tcW w:w="1537" w:type="dxa"/>
          </w:tcPr>
          <w:p w:rsidR="00B5390E" w:rsidRPr="00B5390E" w:rsidRDefault="00B5390E" w:rsidP="00B5390E"/>
        </w:tc>
        <w:tc>
          <w:tcPr>
            <w:tcW w:w="1537" w:type="dxa"/>
          </w:tcPr>
          <w:p w:rsidR="00B5390E" w:rsidRPr="00B5390E" w:rsidRDefault="00B5390E" w:rsidP="00B5390E"/>
        </w:tc>
        <w:tc>
          <w:tcPr>
            <w:tcW w:w="2451" w:type="dxa"/>
          </w:tcPr>
          <w:p w:rsidR="00B5390E" w:rsidRPr="00B5390E" w:rsidRDefault="00B5390E" w:rsidP="00B5390E"/>
        </w:tc>
      </w:tr>
      <w:tr w:rsidR="00B5390E" w:rsidRPr="00B5390E" w:rsidTr="00997415">
        <w:tc>
          <w:tcPr>
            <w:tcW w:w="2564" w:type="dxa"/>
          </w:tcPr>
          <w:p w:rsidR="00B5390E" w:rsidRPr="00B5390E" w:rsidRDefault="00B5390E" w:rsidP="00B5390E">
            <w:r w:rsidRPr="00B5390E">
              <w:t>Обласний бюджет</w:t>
            </w:r>
          </w:p>
        </w:tc>
        <w:tc>
          <w:tcPr>
            <w:tcW w:w="1539" w:type="dxa"/>
          </w:tcPr>
          <w:p w:rsidR="00B5390E" w:rsidRPr="00B5390E" w:rsidRDefault="00B5390E" w:rsidP="00B5390E"/>
        </w:tc>
        <w:tc>
          <w:tcPr>
            <w:tcW w:w="1537" w:type="dxa"/>
          </w:tcPr>
          <w:p w:rsidR="00B5390E" w:rsidRPr="00B5390E" w:rsidRDefault="00B5390E" w:rsidP="00B5390E"/>
        </w:tc>
        <w:tc>
          <w:tcPr>
            <w:tcW w:w="1537" w:type="dxa"/>
          </w:tcPr>
          <w:p w:rsidR="00B5390E" w:rsidRPr="00B5390E" w:rsidRDefault="00B5390E" w:rsidP="00B5390E"/>
        </w:tc>
        <w:tc>
          <w:tcPr>
            <w:tcW w:w="2451" w:type="dxa"/>
          </w:tcPr>
          <w:p w:rsidR="00B5390E" w:rsidRPr="00B5390E" w:rsidRDefault="00B5390E" w:rsidP="00B5390E"/>
        </w:tc>
      </w:tr>
      <w:tr w:rsidR="00B5390E" w:rsidRPr="00B5390E" w:rsidTr="00997415">
        <w:tc>
          <w:tcPr>
            <w:tcW w:w="2564" w:type="dxa"/>
          </w:tcPr>
          <w:p w:rsidR="00B5390E" w:rsidRPr="00B5390E" w:rsidRDefault="00B5390E" w:rsidP="00B5390E">
            <w:r w:rsidRPr="00B5390E">
              <w:t>Районні, міські (міст обласного підпорядкування) бюджети</w:t>
            </w:r>
          </w:p>
        </w:tc>
        <w:tc>
          <w:tcPr>
            <w:tcW w:w="1539" w:type="dxa"/>
          </w:tcPr>
          <w:p w:rsidR="00B5390E" w:rsidRPr="00B5390E" w:rsidRDefault="00B5390E" w:rsidP="00B5390E">
            <w:r w:rsidRPr="00B5390E">
              <w:t>1104,9</w:t>
            </w:r>
          </w:p>
        </w:tc>
        <w:tc>
          <w:tcPr>
            <w:tcW w:w="1537" w:type="dxa"/>
          </w:tcPr>
          <w:p w:rsidR="00B5390E" w:rsidRPr="00B5390E" w:rsidRDefault="00B5390E" w:rsidP="00B5390E">
            <w:r w:rsidRPr="00B5390E">
              <w:t>89,0</w:t>
            </w:r>
          </w:p>
        </w:tc>
        <w:tc>
          <w:tcPr>
            <w:tcW w:w="1537" w:type="dxa"/>
          </w:tcPr>
          <w:p w:rsidR="00B5390E" w:rsidRPr="00B5390E" w:rsidRDefault="00B5390E" w:rsidP="00B5390E">
            <w:r w:rsidRPr="00B5390E">
              <w:t>89,0</w:t>
            </w:r>
          </w:p>
        </w:tc>
        <w:tc>
          <w:tcPr>
            <w:tcW w:w="2451" w:type="dxa"/>
          </w:tcPr>
          <w:p w:rsidR="00B5390E" w:rsidRPr="00B5390E" w:rsidRDefault="00B5390E" w:rsidP="00B5390E">
            <w:r w:rsidRPr="00B5390E">
              <w:t>1282,9</w:t>
            </w:r>
          </w:p>
        </w:tc>
      </w:tr>
      <w:tr w:rsidR="00B5390E" w:rsidRPr="00B5390E" w:rsidTr="00997415">
        <w:tc>
          <w:tcPr>
            <w:tcW w:w="2564" w:type="dxa"/>
          </w:tcPr>
          <w:p w:rsidR="00B5390E" w:rsidRPr="00B5390E" w:rsidRDefault="00B5390E" w:rsidP="00B5390E">
            <w:r w:rsidRPr="00B5390E">
              <w:t>Бюджети сіл, селищ, міст районного підпорядкування</w:t>
            </w:r>
          </w:p>
        </w:tc>
        <w:tc>
          <w:tcPr>
            <w:tcW w:w="1539" w:type="dxa"/>
          </w:tcPr>
          <w:p w:rsidR="00B5390E" w:rsidRPr="00B5390E" w:rsidRDefault="00B5390E" w:rsidP="00B5390E"/>
        </w:tc>
        <w:tc>
          <w:tcPr>
            <w:tcW w:w="1537" w:type="dxa"/>
          </w:tcPr>
          <w:p w:rsidR="00B5390E" w:rsidRPr="00B5390E" w:rsidRDefault="00B5390E" w:rsidP="00B5390E"/>
        </w:tc>
        <w:tc>
          <w:tcPr>
            <w:tcW w:w="1537" w:type="dxa"/>
          </w:tcPr>
          <w:p w:rsidR="00B5390E" w:rsidRPr="00B5390E" w:rsidRDefault="00B5390E" w:rsidP="00B5390E"/>
        </w:tc>
        <w:tc>
          <w:tcPr>
            <w:tcW w:w="2451" w:type="dxa"/>
          </w:tcPr>
          <w:p w:rsidR="00B5390E" w:rsidRPr="00B5390E" w:rsidRDefault="00B5390E" w:rsidP="00B5390E"/>
        </w:tc>
      </w:tr>
      <w:tr w:rsidR="00B5390E" w:rsidRPr="00B5390E" w:rsidTr="00997415">
        <w:tc>
          <w:tcPr>
            <w:tcW w:w="2564" w:type="dxa"/>
          </w:tcPr>
          <w:p w:rsidR="00B5390E" w:rsidRPr="00B5390E" w:rsidRDefault="00B5390E" w:rsidP="00B5390E">
            <w:r w:rsidRPr="00B5390E">
              <w:t>Кошти небюджетних джерел</w:t>
            </w:r>
          </w:p>
        </w:tc>
        <w:tc>
          <w:tcPr>
            <w:tcW w:w="1539" w:type="dxa"/>
          </w:tcPr>
          <w:p w:rsidR="00B5390E" w:rsidRPr="00B5390E" w:rsidRDefault="00B5390E" w:rsidP="00B5390E"/>
        </w:tc>
        <w:tc>
          <w:tcPr>
            <w:tcW w:w="1537" w:type="dxa"/>
          </w:tcPr>
          <w:p w:rsidR="00B5390E" w:rsidRPr="00B5390E" w:rsidRDefault="00B5390E" w:rsidP="00B5390E"/>
        </w:tc>
        <w:tc>
          <w:tcPr>
            <w:tcW w:w="1537" w:type="dxa"/>
          </w:tcPr>
          <w:p w:rsidR="00B5390E" w:rsidRPr="00B5390E" w:rsidRDefault="00B5390E" w:rsidP="00B5390E"/>
        </w:tc>
        <w:tc>
          <w:tcPr>
            <w:tcW w:w="2451" w:type="dxa"/>
          </w:tcPr>
          <w:p w:rsidR="00B5390E" w:rsidRPr="00B5390E" w:rsidRDefault="00B5390E" w:rsidP="00B5390E"/>
        </w:tc>
      </w:tr>
    </w:tbl>
    <w:p w:rsidR="00B5390E" w:rsidRPr="00B5390E" w:rsidRDefault="00B5390E" w:rsidP="00B5390E">
      <w:pPr>
        <w:rPr>
          <w:b/>
        </w:rPr>
      </w:pPr>
      <w:r w:rsidRPr="00B5390E">
        <w:rPr>
          <w:b/>
        </w:rPr>
        <w:t>Керівник установи-</w:t>
      </w:r>
    </w:p>
    <w:p w:rsidR="00B5390E" w:rsidRPr="00B5390E" w:rsidRDefault="00B5390E" w:rsidP="00B5390E">
      <w:pPr>
        <w:rPr>
          <w:b/>
        </w:rPr>
      </w:pPr>
      <w:r w:rsidRPr="00B5390E">
        <w:rPr>
          <w:b/>
        </w:rPr>
        <w:t>головного розпорядника коштів        ___________                          _______________</w:t>
      </w:r>
    </w:p>
    <w:p w:rsidR="00B5390E" w:rsidRPr="00B5390E" w:rsidRDefault="00B5390E" w:rsidP="00B5390E">
      <w:pPr>
        <w:rPr>
          <w:b/>
        </w:rPr>
      </w:pPr>
      <w:r w:rsidRPr="00B5390E">
        <w:rPr>
          <w:b/>
        </w:rPr>
        <w:t xml:space="preserve">                                                                       (П.І.Б)                                               (підпис)</w:t>
      </w:r>
    </w:p>
    <w:p w:rsidR="00B5390E" w:rsidRPr="00B5390E" w:rsidRDefault="00B5390E" w:rsidP="00B5390E">
      <w:pPr>
        <w:rPr>
          <w:b/>
        </w:rPr>
      </w:pPr>
      <w:r w:rsidRPr="00B5390E">
        <w:rPr>
          <w:b/>
        </w:rPr>
        <w:t>Відповідальний</w:t>
      </w:r>
    </w:p>
    <w:p w:rsidR="00B5390E" w:rsidRPr="00B5390E" w:rsidRDefault="00B5390E" w:rsidP="00B5390E">
      <w:pPr>
        <w:rPr>
          <w:b/>
        </w:rPr>
      </w:pPr>
      <w:r w:rsidRPr="00B5390E">
        <w:rPr>
          <w:b/>
        </w:rPr>
        <w:t xml:space="preserve">виконавець Програми                         _____________                    ________________  </w:t>
      </w:r>
    </w:p>
    <w:p w:rsidR="00B5390E" w:rsidRPr="00B5390E" w:rsidRDefault="00B5390E" w:rsidP="00B5390E">
      <w:pPr>
        <w:rPr>
          <w:b/>
        </w:rPr>
      </w:pPr>
      <w:r w:rsidRPr="00B5390E">
        <w:rPr>
          <w:b/>
        </w:rPr>
        <w:t xml:space="preserve">                                                                       (П.І.Б.)                                            (підпис)      </w:t>
      </w:r>
    </w:p>
    <w:p w:rsidR="00B5390E" w:rsidRPr="00B5390E" w:rsidRDefault="00B5390E" w:rsidP="00B5390E">
      <w:pPr>
        <w:rPr>
          <w:b/>
        </w:rPr>
      </w:pPr>
    </w:p>
    <w:p w:rsidR="00B5390E" w:rsidRPr="00B5390E" w:rsidRDefault="00B5390E" w:rsidP="00B5390E">
      <w:pPr>
        <w:rPr>
          <w:b/>
        </w:rPr>
      </w:pPr>
      <w:r w:rsidRPr="00B5390E">
        <w:rPr>
          <w:b/>
        </w:rPr>
        <w:t xml:space="preserve">Тел.: </w:t>
      </w:r>
    </w:p>
    <w:p w:rsidR="00B5390E" w:rsidRPr="00B5390E" w:rsidRDefault="00B5390E" w:rsidP="00B5390E">
      <w:pPr>
        <w:rPr>
          <w:b/>
        </w:rPr>
      </w:pPr>
      <w:r w:rsidRPr="00B5390E">
        <w:rPr>
          <w:b/>
        </w:rPr>
        <w:br w:type="page"/>
      </w:r>
    </w:p>
    <w:p w:rsidR="00B5390E" w:rsidRPr="00B5390E" w:rsidRDefault="00B5390E" w:rsidP="00BD27B8">
      <w:pPr>
        <w:ind w:firstLine="567"/>
      </w:pPr>
      <w:r w:rsidRPr="00B5390E">
        <w:rPr>
          <w:b/>
        </w:rPr>
        <w:lastRenderedPageBreak/>
        <w:t>5. Перелік завдань,  заходів та показників м</w:t>
      </w:r>
      <w:r w:rsidRPr="00B5390E">
        <w:t>іської комплексної програми підтримки Захисників і Захисниць України та членів їх сімей на 2023 рік прогноз на 2024-2025 роки</w:t>
      </w: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pPr>
      <w:r w:rsidRPr="00B5390E">
        <w:t>Основними завданнями програми є надання Захисникам і Захисницям України та членів їх сімей матеріальних допомог; надання матеріальної допомоги членам сімей, які знаходяться в пошуку безвісті відсутніх військовослужбовців та надання матеріальної допомоги військовослужбовцям, що отримали поранення під час проходження військової служби, комплексних медичних, психологічних та соціальних послуг; попередження загибелі та каліцтва Захисників і Захисниць України; забезпечення потреб у медичному обслуговуванні та підтримання рівня здоров’я Захисників і Захисниць України; сприяння у забезпеченні Захисників і Захисниць України та членів їх сімей засобами та іншими матеріалами.</w:t>
      </w:r>
    </w:p>
    <w:p w:rsidR="00B5390E" w:rsidRPr="00B5390E" w:rsidRDefault="00B5390E" w:rsidP="00BD27B8">
      <w:pPr>
        <w:ind w:firstLine="567"/>
      </w:pPr>
    </w:p>
    <w:p w:rsidR="00B5390E" w:rsidRPr="00B5390E" w:rsidRDefault="00B5390E" w:rsidP="00BD27B8">
      <w:pPr>
        <w:ind w:firstLine="567"/>
      </w:pPr>
      <w:r w:rsidRPr="00B5390E">
        <w:t>Виконання програми дасть змогу:</w:t>
      </w:r>
    </w:p>
    <w:p w:rsidR="00B5390E" w:rsidRPr="00B5390E" w:rsidRDefault="00B5390E" w:rsidP="00BD27B8">
      <w:pPr>
        <w:ind w:firstLine="567"/>
      </w:pPr>
      <w:r w:rsidRPr="00B5390E">
        <w:t>- посилити соціальний захист Захисникам і Захисницям України та членів їх сімей;</w:t>
      </w:r>
    </w:p>
    <w:p w:rsidR="00B5390E" w:rsidRPr="00B5390E" w:rsidRDefault="00B5390E" w:rsidP="00BD27B8">
      <w:pPr>
        <w:ind w:firstLine="567"/>
      </w:pPr>
      <w:r w:rsidRPr="00B5390E">
        <w:t>- забезпечити комплексною допомогою Захисників і Захисниць України та членів їх сімей;</w:t>
      </w:r>
      <w:r w:rsidRPr="00B5390E">
        <w:rPr>
          <w:lang w:val="ru-RU"/>
        </w:rPr>
        <w:t> </w:t>
      </w:r>
      <w:r w:rsidRPr="00B5390E">
        <w:t xml:space="preserve"> </w:t>
      </w:r>
    </w:p>
    <w:p w:rsidR="00B5390E" w:rsidRPr="00B5390E" w:rsidRDefault="00B5390E" w:rsidP="00BD27B8">
      <w:pPr>
        <w:ind w:firstLine="567"/>
      </w:pPr>
      <w:r w:rsidRPr="00B5390E">
        <w:t>-створити умови для відновлення психологічного, духовного і фізичного стану членів сімей безвісті відсутніх військовослужбовців та військовослужбовців, які отримали поранення під час проходження військової служби.</w:t>
      </w:r>
    </w:p>
    <w:p w:rsidR="00B5390E" w:rsidRPr="00B5390E" w:rsidRDefault="00B5390E" w:rsidP="00BD27B8">
      <w:pPr>
        <w:ind w:firstLine="567"/>
      </w:pPr>
    </w:p>
    <w:p w:rsidR="00B5390E" w:rsidRPr="00B5390E" w:rsidRDefault="00B5390E" w:rsidP="00BD27B8">
      <w:pPr>
        <w:ind w:firstLine="567"/>
      </w:pPr>
      <w:r w:rsidRPr="00B5390E">
        <w:t>- підвищити довіру до влади;</w:t>
      </w:r>
    </w:p>
    <w:p w:rsidR="00B5390E" w:rsidRPr="00B5390E" w:rsidRDefault="00B5390E" w:rsidP="00BD27B8">
      <w:pPr>
        <w:ind w:firstLine="567"/>
      </w:pPr>
      <w:r w:rsidRPr="00B5390E">
        <w:t xml:space="preserve">- сформувати позитивне ставлення до військовослужбовців; </w:t>
      </w:r>
    </w:p>
    <w:p w:rsidR="00B5390E" w:rsidRPr="00B5390E" w:rsidRDefault="00B5390E" w:rsidP="00BD27B8">
      <w:pPr>
        <w:ind w:firstLine="567"/>
        <w:rPr>
          <w:lang w:val="ru-RU"/>
        </w:rPr>
      </w:pPr>
      <w:r w:rsidRPr="00B5390E">
        <w:t xml:space="preserve">            </w:t>
      </w:r>
      <w:r w:rsidRPr="00B5390E">
        <w:rPr>
          <w:lang w:val="ru-RU"/>
        </w:rPr>
        <w:t>- створити</w:t>
      </w:r>
      <w:r w:rsidRPr="00B5390E">
        <w:t xml:space="preserve"> </w:t>
      </w:r>
      <w:r w:rsidRPr="00B5390E">
        <w:rPr>
          <w:lang w:val="ru-RU"/>
        </w:rPr>
        <w:t>умови</w:t>
      </w:r>
      <w:r w:rsidRPr="00B5390E">
        <w:t xml:space="preserve"> </w:t>
      </w:r>
      <w:r w:rsidRPr="00B5390E">
        <w:rPr>
          <w:lang w:val="ru-RU"/>
        </w:rPr>
        <w:t>для</w:t>
      </w:r>
      <w:r w:rsidRPr="00B5390E">
        <w:t xml:space="preserve"> </w:t>
      </w:r>
      <w:r w:rsidRPr="00B5390E">
        <w:rPr>
          <w:lang w:val="ru-RU"/>
        </w:rPr>
        <w:t>відновлення</w:t>
      </w:r>
      <w:r w:rsidRPr="00B5390E">
        <w:t xml:space="preserve"> </w:t>
      </w:r>
      <w:r w:rsidRPr="00B5390E">
        <w:rPr>
          <w:lang w:val="ru-RU"/>
        </w:rPr>
        <w:t>психологічного, духовного і фізичного</w:t>
      </w:r>
      <w:r w:rsidRPr="00B5390E">
        <w:t xml:space="preserve"> </w:t>
      </w:r>
      <w:r w:rsidRPr="00B5390E">
        <w:rPr>
          <w:lang w:val="ru-RU"/>
        </w:rPr>
        <w:t>стану</w:t>
      </w:r>
      <w:r w:rsidRPr="00B5390E">
        <w:t xml:space="preserve"> </w:t>
      </w:r>
      <w:r w:rsidRPr="00B5390E">
        <w:rPr>
          <w:lang w:val="ru-RU"/>
        </w:rPr>
        <w:t>членів</w:t>
      </w:r>
      <w:r w:rsidRPr="00B5390E">
        <w:t xml:space="preserve">      </w:t>
      </w:r>
      <w:r w:rsidRPr="00B5390E">
        <w:rPr>
          <w:lang w:val="ru-RU"/>
        </w:rPr>
        <w:t>сімей</w:t>
      </w:r>
      <w:r w:rsidRPr="00B5390E">
        <w:t xml:space="preserve"> </w:t>
      </w:r>
      <w:r w:rsidRPr="00B5390E">
        <w:rPr>
          <w:lang w:val="ru-RU"/>
        </w:rPr>
        <w:t>загиблих.</w:t>
      </w:r>
    </w:p>
    <w:p w:rsidR="00B5390E" w:rsidRPr="00B5390E" w:rsidRDefault="00B5390E" w:rsidP="00BD27B8">
      <w:pPr>
        <w:ind w:firstLine="567"/>
      </w:pPr>
    </w:p>
    <w:p w:rsidR="00B5390E" w:rsidRPr="00B5390E" w:rsidRDefault="00B5390E" w:rsidP="00BD27B8">
      <w:pPr>
        <w:ind w:firstLine="567"/>
        <w:rPr>
          <w:b/>
        </w:rPr>
      </w:pPr>
      <w:r w:rsidRPr="00B5390E">
        <w:rPr>
          <w:b/>
        </w:rPr>
        <w:t>6. Напрями діяльності та заходи програми</w:t>
      </w:r>
    </w:p>
    <w:p w:rsidR="00B5390E" w:rsidRPr="00B5390E" w:rsidRDefault="00B5390E" w:rsidP="00BD27B8">
      <w:pPr>
        <w:ind w:firstLine="567"/>
      </w:pPr>
      <w:r w:rsidRPr="00B5390E">
        <w:t>Напрями діяльності та заходи програми викладені у додатку до програми.</w:t>
      </w:r>
    </w:p>
    <w:p w:rsidR="00B5390E" w:rsidRPr="00B5390E" w:rsidRDefault="00B5390E" w:rsidP="00BD27B8">
      <w:pPr>
        <w:ind w:firstLine="567"/>
      </w:pPr>
    </w:p>
    <w:p w:rsidR="00B5390E" w:rsidRPr="00B5390E" w:rsidRDefault="00B5390E" w:rsidP="00BD27B8">
      <w:pPr>
        <w:ind w:firstLine="567"/>
        <w:rPr>
          <w:b/>
        </w:rPr>
      </w:pPr>
      <w:r w:rsidRPr="00B5390E">
        <w:rPr>
          <w:b/>
        </w:rPr>
        <w:t>7. Координація та контроль за ходом виконання програми</w:t>
      </w:r>
    </w:p>
    <w:p w:rsidR="00B5390E" w:rsidRPr="00B5390E" w:rsidRDefault="00B5390E" w:rsidP="00BD27B8">
      <w:pPr>
        <w:ind w:firstLine="567"/>
      </w:pPr>
      <w:r w:rsidRPr="00B5390E">
        <w:t>Програма сформована управлінням соціального захисту населення Новороздільської міської ради, на яке покладається координація та контроль за виконанням програми.</w:t>
      </w: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rPr>
          <w:b/>
        </w:rPr>
      </w:pPr>
    </w:p>
    <w:p w:rsidR="00B5390E" w:rsidRPr="00B5390E" w:rsidRDefault="00B5390E" w:rsidP="00BD27B8">
      <w:pPr>
        <w:ind w:firstLine="567"/>
        <w:rPr>
          <w:b/>
        </w:rPr>
      </w:pPr>
    </w:p>
    <w:p w:rsidR="00B5390E" w:rsidRDefault="00B5390E" w:rsidP="00B5390E">
      <w:pPr>
        <w:rPr>
          <w:b/>
        </w:rPr>
      </w:pPr>
    </w:p>
    <w:p w:rsidR="00BD27B8" w:rsidRDefault="00BD27B8" w:rsidP="00B5390E">
      <w:pPr>
        <w:rPr>
          <w:b/>
        </w:rPr>
      </w:pPr>
    </w:p>
    <w:p w:rsidR="00BD27B8" w:rsidRDefault="00BD27B8" w:rsidP="00B5390E">
      <w:pPr>
        <w:rPr>
          <w:b/>
        </w:rPr>
      </w:pPr>
    </w:p>
    <w:p w:rsidR="00BD27B8" w:rsidRDefault="00BD27B8" w:rsidP="00B5390E">
      <w:pPr>
        <w:rPr>
          <w:b/>
        </w:rPr>
      </w:pPr>
    </w:p>
    <w:p w:rsidR="00BD27B8" w:rsidRDefault="00BD27B8" w:rsidP="00B5390E">
      <w:pPr>
        <w:rPr>
          <w:b/>
        </w:rPr>
      </w:pPr>
    </w:p>
    <w:p w:rsidR="00BD27B8" w:rsidRPr="00B5390E" w:rsidRDefault="00BD27B8" w:rsidP="00B5390E">
      <w:pPr>
        <w:rPr>
          <w:b/>
        </w:rPr>
      </w:pPr>
    </w:p>
    <w:p w:rsidR="00B5390E" w:rsidRPr="00B5390E" w:rsidRDefault="00B5390E" w:rsidP="00B5390E">
      <w:pPr>
        <w:rPr>
          <w:b/>
        </w:rPr>
      </w:pPr>
    </w:p>
    <w:p w:rsidR="00B5390E" w:rsidRPr="00B5390E" w:rsidRDefault="00B5390E" w:rsidP="00B5390E">
      <w:pPr>
        <w:rPr>
          <w:b/>
        </w:rPr>
      </w:pPr>
    </w:p>
    <w:tbl>
      <w:tblPr>
        <w:tblW w:w="0" w:type="auto"/>
        <w:tblLook w:val="00A0"/>
      </w:tblPr>
      <w:tblGrid>
        <w:gridCol w:w="4734"/>
        <w:gridCol w:w="4943"/>
      </w:tblGrid>
      <w:tr w:rsidR="00B5390E" w:rsidRPr="00B5390E" w:rsidTr="00997415">
        <w:tc>
          <w:tcPr>
            <w:tcW w:w="4734" w:type="dxa"/>
          </w:tcPr>
          <w:p w:rsidR="00B5390E" w:rsidRPr="00B5390E" w:rsidRDefault="00B5390E" w:rsidP="00B5390E">
            <w:pPr>
              <w:rPr>
                <w:b/>
                <w:bCs/>
                <w:lang w:val="ru-RU"/>
              </w:rPr>
            </w:pPr>
          </w:p>
        </w:tc>
        <w:tc>
          <w:tcPr>
            <w:tcW w:w="4943" w:type="dxa"/>
          </w:tcPr>
          <w:p w:rsidR="00B5390E" w:rsidRPr="00B5390E" w:rsidRDefault="00B5390E" w:rsidP="00B5390E">
            <w:pPr>
              <w:rPr>
                <w:b/>
                <w:bCs/>
                <w:lang w:val="ru-RU"/>
              </w:rPr>
            </w:pPr>
            <w:r w:rsidRPr="00B5390E">
              <w:rPr>
                <w:b/>
                <w:bCs/>
                <w:lang w:val="ru-RU"/>
              </w:rPr>
              <w:t>ЗАТВЕРДЖЕНО</w:t>
            </w:r>
          </w:p>
          <w:p w:rsidR="00B5390E" w:rsidRPr="00B5390E" w:rsidRDefault="00B5390E" w:rsidP="00B5390E">
            <w:pPr>
              <w:rPr>
                <w:lang w:val="ru-RU"/>
              </w:rPr>
            </w:pPr>
          </w:p>
          <w:p w:rsidR="00B5390E" w:rsidRPr="00B5390E" w:rsidRDefault="00B5390E" w:rsidP="00B5390E">
            <w:pPr>
              <w:rPr>
                <w:lang w:val="ru-RU"/>
              </w:rPr>
            </w:pPr>
            <w:r w:rsidRPr="00B5390E">
              <w:rPr>
                <w:lang w:val="ru-RU"/>
              </w:rPr>
              <w:t>Міський Голова</w:t>
            </w:r>
          </w:p>
          <w:p w:rsidR="00B5390E" w:rsidRPr="00B5390E" w:rsidRDefault="00B5390E" w:rsidP="00B5390E">
            <w:pPr>
              <w:rPr>
                <w:lang w:val="ru-RU"/>
              </w:rPr>
            </w:pPr>
            <w:r w:rsidRPr="00B5390E">
              <w:rPr>
                <w:lang w:val="ru-RU"/>
              </w:rPr>
              <w:t xml:space="preserve">Ярина ЯЦЕНКО </w:t>
            </w:r>
          </w:p>
          <w:p w:rsidR="00B5390E" w:rsidRPr="00B5390E" w:rsidRDefault="00B5390E" w:rsidP="00B5390E">
            <w:pPr>
              <w:rPr>
                <w:lang w:val="ru-RU"/>
              </w:rPr>
            </w:pPr>
            <w:r w:rsidRPr="00B5390E">
              <w:t>_______</w:t>
            </w:r>
            <w:r w:rsidRPr="00B5390E">
              <w:rPr>
                <w:lang w:val="ru-RU"/>
              </w:rPr>
              <w:t>____2023 року</w:t>
            </w:r>
          </w:p>
          <w:p w:rsidR="00B5390E" w:rsidRPr="00B5390E" w:rsidRDefault="00B5390E" w:rsidP="00B5390E">
            <w:pPr>
              <w:rPr>
                <w:b/>
                <w:bCs/>
                <w:lang w:val="ru-RU"/>
              </w:rPr>
            </w:pPr>
          </w:p>
        </w:tc>
      </w:tr>
    </w:tbl>
    <w:p w:rsidR="00B5390E" w:rsidRPr="00B5390E" w:rsidRDefault="00B5390E" w:rsidP="00B5390E">
      <w:pPr>
        <w:rPr>
          <w:lang w:val="ru-RU"/>
        </w:rPr>
      </w:pPr>
    </w:p>
    <w:p w:rsidR="00B5390E" w:rsidRPr="00B5390E" w:rsidRDefault="00B5390E" w:rsidP="00B5390E">
      <w:pPr>
        <w:rPr>
          <w:b/>
          <w:bCs/>
        </w:rPr>
      </w:pPr>
      <w:r w:rsidRPr="00B5390E">
        <w:rPr>
          <w:b/>
          <w:bCs/>
        </w:rPr>
        <w:t>Міська комплексна програма підтримки Захисників і Захисниць України та членів їх сімей на 2023 рік прогноз на 2024-2025 роки</w:t>
      </w:r>
    </w:p>
    <w:p w:rsidR="00B5390E" w:rsidRPr="00B5390E" w:rsidRDefault="00B5390E" w:rsidP="00B5390E">
      <w:pPr>
        <w:rPr>
          <w:b/>
        </w:rPr>
      </w:pPr>
    </w:p>
    <w:p w:rsidR="00B5390E" w:rsidRPr="00B5390E" w:rsidRDefault="00B5390E" w:rsidP="00B5390E">
      <w:pPr>
        <w:rPr>
          <w:b/>
          <w:bCs/>
        </w:rPr>
      </w:pPr>
    </w:p>
    <w:p w:rsidR="00B5390E" w:rsidRPr="00B5390E" w:rsidRDefault="00B5390E" w:rsidP="00B5390E">
      <w:pPr>
        <w:rPr>
          <w:b/>
          <w:bCs/>
        </w:rPr>
      </w:pPr>
    </w:p>
    <w:tbl>
      <w:tblPr>
        <w:tblW w:w="9663" w:type="dxa"/>
        <w:tblLook w:val="01E0"/>
      </w:tblPr>
      <w:tblGrid>
        <w:gridCol w:w="5101"/>
        <w:gridCol w:w="4562"/>
      </w:tblGrid>
      <w:tr w:rsidR="00B5390E" w:rsidRPr="00B5390E" w:rsidTr="00997415">
        <w:trPr>
          <w:trHeight w:val="487"/>
        </w:trPr>
        <w:tc>
          <w:tcPr>
            <w:tcW w:w="5101" w:type="dxa"/>
          </w:tcPr>
          <w:p w:rsidR="00B5390E" w:rsidRPr="00B5390E" w:rsidRDefault="00B5390E" w:rsidP="00B5390E">
            <w:pPr>
              <w:rPr>
                <w:b/>
                <w:bCs/>
              </w:rPr>
            </w:pPr>
          </w:p>
          <w:p w:rsidR="00B5390E" w:rsidRPr="00B5390E" w:rsidRDefault="00B5390E" w:rsidP="00B5390E">
            <w:pPr>
              <w:rPr>
                <w:b/>
                <w:bCs/>
                <w:lang w:val="ru-RU"/>
              </w:rPr>
            </w:pPr>
            <w:r w:rsidRPr="00B5390E">
              <w:rPr>
                <w:b/>
                <w:bCs/>
                <w:lang w:val="ru-RU"/>
              </w:rPr>
              <w:t>Погоджено</w:t>
            </w:r>
          </w:p>
          <w:p w:rsidR="00B5390E" w:rsidRPr="00B5390E" w:rsidRDefault="00B5390E" w:rsidP="00B5390E">
            <w:pPr>
              <w:rPr>
                <w:lang w:val="ru-RU"/>
              </w:rPr>
            </w:pPr>
            <w:r w:rsidRPr="00B5390E">
              <w:rPr>
                <w:lang w:val="ru-RU"/>
              </w:rPr>
              <w:t>Постійна</w:t>
            </w:r>
            <w:r w:rsidRPr="00B5390E">
              <w:t xml:space="preserve"> </w:t>
            </w:r>
            <w:r w:rsidRPr="00B5390E">
              <w:rPr>
                <w:lang w:val="ru-RU"/>
              </w:rPr>
              <w:t xml:space="preserve">комісія з питань бюджету </w:t>
            </w:r>
          </w:p>
          <w:p w:rsidR="00B5390E" w:rsidRPr="00B5390E" w:rsidRDefault="00B5390E" w:rsidP="00B5390E">
            <w:pPr>
              <w:rPr>
                <w:lang w:val="ru-RU"/>
              </w:rPr>
            </w:pPr>
            <w:r w:rsidRPr="00B5390E">
              <w:rPr>
                <w:lang w:val="ru-RU"/>
              </w:rPr>
              <w:t>та регуляторної</w:t>
            </w:r>
            <w:r w:rsidRPr="00B5390E">
              <w:t xml:space="preserve"> </w:t>
            </w:r>
            <w:r w:rsidRPr="00B5390E">
              <w:rPr>
                <w:lang w:val="ru-RU"/>
              </w:rPr>
              <w:t>політики</w:t>
            </w:r>
          </w:p>
          <w:p w:rsidR="00B5390E" w:rsidRPr="00B5390E" w:rsidRDefault="00B5390E" w:rsidP="00B5390E">
            <w:pPr>
              <w:rPr>
                <w:lang w:val="ru-RU"/>
              </w:rPr>
            </w:pPr>
            <w:r w:rsidRPr="00B5390E">
              <w:rPr>
                <w:lang w:val="ru-RU"/>
              </w:rPr>
              <w:t>Новороздільської</w:t>
            </w:r>
            <w:r w:rsidRPr="00B5390E">
              <w:t xml:space="preserve"> </w:t>
            </w:r>
            <w:r w:rsidRPr="00B5390E">
              <w:rPr>
                <w:lang w:val="ru-RU"/>
              </w:rPr>
              <w:t>міської ради</w:t>
            </w:r>
          </w:p>
          <w:p w:rsidR="00B5390E" w:rsidRPr="00B5390E" w:rsidRDefault="00B5390E" w:rsidP="00B5390E">
            <w:pPr>
              <w:rPr>
                <w:lang w:val="ru-RU"/>
              </w:rPr>
            </w:pPr>
          </w:p>
          <w:p w:rsidR="00B5390E" w:rsidRPr="00B5390E" w:rsidRDefault="00B5390E" w:rsidP="00B5390E">
            <w:pPr>
              <w:rPr>
                <w:b/>
                <w:bCs/>
                <w:lang w:val="ru-RU"/>
              </w:rPr>
            </w:pPr>
            <w:r w:rsidRPr="00B5390E">
              <w:rPr>
                <w:b/>
                <w:bCs/>
                <w:lang w:val="ru-RU"/>
              </w:rPr>
              <w:t xml:space="preserve"> ______________ </w:t>
            </w:r>
            <w:r w:rsidRPr="00B5390E">
              <w:rPr>
                <w:lang w:val="ru-RU"/>
              </w:rPr>
              <w:t>Володимир ВОЛЧАНСЬКИЙ</w:t>
            </w:r>
          </w:p>
          <w:p w:rsidR="00B5390E" w:rsidRPr="00B5390E" w:rsidRDefault="00B5390E" w:rsidP="00B5390E">
            <w:pPr>
              <w:rPr>
                <w:b/>
                <w:bCs/>
                <w:lang w:val="ru-RU"/>
              </w:rPr>
            </w:pPr>
          </w:p>
          <w:p w:rsidR="00B5390E" w:rsidRPr="00B5390E" w:rsidRDefault="00B5390E" w:rsidP="00B5390E">
            <w:pPr>
              <w:rPr>
                <w:b/>
                <w:bCs/>
                <w:lang w:val="ru-RU"/>
              </w:rPr>
            </w:pPr>
            <w:r w:rsidRPr="00B5390E">
              <w:rPr>
                <w:lang w:val="ru-RU"/>
              </w:rPr>
              <w:t xml:space="preserve">__  </w:t>
            </w:r>
            <w:r w:rsidRPr="00B5390E">
              <w:t xml:space="preserve"> ___________</w:t>
            </w:r>
            <w:r w:rsidRPr="00B5390E">
              <w:rPr>
                <w:lang w:val="ru-RU"/>
              </w:rPr>
              <w:t>2023 року</w:t>
            </w:r>
          </w:p>
        </w:tc>
        <w:tc>
          <w:tcPr>
            <w:tcW w:w="4562" w:type="dxa"/>
          </w:tcPr>
          <w:p w:rsidR="00B5390E" w:rsidRPr="00B5390E" w:rsidRDefault="00B5390E" w:rsidP="00B5390E">
            <w:pPr>
              <w:rPr>
                <w:b/>
                <w:bCs/>
                <w:lang w:val="ru-RU"/>
              </w:rPr>
            </w:pPr>
          </w:p>
          <w:p w:rsidR="00B5390E" w:rsidRPr="00B5390E" w:rsidRDefault="00B5390E" w:rsidP="00B5390E">
            <w:pPr>
              <w:rPr>
                <w:b/>
                <w:bCs/>
                <w:lang w:val="ru-RU"/>
              </w:rPr>
            </w:pPr>
            <w:r w:rsidRPr="00B5390E">
              <w:rPr>
                <w:b/>
                <w:bCs/>
                <w:lang w:val="ru-RU"/>
              </w:rPr>
              <w:t>Погоджено</w:t>
            </w:r>
          </w:p>
          <w:p w:rsidR="00B5390E" w:rsidRPr="00B5390E" w:rsidRDefault="00B5390E" w:rsidP="00B5390E">
            <w:pPr>
              <w:rPr>
                <w:lang w:val="ru-RU"/>
              </w:rPr>
            </w:pPr>
            <w:r w:rsidRPr="00B5390E">
              <w:rPr>
                <w:lang w:val="ru-RU"/>
              </w:rPr>
              <w:t>Постійна</w:t>
            </w:r>
            <w:r w:rsidRPr="00B5390E">
              <w:t xml:space="preserve"> </w:t>
            </w:r>
            <w:r w:rsidRPr="00B5390E">
              <w:rPr>
                <w:lang w:val="ru-RU"/>
              </w:rPr>
              <w:t>комісія з питань</w:t>
            </w:r>
            <w:r w:rsidRPr="00B5390E">
              <w:t xml:space="preserve"> </w:t>
            </w:r>
            <w:r w:rsidRPr="00B5390E">
              <w:rPr>
                <w:lang w:val="ru-RU"/>
              </w:rPr>
              <w:t>гуманітарної</w:t>
            </w:r>
            <w:r w:rsidRPr="00B5390E">
              <w:t xml:space="preserve"> </w:t>
            </w:r>
            <w:r w:rsidRPr="00B5390E">
              <w:rPr>
                <w:lang w:val="ru-RU"/>
              </w:rPr>
              <w:t>політики</w:t>
            </w:r>
            <w:r w:rsidRPr="00B5390E">
              <w:t xml:space="preserve"> </w:t>
            </w:r>
            <w:r w:rsidRPr="00B5390E">
              <w:rPr>
                <w:lang w:val="ru-RU"/>
              </w:rPr>
              <w:t>Новороздільської</w:t>
            </w:r>
            <w:r w:rsidRPr="00B5390E">
              <w:t xml:space="preserve"> </w:t>
            </w:r>
            <w:r w:rsidRPr="00B5390E">
              <w:rPr>
                <w:lang w:val="ru-RU"/>
              </w:rPr>
              <w:t>міської ради</w:t>
            </w:r>
          </w:p>
          <w:p w:rsidR="00B5390E" w:rsidRPr="00B5390E" w:rsidRDefault="00B5390E" w:rsidP="00B5390E">
            <w:pPr>
              <w:rPr>
                <w:lang w:val="ru-RU"/>
              </w:rPr>
            </w:pPr>
          </w:p>
          <w:p w:rsidR="00B5390E" w:rsidRPr="00B5390E" w:rsidRDefault="00B5390E" w:rsidP="00B5390E">
            <w:r w:rsidRPr="00B5390E">
              <w:rPr>
                <w:b/>
                <w:bCs/>
                <w:lang w:val="ru-RU"/>
              </w:rPr>
              <w:t xml:space="preserve">_______________ </w:t>
            </w:r>
            <w:r w:rsidRPr="00B5390E">
              <w:t xml:space="preserve">Роман </w:t>
            </w:r>
            <w:r w:rsidRPr="00B5390E">
              <w:rPr>
                <w:lang w:val="ru-RU"/>
              </w:rPr>
              <w:t>М</w:t>
            </w:r>
            <w:r w:rsidRPr="00B5390E">
              <w:t>АРТИНЕНКО</w:t>
            </w:r>
          </w:p>
          <w:p w:rsidR="00B5390E" w:rsidRPr="00B5390E" w:rsidRDefault="00B5390E" w:rsidP="00B5390E">
            <w:pPr>
              <w:rPr>
                <w:b/>
                <w:bCs/>
                <w:lang w:val="ru-RU"/>
              </w:rPr>
            </w:pPr>
          </w:p>
          <w:p w:rsidR="00B5390E" w:rsidRPr="00B5390E" w:rsidRDefault="00B5390E" w:rsidP="00B5390E">
            <w:pPr>
              <w:rPr>
                <w:b/>
                <w:bCs/>
                <w:lang w:val="ru-RU"/>
              </w:rPr>
            </w:pPr>
            <w:r w:rsidRPr="00B5390E">
              <w:rPr>
                <w:lang w:val="ru-RU"/>
              </w:rPr>
              <w:t xml:space="preserve">__  </w:t>
            </w:r>
            <w:r w:rsidRPr="00B5390E">
              <w:t>___________</w:t>
            </w:r>
            <w:r w:rsidRPr="00B5390E">
              <w:rPr>
                <w:lang w:val="ru-RU"/>
              </w:rPr>
              <w:t>2023 року</w:t>
            </w:r>
          </w:p>
          <w:p w:rsidR="00B5390E" w:rsidRPr="00B5390E" w:rsidRDefault="00B5390E" w:rsidP="00B5390E">
            <w:pPr>
              <w:rPr>
                <w:b/>
                <w:bCs/>
                <w:lang w:val="ru-RU"/>
              </w:rPr>
            </w:pPr>
          </w:p>
        </w:tc>
      </w:tr>
      <w:tr w:rsidR="00B5390E" w:rsidRPr="00B5390E" w:rsidTr="00997415">
        <w:trPr>
          <w:trHeight w:val="487"/>
        </w:trPr>
        <w:tc>
          <w:tcPr>
            <w:tcW w:w="5101" w:type="dxa"/>
          </w:tcPr>
          <w:p w:rsidR="00B5390E" w:rsidRPr="00B5390E" w:rsidRDefault="00B5390E" w:rsidP="00B5390E">
            <w:pPr>
              <w:rPr>
                <w:b/>
                <w:bCs/>
                <w:lang w:val="ru-RU"/>
              </w:rPr>
            </w:pPr>
          </w:p>
          <w:p w:rsidR="00B5390E" w:rsidRPr="00B5390E" w:rsidRDefault="00B5390E" w:rsidP="00B5390E">
            <w:pPr>
              <w:rPr>
                <w:b/>
                <w:bCs/>
                <w:lang w:val="ru-RU"/>
              </w:rPr>
            </w:pPr>
            <w:r w:rsidRPr="00B5390E">
              <w:rPr>
                <w:b/>
                <w:bCs/>
                <w:lang w:val="ru-RU"/>
              </w:rPr>
              <w:t>Погоджено</w:t>
            </w:r>
          </w:p>
          <w:p w:rsidR="00B5390E" w:rsidRPr="00B5390E" w:rsidRDefault="00B5390E" w:rsidP="00B5390E">
            <w:pPr>
              <w:rPr>
                <w:lang w:val="ru-RU"/>
              </w:rPr>
            </w:pPr>
            <w:r w:rsidRPr="00B5390E">
              <w:rPr>
                <w:lang w:val="ru-RU"/>
              </w:rPr>
              <w:t xml:space="preserve">Заступник голови, до </w:t>
            </w:r>
          </w:p>
          <w:p w:rsidR="00B5390E" w:rsidRPr="00B5390E" w:rsidRDefault="00B5390E" w:rsidP="00B5390E">
            <w:pPr>
              <w:rPr>
                <w:lang w:val="ru-RU"/>
              </w:rPr>
            </w:pPr>
            <w:r w:rsidRPr="00B5390E">
              <w:rPr>
                <w:lang w:val="ru-RU"/>
              </w:rPr>
              <w:t>Компетенції</w:t>
            </w:r>
            <w:r w:rsidRPr="00B5390E">
              <w:t xml:space="preserve"> </w:t>
            </w:r>
            <w:r w:rsidRPr="00B5390E">
              <w:rPr>
                <w:lang w:val="ru-RU"/>
              </w:rPr>
              <w:t>якого</w:t>
            </w:r>
            <w:r w:rsidRPr="00B5390E">
              <w:t xml:space="preserve"> </w:t>
            </w:r>
            <w:r w:rsidRPr="00B5390E">
              <w:rPr>
                <w:lang w:val="ru-RU"/>
              </w:rPr>
              <w:t>належить</w:t>
            </w:r>
          </w:p>
          <w:p w:rsidR="00B5390E" w:rsidRPr="00B5390E" w:rsidRDefault="00B5390E" w:rsidP="00B5390E">
            <w:pPr>
              <w:rPr>
                <w:lang w:val="ru-RU"/>
              </w:rPr>
            </w:pPr>
            <w:r w:rsidRPr="00B5390E">
              <w:rPr>
                <w:lang w:val="ru-RU"/>
              </w:rPr>
              <w:t>Програма</w:t>
            </w:r>
            <w:r w:rsidRPr="00B5390E">
              <w:t xml:space="preserve"> </w:t>
            </w:r>
            <w:r w:rsidRPr="00B5390E">
              <w:rPr>
                <w:lang w:val="ru-RU"/>
              </w:rPr>
              <w:t>Новороздільської</w:t>
            </w:r>
            <w:r w:rsidRPr="00B5390E">
              <w:t xml:space="preserve"> </w:t>
            </w:r>
            <w:r w:rsidRPr="00B5390E">
              <w:rPr>
                <w:lang w:val="ru-RU"/>
              </w:rPr>
              <w:t>міської ради</w:t>
            </w:r>
          </w:p>
          <w:p w:rsidR="00B5390E" w:rsidRPr="00B5390E" w:rsidRDefault="00B5390E" w:rsidP="00B5390E">
            <w:pPr>
              <w:rPr>
                <w:b/>
                <w:bCs/>
                <w:lang w:val="ru-RU"/>
              </w:rPr>
            </w:pPr>
          </w:p>
          <w:p w:rsidR="00B5390E" w:rsidRPr="00B5390E" w:rsidRDefault="00B5390E" w:rsidP="00B5390E">
            <w:r w:rsidRPr="00B5390E">
              <w:rPr>
                <w:lang w:val="ru-RU"/>
              </w:rPr>
              <w:t xml:space="preserve">______________ </w:t>
            </w:r>
            <w:r w:rsidRPr="00B5390E">
              <w:t>Ольга ГАНАЧЕВСЬКА</w:t>
            </w:r>
          </w:p>
          <w:p w:rsidR="00B5390E" w:rsidRPr="00B5390E" w:rsidRDefault="00B5390E" w:rsidP="00B5390E">
            <w:pPr>
              <w:rPr>
                <w:b/>
                <w:bCs/>
                <w:lang w:val="ru-RU"/>
              </w:rPr>
            </w:pPr>
          </w:p>
          <w:p w:rsidR="00B5390E" w:rsidRPr="00B5390E" w:rsidRDefault="00B5390E" w:rsidP="00B5390E">
            <w:pPr>
              <w:rPr>
                <w:b/>
                <w:bCs/>
                <w:lang w:val="ru-RU"/>
              </w:rPr>
            </w:pPr>
            <w:r w:rsidRPr="00B5390E">
              <w:rPr>
                <w:lang w:val="ru-RU"/>
              </w:rPr>
              <w:t xml:space="preserve">__  </w:t>
            </w:r>
            <w:r w:rsidRPr="00B5390E">
              <w:t xml:space="preserve"> ___________</w:t>
            </w:r>
            <w:r w:rsidRPr="00B5390E">
              <w:rPr>
                <w:lang w:val="ru-RU"/>
              </w:rPr>
              <w:t>2023 року</w:t>
            </w:r>
          </w:p>
        </w:tc>
        <w:tc>
          <w:tcPr>
            <w:tcW w:w="4562" w:type="dxa"/>
          </w:tcPr>
          <w:p w:rsidR="00B5390E" w:rsidRPr="00B5390E" w:rsidRDefault="00B5390E" w:rsidP="00B5390E">
            <w:pPr>
              <w:rPr>
                <w:b/>
                <w:bCs/>
                <w:lang w:val="ru-RU"/>
              </w:rPr>
            </w:pPr>
          </w:p>
          <w:p w:rsidR="00B5390E" w:rsidRPr="00B5390E" w:rsidRDefault="00B5390E" w:rsidP="00B5390E">
            <w:pPr>
              <w:rPr>
                <w:b/>
                <w:bCs/>
                <w:lang w:val="ru-RU"/>
              </w:rPr>
            </w:pPr>
            <w:r w:rsidRPr="00B5390E">
              <w:rPr>
                <w:b/>
                <w:bCs/>
                <w:lang w:val="ru-RU"/>
              </w:rPr>
              <w:t>Погоджено</w:t>
            </w:r>
          </w:p>
          <w:p w:rsidR="00B5390E" w:rsidRPr="00B5390E" w:rsidRDefault="00B5390E" w:rsidP="00B5390E">
            <w:pPr>
              <w:rPr>
                <w:lang w:val="ru-RU"/>
              </w:rPr>
            </w:pPr>
            <w:r w:rsidRPr="00B5390E">
              <w:rPr>
                <w:lang w:val="ru-RU"/>
              </w:rPr>
              <w:t>Начальник</w:t>
            </w:r>
          </w:p>
          <w:p w:rsidR="00B5390E" w:rsidRPr="00B5390E" w:rsidRDefault="00B5390E" w:rsidP="00B5390E">
            <w:pPr>
              <w:rPr>
                <w:lang w:val="ru-RU"/>
              </w:rPr>
            </w:pPr>
            <w:r w:rsidRPr="00B5390E">
              <w:rPr>
                <w:lang w:val="ru-RU"/>
              </w:rPr>
              <w:t>Фінансового</w:t>
            </w:r>
            <w:r w:rsidRPr="00B5390E">
              <w:t xml:space="preserve"> </w:t>
            </w:r>
            <w:r w:rsidRPr="00B5390E">
              <w:rPr>
                <w:lang w:val="ru-RU"/>
              </w:rPr>
              <w:t>управління</w:t>
            </w:r>
          </w:p>
          <w:p w:rsidR="00B5390E" w:rsidRPr="00B5390E" w:rsidRDefault="00B5390E" w:rsidP="00B5390E">
            <w:pPr>
              <w:rPr>
                <w:lang w:val="ru-RU"/>
              </w:rPr>
            </w:pPr>
            <w:r w:rsidRPr="00B5390E">
              <w:rPr>
                <w:lang w:val="ru-RU"/>
              </w:rPr>
              <w:t>Новороздільської</w:t>
            </w:r>
            <w:r w:rsidRPr="00B5390E">
              <w:t xml:space="preserve"> </w:t>
            </w:r>
            <w:r w:rsidRPr="00B5390E">
              <w:rPr>
                <w:lang w:val="ru-RU"/>
              </w:rPr>
              <w:t>міської ради</w:t>
            </w:r>
          </w:p>
          <w:p w:rsidR="00B5390E" w:rsidRPr="00B5390E" w:rsidRDefault="00B5390E" w:rsidP="00B5390E">
            <w:pPr>
              <w:rPr>
                <w:lang w:val="ru-RU"/>
              </w:rPr>
            </w:pPr>
          </w:p>
          <w:p w:rsidR="00B5390E" w:rsidRPr="00B5390E" w:rsidRDefault="00B5390E" w:rsidP="00B5390E">
            <w:r w:rsidRPr="00B5390E">
              <w:rPr>
                <w:lang w:val="ru-RU"/>
              </w:rPr>
              <w:t>__________</w:t>
            </w:r>
            <w:r w:rsidRPr="00B5390E">
              <w:t>_______Ігор</w:t>
            </w:r>
            <w:r w:rsidRPr="00B5390E">
              <w:rPr>
                <w:lang w:val="ru-RU"/>
              </w:rPr>
              <w:t xml:space="preserve"> Р</w:t>
            </w:r>
            <w:r w:rsidRPr="00B5390E">
              <w:t>ИЧАГІВСЬКИЙ</w:t>
            </w:r>
          </w:p>
          <w:p w:rsidR="00B5390E" w:rsidRPr="00B5390E" w:rsidRDefault="00B5390E" w:rsidP="00B5390E">
            <w:pPr>
              <w:rPr>
                <w:lang w:val="ru-RU"/>
              </w:rPr>
            </w:pPr>
          </w:p>
          <w:p w:rsidR="00B5390E" w:rsidRPr="00B5390E" w:rsidRDefault="00B5390E" w:rsidP="00B5390E">
            <w:pPr>
              <w:rPr>
                <w:b/>
                <w:bCs/>
                <w:lang w:val="ru-RU"/>
              </w:rPr>
            </w:pPr>
            <w:r w:rsidRPr="00B5390E">
              <w:rPr>
                <w:lang w:val="ru-RU"/>
              </w:rPr>
              <w:t xml:space="preserve">__  </w:t>
            </w:r>
            <w:r w:rsidRPr="00B5390E">
              <w:t xml:space="preserve"> ___________</w:t>
            </w:r>
            <w:r w:rsidRPr="00B5390E">
              <w:rPr>
                <w:lang w:val="ru-RU"/>
              </w:rPr>
              <w:t>2023 року</w:t>
            </w:r>
          </w:p>
        </w:tc>
      </w:tr>
      <w:tr w:rsidR="00B5390E" w:rsidRPr="00B5390E" w:rsidTr="00997415">
        <w:trPr>
          <w:trHeight w:val="514"/>
        </w:trPr>
        <w:tc>
          <w:tcPr>
            <w:tcW w:w="5101" w:type="dxa"/>
          </w:tcPr>
          <w:p w:rsidR="00B5390E" w:rsidRPr="00B5390E" w:rsidRDefault="00B5390E" w:rsidP="00B5390E">
            <w:pPr>
              <w:rPr>
                <w:b/>
                <w:bCs/>
                <w:lang w:val="ru-RU"/>
              </w:rPr>
            </w:pPr>
          </w:p>
          <w:p w:rsidR="00B5390E" w:rsidRPr="00B5390E" w:rsidRDefault="00B5390E" w:rsidP="00B5390E">
            <w:pPr>
              <w:rPr>
                <w:b/>
                <w:bCs/>
                <w:lang w:val="ru-RU"/>
              </w:rPr>
            </w:pPr>
            <w:r w:rsidRPr="00B5390E">
              <w:rPr>
                <w:b/>
                <w:bCs/>
                <w:lang w:val="ru-RU"/>
              </w:rPr>
              <w:t>Погоджено</w:t>
            </w:r>
          </w:p>
          <w:p w:rsidR="00B5390E" w:rsidRPr="00B5390E" w:rsidRDefault="00B5390E" w:rsidP="00B5390E">
            <w:pPr>
              <w:rPr>
                <w:lang w:val="ru-RU"/>
              </w:rPr>
            </w:pPr>
            <w:r w:rsidRPr="00B5390E">
              <w:rPr>
                <w:lang w:val="ru-RU"/>
              </w:rPr>
              <w:t>Начальник відділу</w:t>
            </w:r>
            <w:r w:rsidRPr="00B5390E">
              <w:t xml:space="preserve"> </w:t>
            </w:r>
            <w:r w:rsidRPr="00B5390E">
              <w:rPr>
                <w:lang w:val="ru-RU"/>
              </w:rPr>
              <w:t>розвитку</w:t>
            </w:r>
            <w:r w:rsidRPr="00B5390E">
              <w:t xml:space="preserve"> </w:t>
            </w:r>
            <w:r w:rsidRPr="00B5390E">
              <w:rPr>
                <w:lang w:val="ru-RU"/>
              </w:rPr>
              <w:t>громади та інвестицій</w:t>
            </w:r>
            <w:r w:rsidRPr="00B5390E">
              <w:t xml:space="preserve"> </w:t>
            </w:r>
            <w:r w:rsidRPr="00B5390E">
              <w:rPr>
                <w:lang w:val="ru-RU"/>
              </w:rPr>
              <w:t>Новороздільської</w:t>
            </w:r>
            <w:r w:rsidRPr="00B5390E">
              <w:t xml:space="preserve"> </w:t>
            </w:r>
            <w:r w:rsidRPr="00B5390E">
              <w:rPr>
                <w:lang w:val="ru-RU"/>
              </w:rPr>
              <w:t>міської ради</w:t>
            </w:r>
          </w:p>
          <w:p w:rsidR="00B5390E" w:rsidRPr="00B5390E" w:rsidRDefault="00B5390E" w:rsidP="00B5390E">
            <w:pPr>
              <w:rPr>
                <w:lang w:val="ru-RU"/>
              </w:rPr>
            </w:pPr>
          </w:p>
          <w:p w:rsidR="00B5390E" w:rsidRPr="00B5390E" w:rsidRDefault="00B5390E" w:rsidP="00B5390E">
            <w:pPr>
              <w:rPr>
                <w:lang w:val="ru-RU"/>
              </w:rPr>
            </w:pPr>
          </w:p>
          <w:p w:rsidR="00B5390E" w:rsidRPr="00B5390E" w:rsidRDefault="00B5390E" w:rsidP="00B5390E">
            <w:r w:rsidRPr="00B5390E">
              <w:rPr>
                <w:lang w:val="ru-RU"/>
              </w:rPr>
              <w:t>____________</w:t>
            </w:r>
            <w:r w:rsidRPr="00B5390E">
              <w:t>Наталія ГІЛКО</w:t>
            </w:r>
          </w:p>
          <w:p w:rsidR="00B5390E" w:rsidRPr="00B5390E" w:rsidRDefault="00B5390E" w:rsidP="00B5390E">
            <w:pPr>
              <w:rPr>
                <w:lang w:val="ru-RU"/>
              </w:rPr>
            </w:pPr>
          </w:p>
          <w:p w:rsidR="00B5390E" w:rsidRPr="00B5390E" w:rsidRDefault="00B5390E" w:rsidP="00B5390E">
            <w:pPr>
              <w:rPr>
                <w:b/>
                <w:bCs/>
                <w:lang w:val="ru-RU"/>
              </w:rPr>
            </w:pPr>
            <w:r w:rsidRPr="00B5390E">
              <w:rPr>
                <w:lang w:val="ru-RU"/>
              </w:rPr>
              <w:t xml:space="preserve">__  </w:t>
            </w:r>
            <w:r w:rsidRPr="00B5390E">
              <w:t xml:space="preserve"> ___________</w:t>
            </w:r>
            <w:r w:rsidRPr="00B5390E">
              <w:rPr>
                <w:lang w:val="ru-RU"/>
              </w:rPr>
              <w:t>2023 року</w:t>
            </w:r>
          </w:p>
        </w:tc>
        <w:tc>
          <w:tcPr>
            <w:tcW w:w="4562" w:type="dxa"/>
          </w:tcPr>
          <w:p w:rsidR="00B5390E" w:rsidRPr="00B5390E" w:rsidRDefault="00B5390E" w:rsidP="00B5390E">
            <w:pPr>
              <w:rPr>
                <w:b/>
                <w:bCs/>
                <w:lang w:val="ru-RU"/>
              </w:rPr>
            </w:pPr>
          </w:p>
          <w:p w:rsidR="00B5390E" w:rsidRPr="00B5390E" w:rsidRDefault="00B5390E" w:rsidP="00B5390E">
            <w:pPr>
              <w:rPr>
                <w:b/>
                <w:bCs/>
                <w:lang w:val="ru-RU"/>
              </w:rPr>
            </w:pPr>
            <w:r w:rsidRPr="00B5390E">
              <w:rPr>
                <w:b/>
                <w:bCs/>
                <w:lang w:val="ru-RU"/>
              </w:rPr>
              <w:t>Розробник</w:t>
            </w:r>
            <w:r w:rsidRPr="00B5390E">
              <w:rPr>
                <w:b/>
                <w:bCs/>
              </w:rPr>
              <w:t xml:space="preserve"> </w:t>
            </w:r>
            <w:r w:rsidRPr="00B5390E">
              <w:rPr>
                <w:b/>
                <w:bCs/>
                <w:lang w:val="ru-RU"/>
              </w:rPr>
              <w:t>програми</w:t>
            </w:r>
          </w:p>
          <w:p w:rsidR="00B5390E" w:rsidRPr="00B5390E" w:rsidRDefault="00B5390E" w:rsidP="00B5390E">
            <w:pPr>
              <w:rPr>
                <w:lang w:val="ru-RU"/>
              </w:rPr>
            </w:pPr>
            <w:r w:rsidRPr="00B5390E">
              <w:rPr>
                <w:lang w:val="ru-RU"/>
              </w:rPr>
              <w:t>Управління соціального захисту населення Новороздільської</w:t>
            </w:r>
            <w:r w:rsidRPr="00B5390E">
              <w:t xml:space="preserve"> </w:t>
            </w:r>
            <w:r w:rsidRPr="00B5390E">
              <w:rPr>
                <w:lang w:val="ru-RU"/>
              </w:rPr>
              <w:t>міської ради</w:t>
            </w:r>
          </w:p>
          <w:p w:rsidR="00B5390E" w:rsidRPr="00B5390E" w:rsidRDefault="00B5390E" w:rsidP="00B5390E">
            <w:pPr>
              <w:rPr>
                <w:lang w:val="ru-RU"/>
              </w:rPr>
            </w:pPr>
          </w:p>
          <w:p w:rsidR="00B5390E" w:rsidRPr="00B5390E" w:rsidRDefault="00B5390E" w:rsidP="00B5390E">
            <w:pPr>
              <w:rPr>
                <w:lang w:val="ru-RU"/>
              </w:rPr>
            </w:pPr>
            <w:r w:rsidRPr="00B5390E">
              <w:rPr>
                <w:lang w:val="ru-RU"/>
              </w:rPr>
              <w:t xml:space="preserve">_________________ </w:t>
            </w:r>
            <w:r w:rsidRPr="00B5390E">
              <w:t>Галина КАЛІНЧУК</w:t>
            </w:r>
          </w:p>
          <w:p w:rsidR="00B5390E" w:rsidRPr="00B5390E" w:rsidRDefault="00B5390E" w:rsidP="00B5390E">
            <w:pPr>
              <w:rPr>
                <w:lang w:val="ru-RU"/>
              </w:rPr>
            </w:pPr>
          </w:p>
          <w:p w:rsidR="00B5390E" w:rsidRPr="00B5390E" w:rsidRDefault="00B5390E" w:rsidP="00B5390E">
            <w:pPr>
              <w:rPr>
                <w:b/>
                <w:bCs/>
                <w:lang w:val="ru-RU"/>
              </w:rPr>
            </w:pPr>
            <w:r w:rsidRPr="00B5390E">
              <w:rPr>
                <w:lang w:val="ru-RU"/>
              </w:rPr>
              <w:t xml:space="preserve">__  </w:t>
            </w:r>
            <w:r w:rsidRPr="00B5390E">
              <w:t xml:space="preserve"> ___________</w:t>
            </w:r>
            <w:r w:rsidRPr="00B5390E">
              <w:rPr>
                <w:lang w:val="ru-RU"/>
              </w:rPr>
              <w:t>2023 року</w:t>
            </w:r>
          </w:p>
        </w:tc>
      </w:tr>
    </w:tbl>
    <w:p w:rsidR="00B5390E" w:rsidRPr="00B5390E" w:rsidRDefault="00B5390E" w:rsidP="00B5390E">
      <w:pPr>
        <w:rPr>
          <w:b/>
          <w:bCs/>
          <w:lang w:val="ru-RU"/>
        </w:rPr>
      </w:pPr>
    </w:p>
    <w:p w:rsidR="00B5390E" w:rsidRPr="00B5390E" w:rsidRDefault="00B5390E" w:rsidP="00B5390E">
      <w:pPr>
        <w:rPr>
          <w:b/>
        </w:rPr>
        <w:sectPr w:rsidR="00B5390E" w:rsidRPr="00B5390E" w:rsidSect="00A14E5E">
          <w:footerReference w:type="even" r:id="rId34"/>
          <w:pgSz w:w="11906" w:h="16838"/>
          <w:pgMar w:top="709" w:right="567" w:bottom="851" w:left="1701" w:header="709" w:footer="709" w:gutter="0"/>
          <w:cols w:space="708"/>
          <w:docGrid w:linePitch="360"/>
        </w:sectPr>
      </w:pPr>
      <w:r w:rsidRPr="00B5390E">
        <w:rPr>
          <w:lang w:val="ru-RU"/>
        </w:rPr>
        <w:t>м. Новий</w:t>
      </w:r>
      <w:r w:rsidRPr="00B5390E">
        <w:t xml:space="preserve"> </w:t>
      </w:r>
      <w:r w:rsidRPr="00B5390E">
        <w:rPr>
          <w:lang w:val="ru-RU"/>
        </w:rPr>
        <w:t>Розділ</w:t>
      </w:r>
      <w:r w:rsidRPr="00B5390E">
        <w:rPr>
          <w:lang w:val="ru-RU"/>
        </w:rPr>
        <w:br/>
        <w:t>2023рік</w:t>
      </w:r>
    </w:p>
    <w:p w:rsidR="00B5390E" w:rsidRPr="00B5390E" w:rsidRDefault="00B5390E" w:rsidP="00BD27B8">
      <w:pPr>
        <w:jc w:val="right"/>
        <w:rPr>
          <w:b/>
        </w:rPr>
      </w:pPr>
      <w:r w:rsidRPr="00B5390E">
        <w:rPr>
          <w:b/>
        </w:rPr>
        <w:lastRenderedPageBreak/>
        <w:t>Додаток до програми</w:t>
      </w:r>
    </w:p>
    <w:p w:rsidR="00B5390E" w:rsidRPr="00B5390E" w:rsidRDefault="00B5390E" w:rsidP="00BD27B8">
      <w:pPr>
        <w:jc w:val="right"/>
        <w:rPr>
          <w:b/>
        </w:rPr>
      </w:pPr>
    </w:p>
    <w:p w:rsidR="00B5390E" w:rsidRPr="00B5390E" w:rsidRDefault="00B5390E" w:rsidP="00B5390E">
      <w:pPr>
        <w:rPr>
          <w:b/>
        </w:rPr>
      </w:pPr>
      <w:r w:rsidRPr="00B5390E">
        <w:rPr>
          <w:b/>
        </w:rPr>
        <w:t>6. Напрями діяльності та заходи програми</w:t>
      </w:r>
    </w:p>
    <w:tbl>
      <w:tblPr>
        <w:tblW w:w="1667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4"/>
        <w:gridCol w:w="1841"/>
        <w:gridCol w:w="1698"/>
        <w:gridCol w:w="8"/>
        <w:gridCol w:w="1693"/>
        <w:gridCol w:w="8"/>
        <w:gridCol w:w="1106"/>
        <w:gridCol w:w="709"/>
        <w:gridCol w:w="813"/>
        <w:gridCol w:w="8"/>
        <w:gridCol w:w="1693"/>
        <w:gridCol w:w="8"/>
        <w:gridCol w:w="1126"/>
        <w:gridCol w:w="8"/>
        <w:gridCol w:w="1130"/>
        <w:gridCol w:w="1278"/>
        <w:gridCol w:w="1277"/>
        <w:gridCol w:w="1702"/>
      </w:tblGrid>
      <w:tr w:rsidR="00B5390E" w:rsidRPr="00B5390E" w:rsidTr="00B5390E">
        <w:trPr>
          <w:trHeight w:val="20"/>
        </w:trPr>
        <w:tc>
          <w:tcPr>
            <w:tcW w:w="564" w:type="dxa"/>
            <w:vMerge w:val="restart"/>
          </w:tcPr>
          <w:p w:rsidR="00B5390E" w:rsidRPr="00B5390E" w:rsidRDefault="00B5390E" w:rsidP="00B5390E">
            <w:r w:rsidRPr="00B5390E">
              <w:t>№ п/п</w:t>
            </w:r>
          </w:p>
        </w:tc>
        <w:tc>
          <w:tcPr>
            <w:tcW w:w="1841" w:type="dxa"/>
            <w:vMerge w:val="restart"/>
          </w:tcPr>
          <w:p w:rsidR="00B5390E" w:rsidRPr="00B5390E" w:rsidRDefault="00B5390E" w:rsidP="00B5390E">
            <w:r w:rsidRPr="00B5390E">
              <w:t>Назва напряму діяльності (пріоритетні завдання)</w:t>
            </w:r>
          </w:p>
        </w:tc>
        <w:tc>
          <w:tcPr>
            <w:tcW w:w="1698" w:type="dxa"/>
            <w:vMerge w:val="restart"/>
          </w:tcPr>
          <w:p w:rsidR="00B5390E" w:rsidRPr="00B5390E" w:rsidRDefault="00B5390E" w:rsidP="00B5390E">
            <w:r w:rsidRPr="00B5390E">
              <w:t>Перелік заходів програми</w:t>
            </w:r>
          </w:p>
        </w:tc>
        <w:tc>
          <w:tcPr>
            <w:tcW w:w="4337" w:type="dxa"/>
            <w:gridSpan w:val="6"/>
          </w:tcPr>
          <w:p w:rsidR="00B5390E" w:rsidRPr="00B5390E" w:rsidRDefault="00B5390E" w:rsidP="00B5390E">
            <w:r w:rsidRPr="00B5390E">
              <w:t>Показники виконання заходу,</w:t>
            </w:r>
          </w:p>
          <w:p w:rsidR="00B5390E" w:rsidRPr="00B5390E" w:rsidRDefault="00B5390E" w:rsidP="00B5390E">
            <w:r w:rsidRPr="00B5390E">
              <w:t>один.виміру</w:t>
            </w:r>
          </w:p>
        </w:tc>
        <w:tc>
          <w:tcPr>
            <w:tcW w:w="1701" w:type="dxa"/>
            <w:gridSpan w:val="2"/>
            <w:vMerge w:val="restart"/>
          </w:tcPr>
          <w:p w:rsidR="00B5390E" w:rsidRPr="00B5390E" w:rsidRDefault="00B5390E" w:rsidP="00B5390E">
            <w:r w:rsidRPr="00B5390E">
              <w:t>Виконавці</w:t>
            </w:r>
          </w:p>
        </w:tc>
        <w:tc>
          <w:tcPr>
            <w:tcW w:w="4827" w:type="dxa"/>
            <w:gridSpan w:val="6"/>
          </w:tcPr>
          <w:p w:rsidR="00B5390E" w:rsidRPr="00B5390E" w:rsidRDefault="00B5390E" w:rsidP="00B5390E">
            <w:r w:rsidRPr="00B5390E">
              <w:t>Орієнтовний обсяг фінансу-вання (вар-тість), тис.грн.</w:t>
            </w:r>
          </w:p>
        </w:tc>
        <w:tc>
          <w:tcPr>
            <w:tcW w:w="1702" w:type="dxa"/>
          </w:tcPr>
          <w:p w:rsidR="00B5390E" w:rsidRPr="00B5390E" w:rsidRDefault="00B5390E" w:rsidP="00B5390E">
            <w:r w:rsidRPr="00B5390E">
              <w:t>Очікуваний результат</w:t>
            </w:r>
          </w:p>
        </w:tc>
      </w:tr>
      <w:tr w:rsidR="00B5390E" w:rsidRPr="00B5390E" w:rsidTr="00B5390E">
        <w:trPr>
          <w:trHeight w:val="944"/>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tc>
        <w:tc>
          <w:tcPr>
            <w:tcW w:w="1114" w:type="dxa"/>
            <w:gridSpan w:val="2"/>
          </w:tcPr>
          <w:p w:rsidR="00B5390E" w:rsidRPr="00B5390E" w:rsidRDefault="00B5390E" w:rsidP="00B5390E">
            <w:r w:rsidRPr="00B5390E">
              <w:t>2023 рік</w:t>
            </w:r>
          </w:p>
        </w:tc>
        <w:tc>
          <w:tcPr>
            <w:tcW w:w="709" w:type="dxa"/>
          </w:tcPr>
          <w:p w:rsidR="00B5390E" w:rsidRPr="00B5390E" w:rsidRDefault="00B5390E" w:rsidP="00B5390E">
            <w:r w:rsidRPr="00B5390E">
              <w:t>2024 рік</w:t>
            </w:r>
          </w:p>
        </w:tc>
        <w:tc>
          <w:tcPr>
            <w:tcW w:w="813" w:type="dxa"/>
          </w:tcPr>
          <w:p w:rsidR="00B5390E" w:rsidRPr="00B5390E" w:rsidRDefault="00B5390E" w:rsidP="00B5390E">
            <w:r w:rsidRPr="00B5390E">
              <w:t>2025 рік</w:t>
            </w:r>
          </w:p>
        </w:tc>
        <w:tc>
          <w:tcPr>
            <w:tcW w:w="1701" w:type="dxa"/>
            <w:gridSpan w:val="2"/>
            <w:vMerge/>
          </w:tcPr>
          <w:p w:rsidR="00B5390E" w:rsidRPr="00B5390E" w:rsidRDefault="00B5390E" w:rsidP="00B5390E"/>
        </w:tc>
        <w:tc>
          <w:tcPr>
            <w:tcW w:w="1134" w:type="dxa"/>
            <w:gridSpan w:val="2"/>
          </w:tcPr>
          <w:p w:rsidR="00B5390E" w:rsidRPr="00B5390E" w:rsidRDefault="00B5390E" w:rsidP="00B5390E">
            <w:r w:rsidRPr="00B5390E">
              <w:t>Джерела фінансування</w:t>
            </w:r>
          </w:p>
        </w:tc>
        <w:tc>
          <w:tcPr>
            <w:tcW w:w="1138" w:type="dxa"/>
            <w:gridSpan w:val="2"/>
          </w:tcPr>
          <w:p w:rsidR="00B5390E" w:rsidRPr="00B5390E" w:rsidRDefault="00B5390E" w:rsidP="00B5390E">
            <w:r w:rsidRPr="00B5390E">
              <w:t>Обсяги,тис.грн.</w:t>
            </w:r>
          </w:p>
          <w:p w:rsidR="00B5390E" w:rsidRPr="00B5390E" w:rsidRDefault="00B5390E" w:rsidP="00B5390E">
            <w:r w:rsidRPr="00B5390E">
              <w:t xml:space="preserve"> на</w:t>
            </w:r>
          </w:p>
          <w:p w:rsidR="00B5390E" w:rsidRPr="00B5390E" w:rsidRDefault="00B5390E" w:rsidP="00B5390E">
            <w:r w:rsidRPr="00B5390E">
              <w:t>2023 рік</w:t>
            </w:r>
          </w:p>
        </w:tc>
        <w:tc>
          <w:tcPr>
            <w:tcW w:w="1278" w:type="dxa"/>
          </w:tcPr>
          <w:p w:rsidR="00B5390E" w:rsidRPr="00B5390E" w:rsidRDefault="00B5390E" w:rsidP="00B5390E">
            <w:r w:rsidRPr="00B5390E">
              <w:t>Обсяги,тис.грн. на</w:t>
            </w:r>
          </w:p>
          <w:p w:rsidR="00B5390E" w:rsidRPr="00B5390E" w:rsidRDefault="00B5390E" w:rsidP="00B5390E">
            <w:r w:rsidRPr="00B5390E">
              <w:t>2024 рік</w:t>
            </w:r>
          </w:p>
        </w:tc>
        <w:tc>
          <w:tcPr>
            <w:tcW w:w="1277" w:type="dxa"/>
          </w:tcPr>
          <w:p w:rsidR="00B5390E" w:rsidRPr="00B5390E" w:rsidRDefault="00B5390E" w:rsidP="00B5390E">
            <w:r w:rsidRPr="00B5390E">
              <w:t xml:space="preserve">Обсяги,тис.грн. </w:t>
            </w:r>
          </w:p>
          <w:p w:rsidR="00B5390E" w:rsidRPr="00B5390E" w:rsidRDefault="00B5390E" w:rsidP="00B5390E">
            <w:r w:rsidRPr="00B5390E">
              <w:t>на</w:t>
            </w:r>
          </w:p>
          <w:p w:rsidR="00B5390E" w:rsidRPr="00B5390E" w:rsidRDefault="00B5390E" w:rsidP="00B5390E">
            <w:r w:rsidRPr="00B5390E">
              <w:t>2025 рік</w:t>
            </w:r>
          </w:p>
        </w:tc>
        <w:tc>
          <w:tcPr>
            <w:tcW w:w="1702" w:type="dxa"/>
          </w:tcPr>
          <w:p w:rsidR="00B5390E" w:rsidRPr="00B5390E" w:rsidRDefault="00B5390E" w:rsidP="00B5390E"/>
        </w:tc>
      </w:tr>
      <w:tr w:rsidR="00B5390E" w:rsidRPr="00B5390E" w:rsidTr="00B5390E">
        <w:tc>
          <w:tcPr>
            <w:tcW w:w="564" w:type="dxa"/>
            <w:vMerge w:val="restart"/>
          </w:tcPr>
          <w:p w:rsidR="00B5390E" w:rsidRPr="00B5390E" w:rsidRDefault="00B5390E" w:rsidP="00B5390E">
            <w:r w:rsidRPr="00B5390E">
              <w:t>1.</w:t>
            </w:r>
          </w:p>
          <w:p w:rsidR="00B5390E" w:rsidRPr="00B5390E" w:rsidRDefault="00B5390E" w:rsidP="00B5390E">
            <w:r w:rsidRPr="00B5390E">
              <w:t xml:space="preserve">  </w:t>
            </w:r>
          </w:p>
        </w:tc>
        <w:tc>
          <w:tcPr>
            <w:tcW w:w="1841" w:type="dxa"/>
            <w:vMerge w:val="restart"/>
          </w:tcPr>
          <w:p w:rsidR="00B5390E" w:rsidRPr="00B5390E" w:rsidRDefault="00B5390E" w:rsidP="00B5390E">
            <w:r w:rsidRPr="00B5390E">
              <w:t>1. Надання матеріальних допомог</w:t>
            </w:r>
          </w:p>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tc>
        <w:tc>
          <w:tcPr>
            <w:tcW w:w="1698" w:type="dxa"/>
            <w:vMerge w:val="restart"/>
          </w:tcPr>
          <w:p w:rsidR="00B5390E" w:rsidRPr="00B5390E" w:rsidRDefault="00B5390E" w:rsidP="00B5390E">
            <w:r w:rsidRPr="00B5390E">
              <w:t>1. Надання матеріальної допомоги інвалідам війни з числа учасників АТО</w:t>
            </w:r>
          </w:p>
        </w:tc>
        <w:tc>
          <w:tcPr>
            <w:tcW w:w="1701" w:type="dxa"/>
            <w:gridSpan w:val="2"/>
          </w:tcPr>
          <w:p w:rsidR="00B5390E" w:rsidRPr="00B5390E" w:rsidRDefault="00B5390E" w:rsidP="00B5390E">
            <w:r w:rsidRPr="00B5390E">
              <w:t>Витрат (тис.грн.)</w:t>
            </w:r>
          </w:p>
        </w:tc>
        <w:tc>
          <w:tcPr>
            <w:tcW w:w="1114" w:type="dxa"/>
            <w:gridSpan w:val="2"/>
          </w:tcPr>
          <w:p w:rsidR="00B5390E" w:rsidRPr="00B5390E" w:rsidRDefault="00B5390E" w:rsidP="00B5390E">
            <w:r w:rsidRPr="00B5390E">
              <w:t>10,0</w:t>
            </w:r>
          </w:p>
        </w:tc>
        <w:tc>
          <w:tcPr>
            <w:tcW w:w="709" w:type="dxa"/>
          </w:tcPr>
          <w:p w:rsidR="00B5390E" w:rsidRPr="00B5390E" w:rsidRDefault="00B5390E" w:rsidP="00B5390E">
            <w:r w:rsidRPr="00B5390E">
              <w:t>10,0</w:t>
            </w:r>
          </w:p>
        </w:tc>
        <w:tc>
          <w:tcPr>
            <w:tcW w:w="813" w:type="dxa"/>
          </w:tcPr>
          <w:p w:rsidR="00B5390E" w:rsidRPr="00B5390E" w:rsidRDefault="00B5390E" w:rsidP="00B5390E">
            <w:r w:rsidRPr="00B5390E">
              <w:t>10,0</w:t>
            </w:r>
          </w:p>
        </w:tc>
        <w:tc>
          <w:tcPr>
            <w:tcW w:w="1701" w:type="dxa"/>
            <w:gridSpan w:val="2"/>
            <w:vMerge w:val="restart"/>
          </w:tcPr>
          <w:p w:rsidR="00B5390E" w:rsidRPr="00B5390E" w:rsidRDefault="00B5390E" w:rsidP="00B5390E">
            <w:r w:rsidRPr="00B5390E">
              <w:t xml:space="preserve">Управління соціального захисту населення </w:t>
            </w:r>
          </w:p>
        </w:tc>
        <w:tc>
          <w:tcPr>
            <w:tcW w:w="1134" w:type="dxa"/>
            <w:gridSpan w:val="2"/>
            <w:vMerge w:val="restart"/>
          </w:tcPr>
          <w:p w:rsidR="00B5390E" w:rsidRPr="00B5390E" w:rsidRDefault="00B5390E" w:rsidP="00B5390E">
            <w:r w:rsidRPr="00B5390E">
              <w:t>Міський бюджет</w:t>
            </w:r>
          </w:p>
        </w:tc>
        <w:tc>
          <w:tcPr>
            <w:tcW w:w="1138" w:type="dxa"/>
            <w:gridSpan w:val="2"/>
          </w:tcPr>
          <w:p w:rsidR="00B5390E" w:rsidRPr="00B5390E" w:rsidRDefault="00B5390E" w:rsidP="00B5390E">
            <w:r w:rsidRPr="00B5390E">
              <w:t>10,0</w:t>
            </w:r>
          </w:p>
        </w:tc>
        <w:tc>
          <w:tcPr>
            <w:tcW w:w="1278" w:type="dxa"/>
          </w:tcPr>
          <w:p w:rsidR="00B5390E" w:rsidRPr="00B5390E" w:rsidRDefault="00B5390E" w:rsidP="00B5390E">
            <w:r w:rsidRPr="00B5390E">
              <w:t>10,0</w:t>
            </w:r>
          </w:p>
        </w:tc>
        <w:tc>
          <w:tcPr>
            <w:tcW w:w="1277" w:type="dxa"/>
          </w:tcPr>
          <w:p w:rsidR="00B5390E" w:rsidRPr="00B5390E" w:rsidRDefault="00B5390E" w:rsidP="00B5390E">
            <w:r w:rsidRPr="00B5390E">
              <w:t>10,0</w:t>
            </w:r>
          </w:p>
        </w:tc>
        <w:tc>
          <w:tcPr>
            <w:tcW w:w="1702" w:type="dxa"/>
            <w:vMerge w:val="restart"/>
          </w:tcPr>
          <w:p w:rsidR="00B5390E" w:rsidRPr="00B5390E" w:rsidRDefault="00B5390E" w:rsidP="00B5390E">
            <w:r w:rsidRPr="00B5390E">
              <w:t>Додаткова адресна підтримка учасників АТО</w:t>
            </w:r>
          </w:p>
        </w:tc>
      </w:tr>
      <w:tr w:rsidR="00B5390E" w:rsidRPr="00B5390E" w:rsidTr="00B5390E">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продукту</w:t>
            </w:r>
          </w:p>
        </w:tc>
        <w:tc>
          <w:tcPr>
            <w:tcW w:w="1114" w:type="dxa"/>
            <w:gridSpan w:val="2"/>
          </w:tcPr>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vMerge/>
          </w:tcPr>
          <w:p w:rsidR="00B5390E" w:rsidRPr="00B5390E" w:rsidRDefault="00B5390E" w:rsidP="00B5390E"/>
        </w:tc>
        <w:tc>
          <w:tcPr>
            <w:tcW w:w="1134" w:type="dxa"/>
            <w:gridSpan w:val="2"/>
            <w:vMerge/>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Кількість заяв</w:t>
            </w:r>
          </w:p>
        </w:tc>
        <w:tc>
          <w:tcPr>
            <w:tcW w:w="1114" w:type="dxa"/>
            <w:gridSpan w:val="2"/>
          </w:tcPr>
          <w:p w:rsidR="00B5390E" w:rsidRPr="00B5390E" w:rsidRDefault="00B5390E" w:rsidP="00B5390E">
            <w:r w:rsidRPr="00B5390E">
              <w:t>5</w:t>
            </w:r>
          </w:p>
        </w:tc>
        <w:tc>
          <w:tcPr>
            <w:tcW w:w="709" w:type="dxa"/>
          </w:tcPr>
          <w:p w:rsidR="00B5390E" w:rsidRPr="00B5390E" w:rsidRDefault="00B5390E" w:rsidP="00B5390E">
            <w:r w:rsidRPr="00B5390E">
              <w:t>5</w:t>
            </w:r>
          </w:p>
        </w:tc>
        <w:tc>
          <w:tcPr>
            <w:tcW w:w="813" w:type="dxa"/>
          </w:tcPr>
          <w:p w:rsidR="00B5390E" w:rsidRPr="00B5390E" w:rsidRDefault="00B5390E" w:rsidP="00B5390E">
            <w:r w:rsidRPr="00B5390E">
              <w:t>5</w:t>
            </w:r>
          </w:p>
        </w:tc>
        <w:tc>
          <w:tcPr>
            <w:tcW w:w="1701" w:type="dxa"/>
            <w:gridSpan w:val="2"/>
            <w:vMerge/>
          </w:tcPr>
          <w:p w:rsidR="00B5390E" w:rsidRPr="00B5390E" w:rsidRDefault="00B5390E" w:rsidP="00B5390E"/>
        </w:tc>
        <w:tc>
          <w:tcPr>
            <w:tcW w:w="1134" w:type="dxa"/>
            <w:gridSpan w:val="2"/>
            <w:vMerge/>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70"/>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ефективність</w:t>
            </w:r>
          </w:p>
        </w:tc>
        <w:tc>
          <w:tcPr>
            <w:tcW w:w="1114" w:type="dxa"/>
            <w:gridSpan w:val="2"/>
          </w:tcPr>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vMerge/>
          </w:tcPr>
          <w:p w:rsidR="00B5390E" w:rsidRPr="00B5390E" w:rsidRDefault="00B5390E" w:rsidP="00B5390E"/>
        </w:tc>
        <w:tc>
          <w:tcPr>
            <w:tcW w:w="1134" w:type="dxa"/>
            <w:gridSpan w:val="2"/>
            <w:vMerge/>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Середній розмір допомоги</w:t>
            </w:r>
          </w:p>
        </w:tc>
        <w:tc>
          <w:tcPr>
            <w:tcW w:w="1114" w:type="dxa"/>
            <w:gridSpan w:val="2"/>
          </w:tcPr>
          <w:p w:rsidR="00B5390E" w:rsidRPr="00B5390E" w:rsidRDefault="00B5390E" w:rsidP="00B5390E">
            <w:pPr>
              <w:rPr>
                <w:lang w:val="en-US"/>
              </w:rPr>
            </w:pPr>
            <w:r w:rsidRPr="00B5390E">
              <w:t>2,</w:t>
            </w:r>
            <w:r w:rsidRPr="00B5390E">
              <w:rPr>
                <w:lang w:val="en-US"/>
              </w:rPr>
              <w:t>00</w:t>
            </w:r>
          </w:p>
        </w:tc>
        <w:tc>
          <w:tcPr>
            <w:tcW w:w="709" w:type="dxa"/>
          </w:tcPr>
          <w:p w:rsidR="00B5390E" w:rsidRPr="00B5390E" w:rsidRDefault="00B5390E" w:rsidP="00B5390E">
            <w:pPr>
              <w:rPr>
                <w:lang w:val="en-US"/>
              </w:rPr>
            </w:pPr>
            <w:r w:rsidRPr="00B5390E">
              <w:t>2,</w:t>
            </w:r>
            <w:r w:rsidRPr="00B5390E">
              <w:rPr>
                <w:lang w:val="en-US"/>
              </w:rPr>
              <w:t>00</w:t>
            </w:r>
          </w:p>
        </w:tc>
        <w:tc>
          <w:tcPr>
            <w:tcW w:w="813" w:type="dxa"/>
          </w:tcPr>
          <w:p w:rsidR="00B5390E" w:rsidRPr="00B5390E" w:rsidRDefault="00B5390E" w:rsidP="00B5390E">
            <w:pPr>
              <w:rPr>
                <w:lang w:val="en-US"/>
              </w:rPr>
            </w:pPr>
            <w:r w:rsidRPr="00B5390E">
              <w:t>2,</w:t>
            </w:r>
            <w:r w:rsidRPr="00B5390E">
              <w:rPr>
                <w:lang w:val="en-US"/>
              </w:rPr>
              <w:t>00</w:t>
            </w:r>
          </w:p>
        </w:tc>
        <w:tc>
          <w:tcPr>
            <w:tcW w:w="1701" w:type="dxa"/>
            <w:gridSpan w:val="2"/>
            <w:vMerge/>
          </w:tcPr>
          <w:p w:rsidR="00B5390E" w:rsidRPr="00B5390E" w:rsidRDefault="00B5390E" w:rsidP="00B5390E"/>
        </w:tc>
        <w:tc>
          <w:tcPr>
            <w:tcW w:w="1134" w:type="dxa"/>
            <w:gridSpan w:val="2"/>
            <w:vMerge/>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101"/>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якість,%</w:t>
            </w:r>
          </w:p>
        </w:tc>
        <w:tc>
          <w:tcPr>
            <w:tcW w:w="1114" w:type="dxa"/>
            <w:gridSpan w:val="2"/>
          </w:tcPr>
          <w:p w:rsidR="00B5390E" w:rsidRPr="00B5390E" w:rsidRDefault="00B5390E" w:rsidP="00B5390E">
            <w:r w:rsidRPr="00B5390E">
              <w:t>100</w:t>
            </w:r>
          </w:p>
        </w:tc>
        <w:tc>
          <w:tcPr>
            <w:tcW w:w="709" w:type="dxa"/>
          </w:tcPr>
          <w:p w:rsidR="00B5390E" w:rsidRPr="00B5390E" w:rsidRDefault="00B5390E" w:rsidP="00B5390E">
            <w:r w:rsidRPr="00B5390E">
              <w:t>100</w:t>
            </w:r>
          </w:p>
        </w:tc>
        <w:tc>
          <w:tcPr>
            <w:tcW w:w="813" w:type="dxa"/>
          </w:tcPr>
          <w:p w:rsidR="00B5390E" w:rsidRPr="00B5390E" w:rsidRDefault="00B5390E" w:rsidP="00B5390E">
            <w:r w:rsidRPr="00B5390E">
              <w:t>100</w:t>
            </w:r>
          </w:p>
        </w:tc>
        <w:tc>
          <w:tcPr>
            <w:tcW w:w="1701" w:type="dxa"/>
            <w:gridSpan w:val="2"/>
            <w:vMerge/>
          </w:tcPr>
          <w:p w:rsidR="00B5390E" w:rsidRPr="00B5390E" w:rsidRDefault="00B5390E" w:rsidP="00B5390E"/>
        </w:tc>
        <w:tc>
          <w:tcPr>
            <w:tcW w:w="1134" w:type="dxa"/>
            <w:gridSpan w:val="2"/>
            <w:vMerge/>
          </w:tcPr>
          <w:p w:rsidR="00B5390E" w:rsidRPr="00B5390E" w:rsidRDefault="00B5390E" w:rsidP="00B5390E"/>
        </w:tc>
        <w:tc>
          <w:tcPr>
            <w:tcW w:w="1138" w:type="dxa"/>
            <w:gridSpan w:val="2"/>
          </w:tcPr>
          <w:p w:rsidR="00B5390E" w:rsidRPr="00B5390E" w:rsidRDefault="00B5390E" w:rsidP="00B5390E">
            <w:r w:rsidRPr="00B5390E">
              <w:t>100</w:t>
            </w:r>
          </w:p>
        </w:tc>
        <w:tc>
          <w:tcPr>
            <w:tcW w:w="1278" w:type="dxa"/>
          </w:tcPr>
          <w:p w:rsidR="00B5390E" w:rsidRPr="00B5390E" w:rsidRDefault="00B5390E" w:rsidP="00B5390E">
            <w:r w:rsidRPr="00B5390E">
              <w:t>100</w:t>
            </w:r>
          </w:p>
        </w:tc>
        <w:tc>
          <w:tcPr>
            <w:tcW w:w="1277" w:type="dxa"/>
          </w:tcPr>
          <w:p w:rsidR="00B5390E" w:rsidRPr="00B5390E" w:rsidRDefault="00B5390E" w:rsidP="00B5390E">
            <w:r w:rsidRPr="00B5390E">
              <w:t>100</w:t>
            </w:r>
          </w:p>
        </w:tc>
        <w:tc>
          <w:tcPr>
            <w:tcW w:w="1702" w:type="dxa"/>
            <w:vMerge/>
          </w:tcPr>
          <w:p w:rsidR="00B5390E" w:rsidRPr="00B5390E" w:rsidRDefault="00B5390E" w:rsidP="00B5390E"/>
        </w:tc>
      </w:tr>
      <w:tr w:rsidR="00B5390E" w:rsidRPr="00B5390E" w:rsidTr="00B5390E">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Позитивно вирішених</w:t>
            </w:r>
          </w:p>
        </w:tc>
        <w:tc>
          <w:tcPr>
            <w:tcW w:w="1114" w:type="dxa"/>
            <w:gridSpan w:val="2"/>
          </w:tcPr>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vMerge/>
          </w:tcPr>
          <w:p w:rsidR="00B5390E" w:rsidRPr="00B5390E" w:rsidRDefault="00B5390E" w:rsidP="00B5390E"/>
        </w:tc>
        <w:tc>
          <w:tcPr>
            <w:tcW w:w="1134" w:type="dxa"/>
            <w:gridSpan w:val="2"/>
            <w:vMerge/>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560"/>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val="restart"/>
          </w:tcPr>
          <w:p w:rsidR="00B5390E" w:rsidRPr="00B5390E" w:rsidRDefault="00B5390E" w:rsidP="00B5390E">
            <w:r w:rsidRPr="00B5390E">
              <w:t>1.1. Надання матеріальної допомоги на поховання загиблих (померлих) військовослужбовців</w:t>
            </w:r>
          </w:p>
        </w:tc>
        <w:tc>
          <w:tcPr>
            <w:tcW w:w="1701" w:type="dxa"/>
            <w:gridSpan w:val="2"/>
          </w:tcPr>
          <w:p w:rsidR="00B5390E" w:rsidRPr="00B5390E" w:rsidRDefault="00B5390E" w:rsidP="00B5390E">
            <w:r w:rsidRPr="00B5390E">
              <w:t>Витрат (тис. грн.)</w:t>
            </w:r>
          </w:p>
        </w:tc>
        <w:tc>
          <w:tcPr>
            <w:tcW w:w="1114" w:type="dxa"/>
            <w:gridSpan w:val="2"/>
          </w:tcPr>
          <w:p w:rsidR="00B5390E" w:rsidRPr="00B5390E" w:rsidRDefault="00B5390E" w:rsidP="00B5390E">
            <w:r w:rsidRPr="00B5390E">
              <w:t>30,0</w:t>
            </w:r>
          </w:p>
        </w:tc>
        <w:tc>
          <w:tcPr>
            <w:tcW w:w="709" w:type="dxa"/>
          </w:tcPr>
          <w:p w:rsidR="00B5390E" w:rsidRPr="00B5390E" w:rsidRDefault="00B5390E" w:rsidP="00B5390E">
            <w:r w:rsidRPr="00B5390E">
              <w:t>30,0</w:t>
            </w:r>
          </w:p>
        </w:tc>
        <w:tc>
          <w:tcPr>
            <w:tcW w:w="813" w:type="dxa"/>
          </w:tcPr>
          <w:p w:rsidR="00B5390E" w:rsidRPr="00B5390E" w:rsidRDefault="00B5390E" w:rsidP="00B5390E">
            <w:r w:rsidRPr="00B5390E">
              <w:t>30,0</w:t>
            </w:r>
          </w:p>
        </w:tc>
        <w:tc>
          <w:tcPr>
            <w:tcW w:w="1701" w:type="dxa"/>
            <w:gridSpan w:val="2"/>
            <w:vMerge w:val="restart"/>
          </w:tcPr>
          <w:p w:rsidR="00B5390E" w:rsidRPr="00B5390E" w:rsidRDefault="00B5390E" w:rsidP="00B5390E">
            <w:r w:rsidRPr="00B5390E">
              <w:t>Управління соціального захисту населення</w:t>
            </w:r>
          </w:p>
          <w:p w:rsidR="00B5390E" w:rsidRPr="00B5390E" w:rsidRDefault="00B5390E" w:rsidP="00B5390E"/>
        </w:tc>
        <w:tc>
          <w:tcPr>
            <w:tcW w:w="1134" w:type="dxa"/>
            <w:gridSpan w:val="2"/>
            <w:vMerge w:val="restart"/>
          </w:tcPr>
          <w:p w:rsidR="00B5390E" w:rsidRPr="00B5390E" w:rsidRDefault="00B5390E" w:rsidP="00B5390E">
            <w:pPr>
              <w:rPr>
                <w:lang w:val="ru-RU"/>
              </w:rPr>
            </w:pPr>
            <w:r w:rsidRPr="00B5390E">
              <w:t>Міський бюджет</w:t>
            </w:r>
          </w:p>
        </w:tc>
        <w:tc>
          <w:tcPr>
            <w:tcW w:w="1138" w:type="dxa"/>
            <w:gridSpan w:val="2"/>
          </w:tcPr>
          <w:p w:rsidR="00B5390E" w:rsidRPr="00B5390E" w:rsidRDefault="00B5390E" w:rsidP="00B5390E">
            <w:r w:rsidRPr="00B5390E">
              <w:t>30,0</w:t>
            </w:r>
          </w:p>
        </w:tc>
        <w:tc>
          <w:tcPr>
            <w:tcW w:w="1278" w:type="dxa"/>
          </w:tcPr>
          <w:p w:rsidR="00B5390E" w:rsidRPr="00B5390E" w:rsidRDefault="00B5390E" w:rsidP="00B5390E">
            <w:r w:rsidRPr="00B5390E">
              <w:t>30,0</w:t>
            </w:r>
          </w:p>
          <w:p w:rsidR="00B5390E" w:rsidRPr="00B5390E" w:rsidRDefault="00B5390E" w:rsidP="00B5390E"/>
        </w:tc>
        <w:tc>
          <w:tcPr>
            <w:tcW w:w="1277" w:type="dxa"/>
          </w:tcPr>
          <w:p w:rsidR="00B5390E" w:rsidRPr="00B5390E" w:rsidRDefault="00B5390E" w:rsidP="00B5390E">
            <w:r w:rsidRPr="00B5390E">
              <w:t>30,0</w:t>
            </w:r>
          </w:p>
        </w:tc>
        <w:tc>
          <w:tcPr>
            <w:tcW w:w="1702" w:type="dxa"/>
            <w:vMerge w:val="restart"/>
          </w:tcPr>
          <w:p w:rsidR="00B5390E" w:rsidRPr="00B5390E" w:rsidRDefault="00B5390E" w:rsidP="00B5390E">
            <w:r w:rsidRPr="00B5390E">
              <w:t>Забезпечити належне і достойне поховання військовослужбовців</w:t>
            </w:r>
          </w:p>
          <w:p w:rsidR="00B5390E" w:rsidRPr="00B5390E" w:rsidRDefault="00B5390E" w:rsidP="00B5390E"/>
        </w:tc>
      </w:tr>
      <w:tr w:rsidR="00B5390E" w:rsidRPr="00B5390E" w:rsidTr="00B5390E">
        <w:trPr>
          <w:trHeight w:val="560"/>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продукту</w:t>
            </w:r>
          </w:p>
        </w:tc>
        <w:tc>
          <w:tcPr>
            <w:tcW w:w="1114" w:type="dxa"/>
            <w:gridSpan w:val="2"/>
          </w:tcPr>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vMerge/>
          </w:tcPr>
          <w:p w:rsidR="00B5390E" w:rsidRPr="00B5390E" w:rsidRDefault="00B5390E" w:rsidP="00B5390E"/>
        </w:tc>
        <w:tc>
          <w:tcPr>
            <w:tcW w:w="1134" w:type="dxa"/>
            <w:gridSpan w:val="2"/>
            <w:vMerge/>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560"/>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Кількість заяв</w:t>
            </w:r>
          </w:p>
        </w:tc>
        <w:tc>
          <w:tcPr>
            <w:tcW w:w="1114" w:type="dxa"/>
            <w:gridSpan w:val="2"/>
          </w:tcPr>
          <w:p w:rsidR="00B5390E" w:rsidRPr="00B5390E" w:rsidRDefault="00B5390E" w:rsidP="00B5390E">
            <w:r w:rsidRPr="00B5390E">
              <w:t>3</w:t>
            </w:r>
          </w:p>
        </w:tc>
        <w:tc>
          <w:tcPr>
            <w:tcW w:w="709" w:type="dxa"/>
          </w:tcPr>
          <w:p w:rsidR="00B5390E" w:rsidRPr="00B5390E" w:rsidRDefault="00B5390E" w:rsidP="00B5390E">
            <w:r w:rsidRPr="00B5390E">
              <w:t>3</w:t>
            </w:r>
          </w:p>
        </w:tc>
        <w:tc>
          <w:tcPr>
            <w:tcW w:w="813" w:type="dxa"/>
          </w:tcPr>
          <w:p w:rsidR="00B5390E" w:rsidRPr="00B5390E" w:rsidRDefault="00B5390E" w:rsidP="00B5390E">
            <w:r w:rsidRPr="00B5390E">
              <w:t>3</w:t>
            </w:r>
          </w:p>
        </w:tc>
        <w:tc>
          <w:tcPr>
            <w:tcW w:w="1701" w:type="dxa"/>
            <w:gridSpan w:val="2"/>
            <w:vMerge/>
          </w:tcPr>
          <w:p w:rsidR="00B5390E" w:rsidRPr="00B5390E" w:rsidRDefault="00B5390E" w:rsidP="00B5390E"/>
        </w:tc>
        <w:tc>
          <w:tcPr>
            <w:tcW w:w="1134" w:type="dxa"/>
            <w:gridSpan w:val="2"/>
            <w:vMerge/>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560"/>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ефективність</w:t>
            </w:r>
          </w:p>
        </w:tc>
        <w:tc>
          <w:tcPr>
            <w:tcW w:w="1114" w:type="dxa"/>
            <w:gridSpan w:val="2"/>
          </w:tcPr>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vMerge/>
          </w:tcPr>
          <w:p w:rsidR="00B5390E" w:rsidRPr="00B5390E" w:rsidRDefault="00B5390E" w:rsidP="00B5390E"/>
        </w:tc>
        <w:tc>
          <w:tcPr>
            <w:tcW w:w="1134" w:type="dxa"/>
            <w:gridSpan w:val="2"/>
            <w:vMerge/>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560"/>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Середній розмір допомоги</w:t>
            </w:r>
          </w:p>
        </w:tc>
        <w:tc>
          <w:tcPr>
            <w:tcW w:w="1114" w:type="dxa"/>
            <w:gridSpan w:val="2"/>
          </w:tcPr>
          <w:p w:rsidR="00B5390E" w:rsidRPr="00B5390E" w:rsidRDefault="00B5390E" w:rsidP="00B5390E">
            <w:r w:rsidRPr="00B5390E">
              <w:t>10,00</w:t>
            </w:r>
          </w:p>
        </w:tc>
        <w:tc>
          <w:tcPr>
            <w:tcW w:w="709" w:type="dxa"/>
          </w:tcPr>
          <w:p w:rsidR="00B5390E" w:rsidRPr="00B5390E" w:rsidRDefault="00B5390E" w:rsidP="00B5390E">
            <w:r w:rsidRPr="00B5390E">
              <w:t>10,00</w:t>
            </w:r>
          </w:p>
        </w:tc>
        <w:tc>
          <w:tcPr>
            <w:tcW w:w="813" w:type="dxa"/>
          </w:tcPr>
          <w:p w:rsidR="00B5390E" w:rsidRPr="00B5390E" w:rsidRDefault="00B5390E" w:rsidP="00B5390E">
            <w:r w:rsidRPr="00B5390E">
              <w:t>10,00</w:t>
            </w:r>
          </w:p>
        </w:tc>
        <w:tc>
          <w:tcPr>
            <w:tcW w:w="1701" w:type="dxa"/>
            <w:gridSpan w:val="2"/>
            <w:vMerge/>
          </w:tcPr>
          <w:p w:rsidR="00B5390E" w:rsidRPr="00B5390E" w:rsidRDefault="00B5390E" w:rsidP="00B5390E"/>
        </w:tc>
        <w:tc>
          <w:tcPr>
            <w:tcW w:w="1134" w:type="dxa"/>
            <w:gridSpan w:val="2"/>
            <w:vMerge/>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якість,%</w:t>
            </w:r>
          </w:p>
        </w:tc>
        <w:tc>
          <w:tcPr>
            <w:tcW w:w="1114" w:type="dxa"/>
            <w:gridSpan w:val="2"/>
          </w:tcPr>
          <w:p w:rsidR="00B5390E" w:rsidRPr="00B5390E" w:rsidRDefault="00B5390E" w:rsidP="00B5390E">
            <w:r w:rsidRPr="00B5390E">
              <w:t>100</w:t>
            </w:r>
          </w:p>
        </w:tc>
        <w:tc>
          <w:tcPr>
            <w:tcW w:w="709" w:type="dxa"/>
          </w:tcPr>
          <w:p w:rsidR="00B5390E" w:rsidRPr="00B5390E" w:rsidRDefault="00B5390E" w:rsidP="00B5390E">
            <w:r w:rsidRPr="00B5390E">
              <w:t>100</w:t>
            </w:r>
          </w:p>
        </w:tc>
        <w:tc>
          <w:tcPr>
            <w:tcW w:w="813" w:type="dxa"/>
          </w:tcPr>
          <w:p w:rsidR="00B5390E" w:rsidRPr="00B5390E" w:rsidRDefault="00B5390E" w:rsidP="00B5390E">
            <w:r w:rsidRPr="00B5390E">
              <w:t>100</w:t>
            </w:r>
          </w:p>
        </w:tc>
        <w:tc>
          <w:tcPr>
            <w:tcW w:w="1701" w:type="dxa"/>
            <w:gridSpan w:val="2"/>
            <w:vMerge/>
          </w:tcPr>
          <w:p w:rsidR="00B5390E" w:rsidRPr="00B5390E" w:rsidRDefault="00B5390E" w:rsidP="00B5390E"/>
        </w:tc>
        <w:tc>
          <w:tcPr>
            <w:tcW w:w="1134" w:type="dxa"/>
            <w:gridSpan w:val="2"/>
            <w:vMerge/>
          </w:tcPr>
          <w:p w:rsidR="00B5390E" w:rsidRPr="00B5390E" w:rsidRDefault="00B5390E" w:rsidP="00B5390E"/>
        </w:tc>
        <w:tc>
          <w:tcPr>
            <w:tcW w:w="1138" w:type="dxa"/>
            <w:gridSpan w:val="2"/>
          </w:tcPr>
          <w:p w:rsidR="00B5390E" w:rsidRPr="00B5390E" w:rsidRDefault="00B5390E" w:rsidP="00B5390E">
            <w:r w:rsidRPr="00B5390E">
              <w:t>100</w:t>
            </w:r>
          </w:p>
        </w:tc>
        <w:tc>
          <w:tcPr>
            <w:tcW w:w="1278" w:type="dxa"/>
          </w:tcPr>
          <w:p w:rsidR="00B5390E" w:rsidRPr="00B5390E" w:rsidRDefault="00B5390E" w:rsidP="00B5390E">
            <w:r w:rsidRPr="00B5390E">
              <w:t>100</w:t>
            </w:r>
          </w:p>
        </w:tc>
        <w:tc>
          <w:tcPr>
            <w:tcW w:w="1277" w:type="dxa"/>
          </w:tcPr>
          <w:p w:rsidR="00B5390E" w:rsidRPr="00B5390E" w:rsidRDefault="00B5390E" w:rsidP="00B5390E">
            <w:r w:rsidRPr="00B5390E">
              <w:t>100</w:t>
            </w:r>
          </w:p>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val="restart"/>
          </w:tcPr>
          <w:p w:rsidR="00B5390E" w:rsidRPr="00B5390E" w:rsidRDefault="00B5390E" w:rsidP="00B5390E">
            <w:r w:rsidRPr="00B5390E">
              <w:t xml:space="preserve">1.2. .Надання матеріальної допомоги </w:t>
            </w:r>
            <w:r w:rsidRPr="00B5390E">
              <w:lastRenderedPageBreak/>
              <w:t>членам сімей, які знаходяться в пошуку безвісті відсутніх військовослужбовців</w:t>
            </w:r>
          </w:p>
        </w:tc>
        <w:tc>
          <w:tcPr>
            <w:tcW w:w="1701" w:type="dxa"/>
            <w:gridSpan w:val="2"/>
          </w:tcPr>
          <w:p w:rsidR="00B5390E" w:rsidRPr="00B5390E" w:rsidRDefault="00B5390E" w:rsidP="00B5390E">
            <w:r w:rsidRPr="00B5390E">
              <w:lastRenderedPageBreak/>
              <w:t>Витрат (тис.грн.)</w:t>
            </w:r>
          </w:p>
        </w:tc>
        <w:tc>
          <w:tcPr>
            <w:tcW w:w="1114" w:type="dxa"/>
            <w:gridSpan w:val="2"/>
          </w:tcPr>
          <w:p w:rsidR="00B5390E" w:rsidRPr="00B5390E" w:rsidRDefault="00B5390E" w:rsidP="00B5390E">
            <w:r w:rsidRPr="00B5390E">
              <w:t>25,0</w:t>
            </w:r>
          </w:p>
        </w:tc>
        <w:tc>
          <w:tcPr>
            <w:tcW w:w="709" w:type="dxa"/>
          </w:tcPr>
          <w:p w:rsidR="00B5390E" w:rsidRPr="00B5390E" w:rsidRDefault="00B5390E" w:rsidP="00B5390E">
            <w:r w:rsidRPr="00B5390E">
              <w:t>0</w:t>
            </w:r>
          </w:p>
        </w:tc>
        <w:tc>
          <w:tcPr>
            <w:tcW w:w="813" w:type="dxa"/>
          </w:tcPr>
          <w:p w:rsidR="00B5390E" w:rsidRPr="00B5390E" w:rsidRDefault="00B5390E" w:rsidP="00B5390E">
            <w:r w:rsidRPr="00B5390E">
              <w:t>0</w:t>
            </w:r>
          </w:p>
        </w:tc>
        <w:tc>
          <w:tcPr>
            <w:tcW w:w="1701" w:type="dxa"/>
            <w:gridSpan w:val="2"/>
          </w:tcPr>
          <w:p w:rsidR="00B5390E" w:rsidRPr="00B5390E" w:rsidRDefault="00B5390E" w:rsidP="00B5390E">
            <w:r w:rsidRPr="00B5390E">
              <w:t xml:space="preserve">Управління соціального захисту </w:t>
            </w:r>
            <w:r w:rsidRPr="00B5390E">
              <w:lastRenderedPageBreak/>
              <w:t>населення</w:t>
            </w:r>
          </w:p>
        </w:tc>
        <w:tc>
          <w:tcPr>
            <w:tcW w:w="1134" w:type="dxa"/>
            <w:gridSpan w:val="2"/>
          </w:tcPr>
          <w:p w:rsidR="00B5390E" w:rsidRPr="00B5390E" w:rsidRDefault="00B5390E" w:rsidP="00B5390E">
            <w:r w:rsidRPr="00B5390E">
              <w:lastRenderedPageBreak/>
              <w:t>Міський бюджет</w:t>
            </w:r>
          </w:p>
        </w:tc>
        <w:tc>
          <w:tcPr>
            <w:tcW w:w="1138" w:type="dxa"/>
            <w:gridSpan w:val="2"/>
          </w:tcPr>
          <w:p w:rsidR="00B5390E" w:rsidRPr="00B5390E" w:rsidRDefault="00B5390E" w:rsidP="00B5390E">
            <w:r w:rsidRPr="00B5390E">
              <w:t>25,0</w:t>
            </w:r>
          </w:p>
        </w:tc>
        <w:tc>
          <w:tcPr>
            <w:tcW w:w="1278" w:type="dxa"/>
          </w:tcPr>
          <w:p w:rsidR="00B5390E" w:rsidRPr="00B5390E" w:rsidRDefault="00B5390E" w:rsidP="00B5390E">
            <w:r w:rsidRPr="00B5390E">
              <w:t>0</w:t>
            </w:r>
          </w:p>
        </w:tc>
        <w:tc>
          <w:tcPr>
            <w:tcW w:w="1277" w:type="dxa"/>
          </w:tcPr>
          <w:p w:rsidR="00B5390E" w:rsidRPr="00B5390E" w:rsidRDefault="00B5390E" w:rsidP="00B5390E">
            <w:r w:rsidRPr="00B5390E">
              <w:t>0</w:t>
            </w:r>
          </w:p>
        </w:tc>
        <w:tc>
          <w:tcPr>
            <w:tcW w:w="1702" w:type="dxa"/>
            <w:vMerge w:val="restart"/>
          </w:tcPr>
          <w:p w:rsidR="00B5390E" w:rsidRPr="00B5390E" w:rsidRDefault="00B5390E" w:rsidP="00B5390E">
            <w:r w:rsidRPr="00B5390E">
              <w:t xml:space="preserve">Підтримка членів сімей безвісті </w:t>
            </w:r>
            <w:r w:rsidRPr="00B5390E">
              <w:lastRenderedPageBreak/>
              <w:t>відсутніх</w:t>
            </w:r>
          </w:p>
          <w:p w:rsidR="00B5390E" w:rsidRPr="00B5390E" w:rsidRDefault="00B5390E" w:rsidP="00B5390E">
            <w:r w:rsidRPr="00B5390E">
              <w:t>військовослужбовців</w:t>
            </w:r>
          </w:p>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продукту</w:t>
            </w:r>
          </w:p>
        </w:tc>
        <w:tc>
          <w:tcPr>
            <w:tcW w:w="1114" w:type="dxa"/>
            <w:gridSpan w:val="2"/>
          </w:tcPr>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Кількість заяв</w:t>
            </w:r>
          </w:p>
        </w:tc>
        <w:tc>
          <w:tcPr>
            <w:tcW w:w="1114" w:type="dxa"/>
            <w:gridSpan w:val="2"/>
          </w:tcPr>
          <w:p w:rsidR="00B5390E" w:rsidRPr="00B5390E" w:rsidRDefault="00B5390E" w:rsidP="00B5390E">
            <w:r w:rsidRPr="00B5390E">
              <w:t>5</w:t>
            </w:r>
          </w:p>
        </w:tc>
        <w:tc>
          <w:tcPr>
            <w:tcW w:w="709" w:type="dxa"/>
          </w:tcPr>
          <w:p w:rsidR="00B5390E" w:rsidRPr="00B5390E" w:rsidRDefault="00B5390E" w:rsidP="00B5390E">
            <w:r w:rsidRPr="00B5390E">
              <w:t>0</w:t>
            </w:r>
          </w:p>
        </w:tc>
        <w:tc>
          <w:tcPr>
            <w:tcW w:w="813" w:type="dxa"/>
          </w:tcPr>
          <w:p w:rsidR="00B5390E" w:rsidRPr="00B5390E" w:rsidRDefault="00B5390E" w:rsidP="00B5390E">
            <w:r w:rsidRPr="00B5390E">
              <w:t>0</w:t>
            </w:r>
          </w:p>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r w:rsidRPr="00B5390E">
              <w:t>5</w:t>
            </w:r>
          </w:p>
        </w:tc>
        <w:tc>
          <w:tcPr>
            <w:tcW w:w="1278" w:type="dxa"/>
          </w:tcPr>
          <w:p w:rsidR="00B5390E" w:rsidRPr="00B5390E" w:rsidRDefault="00B5390E" w:rsidP="00B5390E">
            <w:r w:rsidRPr="00B5390E">
              <w:t>0</w:t>
            </w:r>
          </w:p>
        </w:tc>
        <w:tc>
          <w:tcPr>
            <w:tcW w:w="1277" w:type="dxa"/>
          </w:tcPr>
          <w:p w:rsidR="00B5390E" w:rsidRPr="00B5390E" w:rsidRDefault="00B5390E" w:rsidP="00B5390E">
            <w:r w:rsidRPr="00B5390E">
              <w:t>0</w:t>
            </w:r>
          </w:p>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ефективність</w:t>
            </w:r>
          </w:p>
        </w:tc>
        <w:tc>
          <w:tcPr>
            <w:tcW w:w="1114" w:type="dxa"/>
            <w:gridSpan w:val="2"/>
          </w:tcPr>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Середній розмір допомоги (тис.грн.)</w:t>
            </w:r>
          </w:p>
        </w:tc>
        <w:tc>
          <w:tcPr>
            <w:tcW w:w="1114" w:type="dxa"/>
            <w:gridSpan w:val="2"/>
          </w:tcPr>
          <w:p w:rsidR="00B5390E" w:rsidRPr="00B5390E" w:rsidRDefault="00B5390E" w:rsidP="00B5390E">
            <w:pPr>
              <w:rPr>
                <w:lang w:val="en-US"/>
              </w:rPr>
            </w:pPr>
            <w:r w:rsidRPr="00B5390E">
              <w:t>5,</w:t>
            </w:r>
            <w:r w:rsidRPr="00B5390E">
              <w:rPr>
                <w:lang w:val="en-US"/>
              </w:rPr>
              <w:t>0</w:t>
            </w:r>
          </w:p>
        </w:tc>
        <w:tc>
          <w:tcPr>
            <w:tcW w:w="709" w:type="dxa"/>
          </w:tcPr>
          <w:p w:rsidR="00B5390E" w:rsidRPr="00B5390E" w:rsidRDefault="00B5390E" w:rsidP="00B5390E">
            <w:r w:rsidRPr="00B5390E">
              <w:t>0</w:t>
            </w:r>
          </w:p>
        </w:tc>
        <w:tc>
          <w:tcPr>
            <w:tcW w:w="813" w:type="dxa"/>
          </w:tcPr>
          <w:p w:rsidR="00B5390E" w:rsidRPr="00B5390E" w:rsidRDefault="00B5390E" w:rsidP="00B5390E">
            <w:r w:rsidRPr="00B5390E">
              <w:t>0</w:t>
            </w:r>
          </w:p>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pPr>
              <w:rPr>
                <w:lang w:val="en-US"/>
              </w:rPr>
            </w:pPr>
            <w:r w:rsidRPr="00B5390E">
              <w:t>5,</w:t>
            </w:r>
            <w:r w:rsidRPr="00B5390E">
              <w:rPr>
                <w:lang w:val="en-US"/>
              </w:rPr>
              <w:t>0</w:t>
            </w:r>
          </w:p>
        </w:tc>
        <w:tc>
          <w:tcPr>
            <w:tcW w:w="1278" w:type="dxa"/>
          </w:tcPr>
          <w:p w:rsidR="00B5390E" w:rsidRPr="00B5390E" w:rsidRDefault="00B5390E" w:rsidP="00B5390E">
            <w:r w:rsidRPr="00B5390E">
              <w:t>0</w:t>
            </w:r>
          </w:p>
        </w:tc>
        <w:tc>
          <w:tcPr>
            <w:tcW w:w="1277" w:type="dxa"/>
          </w:tcPr>
          <w:p w:rsidR="00B5390E" w:rsidRPr="00B5390E" w:rsidRDefault="00B5390E" w:rsidP="00B5390E">
            <w:r w:rsidRPr="00B5390E">
              <w:t>0</w:t>
            </w:r>
          </w:p>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якість,%</w:t>
            </w:r>
          </w:p>
        </w:tc>
        <w:tc>
          <w:tcPr>
            <w:tcW w:w="1114" w:type="dxa"/>
            <w:gridSpan w:val="2"/>
          </w:tcPr>
          <w:p w:rsidR="00B5390E" w:rsidRPr="00B5390E" w:rsidRDefault="00B5390E" w:rsidP="00B5390E">
            <w:r w:rsidRPr="00B5390E">
              <w:t>100</w:t>
            </w:r>
          </w:p>
        </w:tc>
        <w:tc>
          <w:tcPr>
            <w:tcW w:w="709" w:type="dxa"/>
          </w:tcPr>
          <w:p w:rsidR="00B5390E" w:rsidRPr="00B5390E" w:rsidRDefault="00B5390E" w:rsidP="00B5390E">
            <w:r w:rsidRPr="00B5390E">
              <w:t>0</w:t>
            </w:r>
          </w:p>
        </w:tc>
        <w:tc>
          <w:tcPr>
            <w:tcW w:w="813" w:type="dxa"/>
          </w:tcPr>
          <w:p w:rsidR="00B5390E" w:rsidRPr="00B5390E" w:rsidRDefault="00B5390E" w:rsidP="00B5390E">
            <w:r w:rsidRPr="00B5390E">
              <w:t>0</w:t>
            </w:r>
          </w:p>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r w:rsidRPr="00B5390E">
              <w:t>100</w:t>
            </w:r>
          </w:p>
        </w:tc>
        <w:tc>
          <w:tcPr>
            <w:tcW w:w="1278" w:type="dxa"/>
          </w:tcPr>
          <w:p w:rsidR="00B5390E" w:rsidRPr="00B5390E" w:rsidRDefault="00B5390E" w:rsidP="00B5390E">
            <w:r w:rsidRPr="00B5390E">
              <w:t>0</w:t>
            </w:r>
          </w:p>
        </w:tc>
        <w:tc>
          <w:tcPr>
            <w:tcW w:w="1277" w:type="dxa"/>
          </w:tcPr>
          <w:p w:rsidR="00B5390E" w:rsidRPr="00B5390E" w:rsidRDefault="00B5390E" w:rsidP="00B5390E">
            <w:r w:rsidRPr="00B5390E">
              <w:t>0</w:t>
            </w:r>
          </w:p>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Позитивно вирішених</w:t>
            </w:r>
          </w:p>
        </w:tc>
        <w:tc>
          <w:tcPr>
            <w:tcW w:w="1114" w:type="dxa"/>
            <w:gridSpan w:val="2"/>
          </w:tcPr>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val="restart"/>
          </w:tcPr>
          <w:p w:rsidR="00B5390E" w:rsidRPr="00B5390E" w:rsidRDefault="00B5390E" w:rsidP="00B5390E">
            <w:r w:rsidRPr="00B5390E">
              <w:t xml:space="preserve">1.3. </w:t>
            </w:r>
            <w:r w:rsidRPr="00B5390E">
              <w:rPr>
                <w:lang w:val="ru-RU"/>
              </w:rPr>
              <w:t>Надання</w:t>
            </w:r>
            <w:r w:rsidRPr="00B5390E">
              <w:t xml:space="preserve"> </w:t>
            </w:r>
            <w:r w:rsidRPr="00B5390E">
              <w:rPr>
                <w:lang w:val="ru-RU"/>
              </w:rPr>
              <w:t>матеріально</w:t>
            </w:r>
            <w:r w:rsidRPr="00B5390E">
              <w:t xml:space="preserve">  </w:t>
            </w:r>
            <w:r w:rsidRPr="00B5390E">
              <w:rPr>
                <w:lang w:val="ru-RU"/>
              </w:rPr>
              <w:t>ї</w:t>
            </w:r>
            <w:r w:rsidRPr="00B5390E">
              <w:t xml:space="preserve">допомоги </w:t>
            </w:r>
            <w:r w:rsidRPr="00B5390E">
              <w:rPr>
                <w:lang w:val="ru-RU"/>
              </w:rPr>
              <w:t>військов</w:t>
            </w:r>
            <w:r w:rsidRPr="00B5390E">
              <w:t xml:space="preserve"> </w:t>
            </w:r>
            <w:r w:rsidRPr="00B5390E">
              <w:rPr>
                <w:lang w:val="ru-RU"/>
              </w:rPr>
              <w:t>ослужбовцям,</w:t>
            </w:r>
            <w:r w:rsidRPr="00B5390E">
              <w:t xml:space="preserve"> які отримали порання під час </w:t>
            </w:r>
            <w:r w:rsidRPr="00B5390E">
              <w:rPr>
                <w:lang w:val="ru-RU"/>
              </w:rPr>
              <w:t>проход</w:t>
            </w:r>
            <w:r w:rsidRPr="00B5390E">
              <w:t xml:space="preserve">ження </w:t>
            </w:r>
            <w:r w:rsidRPr="00B5390E">
              <w:rPr>
                <w:lang w:val="ru-RU"/>
              </w:rPr>
              <w:t>військов</w:t>
            </w:r>
            <w:r w:rsidRPr="00B5390E">
              <w:t>ої</w:t>
            </w:r>
            <w:r w:rsidRPr="00B5390E">
              <w:rPr>
                <w:lang w:val="ru-RU"/>
              </w:rPr>
              <w:t xml:space="preserve"> служб</w:t>
            </w:r>
            <w:r w:rsidRPr="00B5390E">
              <w:t>и</w:t>
            </w:r>
          </w:p>
        </w:tc>
        <w:tc>
          <w:tcPr>
            <w:tcW w:w="1701" w:type="dxa"/>
            <w:gridSpan w:val="2"/>
          </w:tcPr>
          <w:p w:rsidR="00B5390E" w:rsidRPr="00B5390E" w:rsidRDefault="00B5390E" w:rsidP="00B5390E">
            <w:r w:rsidRPr="00B5390E">
              <w:t>Витрат (тис. грн.)</w:t>
            </w:r>
          </w:p>
        </w:tc>
        <w:tc>
          <w:tcPr>
            <w:tcW w:w="1114" w:type="dxa"/>
            <w:gridSpan w:val="2"/>
          </w:tcPr>
          <w:p w:rsidR="00B5390E" w:rsidRPr="00B5390E" w:rsidRDefault="00B5390E" w:rsidP="00B5390E">
            <w:r w:rsidRPr="00B5390E">
              <w:t>600,0</w:t>
            </w:r>
          </w:p>
        </w:tc>
        <w:tc>
          <w:tcPr>
            <w:tcW w:w="709" w:type="dxa"/>
          </w:tcPr>
          <w:p w:rsidR="00B5390E" w:rsidRPr="00B5390E" w:rsidRDefault="00B5390E" w:rsidP="00B5390E">
            <w:r w:rsidRPr="00B5390E">
              <w:t>0</w:t>
            </w:r>
          </w:p>
        </w:tc>
        <w:tc>
          <w:tcPr>
            <w:tcW w:w="813" w:type="dxa"/>
          </w:tcPr>
          <w:p w:rsidR="00B5390E" w:rsidRPr="00B5390E" w:rsidRDefault="00B5390E" w:rsidP="00B5390E">
            <w:r w:rsidRPr="00B5390E">
              <w:t>0</w:t>
            </w:r>
          </w:p>
        </w:tc>
        <w:tc>
          <w:tcPr>
            <w:tcW w:w="1701" w:type="dxa"/>
            <w:gridSpan w:val="2"/>
          </w:tcPr>
          <w:p w:rsidR="00B5390E" w:rsidRPr="00B5390E" w:rsidRDefault="00B5390E" w:rsidP="00B5390E">
            <w:r w:rsidRPr="00B5390E">
              <w:t>Управління соціального захисту населення</w:t>
            </w:r>
          </w:p>
          <w:p w:rsidR="00B5390E" w:rsidRPr="00B5390E" w:rsidRDefault="00B5390E" w:rsidP="00B5390E"/>
        </w:tc>
        <w:tc>
          <w:tcPr>
            <w:tcW w:w="1134" w:type="dxa"/>
            <w:gridSpan w:val="2"/>
          </w:tcPr>
          <w:p w:rsidR="00B5390E" w:rsidRPr="00B5390E" w:rsidRDefault="00B5390E" w:rsidP="00B5390E">
            <w:pPr>
              <w:rPr>
                <w:lang w:val="ru-RU"/>
              </w:rPr>
            </w:pPr>
            <w:r w:rsidRPr="00B5390E">
              <w:t>Міський бюджет</w:t>
            </w:r>
          </w:p>
        </w:tc>
        <w:tc>
          <w:tcPr>
            <w:tcW w:w="1138" w:type="dxa"/>
            <w:gridSpan w:val="2"/>
          </w:tcPr>
          <w:p w:rsidR="00B5390E" w:rsidRPr="00B5390E" w:rsidRDefault="00B5390E" w:rsidP="00B5390E">
            <w:r w:rsidRPr="00B5390E">
              <w:t>600,0</w:t>
            </w:r>
          </w:p>
        </w:tc>
        <w:tc>
          <w:tcPr>
            <w:tcW w:w="1278" w:type="dxa"/>
          </w:tcPr>
          <w:p w:rsidR="00B5390E" w:rsidRPr="00B5390E" w:rsidRDefault="00B5390E" w:rsidP="00B5390E">
            <w:r w:rsidRPr="00B5390E">
              <w:t>0</w:t>
            </w:r>
          </w:p>
        </w:tc>
        <w:tc>
          <w:tcPr>
            <w:tcW w:w="1277" w:type="dxa"/>
          </w:tcPr>
          <w:p w:rsidR="00B5390E" w:rsidRPr="00B5390E" w:rsidRDefault="00B5390E" w:rsidP="00B5390E">
            <w:r w:rsidRPr="00B5390E">
              <w:t>0</w:t>
            </w:r>
          </w:p>
        </w:tc>
        <w:tc>
          <w:tcPr>
            <w:tcW w:w="1702" w:type="dxa"/>
            <w:vMerge w:val="restart"/>
          </w:tcPr>
          <w:p w:rsidR="00B5390E" w:rsidRPr="00B5390E" w:rsidRDefault="00B5390E" w:rsidP="00B5390E">
            <w:pPr>
              <w:rPr>
                <w:lang w:val="ru-RU"/>
              </w:rPr>
            </w:pPr>
            <w:r w:rsidRPr="00B5390E">
              <w:rPr>
                <w:lang w:val="ru-RU"/>
              </w:rPr>
              <w:t>Підтримка</w:t>
            </w:r>
          </w:p>
          <w:p w:rsidR="00B5390E" w:rsidRPr="00B5390E" w:rsidRDefault="00B5390E" w:rsidP="00B5390E">
            <w:pPr>
              <w:rPr>
                <w:lang w:val="ru-RU"/>
              </w:rPr>
            </w:pPr>
            <w:r w:rsidRPr="00B5390E">
              <w:rPr>
                <w:lang w:val="ru-RU"/>
              </w:rPr>
              <w:t>військовослужбовців, які</w:t>
            </w:r>
          </w:p>
          <w:p w:rsidR="00B5390E" w:rsidRPr="00B5390E" w:rsidRDefault="00B5390E" w:rsidP="00B5390E">
            <w:r w:rsidRPr="00B5390E">
              <w:rPr>
                <w:lang w:val="ru-RU"/>
              </w:rPr>
              <w:t>проход</w:t>
            </w:r>
            <w:r w:rsidRPr="00B5390E">
              <w:t xml:space="preserve">ять </w:t>
            </w:r>
            <w:r w:rsidRPr="00B5390E">
              <w:rPr>
                <w:lang w:val="ru-RU"/>
              </w:rPr>
              <w:t>військов</w:t>
            </w:r>
            <w:r w:rsidRPr="00B5390E">
              <w:t>у</w:t>
            </w:r>
            <w:r w:rsidRPr="00B5390E">
              <w:rPr>
                <w:lang w:val="ru-RU"/>
              </w:rPr>
              <w:t>служб</w:t>
            </w:r>
            <w:r w:rsidRPr="00B5390E">
              <w:t>у</w:t>
            </w:r>
          </w:p>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продукту</w:t>
            </w:r>
          </w:p>
        </w:tc>
        <w:tc>
          <w:tcPr>
            <w:tcW w:w="1114" w:type="dxa"/>
            <w:gridSpan w:val="2"/>
          </w:tcPr>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Кількість заяв</w:t>
            </w:r>
          </w:p>
        </w:tc>
        <w:tc>
          <w:tcPr>
            <w:tcW w:w="1114" w:type="dxa"/>
            <w:gridSpan w:val="2"/>
          </w:tcPr>
          <w:p w:rsidR="00B5390E" w:rsidRPr="00B5390E" w:rsidRDefault="00B5390E" w:rsidP="00B5390E">
            <w:r w:rsidRPr="00B5390E">
              <w:t>40</w:t>
            </w:r>
          </w:p>
        </w:tc>
        <w:tc>
          <w:tcPr>
            <w:tcW w:w="709" w:type="dxa"/>
          </w:tcPr>
          <w:p w:rsidR="00B5390E" w:rsidRPr="00B5390E" w:rsidRDefault="00B5390E" w:rsidP="00B5390E">
            <w:r w:rsidRPr="00B5390E">
              <w:t>0</w:t>
            </w:r>
          </w:p>
        </w:tc>
        <w:tc>
          <w:tcPr>
            <w:tcW w:w="813" w:type="dxa"/>
          </w:tcPr>
          <w:p w:rsidR="00B5390E" w:rsidRPr="00B5390E" w:rsidRDefault="00B5390E" w:rsidP="00B5390E">
            <w:r w:rsidRPr="00B5390E">
              <w:t>0</w:t>
            </w:r>
          </w:p>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r w:rsidRPr="00B5390E">
              <w:t>40</w:t>
            </w:r>
          </w:p>
        </w:tc>
        <w:tc>
          <w:tcPr>
            <w:tcW w:w="1278" w:type="dxa"/>
          </w:tcPr>
          <w:p w:rsidR="00B5390E" w:rsidRPr="00B5390E" w:rsidRDefault="00B5390E" w:rsidP="00B5390E">
            <w:r w:rsidRPr="00B5390E">
              <w:t>0</w:t>
            </w:r>
          </w:p>
        </w:tc>
        <w:tc>
          <w:tcPr>
            <w:tcW w:w="1277" w:type="dxa"/>
          </w:tcPr>
          <w:p w:rsidR="00B5390E" w:rsidRPr="00B5390E" w:rsidRDefault="00B5390E" w:rsidP="00B5390E">
            <w:r w:rsidRPr="00B5390E">
              <w:t>0</w:t>
            </w:r>
          </w:p>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ефективність</w:t>
            </w:r>
          </w:p>
        </w:tc>
        <w:tc>
          <w:tcPr>
            <w:tcW w:w="1114" w:type="dxa"/>
            <w:gridSpan w:val="2"/>
          </w:tcPr>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Середній розмір допомоги</w:t>
            </w:r>
          </w:p>
        </w:tc>
        <w:tc>
          <w:tcPr>
            <w:tcW w:w="1114" w:type="dxa"/>
            <w:gridSpan w:val="2"/>
          </w:tcPr>
          <w:p w:rsidR="00B5390E" w:rsidRPr="00B5390E" w:rsidRDefault="00B5390E" w:rsidP="00B5390E">
            <w:r w:rsidRPr="00B5390E">
              <w:t>- повна втрата працездатності-25тис.грн.</w:t>
            </w:r>
          </w:p>
          <w:p w:rsidR="00B5390E" w:rsidRPr="00B5390E" w:rsidRDefault="00B5390E" w:rsidP="00B5390E">
            <w:r w:rsidRPr="00B5390E">
              <w:t>- тяжкі травми – 15 тис.грн.</w:t>
            </w:r>
          </w:p>
          <w:p w:rsidR="00B5390E" w:rsidRPr="00B5390E" w:rsidRDefault="00B5390E" w:rsidP="00B5390E">
            <w:r w:rsidRPr="00B5390E">
              <w:t xml:space="preserve">- середні </w:t>
            </w:r>
            <w:r w:rsidRPr="00B5390E">
              <w:lastRenderedPageBreak/>
              <w:t>травми – 10 тис.грн.</w:t>
            </w:r>
          </w:p>
          <w:p w:rsidR="00B5390E" w:rsidRPr="00B5390E" w:rsidRDefault="00B5390E" w:rsidP="00B5390E">
            <w:r w:rsidRPr="00B5390E">
              <w:t>- легкі травми – 5 тис.грн.</w:t>
            </w:r>
          </w:p>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r w:rsidRPr="00B5390E">
              <w:t>- повна втрата працездатності-25тис.грн.</w:t>
            </w:r>
          </w:p>
          <w:p w:rsidR="00B5390E" w:rsidRPr="00B5390E" w:rsidRDefault="00B5390E" w:rsidP="00B5390E">
            <w:r w:rsidRPr="00B5390E">
              <w:t>- тяжкі травми – 15 тис.грн.</w:t>
            </w:r>
          </w:p>
          <w:p w:rsidR="00B5390E" w:rsidRPr="00B5390E" w:rsidRDefault="00B5390E" w:rsidP="00B5390E">
            <w:r w:rsidRPr="00B5390E">
              <w:t xml:space="preserve">- середні </w:t>
            </w:r>
            <w:r w:rsidRPr="00B5390E">
              <w:lastRenderedPageBreak/>
              <w:t>травми – 10 тис.грн.</w:t>
            </w:r>
          </w:p>
          <w:p w:rsidR="00B5390E" w:rsidRPr="00B5390E" w:rsidRDefault="00B5390E" w:rsidP="00B5390E">
            <w:r w:rsidRPr="00B5390E">
              <w:t>- легкі травми – 5 тис.грн.</w:t>
            </w:r>
          </w:p>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r w:rsidRPr="00B5390E">
              <w:t>якість,%</w:t>
            </w:r>
          </w:p>
        </w:tc>
        <w:tc>
          <w:tcPr>
            <w:tcW w:w="1114" w:type="dxa"/>
            <w:gridSpan w:val="2"/>
          </w:tcPr>
          <w:p w:rsidR="00B5390E" w:rsidRPr="00B5390E" w:rsidRDefault="00B5390E" w:rsidP="00B5390E">
            <w:r w:rsidRPr="00B5390E">
              <w:t>100</w:t>
            </w:r>
          </w:p>
        </w:tc>
        <w:tc>
          <w:tcPr>
            <w:tcW w:w="709" w:type="dxa"/>
          </w:tcPr>
          <w:p w:rsidR="00B5390E" w:rsidRPr="00B5390E" w:rsidRDefault="00B5390E" w:rsidP="00B5390E"/>
        </w:tc>
        <w:tc>
          <w:tcPr>
            <w:tcW w:w="813" w:type="dxa"/>
          </w:tcPr>
          <w:p w:rsidR="00B5390E" w:rsidRPr="00B5390E" w:rsidRDefault="00B5390E" w:rsidP="00B5390E"/>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r w:rsidRPr="00B5390E">
              <w:t>100</w:t>
            </w:r>
          </w:p>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tc>
        <w:tc>
          <w:tcPr>
            <w:tcW w:w="1114" w:type="dxa"/>
            <w:gridSpan w:val="2"/>
          </w:tcPr>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447"/>
        </w:trPr>
        <w:tc>
          <w:tcPr>
            <w:tcW w:w="564" w:type="dxa"/>
            <w:vMerge/>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tc>
        <w:tc>
          <w:tcPr>
            <w:tcW w:w="1114" w:type="dxa"/>
            <w:gridSpan w:val="2"/>
          </w:tcPr>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rPr>
          <w:trHeight w:val="391"/>
        </w:trPr>
        <w:tc>
          <w:tcPr>
            <w:tcW w:w="564" w:type="dxa"/>
            <w:vMerge/>
            <w:tcBorders>
              <w:bottom w:val="nil"/>
            </w:tcBorders>
          </w:tcPr>
          <w:p w:rsidR="00B5390E" w:rsidRPr="00B5390E" w:rsidRDefault="00B5390E" w:rsidP="00B5390E"/>
        </w:tc>
        <w:tc>
          <w:tcPr>
            <w:tcW w:w="1841" w:type="dxa"/>
            <w:vMerge/>
          </w:tcPr>
          <w:p w:rsidR="00B5390E" w:rsidRPr="00B5390E" w:rsidRDefault="00B5390E" w:rsidP="00B5390E"/>
        </w:tc>
        <w:tc>
          <w:tcPr>
            <w:tcW w:w="1698" w:type="dxa"/>
            <w:vMerge/>
          </w:tcPr>
          <w:p w:rsidR="00B5390E" w:rsidRPr="00B5390E" w:rsidRDefault="00B5390E" w:rsidP="00B5390E"/>
        </w:tc>
        <w:tc>
          <w:tcPr>
            <w:tcW w:w="1701" w:type="dxa"/>
            <w:gridSpan w:val="2"/>
          </w:tcPr>
          <w:p w:rsidR="00B5390E" w:rsidRPr="00B5390E" w:rsidRDefault="00B5390E" w:rsidP="00B5390E"/>
        </w:tc>
        <w:tc>
          <w:tcPr>
            <w:tcW w:w="1114" w:type="dxa"/>
            <w:gridSpan w:val="2"/>
          </w:tcPr>
          <w:p w:rsidR="00B5390E" w:rsidRPr="00B5390E" w:rsidRDefault="00B5390E" w:rsidP="00B5390E"/>
        </w:tc>
        <w:tc>
          <w:tcPr>
            <w:tcW w:w="709" w:type="dxa"/>
          </w:tcPr>
          <w:p w:rsidR="00B5390E" w:rsidRPr="00B5390E" w:rsidRDefault="00B5390E" w:rsidP="00B5390E"/>
        </w:tc>
        <w:tc>
          <w:tcPr>
            <w:tcW w:w="813" w:type="dxa"/>
          </w:tcPr>
          <w:p w:rsidR="00B5390E" w:rsidRPr="00B5390E" w:rsidRDefault="00B5390E" w:rsidP="00B5390E"/>
        </w:tc>
        <w:tc>
          <w:tcPr>
            <w:tcW w:w="1701" w:type="dxa"/>
            <w:gridSpan w:val="2"/>
          </w:tcPr>
          <w:p w:rsidR="00B5390E" w:rsidRPr="00B5390E" w:rsidRDefault="00B5390E" w:rsidP="00B5390E"/>
        </w:tc>
        <w:tc>
          <w:tcPr>
            <w:tcW w:w="1134" w:type="dxa"/>
            <w:gridSpan w:val="2"/>
          </w:tcPr>
          <w:p w:rsidR="00B5390E" w:rsidRPr="00B5390E" w:rsidRDefault="00B5390E" w:rsidP="00B5390E"/>
        </w:tc>
        <w:tc>
          <w:tcPr>
            <w:tcW w:w="1138" w:type="dxa"/>
            <w:gridSpan w:val="2"/>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tc>
      </w:tr>
      <w:tr w:rsidR="00B5390E" w:rsidRPr="00B5390E" w:rsidTr="00B5390E">
        <w:tblPrEx>
          <w:tblLook w:val="0000"/>
        </w:tblPrEx>
        <w:trPr>
          <w:cantSplit/>
          <w:trHeight w:val="368"/>
        </w:trPr>
        <w:tc>
          <w:tcPr>
            <w:tcW w:w="564" w:type="dxa"/>
            <w:vMerge w:val="restart"/>
          </w:tcPr>
          <w:p w:rsidR="00B5390E" w:rsidRPr="00B5390E" w:rsidRDefault="00B5390E" w:rsidP="00B5390E">
            <w:pPr>
              <w:rPr>
                <w:b/>
              </w:rPr>
            </w:pPr>
          </w:p>
        </w:tc>
        <w:tc>
          <w:tcPr>
            <w:tcW w:w="1841" w:type="dxa"/>
            <w:vMerge w:val="restart"/>
          </w:tcPr>
          <w:p w:rsidR="00B5390E" w:rsidRPr="00B5390E" w:rsidRDefault="00B5390E" w:rsidP="00B5390E">
            <w:pPr>
              <w:rPr>
                <w:b/>
              </w:rPr>
            </w:pPr>
          </w:p>
        </w:tc>
        <w:tc>
          <w:tcPr>
            <w:tcW w:w="1706" w:type="dxa"/>
            <w:gridSpan w:val="2"/>
            <w:vMerge w:val="restart"/>
          </w:tcPr>
          <w:p w:rsidR="00B5390E" w:rsidRPr="00B5390E" w:rsidRDefault="00B5390E" w:rsidP="00B5390E">
            <w:pPr>
              <w:rPr>
                <w:bCs/>
              </w:rPr>
            </w:pPr>
            <w:r w:rsidRPr="00B5390E">
              <w:rPr>
                <w:bCs/>
              </w:rPr>
              <w:t>1.4 Надання та виплати одноразової грошової допомоги на / за встановлення пам’ятних знаків на могилах загиблих (померлих), військовослужбовців, Захисників та Захисниць України</w:t>
            </w:r>
          </w:p>
        </w:tc>
        <w:tc>
          <w:tcPr>
            <w:tcW w:w="1701" w:type="dxa"/>
            <w:gridSpan w:val="2"/>
          </w:tcPr>
          <w:p w:rsidR="00B5390E" w:rsidRPr="00B5390E" w:rsidRDefault="00B5390E" w:rsidP="00B5390E">
            <w:pPr>
              <w:rPr>
                <w:b/>
              </w:rPr>
            </w:pPr>
            <w:r w:rsidRPr="00B5390E">
              <w:t>Витрат (тис. грн.)</w:t>
            </w:r>
          </w:p>
        </w:tc>
        <w:tc>
          <w:tcPr>
            <w:tcW w:w="1106" w:type="dxa"/>
          </w:tcPr>
          <w:p w:rsidR="00B5390E" w:rsidRPr="00B5390E" w:rsidRDefault="00B5390E" w:rsidP="00B5390E">
            <w:r w:rsidRPr="00B5390E">
              <w:t>163,4</w:t>
            </w:r>
          </w:p>
        </w:tc>
        <w:tc>
          <w:tcPr>
            <w:tcW w:w="709" w:type="dxa"/>
          </w:tcPr>
          <w:p w:rsidR="00B5390E" w:rsidRPr="00B5390E" w:rsidRDefault="00B5390E" w:rsidP="00B5390E">
            <w:r w:rsidRPr="00B5390E">
              <w:t>0,0</w:t>
            </w:r>
          </w:p>
        </w:tc>
        <w:tc>
          <w:tcPr>
            <w:tcW w:w="821" w:type="dxa"/>
            <w:gridSpan w:val="2"/>
          </w:tcPr>
          <w:p w:rsidR="00B5390E" w:rsidRPr="00B5390E" w:rsidRDefault="00B5390E" w:rsidP="00B5390E">
            <w:r w:rsidRPr="00B5390E">
              <w:t>0,0</w:t>
            </w:r>
          </w:p>
        </w:tc>
        <w:tc>
          <w:tcPr>
            <w:tcW w:w="1701" w:type="dxa"/>
            <w:gridSpan w:val="2"/>
            <w:vMerge w:val="restart"/>
          </w:tcPr>
          <w:p w:rsidR="00B5390E" w:rsidRPr="00B5390E" w:rsidRDefault="00B5390E" w:rsidP="00B5390E">
            <w:r w:rsidRPr="00B5390E">
              <w:t>Управління соціального захисту населення</w:t>
            </w:r>
          </w:p>
          <w:p w:rsidR="00B5390E" w:rsidRPr="00B5390E" w:rsidRDefault="00B5390E" w:rsidP="00B5390E">
            <w:pPr>
              <w:rPr>
                <w:b/>
              </w:rPr>
            </w:pPr>
          </w:p>
        </w:tc>
        <w:tc>
          <w:tcPr>
            <w:tcW w:w="1134" w:type="dxa"/>
            <w:gridSpan w:val="2"/>
            <w:vMerge w:val="restart"/>
          </w:tcPr>
          <w:p w:rsidR="00B5390E" w:rsidRPr="00B5390E" w:rsidRDefault="00B5390E" w:rsidP="00B5390E">
            <w:pPr>
              <w:rPr>
                <w:b/>
              </w:rPr>
            </w:pPr>
            <w:r w:rsidRPr="00B5390E">
              <w:t>Міський бюджет</w:t>
            </w:r>
          </w:p>
        </w:tc>
        <w:tc>
          <w:tcPr>
            <w:tcW w:w="1130" w:type="dxa"/>
          </w:tcPr>
          <w:p w:rsidR="00B5390E" w:rsidRPr="00B5390E" w:rsidRDefault="00B5390E" w:rsidP="00B5390E">
            <w:r w:rsidRPr="00B5390E">
              <w:t>163,4</w:t>
            </w:r>
          </w:p>
        </w:tc>
        <w:tc>
          <w:tcPr>
            <w:tcW w:w="1278" w:type="dxa"/>
          </w:tcPr>
          <w:p w:rsidR="00B5390E" w:rsidRPr="00B5390E" w:rsidRDefault="00B5390E" w:rsidP="00B5390E">
            <w:r w:rsidRPr="00B5390E">
              <w:t>0,0</w:t>
            </w:r>
          </w:p>
        </w:tc>
        <w:tc>
          <w:tcPr>
            <w:tcW w:w="1277" w:type="dxa"/>
          </w:tcPr>
          <w:p w:rsidR="00B5390E" w:rsidRPr="00B5390E" w:rsidRDefault="00B5390E" w:rsidP="00B5390E">
            <w:r w:rsidRPr="00B5390E">
              <w:t>0,0</w:t>
            </w:r>
          </w:p>
        </w:tc>
        <w:tc>
          <w:tcPr>
            <w:tcW w:w="1702" w:type="dxa"/>
            <w:vMerge w:val="restart"/>
          </w:tcPr>
          <w:p w:rsidR="00B5390E" w:rsidRPr="00B5390E" w:rsidRDefault="00B5390E" w:rsidP="00B5390E">
            <w:r w:rsidRPr="00B5390E">
              <w:t>Забезпечити належне і достойне поховання військовослужбовців</w:t>
            </w:r>
          </w:p>
          <w:p w:rsidR="00B5390E" w:rsidRPr="00B5390E" w:rsidRDefault="00B5390E" w:rsidP="00B5390E">
            <w:pPr>
              <w:rPr>
                <w:b/>
              </w:rPr>
            </w:pPr>
          </w:p>
        </w:tc>
      </w:tr>
      <w:tr w:rsidR="00B5390E" w:rsidRPr="00B5390E" w:rsidTr="00B5390E">
        <w:tblPrEx>
          <w:tblLook w:val="0000"/>
        </w:tblPrEx>
        <w:trPr>
          <w:trHeight w:val="333"/>
        </w:trPr>
        <w:tc>
          <w:tcPr>
            <w:tcW w:w="564" w:type="dxa"/>
            <w:vMerge/>
          </w:tcPr>
          <w:p w:rsidR="00B5390E" w:rsidRPr="00B5390E" w:rsidRDefault="00B5390E" w:rsidP="00B5390E">
            <w:pPr>
              <w:rPr>
                <w:b/>
              </w:rPr>
            </w:pPr>
          </w:p>
        </w:tc>
        <w:tc>
          <w:tcPr>
            <w:tcW w:w="1841" w:type="dxa"/>
            <w:vMerge/>
          </w:tcPr>
          <w:p w:rsidR="00B5390E" w:rsidRPr="00B5390E" w:rsidRDefault="00B5390E" w:rsidP="00B5390E">
            <w:pPr>
              <w:rPr>
                <w:b/>
              </w:rPr>
            </w:pPr>
          </w:p>
        </w:tc>
        <w:tc>
          <w:tcPr>
            <w:tcW w:w="1706" w:type="dxa"/>
            <w:gridSpan w:val="2"/>
            <w:vMerge/>
          </w:tcPr>
          <w:p w:rsidR="00B5390E" w:rsidRPr="00B5390E" w:rsidRDefault="00B5390E" w:rsidP="00B5390E">
            <w:pPr>
              <w:rPr>
                <w:b/>
              </w:rPr>
            </w:pPr>
          </w:p>
        </w:tc>
        <w:tc>
          <w:tcPr>
            <w:tcW w:w="1701" w:type="dxa"/>
            <w:gridSpan w:val="2"/>
          </w:tcPr>
          <w:p w:rsidR="00B5390E" w:rsidRPr="00B5390E" w:rsidRDefault="00B5390E" w:rsidP="00B5390E">
            <w:pPr>
              <w:rPr>
                <w:b/>
              </w:rPr>
            </w:pPr>
            <w:r w:rsidRPr="00B5390E">
              <w:t>продукту</w:t>
            </w:r>
          </w:p>
        </w:tc>
        <w:tc>
          <w:tcPr>
            <w:tcW w:w="1106" w:type="dxa"/>
          </w:tcPr>
          <w:p w:rsidR="00B5390E" w:rsidRPr="00B5390E" w:rsidRDefault="00B5390E" w:rsidP="00B5390E"/>
        </w:tc>
        <w:tc>
          <w:tcPr>
            <w:tcW w:w="709" w:type="dxa"/>
          </w:tcPr>
          <w:p w:rsidR="00B5390E" w:rsidRPr="00B5390E" w:rsidRDefault="00B5390E" w:rsidP="00B5390E"/>
        </w:tc>
        <w:tc>
          <w:tcPr>
            <w:tcW w:w="821" w:type="dxa"/>
            <w:gridSpan w:val="2"/>
          </w:tcPr>
          <w:p w:rsidR="00B5390E" w:rsidRPr="00B5390E" w:rsidRDefault="00B5390E" w:rsidP="00B5390E"/>
        </w:tc>
        <w:tc>
          <w:tcPr>
            <w:tcW w:w="1701" w:type="dxa"/>
            <w:gridSpan w:val="2"/>
            <w:vMerge/>
          </w:tcPr>
          <w:p w:rsidR="00B5390E" w:rsidRPr="00B5390E" w:rsidRDefault="00B5390E" w:rsidP="00B5390E">
            <w:pPr>
              <w:rPr>
                <w:b/>
              </w:rPr>
            </w:pPr>
          </w:p>
        </w:tc>
        <w:tc>
          <w:tcPr>
            <w:tcW w:w="1134" w:type="dxa"/>
            <w:gridSpan w:val="2"/>
            <w:vMerge/>
          </w:tcPr>
          <w:p w:rsidR="00B5390E" w:rsidRPr="00B5390E" w:rsidRDefault="00B5390E" w:rsidP="00B5390E">
            <w:pPr>
              <w:rPr>
                <w:b/>
              </w:rPr>
            </w:pPr>
          </w:p>
        </w:tc>
        <w:tc>
          <w:tcPr>
            <w:tcW w:w="1130" w:type="dxa"/>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pPr>
              <w:rPr>
                <w:b/>
              </w:rPr>
            </w:pPr>
          </w:p>
        </w:tc>
      </w:tr>
      <w:tr w:rsidR="00B5390E" w:rsidRPr="00B5390E" w:rsidTr="00B5390E">
        <w:tblPrEx>
          <w:tblLook w:val="0000"/>
        </w:tblPrEx>
        <w:trPr>
          <w:trHeight w:val="333"/>
        </w:trPr>
        <w:tc>
          <w:tcPr>
            <w:tcW w:w="564" w:type="dxa"/>
            <w:vMerge/>
          </w:tcPr>
          <w:p w:rsidR="00B5390E" w:rsidRPr="00B5390E" w:rsidRDefault="00B5390E" w:rsidP="00B5390E">
            <w:pPr>
              <w:rPr>
                <w:b/>
              </w:rPr>
            </w:pPr>
          </w:p>
        </w:tc>
        <w:tc>
          <w:tcPr>
            <w:tcW w:w="1841" w:type="dxa"/>
            <w:vMerge/>
          </w:tcPr>
          <w:p w:rsidR="00B5390E" w:rsidRPr="00B5390E" w:rsidRDefault="00B5390E" w:rsidP="00B5390E">
            <w:pPr>
              <w:rPr>
                <w:b/>
              </w:rPr>
            </w:pPr>
          </w:p>
        </w:tc>
        <w:tc>
          <w:tcPr>
            <w:tcW w:w="1706" w:type="dxa"/>
            <w:gridSpan w:val="2"/>
            <w:vMerge/>
          </w:tcPr>
          <w:p w:rsidR="00B5390E" w:rsidRPr="00B5390E" w:rsidRDefault="00B5390E" w:rsidP="00B5390E">
            <w:pPr>
              <w:rPr>
                <w:b/>
              </w:rPr>
            </w:pPr>
          </w:p>
        </w:tc>
        <w:tc>
          <w:tcPr>
            <w:tcW w:w="1701" w:type="dxa"/>
            <w:gridSpan w:val="2"/>
          </w:tcPr>
          <w:p w:rsidR="00B5390E" w:rsidRPr="00B5390E" w:rsidRDefault="00B5390E" w:rsidP="00B5390E">
            <w:pPr>
              <w:rPr>
                <w:b/>
              </w:rPr>
            </w:pPr>
            <w:r w:rsidRPr="00B5390E">
              <w:t>Кількість заяв</w:t>
            </w:r>
          </w:p>
        </w:tc>
        <w:tc>
          <w:tcPr>
            <w:tcW w:w="1106" w:type="dxa"/>
          </w:tcPr>
          <w:p w:rsidR="00B5390E" w:rsidRPr="00B5390E" w:rsidRDefault="00B5390E" w:rsidP="00B5390E">
            <w:r w:rsidRPr="00B5390E">
              <w:t>2</w:t>
            </w:r>
          </w:p>
        </w:tc>
        <w:tc>
          <w:tcPr>
            <w:tcW w:w="709" w:type="dxa"/>
          </w:tcPr>
          <w:p w:rsidR="00B5390E" w:rsidRPr="00B5390E" w:rsidRDefault="00B5390E" w:rsidP="00B5390E">
            <w:r w:rsidRPr="00B5390E">
              <w:t>0</w:t>
            </w:r>
          </w:p>
        </w:tc>
        <w:tc>
          <w:tcPr>
            <w:tcW w:w="821" w:type="dxa"/>
            <w:gridSpan w:val="2"/>
          </w:tcPr>
          <w:p w:rsidR="00B5390E" w:rsidRPr="00B5390E" w:rsidRDefault="00B5390E" w:rsidP="00B5390E">
            <w:r w:rsidRPr="00B5390E">
              <w:t>0</w:t>
            </w:r>
          </w:p>
        </w:tc>
        <w:tc>
          <w:tcPr>
            <w:tcW w:w="1701" w:type="dxa"/>
            <w:gridSpan w:val="2"/>
            <w:vMerge/>
          </w:tcPr>
          <w:p w:rsidR="00B5390E" w:rsidRPr="00B5390E" w:rsidRDefault="00B5390E" w:rsidP="00B5390E">
            <w:pPr>
              <w:rPr>
                <w:b/>
              </w:rPr>
            </w:pPr>
          </w:p>
        </w:tc>
        <w:tc>
          <w:tcPr>
            <w:tcW w:w="1134" w:type="dxa"/>
            <w:gridSpan w:val="2"/>
            <w:vMerge/>
          </w:tcPr>
          <w:p w:rsidR="00B5390E" w:rsidRPr="00B5390E" w:rsidRDefault="00B5390E" w:rsidP="00B5390E">
            <w:pPr>
              <w:rPr>
                <w:b/>
              </w:rPr>
            </w:pPr>
          </w:p>
        </w:tc>
        <w:tc>
          <w:tcPr>
            <w:tcW w:w="1130" w:type="dxa"/>
          </w:tcPr>
          <w:p w:rsidR="00B5390E" w:rsidRPr="00B5390E" w:rsidRDefault="00B5390E" w:rsidP="00B5390E">
            <w:r w:rsidRPr="00B5390E">
              <w:t>2</w:t>
            </w:r>
          </w:p>
        </w:tc>
        <w:tc>
          <w:tcPr>
            <w:tcW w:w="1278" w:type="dxa"/>
          </w:tcPr>
          <w:p w:rsidR="00B5390E" w:rsidRPr="00B5390E" w:rsidRDefault="00B5390E" w:rsidP="00B5390E">
            <w:r w:rsidRPr="00B5390E">
              <w:t>0</w:t>
            </w:r>
          </w:p>
        </w:tc>
        <w:tc>
          <w:tcPr>
            <w:tcW w:w="1277" w:type="dxa"/>
          </w:tcPr>
          <w:p w:rsidR="00B5390E" w:rsidRPr="00B5390E" w:rsidRDefault="00B5390E" w:rsidP="00B5390E">
            <w:r w:rsidRPr="00B5390E">
              <w:t>0</w:t>
            </w:r>
          </w:p>
        </w:tc>
        <w:tc>
          <w:tcPr>
            <w:tcW w:w="1702" w:type="dxa"/>
            <w:vMerge/>
          </w:tcPr>
          <w:p w:rsidR="00B5390E" w:rsidRPr="00B5390E" w:rsidRDefault="00B5390E" w:rsidP="00B5390E">
            <w:pPr>
              <w:rPr>
                <w:b/>
              </w:rPr>
            </w:pPr>
          </w:p>
        </w:tc>
      </w:tr>
      <w:tr w:rsidR="00B5390E" w:rsidRPr="00B5390E" w:rsidTr="00B5390E">
        <w:tblPrEx>
          <w:tblLook w:val="0000"/>
        </w:tblPrEx>
        <w:trPr>
          <w:trHeight w:val="333"/>
        </w:trPr>
        <w:tc>
          <w:tcPr>
            <w:tcW w:w="564" w:type="dxa"/>
            <w:vMerge/>
          </w:tcPr>
          <w:p w:rsidR="00B5390E" w:rsidRPr="00B5390E" w:rsidRDefault="00B5390E" w:rsidP="00B5390E">
            <w:pPr>
              <w:rPr>
                <w:b/>
              </w:rPr>
            </w:pPr>
          </w:p>
        </w:tc>
        <w:tc>
          <w:tcPr>
            <w:tcW w:w="1841" w:type="dxa"/>
            <w:vMerge/>
          </w:tcPr>
          <w:p w:rsidR="00B5390E" w:rsidRPr="00B5390E" w:rsidRDefault="00B5390E" w:rsidP="00B5390E">
            <w:pPr>
              <w:rPr>
                <w:b/>
              </w:rPr>
            </w:pPr>
          </w:p>
        </w:tc>
        <w:tc>
          <w:tcPr>
            <w:tcW w:w="1706" w:type="dxa"/>
            <w:gridSpan w:val="2"/>
            <w:vMerge/>
          </w:tcPr>
          <w:p w:rsidR="00B5390E" w:rsidRPr="00B5390E" w:rsidRDefault="00B5390E" w:rsidP="00B5390E">
            <w:pPr>
              <w:rPr>
                <w:b/>
              </w:rPr>
            </w:pPr>
          </w:p>
        </w:tc>
        <w:tc>
          <w:tcPr>
            <w:tcW w:w="1701" w:type="dxa"/>
            <w:gridSpan w:val="2"/>
          </w:tcPr>
          <w:p w:rsidR="00B5390E" w:rsidRPr="00B5390E" w:rsidRDefault="00B5390E" w:rsidP="00B5390E">
            <w:pPr>
              <w:rPr>
                <w:b/>
              </w:rPr>
            </w:pPr>
            <w:r w:rsidRPr="00B5390E">
              <w:t>ефективність</w:t>
            </w:r>
          </w:p>
        </w:tc>
        <w:tc>
          <w:tcPr>
            <w:tcW w:w="1106" w:type="dxa"/>
          </w:tcPr>
          <w:p w:rsidR="00B5390E" w:rsidRPr="00B5390E" w:rsidRDefault="00B5390E" w:rsidP="00B5390E"/>
        </w:tc>
        <w:tc>
          <w:tcPr>
            <w:tcW w:w="709" w:type="dxa"/>
          </w:tcPr>
          <w:p w:rsidR="00B5390E" w:rsidRPr="00B5390E" w:rsidRDefault="00B5390E" w:rsidP="00B5390E"/>
        </w:tc>
        <w:tc>
          <w:tcPr>
            <w:tcW w:w="821" w:type="dxa"/>
            <w:gridSpan w:val="2"/>
          </w:tcPr>
          <w:p w:rsidR="00B5390E" w:rsidRPr="00B5390E" w:rsidRDefault="00B5390E" w:rsidP="00B5390E"/>
        </w:tc>
        <w:tc>
          <w:tcPr>
            <w:tcW w:w="1701" w:type="dxa"/>
            <w:gridSpan w:val="2"/>
            <w:vMerge/>
          </w:tcPr>
          <w:p w:rsidR="00B5390E" w:rsidRPr="00B5390E" w:rsidRDefault="00B5390E" w:rsidP="00B5390E">
            <w:pPr>
              <w:rPr>
                <w:b/>
              </w:rPr>
            </w:pPr>
          </w:p>
        </w:tc>
        <w:tc>
          <w:tcPr>
            <w:tcW w:w="1134" w:type="dxa"/>
            <w:gridSpan w:val="2"/>
            <w:vMerge/>
          </w:tcPr>
          <w:p w:rsidR="00B5390E" w:rsidRPr="00B5390E" w:rsidRDefault="00B5390E" w:rsidP="00B5390E">
            <w:pPr>
              <w:rPr>
                <w:b/>
              </w:rPr>
            </w:pPr>
          </w:p>
        </w:tc>
        <w:tc>
          <w:tcPr>
            <w:tcW w:w="1130" w:type="dxa"/>
          </w:tcPr>
          <w:p w:rsidR="00B5390E" w:rsidRPr="00B5390E" w:rsidRDefault="00B5390E" w:rsidP="00B5390E"/>
        </w:tc>
        <w:tc>
          <w:tcPr>
            <w:tcW w:w="1278" w:type="dxa"/>
          </w:tcPr>
          <w:p w:rsidR="00B5390E" w:rsidRPr="00B5390E" w:rsidRDefault="00B5390E" w:rsidP="00B5390E"/>
        </w:tc>
        <w:tc>
          <w:tcPr>
            <w:tcW w:w="1277" w:type="dxa"/>
          </w:tcPr>
          <w:p w:rsidR="00B5390E" w:rsidRPr="00B5390E" w:rsidRDefault="00B5390E" w:rsidP="00B5390E"/>
        </w:tc>
        <w:tc>
          <w:tcPr>
            <w:tcW w:w="1702" w:type="dxa"/>
            <w:vMerge/>
          </w:tcPr>
          <w:p w:rsidR="00B5390E" w:rsidRPr="00B5390E" w:rsidRDefault="00B5390E" w:rsidP="00B5390E">
            <w:pPr>
              <w:rPr>
                <w:b/>
              </w:rPr>
            </w:pPr>
          </w:p>
        </w:tc>
      </w:tr>
      <w:tr w:rsidR="00B5390E" w:rsidRPr="00B5390E" w:rsidTr="00B5390E">
        <w:tblPrEx>
          <w:tblLook w:val="0000"/>
        </w:tblPrEx>
        <w:trPr>
          <w:trHeight w:val="333"/>
        </w:trPr>
        <w:tc>
          <w:tcPr>
            <w:tcW w:w="564" w:type="dxa"/>
            <w:vMerge/>
          </w:tcPr>
          <w:p w:rsidR="00B5390E" w:rsidRPr="00B5390E" w:rsidRDefault="00B5390E" w:rsidP="00B5390E">
            <w:pPr>
              <w:rPr>
                <w:b/>
              </w:rPr>
            </w:pPr>
          </w:p>
        </w:tc>
        <w:tc>
          <w:tcPr>
            <w:tcW w:w="1841" w:type="dxa"/>
            <w:vMerge/>
          </w:tcPr>
          <w:p w:rsidR="00B5390E" w:rsidRPr="00B5390E" w:rsidRDefault="00B5390E" w:rsidP="00B5390E">
            <w:pPr>
              <w:rPr>
                <w:b/>
              </w:rPr>
            </w:pPr>
          </w:p>
        </w:tc>
        <w:tc>
          <w:tcPr>
            <w:tcW w:w="1706" w:type="dxa"/>
            <w:gridSpan w:val="2"/>
            <w:vMerge/>
          </w:tcPr>
          <w:p w:rsidR="00B5390E" w:rsidRPr="00B5390E" w:rsidRDefault="00B5390E" w:rsidP="00B5390E">
            <w:pPr>
              <w:rPr>
                <w:b/>
              </w:rPr>
            </w:pPr>
          </w:p>
        </w:tc>
        <w:tc>
          <w:tcPr>
            <w:tcW w:w="1701" w:type="dxa"/>
            <w:gridSpan w:val="2"/>
          </w:tcPr>
          <w:p w:rsidR="00B5390E" w:rsidRPr="00B5390E" w:rsidRDefault="00B5390E" w:rsidP="00B5390E">
            <w:pPr>
              <w:rPr>
                <w:b/>
              </w:rPr>
            </w:pPr>
            <w:r w:rsidRPr="00B5390E">
              <w:t>Середній розмір допомоги</w:t>
            </w:r>
          </w:p>
        </w:tc>
        <w:tc>
          <w:tcPr>
            <w:tcW w:w="1106" w:type="dxa"/>
          </w:tcPr>
          <w:p w:rsidR="00B5390E" w:rsidRPr="00B5390E" w:rsidRDefault="00B5390E" w:rsidP="00B5390E">
            <w:r w:rsidRPr="00B5390E">
              <w:t>81,7</w:t>
            </w:r>
          </w:p>
        </w:tc>
        <w:tc>
          <w:tcPr>
            <w:tcW w:w="709" w:type="dxa"/>
          </w:tcPr>
          <w:p w:rsidR="00B5390E" w:rsidRPr="00B5390E" w:rsidRDefault="00B5390E" w:rsidP="00B5390E">
            <w:pPr>
              <w:rPr>
                <w:lang w:val="en-US"/>
              </w:rPr>
            </w:pPr>
            <w:r w:rsidRPr="00B5390E">
              <w:t>0,</w:t>
            </w:r>
            <w:r w:rsidRPr="00B5390E">
              <w:rPr>
                <w:lang w:val="en-US"/>
              </w:rPr>
              <w:t>0</w:t>
            </w:r>
          </w:p>
        </w:tc>
        <w:tc>
          <w:tcPr>
            <w:tcW w:w="821" w:type="dxa"/>
            <w:gridSpan w:val="2"/>
          </w:tcPr>
          <w:p w:rsidR="00B5390E" w:rsidRPr="00B5390E" w:rsidRDefault="00B5390E" w:rsidP="00B5390E">
            <w:pPr>
              <w:rPr>
                <w:lang w:val="en-US"/>
              </w:rPr>
            </w:pPr>
            <w:r w:rsidRPr="00B5390E">
              <w:rPr>
                <w:lang w:val="en-US"/>
              </w:rPr>
              <w:t>0</w:t>
            </w:r>
            <w:r w:rsidRPr="00B5390E">
              <w:t>,</w:t>
            </w:r>
            <w:r w:rsidRPr="00B5390E">
              <w:rPr>
                <w:lang w:val="en-US"/>
              </w:rPr>
              <w:t>0</w:t>
            </w:r>
          </w:p>
        </w:tc>
        <w:tc>
          <w:tcPr>
            <w:tcW w:w="1701" w:type="dxa"/>
            <w:gridSpan w:val="2"/>
            <w:vMerge/>
          </w:tcPr>
          <w:p w:rsidR="00B5390E" w:rsidRPr="00B5390E" w:rsidRDefault="00B5390E" w:rsidP="00B5390E">
            <w:pPr>
              <w:rPr>
                <w:b/>
              </w:rPr>
            </w:pPr>
          </w:p>
        </w:tc>
        <w:tc>
          <w:tcPr>
            <w:tcW w:w="1134" w:type="dxa"/>
            <w:gridSpan w:val="2"/>
            <w:vMerge/>
          </w:tcPr>
          <w:p w:rsidR="00B5390E" w:rsidRPr="00B5390E" w:rsidRDefault="00B5390E" w:rsidP="00B5390E">
            <w:pPr>
              <w:rPr>
                <w:b/>
              </w:rPr>
            </w:pPr>
          </w:p>
        </w:tc>
        <w:tc>
          <w:tcPr>
            <w:tcW w:w="1130" w:type="dxa"/>
          </w:tcPr>
          <w:p w:rsidR="00B5390E" w:rsidRPr="00B5390E" w:rsidRDefault="00B5390E" w:rsidP="00B5390E">
            <w:r w:rsidRPr="00B5390E">
              <w:t>81,7</w:t>
            </w:r>
          </w:p>
        </w:tc>
        <w:tc>
          <w:tcPr>
            <w:tcW w:w="1278" w:type="dxa"/>
          </w:tcPr>
          <w:p w:rsidR="00B5390E" w:rsidRPr="00B5390E" w:rsidRDefault="00B5390E" w:rsidP="00B5390E">
            <w:pPr>
              <w:rPr>
                <w:lang w:val="en-US"/>
              </w:rPr>
            </w:pPr>
            <w:r w:rsidRPr="00B5390E">
              <w:t>0,</w:t>
            </w:r>
            <w:r w:rsidRPr="00B5390E">
              <w:rPr>
                <w:lang w:val="en-US"/>
              </w:rPr>
              <w:t>0</w:t>
            </w:r>
          </w:p>
        </w:tc>
        <w:tc>
          <w:tcPr>
            <w:tcW w:w="1277" w:type="dxa"/>
          </w:tcPr>
          <w:p w:rsidR="00B5390E" w:rsidRPr="00B5390E" w:rsidRDefault="00B5390E" w:rsidP="00B5390E">
            <w:pPr>
              <w:rPr>
                <w:lang w:val="en-US"/>
              </w:rPr>
            </w:pPr>
            <w:r w:rsidRPr="00B5390E">
              <w:rPr>
                <w:lang w:val="en-US"/>
              </w:rPr>
              <w:t>0</w:t>
            </w:r>
            <w:r w:rsidRPr="00B5390E">
              <w:t>,</w:t>
            </w:r>
            <w:r w:rsidRPr="00B5390E">
              <w:rPr>
                <w:lang w:val="en-US"/>
              </w:rPr>
              <w:t>0</w:t>
            </w:r>
          </w:p>
        </w:tc>
        <w:tc>
          <w:tcPr>
            <w:tcW w:w="1702" w:type="dxa"/>
            <w:vMerge/>
          </w:tcPr>
          <w:p w:rsidR="00B5390E" w:rsidRPr="00B5390E" w:rsidRDefault="00B5390E" w:rsidP="00B5390E">
            <w:pPr>
              <w:rPr>
                <w:b/>
              </w:rPr>
            </w:pPr>
          </w:p>
        </w:tc>
      </w:tr>
      <w:tr w:rsidR="00B5390E" w:rsidRPr="00B5390E" w:rsidTr="00B5390E">
        <w:tblPrEx>
          <w:tblLook w:val="0000"/>
        </w:tblPrEx>
        <w:trPr>
          <w:trHeight w:val="333"/>
        </w:trPr>
        <w:tc>
          <w:tcPr>
            <w:tcW w:w="564" w:type="dxa"/>
            <w:vMerge/>
          </w:tcPr>
          <w:p w:rsidR="00B5390E" w:rsidRPr="00B5390E" w:rsidRDefault="00B5390E" w:rsidP="00B5390E">
            <w:pPr>
              <w:rPr>
                <w:b/>
              </w:rPr>
            </w:pPr>
          </w:p>
        </w:tc>
        <w:tc>
          <w:tcPr>
            <w:tcW w:w="1841" w:type="dxa"/>
            <w:vMerge/>
          </w:tcPr>
          <w:p w:rsidR="00B5390E" w:rsidRPr="00B5390E" w:rsidRDefault="00B5390E" w:rsidP="00B5390E">
            <w:pPr>
              <w:rPr>
                <w:b/>
              </w:rPr>
            </w:pPr>
          </w:p>
        </w:tc>
        <w:tc>
          <w:tcPr>
            <w:tcW w:w="1706" w:type="dxa"/>
            <w:gridSpan w:val="2"/>
            <w:vMerge/>
          </w:tcPr>
          <w:p w:rsidR="00B5390E" w:rsidRPr="00B5390E" w:rsidRDefault="00B5390E" w:rsidP="00B5390E">
            <w:pPr>
              <w:rPr>
                <w:b/>
              </w:rPr>
            </w:pPr>
          </w:p>
        </w:tc>
        <w:tc>
          <w:tcPr>
            <w:tcW w:w="1701" w:type="dxa"/>
            <w:gridSpan w:val="2"/>
          </w:tcPr>
          <w:p w:rsidR="00B5390E" w:rsidRPr="00B5390E" w:rsidRDefault="00B5390E" w:rsidP="00B5390E">
            <w:pPr>
              <w:rPr>
                <w:b/>
              </w:rPr>
            </w:pPr>
            <w:r w:rsidRPr="00B5390E">
              <w:t>якість,%</w:t>
            </w:r>
          </w:p>
        </w:tc>
        <w:tc>
          <w:tcPr>
            <w:tcW w:w="1106" w:type="dxa"/>
          </w:tcPr>
          <w:p w:rsidR="00B5390E" w:rsidRPr="00B5390E" w:rsidRDefault="00B5390E" w:rsidP="00B5390E">
            <w:pPr>
              <w:rPr>
                <w:bCs/>
              </w:rPr>
            </w:pPr>
            <w:r w:rsidRPr="00B5390E">
              <w:rPr>
                <w:bCs/>
              </w:rPr>
              <w:t>100</w:t>
            </w:r>
          </w:p>
        </w:tc>
        <w:tc>
          <w:tcPr>
            <w:tcW w:w="709" w:type="dxa"/>
          </w:tcPr>
          <w:p w:rsidR="00B5390E" w:rsidRPr="00B5390E" w:rsidRDefault="00B5390E" w:rsidP="00B5390E">
            <w:pPr>
              <w:rPr>
                <w:bCs/>
              </w:rPr>
            </w:pPr>
            <w:r w:rsidRPr="00B5390E">
              <w:rPr>
                <w:bCs/>
              </w:rPr>
              <w:t>0</w:t>
            </w:r>
          </w:p>
        </w:tc>
        <w:tc>
          <w:tcPr>
            <w:tcW w:w="821" w:type="dxa"/>
            <w:gridSpan w:val="2"/>
          </w:tcPr>
          <w:p w:rsidR="00B5390E" w:rsidRPr="00B5390E" w:rsidRDefault="00B5390E" w:rsidP="00B5390E">
            <w:pPr>
              <w:rPr>
                <w:bCs/>
              </w:rPr>
            </w:pPr>
            <w:r w:rsidRPr="00B5390E">
              <w:rPr>
                <w:bCs/>
              </w:rPr>
              <w:t>0</w:t>
            </w:r>
          </w:p>
        </w:tc>
        <w:tc>
          <w:tcPr>
            <w:tcW w:w="1701" w:type="dxa"/>
            <w:gridSpan w:val="2"/>
            <w:vMerge/>
          </w:tcPr>
          <w:p w:rsidR="00B5390E" w:rsidRPr="00B5390E" w:rsidRDefault="00B5390E" w:rsidP="00B5390E">
            <w:pPr>
              <w:rPr>
                <w:b/>
              </w:rPr>
            </w:pPr>
          </w:p>
        </w:tc>
        <w:tc>
          <w:tcPr>
            <w:tcW w:w="1134" w:type="dxa"/>
            <w:gridSpan w:val="2"/>
            <w:vMerge/>
          </w:tcPr>
          <w:p w:rsidR="00B5390E" w:rsidRPr="00B5390E" w:rsidRDefault="00B5390E" w:rsidP="00B5390E">
            <w:pPr>
              <w:rPr>
                <w:b/>
              </w:rPr>
            </w:pPr>
          </w:p>
        </w:tc>
        <w:tc>
          <w:tcPr>
            <w:tcW w:w="1130" w:type="dxa"/>
          </w:tcPr>
          <w:p w:rsidR="00B5390E" w:rsidRPr="00B5390E" w:rsidRDefault="00B5390E" w:rsidP="00B5390E">
            <w:r w:rsidRPr="00B5390E">
              <w:t>100</w:t>
            </w:r>
          </w:p>
        </w:tc>
        <w:tc>
          <w:tcPr>
            <w:tcW w:w="1278" w:type="dxa"/>
          </w:tcPr>
          <w:p w:rsidR="00B5390E" w:rsidRPr="00B5390E" w:rsidRDefault="00B5390E" w:rsidP="00B5390E">
            <w:r w:rsidRPr="00B5390E">
              <w:t>0</w:t>
            </w:r>
          </w:p>
        </w:tc>
        <w:tc>
          <w:tcPr>
            <w:tcW w:w="1277" w:type="dxa"/>
          </w:tcPr>
          <w:p w:rsidR="00B5390E" w:rsidRPr="00B5390E" w:rsidRDefault="00B5390E" w:rsidP="00B5390E">
            <w:r w:rsidRPr="00B5390E">
              <w:t>0</w:t>
            </w:r>
          </w:p>
        </w:tc>
        <w:tc>
          <w:tcPr>
            <w:tcW w:w="1702" w:type="dxa"/>
            <w:vMerge/>
          </w:tcPr>
          <w:p w:rsidR="00B5390E" w:rsidRPr="00B5390E" w:rsidRDefault="00B5390E" w:rsidP="00B5390E">
            <w:pPr>
              <w:rPr>
                <w:b/>
              </w:rPr>
            </w:pPr>
          </w:p>
        </w:tc>
      </w:tr>
      <w:tr w:rsidR="00B5390E" w:rsidRPr="00B5390E" w:rsidTr="00B5390E">
        <w:tblPrEx>
          <w:tblLook w:val="0000"/>
        </w:tblPrEx>
        <w:trPr>
          <w:trHeight w:val="333"/>
        </w:trPr>
        <w:tc>
          <w:tcPr>
            <w:tcW w:w="564" w:type="dxa"/>
            <w:vMerge/>
          </w:tcPr>
          <w:p w:rsidR="00B5390E" w:rsidRPr="00B5390E" w:rsidRDefault="00B5390E" w:rsidP="00B5390E">
            <w:pPr>
              <w:rPr>
                <w:b/>
              </w:rPr>
            </w:pPr>
          </w:p>
        </w:tc>
        <w:tc>
          <w:tcPr>
            <w:tcW w:w="1841" w:type="dxa"/>
            <w:vMerge/>
          </w:tcPr>
          <w:p w:rsidR="00B5390E" w:rsidRPr="00B5390E" w:rsidRDefault="00B5390E" w:rsidP="00B5390E">
            <w:pPr>
              <w:rPr>
                <w:b/>
              </w:rPr>
            </w:pPr>
          </w:p>
        </w:tc>
        <w:tc>
          <w:tcPr>
            <w:tcW w:w="1706" w:type="dxa"/>
            <w:gridSpan w:val="2"/>
            <w:vMerge/>
          </w:tcPr>
          <w:p w:rsidR="00B5390E" w:rsidRPr="00B5390E" w:rsidRDefault="00B5390E" w:rsidP="00B5390E">
            <w:pPr>
              <w:rPr>
                <w:b/>
              </w:rPr>
            </w:pPr>
          </w:p>
        </w:tc>
        <w:tc>
          <w:tcPr>
            <w:tcW w:w="1701" w:type="dxa"/>
            <w:gridSpan w:val="2"/>
          </w:tcPr>
          <w:p w:rsidR="00B5390E" w:rsidRPr="00B5390E" w:rsidRDefault="00B5390E" w:rsidP="00B5390E">
            <w:pPr>
              <w:rPr>
                <w:b/>
              </w:rPr>
            </w:pPr>
          </w:p>
        </w:tc>
        <w:tc>
          <w:tcPr>
            <w:tcW w:w="1106" w:type="dxa"/>
          </w:tcPr>
          <w:p w:rsidR="00B5390E" w:rsidRPr="00B5390E" w:rsidRDefault="00B5390E" w:rsidP="00B5390E">
            <w:pPr>
              <w:rPr>
                <w:b/>
              </w:rPr>
            </w:pPr>
          </w:p>
        </w:tc>
        <w:tc>
          <w:tcPr>
            <w:tcW w:w="709" w:type="dxa"/>
          </w:tcPr>
          <w:p w:rsidR="00B5390E" w:rsidRPr="00B5390E" w:rsidRDefault="00B5390E" w:rsidP="00B5390E">
            <w:pPr>
              <w:rPr>
                <w:b/>
              </w:rPr>
            </w:pPr>
          </w:p>
        </w:tc>
        <w:tc>
          <w:tcPr>
            <w:tcW w:w="821" w:type="dxa"/>
            <w:gridSpan w:val="2"/>
          </w:tcPr>
          <w:p w:rsidR="00B5390E" w:rsidRPr="00B5390E" w:rsidRDefault="00B5390E" w:rsidP="00B5390E">
            <w:pPr>
              <w:rPr>
                <w:b/>
              </w:rPr>
            </w:pPr>
          </w:p>
        </w:tc>
        <w:tc>
          <w:tcPr>
            <w:tcW w:w="1701" w:type="dxa"/>
            <w:gridSpan w:val="2"/>
            <w:vMerge/>
          </w:tcPr>
          <w:p w:rsidR="00B5390E" w:rsidRPr="00B5390E" w:rsidRDefault="00B5390E" w:rsidP="00B5390E">
            <w:pPr>
              <w:rPr>
                <w:b/>
              </w:rPr>
            </w:pPr>
          </w:p>
        </w:tc>
        <w:tc>
          <w:tcPr>
            <w:tcW w:w="1134" w:type="dxa"/>
            <w:gridSpan w:val="2"/>
            <w:vMerge/>
          </w:tcPr>
          <w:p w:rsidR="00B5390E" w:rsidRPr="00B5390E" w:rsidRDefault="00B5390E" w:rsidP="00B5390E">
            <w:pPr>
              <w:rPr>
                <w:b/>
              </w:rPr>
            </w:pPr>
          </w:p>
        </w:tc>
        <w:tc>
          <w:tcPr>
            <w:tcW w:w="1130" w:type="dxa"/>
          </w:tcPr>
          <w:p w:rsidR="00B5390E" w:rsidRPr="00B5390E" w:rsidRDefault="00B5390E" w:rsidP="00B5390E">
            <w:pPr>
              <w:rPr>
                <w:b/>
              </w:rPr>
            </w:pPr>
          </w:p>
        </w:tc>
        <w:tc>
          <w:tcPr>
            <w:tcW w:w="1278" w:type="dxa"/>
          </w:tcPr>
          <w:p w:rsidR="00B5390E" w:rsidRPr="00B5390E" w:rsidRDefault="00B5390E" w:rsidP="00B5390E">
            <w:pPr>
              <w:rPr>
                <w:b/>
              </w:rPr>
            </w:pPr>
          </w:p>
        </w:tc>
        <w:tc>
          <w:tcPr>
            <w:tcW w:w="1277" w:type="dxa"/>
          </w:tcPr>
          <w:p w:rsidR="00B5390E" w:rsidRPr="00B5390E" w:rsidRDefault="00B5390E" w:rsidP="00B5390E">
            <w:pPr>
              <w:rPr>
                <w:b/>
              </w:rPr>
            </w:pPr>
          </w:p>
        </w:tc>
        <w:tc>
          <w:tcPr>
            <w:tcW w:w="1702" w:type="dxa"/>
            <w:vMerge/>
          </w:tcPr>
          <w:p w:rsidR="00B5390E" w:rsidRPr="00B5390E" w:rsidRDefault="00B5390E" w:rsidP="00B5390E">
            <w:pPr>
              <w:rPr>
                <w:b/>
              </w:rPr>
            </w:pPr>
          </w:p>
        </w:tc>
      </w:tr>
    </w:tbl>
    <w:p w:rsidR="00B5390E" w:rsidRPr="00B5390E" w:rsidRDefault="00B5390E" w:rsidP="00B5390E">
      <w:pPr>
        <w:rPr>
          <w:b/>
        </w:rPr>
      </w:pPr>
    </w:p>
    <w:tbl>
      <w:tblPr>
        <w:tblW w:w="162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1709"/>
        <w:gridCol w:w="2279"/>
        <w:gridCol w:w="1697"/>
        <w:gridCol w:w="849"/>
        <w:gridCol w:w="9"/>
        <w:gridCol w:w="692"/>
        <w:gridCol w:w="151"/>
        <w:gridCol w:w="558"/>
        <w:gridCol w:w="624"/>
        <w:gridCol w:w="935"/>
        <w:gridCol w:w="850"/>
        <w:gridCol w:w="471"/>
        <w:gridCol w:w="26"/>
        <w:gridCol w:w="492"/>
        <w:gridCol w:w="471"/>
        <w:gridCol w:w="171"/>
        <w:gridCol w:w="655"/>
        <w:gridCol w:w="195"/>
        <w:gridCol w:w="157"/>
        <w:gridCol w:w="506"/>
        <w:gridCol w:w="329"/>
        <w:gridCol w:w="157"/>
        <w:gridCol w:w="1619"/>
        <w:gridCol w:w="49"/>
      </w:tblGrid>
      <w:tr w:rsidR="00B5390E" w:rsidRPr="00B5390E" w:rsidTr="00AB6142">
        <w:trPr>
          <w:trHeight w:val="560"/>
        </w:trPr>
        <w:tc>
          <w:tcPr>
            <w:tcW w:w="559" w:type="dxa"/>
            <w:vMerge w:val="restart"/>
          </w:tcPr>
          <w:p w:rsidR="00B5390E" w:rsidRPr="00B5390E" w:rsidRDefault="00B5390E" w:rsidP="00B5390E">
            <w:r w:rsidRPr="00B5390E">
              <w:t>2</w:t>
            </w:r>
          </w:p>
        </w:tc>
        <w:tc>
          <w:tcPr>
            <w:tcW w:w="1710" w:type="dxa"/>
            <w:vMerge w:val="restart"/>
          </w:tcPr>
          <w:p w:rsidR="00B5390E" w:rsidRPr="00B5390E" w:rsidRDefault="00B5390E" w:rsidP="00B5390E">
            <w:r w:rsidRPr="00B5390E">
              <w:t xml:space="preserve">2. Забезпечення поховання </w:t>
            </w:r>
            <w:r w:rsidRPr="00B5390E">
              <w:lastRenderedPageBreak/>
              <w:t>загиблих (померлих)учасників АТО, ООС,  та  загиблих внаслідок військової агресії російської федерації проти України</w:t>
            </w:r>
          </w:p>
        </w:tc>
        <w:tc>
          <w:tcPr>
            <w:tcW w:w="2281" w:type="dxa"/>
            <w:vMerge w:val="restart"/>
          </w:tcPr>
          <w:p w:rsidR="00B5390E" w:rsidRPr="00B5390E" w:rsidRDefault="00B5390E" w:rsidP="00B5390E">
            <w:r w:rsidRPr="00B5390E">
              <w:lastRenderedPageBreak/>
              <w:t xml:space="preserve">2.1. Часткове відшкодування витрат за здійснене </w:t>
            </w:r>
            <w:r w:rsidRPr="00B5390E">
              <w:lastRenderedPageBreak/>
              <w:t>поховання загиблих (померлих) військовослужбовців внаслідок військової агресії російської федерації проти України і осіб з інвалідністю війни</w:t>
            </w:r>
          </w:p>
        </w:tc>
        <w:tc>
          <w:tcPr>
            <w:tcW w:w="1697" w:type="dxa"/>
          </w:tcPr>
          <w:p w:rsidR="00B5390E" w:rsidRPr="00B5390E" w:rsidRDefault="00B5390E" w:rsidP="00B5390E">
            <w:r w:rsidRPr="00B5390E">
              <w:lastRenderedPageBreak/>
              <w:t>Витрат (тис. грн.)</w:t>
            </w:r>
          </w:p>
        </w:tc>
        <w:tc>
          <w:tcPr>
            <w:tcW w:w="849" w:type="dxa"/>
          </w:tcPr>
          <w:p w:rsidR="00B5390E" w:rsidRPr="00B5390E" w:rsidRDefault="00B5390E" w:rsidP="00B5390E">
            <w:r w:rsidRPr="00B5390E">
              <w:t>258,4</w:t>
            </w:r>
          </w:p>
        </w:tc>
        <w:tc>
          <w:tcPr>
            <w:tcW w:w="701" w:type="dxa"/>
            <w:gridSpan w:val="2"/>
          </w:tcPr>
          <w:p w:rsidR="00B5390E" w:rsidRPr="00B5390E" w:rsidRDefault="00B5390E" w:rsidP="00B5390E">
            <w:r w:rsidRPr="00B5390E">
              <w:t>00,0</w:t>
            </w:r>
          </w:p>
        </w:tc>
        <w:tc>
          <w:tcPr>
            <w:tcW w:w="709" w:type="dxa"/>
            <w:gridSpan w:val="2"/>
          </w:tcPr>
          <w:p w:rsidR="00B5390E" w:rsidRPr="00B5390E" w:rsidRDefault="00B5390E" w:rsidP="00B5390E">
            <w:r w:rsidRPr="00B5390E">
              <w:t>00,0</w:t>
            </w:r>
          </w:p>
        </w:tc>
        <w:tc>
          <w:tcPr>
            <w:tcW w:w="1559" w:type="dxa"/>
            <w:gridSpan w:val="2"/>
            <w:vMerge w:val="restart"/>
          </w:tcPr>
          <w:p w:rsidR="00B5390E" w:rsidRPr="00B5390E" w:rsidRDefault="00B5390E" w:rsidP="00B5390E">
            <w:r w:rsidRPr="00B5390E">
              <w:t xml:space="preserve">Управління соціального захисту </w:t>
            </w:r>
            <w:r w:rsidRPr="00B5390E">
              <w:lastRenderedPageBreak/>
              <w:t>населення</w:t>
            </w:r>
          </w:p>
        </w:tc>
        <w:tc>
          <w:tcPr>
            <w:tcW w:w="1321" w:type="dxa"/>
            <w:gridSpan w:val="2"/>
            <w:vMerge w:val="restart"/>
          </w:tcPr>
          <w:p w:rsidR="00B5390E" w:rsidRPr="00B5390E" w:rsidRDefault="00B5390E" w:rsidP="00B5390E">
            <w:pPr>
              <w:rPr>
                <w:lang w:val="ru-RU"/>
              </w:rPr>
            </w:pPr>
            <w:r w:rsidRPr="00B5390E">
              <w:lastRenderedPageBreak/>
              <w:t>Міський бюджет</w:t>
            </w:r>
          </w:p>
        </w:tc>
        <w:tc>
          <w:tcPr>
            <w:tcW w:w="989" w:type="dxa"/>
            <w:gridSpan w:val="3"/>
          </w:tcPr>
          <w:p w:rsidR="00B5390E" w:rsidRPr="00B5390E" w:rsidRDefault="00B5390E" w:rsidP="00B5390E">
            <w:r w:rsidRPr="00B5390E">
              <w:t>258,4</w:t>
            </w:r>
          </w:p>
        </w:tc>
        <w:tc>
          <w:tcPr>
            <w:tcW w:w="1021" w:type="dxa"/>
            <w:gridSpan w:val="3"/>
          </w:tcPr>
          <w:p w:rsidR="00B5390E" w:rsidRPr="00B5390E" w:rsidRDefault="00B5390E" w:rsidP="00B5390E">
            <w:r w:rsidRPr="00B5390E">
              <w:t>00,0</w:t>
            </w:r>
          </w:p>
          <w:p w:rsidR="00B5390E" w:rsidRPr="00B5390E" w:rsidRDefault="00B5390E" w:rsidP="00B5390E"/>
        </w:tc>
        <w:tc>
          <w:tcPr>
            <w:tcW w:w="992" w:type="dxa"/>
            <w:gridSpan w:val="3"/>
          </w:tcPr>
          <w:p w:rsidR="00B5390E" w:rsidRPr="00B5390E" w:rsidRDefault="00B5390E" w:rsidP="00B5390E">
            <w:r w:rsidRPr="00B5390E">
              <w:t>00,0</w:t>
            </w:r>
          </w:p>
        </w:tc>
        <w:tc>
          <w:tcPr>
            <w:tcW w:w="1821" w:type="dxa"/>
            <w:gridSpan w:val="3"/>
            <w:vMerge w:val="restart"/>
          </w:tcPr>
          <w:p w:rsidR="00B5390E" w:rsidRPr="00B5390E" w:rsidRDefault="00B5390E" w:rsidP="00B5390E">
            <w:r w:rsidRPr="00B5390E">
              <w:t xml:space="preserve">Забезпечити належне і достойне </w:t>
            </w:r>
            <w:r w:rsidRPr="00B5390E">
              <w:lastRenderedPageBreak/>
              <w:t>поховання учасників АТО, ООС, загиблих (померлих) внаслідок військової агресії російської федерації проти України</w:t>
            </w:r>
          </w:p>
          <w:p w:rsidR="00B5390E" w:rsidRPr="00B5390E" w:rsidRDefault="00B5390E" w:rsidP="00B5390E"/>
        </w:tc>
      </w:tr>
      <w:tr w:rsidR="00B5390E" w:rsidRPr="00B5390E" w:rsidTr="00AB6142">
        <w:trPr>
          <w:trHeight w:val="337"/>
        </w:trPr>
        <w:tc>
          <w:tcPr>
            <w:tcW w:w="559" w:type="dxa"/>
            <w:vMerge/>
          </w:tcPr>
          <w:p w:rsidR="00B5390E" w:rsidRPr="00B5390E" w:rsidRDefault="00B5390E" w:rsidP="00B5390E"/>
        </w:tc>
        <w:tc>
          <w:tcPr>
            <w:tcW w:w="1710" w:type="dxa"/>
            <w:vMerge/>
          </w:tcPr>
          <w:p w:rsidR="00B5390E" w:rsidRPr="00B5390E" w:rsidRDefault="00B5390E" w:rsidP="00B5390E"/>
        </w:tc>
        <w:tc>
          <w:tcPr>
            <w:tcW w:w="2281" w:type="dxa"/>
            <w:vMerge/>
          </w:tcPr>
          <w:p w:rsidR="00B5390E" w:rsidRPr="00B5390E" w:rsidRDefault="00B5390E" w:rsidP="00B5390E"/>
        </w:tc>
        <w:tc>
          <w:tcPr>
            <w:tcW w:w="1697" w:type="dxa"/>
          </w:tcPr>
          <w:p w:rsidR="00B5390E" w:rsidRPr="00B5390E" w:rsidRDefault="00B5390E" w:rsidP="00B5390E">
            <w:r w:rsidRPr="00B5390E">
              <w:t xml:space="preserve">Продукту, </w:t>
            </w:r>
            <w:r w:rsidRPr="00B5390E">
              <w:lastRenderedPageBreak/>
              <w:t>люд.</w:t>
            </w:r>
          </w:p>
        </w:tc>
        <w:tc>
          <w:tcPr>
            <w:tcW w:w="849" w:type="dxa"/>
          </w:tcPr>
          <w:p w:rsidR="00B5390E" w:rsidRPr="00B5390E" w:rsidRDefault="00B5390E" w:rsidP="00B5390E">
            <w:r w:rsidRPr="00B5390E">
              <w:lastRenderedPageBreak/>
              <w:t>12</w:t>
            </w:r>
          </w:p>
        </w:tc>
        <w:tc>
          <w:tcPr>
            <w:tcW w:w="701" w:type="dxa"/>
            <w:gridSpan w:val="2"/>
          </w:tcPr>
          <w:p w:rsidR="00B5390E" w:rsidRPr="00B5390E" w:rsidRDefault="00B5390E" w:rsidP="00B5390E">
            <w:r w:rsidRPr="00B5390E">
              <w:t>0</w:t>
            </w:r>
          </w:p>
        </w:tc>
        <w:tc>
          <w:tcPr>
            <w:tcW w:w="709" w:type="dxa"/>
            <w:gridSpan w:val="2"/>
          </w:tcPr>
          <w:p w:rsidR="00B5390E" w:rsidRPr="00B5390E" w:rsidRDefault="00B5390E" w:rsidP="00B5390E">
            <w:r w:rsidRPr="00B5390E">
              <w:t>0</w:t>
            </w:r>
          </w:p>
        </w:tc>
        <w:tc>
          <w:tcPr>
            <w:tcW w:w="1559" w:type="dxa"/>
            <w:gridSpan w:val="2"/>
            <w:vMerge/>
          </w:tcPr>
          <w:p w:rsidR="00B5390E" w:rsidRPr="00B5390E" w:rsidRDefault="00B5390E" w:rsidP="00B5390E"/>
        </w:tc>
        <w:tc>
          <w:tcPr>
            <w:tcW w:w="1321" w:type="dxa"/>
            <w:gridSpan w:val="2"/>
            <w:vMerge/>
          </w:tcPr>
          <w:p w:rsidR="00B5390E" w:rsidRPr="00B5390E" w:rsidRDefault="00B5390E" w:rsidP="00B5390E"/>
        </w:tc>
        <w:tc>
          <w:tcPr>
            <w:tcW w:w="989" w:type="dxa"/>
            <w:gridSpan w:val="3"/>
          </w:tcPr>
          <w:p w:rsidR="00B5390E" w:rsidRPr="00B5390E" w:rsidRDefault="00B5390E" w:rsidP="00B5390E"/>
        </w:tc>
        <w:tc>
          <w:tcPr>
            <w:tcW w:w="1021" w:type="dxa"/>
            <w:gridSpan w:val="3"/>
          </w:tcPr>
          <w:p w:rsidR="00B5390E" w:rsidRPr="00B5390E" w:rsidRDefault="00B5390E" w:rsidP="00B5390E">
            <w:r w:rsidRPr="00B5390E">
              <w:t>0</w:t>
            </w:r>
          </w:p>
        </w:tc>
        <w:tc>
          <w:tcPr>
            <w:tcW w:w="992" w:type="dxa"/>
            <w:gridSpan w:val="3"/>
          </w:tcPr>
          <w:p w:rsidR="00B5390E" w:rsidRPr="00B5390E" w:rsidRDefault="00B5390E" w:rsidP="00B5390E">
            <w:r w:rsidRPr="00B5390E">
              <w:t>0</w:t>
            </w:r>
          </w:p>
        </w:tc>
        <w:tc>
          <w:tcPr>
            <w:tcW w:w="1821" w:type="dxa"/>
            <w:gridSpan w:val="3"/>
            <w:vMerge/>
          </w:tcPr>
          <w:p w:rsidR="00B5390E" w:rsidRPr="00B5390E" w:rsidRDefault="00B5390E" w:rsidP="00B5390E"/>
        </w:tc>
      </w:tr>
      <w:tr w:rsidR="00B5390E" w:rsidRPr="00B5390E" w:rsidTr="00AB6142">
        <w:trPr>
          <w:trHeight w:val="412"/>
        </w:trPr>
        <w:tc>
          <w:tcPr>
            <w:tcW w:w="559" w:type="dxa"/>
            <w:vMerge/>
          </w:tcPr>
          <w:p w:rsidR="00B5390E" w:rsidRPr="00B5390E" w:rsidRDefault="00B5390E" w:rsidP="00B5390E"/>
        </w:tc>
        <w:tc>
          <w:tcPr>
            <w:tcW w:w="1710" w:type="dxa"/>
            <w:vMerge/>
          </w:tcPr>
          <w:p w:rsidR="00B5390E" w:rsidRPr="00B5390E" w:rsidRDefault="00B5390E" w:rsidP="00B5390E"/>
        </w:tc>
        <w:tc>
          <w:tcPr>
            <w:tcW w:w="2281" w:type="dxa"/>
            <w:vMerge/>
          </w:tcPr>
          <w:p w:rsidR="00B5390E" w:rsidRPr="00B5390E" w:rsidRDefault="00B5390E" w:rsidP="00B5390E"/>
        </w:tc>
        <w:tc>
          <w:tcPr>
            <w:tcW w:w="1697" w:type="dxa"/>
          </w:tcPr>
          <w:p w:rsidR="00B5390E" w:rsidRPr="00B5390E" w:rsidRDefault="00B5390E" w:rsidP="00B5390E">
            <w:r w:rsidRPr="00B5390E">
              <w:t>Ефективність, тис. грн. од</w:t>
            </w:r>
          </w:p>
        </w:tc>
        <w:tc>
          <w:tcPr>
            <w:tcW w:w="849" w:type="dxa"/>
          </w:tcPr>
          <w:p w:rsidR="00B5390E" w:rsidRPr="00B5390E" w:rsidRDefault="00B5390E" w:rsidP="00B5390E">
            <w:r w:rsidRPr="00B5390E">
              <w:t>21,5</w:t>
            </w:r>
          </w:p>
        </w:tc>
        <w:tc>
          <w:tcPr>
            <w:tcW w:w="701" w:type="dxa"/>
            <w:gridSpan w:val="2"/>
          </w:tcPr>
          <w:p w:rsidR="00B5390E" w:rsidRPr="00B5390E" w:rsidRDefault="00B5390E" w:rsidP="00B5390E">
            <w:pPr>
              <w:rPr>
                <w:lang w:val="ru-RU"/>
              </w:rPr>
            </w:pPr>
            <w:r w:rsidRPr="00B5390E">
              <w:rPr>
                <w:lang w:val="ru-RU"/>
              </w:rPr>
              <w:t>0</w:t>
            </w:r>
          </w:p>
        </w:tc>
        <w:tc>
          <w:tcPr>
            <w:tcW w:w="709" w:type="dxa"/>
            <w:gridSpan w:val="2"/>
          </w:tcPr>
          <w:p w:rsidR="00B5390E" w:rsidRPr="00B5390E" w:rsidRDefault="00B5390E" w:rsidP="00B5390E">
            <w:pPr>
              <w:rPr>
                <w:lang w:val="ru-RU"/>
              </w:rPr>
            </w:pPr>
            <w:r w:rsidRPr="00B5390E">
              <w:rPr>
                <w:lang w:val="ru-RU"/>
              </w:rPr>
              <w:t>0</w:t>
            </w:r>
          </w:p>
        </w:tc>
        <w:tc>
          <w:tcPr>
            <w:tcW w:w="1559" w:type="dxa"/>
            <w:gridSpan w:val="2"/>
            <w:vMerge/>
          </w:tcPr>
          <w:p w:rsidR="00B5390E" w:rsidRPr="00B5390E" w:rsidRDefault="00B5390E" w:rsidP="00B5390E"/>
        </w:tc>
        <w:tc>
          <w:tcPr>
            <w:tcW w:w="1321" w:type="dxa"/>
            <w:gridSpan w:val="2"/>
            <w:vMerge/>
          </w:tcPr>
          <w:p w:rsidR="00B5390E" w:rsidRPr="00B5390E" w:rsidRDefault="00B5390E" w:rsidP="00B5390E"/>
        </w:tc>
        <w:tc>
          <w:tcPr>
            <w:tcW w:w="989" w:type="dxa"/>
            <w:gridSpan w:val="3"/>
          </w:tcPr>
          <w:p w:rsidR="00B5390E" w:rsidRPr="00B5390E" w:rsidRDefault="00B5390E" w:rsidP="00B5390E">
            <w:r w:rsidRPr="00B5390E">
              <w:t>0</w:t>
            </w:r>
          </w:p>
        </w:tc>
        <w:tc>
          <w:tcPr>
            <w:tcW w:w="1021" w:type="dxa"/>
            <w:gridSpan w:val="3"/>
          </w:tcPr>
          <w:p w:rsidR="00B5390E" w:rsidRPr="00B5390E" w:rsidRDefault="00B5390E" w:rsidP="00B5390E">
            <w:pPr>
              <w:rPr>
                <w:lang w:val="ru-RU"/>
              </w:rPr>
            </w:pPr>
            <w:r w:rsidRPr="00B5390E">
              <w:rPr>
                <w:lang w:val="ru-RU"/>
              </w:rPr>
              <w:t>0</w:t>
            </w:r>
          </w:p>
        </w:tc>
        <w:tc>
          <w:tcPr>
            <w:tcW w:w="992" w:type="dxa"/>
            <w:gridSpan w:val="3"/>
          </w:tcPr>
          <w:p w:rsidR="00B5390E" w:rsidRPr="00B5390E" w:rsidRDefault="00B5390E" w:rsidP="00B5390E">
            <w:pPr>
              <w:rPr>
                <w:lang w:val="ru-RU"/>
              </w:rPr>
            </w:pPr>
            <w:r w:rsidRPr="00B5390E">
              <w:rPr>
                <w:lang w:val="ru-RU"/>
              </w:rPr>
              <w:t>0</w:t>
            </w:r>
          </w:p>
        </w:tc>
        <w:tc>
          <w:tcPr>
            <w:tcW w:w="1821" w:type="dxa"/>
            <w:gridSpan w:val="3"/>
            <w:vMerge/>
          </w:tcPr>
          <w:p w:rsidR="00B5390E" w:rsidRPr="00B5390E" w:rsidRDefault="00B5390E" w:rsidP="00B5390E"/>
        </w:tc>
      </w:tr>
      <w:tr w:rsidR="00B5390E" w:rsidRPr="00B5390E" w:rsidTr="00AB6142">
        <w:trPr>
          <w:trHeight w:val="467"/>
        </w:trPr>
        <w:tc>
          <w:tcPr>
            <w:tcW w:w="559" w:type="dxa"/>
            <w:vMerge/>
          </w:tcPr>
          <w:p w:rsidR="00B5390E" w:rsidRPr="00B5390E" w:rsidRDefault="00B5390E" w:rsidP="00B5390E"/>
        </w:tc>
        <w:tc>
          <w:tcPr>
            <w:tcW w:w="1710" w:type="dxa"/>
            <w:vMerge/>
          </w:tcPr>
          <w:p w:rsidR="00B5390E" w:rsidRPr="00B5390E" w:rsidRDefault="00B5390E" w:rsidP="00B5390E"/>
        </w:tc>
        <w:tc>
          <w:tcPr>
            <w:tcW w:w="2281" w:type="dxa"/>
            <w:vMerge/>
          </w:tcPr>
          <w:p w:rsidR="00B5390E" w:rsidRPr="00B5390E" w:rsidRDefault="00B5390E" w:rsidP="00B5390E"/>
        </w:tc>
        <w:tc>
          <w:tcPr>
            <w:tcW w:w="1697" w:type="dxa"/>
          </w:tcPr>
          <w:p w:rsidR="00B5390E" w:rsidRPr="00B5390E" w:rsidRDefault="00B5390E" w:rsidP="00B5390E"/>
        </w:tc>
        <w:tc>
          <w:tcPr>
            <w:tcW w:w="849" w:type="dxa"/>
          </w:tcPr>
          <w:p w:rsidR="00B5390E" w:rsidRPr="00B5390E" w:rsidRDefault="00B5390E" w:rsidP="00B5390E">
            <w:pPr>
              <w:rPr>
                <w:lang w:val="ru-RU"/>
              </w:rPr>
            </w:pPr>
          </w:p>
        </w:tc>
        <w:tc>
          <w:tcPr>
            <w:tcW w:w="701" w:type="dxa"/>
            <w:gridSpan w:val="2"/>
          </w:tcPr>
          <w:p w:rsidR="00B5390E" w:rsidRPr="00B5390E" w:rsidRDefault="00B5390E" w:rsidP="00B5390E">
            <w:pPr>
              <w:rPr>
                <w:lang w:val="ru-RU"/>
              </w:rPr>
            </w:pPr>
          </w:p>
        </w:tc>
        <w:tc>
          <w:tcPr>
            <w:tcW w:w="709" w:type="dxa"/>
            <w:gridSpan w:val="2"/>
          </w:tcPr>
          <w:p w:rsidR="00B5390E" w:rsidRPr="00B5390E" w:rsidRDefault="00B5390E" w:rsidP="00B5390E">
            <w:pPr>
              <w:rPr>
                <w:lang w:val="ru-RU"/>
              </w:rPr>
            </w:pPr>
          </w:p>
        </w:tc>
        <w:tc>
          <w:tcPr>
            <w:tcW w:w="1559" w:type="dxa"/>
            <w:gridSpan w:val="2"/>
            <w:vMerge/>
          </w:tcPr>
          <w:p w:rsidR="00B5390E" w:rsidRPr="00B5390E" w:rsidRDefault="00B5390E" w:rsidP="00B5390E"/>
        </w:tc>
        <w:tc>
          <w:tcPr>
            <w:tcW w:w="1321" w:type="dxa"/>
            <w:gridSpan w:val="2"/>
            <w:vMerge/>
          </w:tcPr>
          <w:p w:rsidR="00B5390E" w:rsidRPr="00B5390E" w:rsidRDefault="00B5390E" w:rsidP="00B5390E"/>
        </w:tc>
        <w:tc>
          <w:tcPr>
            <w:tcW w:w="989" w:type="dxa"/>
            <w:gridSpan w:val="3"/>
          </w:tcPr>
          <w:p w:rsidR="00B5390E" w:rsidRPr="00B5390E" w:rsidRDefault="00B5390E" w:rsidP="00B5390E">
            <w:pPr>
              <w:rPr>
                <w:lang w:val="ru-RU"/>
              </w:rPr>
            </w:pPr>
          </w:p>
        </w:tc>
        <w:tc>
          <w:tcPr>
            <w:tcW w:w="1021" w:type="dxa"/>
            <w:gridSpan w:val="3"/>
          </w:tcPr>
          <w:p w:rsidR="00B5390E" w:rsidRPr="00B5390E" w:rsidRDefault="00B5390E" w:rsidP="00B5390E">
            <w:pPr>
              <w:rPr>
                <w:lang w:val="ru-RU"/>
              </w:rPr>
            </w:pPr>
          </w:p>
        </w:tc>
        <w:tc>
          <w:tcPr>
            <w:tcW w:w="992" w:type="dxa"/>
            <w:gridSpan w:val="3"/>
          </w:tcPr>
          <w:p w:rsidR="00B5390E" w:rsidRPr="00B5390E" w:rsidRDefault="00B5390E" w:rsidP="00B5390E">
            <w:pPr>
              <w:rPr>
                <w:lang w:val="ru-RU"/>
              </w:rPr>
            </w:pPr>
          </w:p>
        </w:tc>
        <w:tc>
          <w:tcPr>
            <w:tcW w:w="1821" w:type="dxa"/>
            <w:gridSpan w:val="3"/>
            <w:vMerge/>
          </w:tcPr>
          <w:p w:rsidR="00B5390E" w:rsidRPr="00B5390E" w:rsidRDefault="00B5390E" w:rsidP="00B5390E"/>
        </w:tc>
      </w:tr>
      <w:tr w:rsidR="00B5390E" w:rsidRPr="00B5390E" w:rsidTr="00AB6142">
        <w:trPr>
          <w:trHeight w:val="369"/>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vMerge/>
          </w:tcPr>
          <w:p w:rsidR="00B5390E" w:rsidRPr="00B5390E" w:rsidRDefault="00B5390E" w:rsidP="00B5390E"/>
        </w:tc>
        <w:tc>
          <w:tcPr>
            <w:tcW w:w="1697" w:type="dxa"/>
          </w:tcPr>
          <w:p w:rsidR="00B5390E" w:rsidRPr="00B5390E" w:rsidRDefault="00B5390E" w:rsidP="00B5390E">
            <w:r w:rsidRPr="00B5390E">
              <w:t>якість,%</w:t>
            </w:r>
          </w:p>
        </w:tc>
        <w:tc>
          <w:tcPr>
            <w:tcW w:w="849" w:type="dxa"/>
          </w:tcPr>
          <w:p w:rsidR="00B5390E" w:rsidRPr="00B5390E" w:rsidRDefault="00B5390E" w:rsidP="00B5390E">
            <w:r w:rsidRPr="00B5390E">
              <w:t>100</w:t>
            </w:r>
          </w:p>
        </w:tc>
        <w:tc>
          <w:tcPr>
            <w:tcW w:w="701" w:type="dxa"/>
            <w:gridSpan w:val="2"/>
          </w:tcPr>
          <w:p w:rsidR="00B5390E" w:rsidRPr="00B5390E" w:rsidRDefault="00B5390E" w:rsidP="00B5390E">
            <w:r w:rsidRPr="00B5390E">
              <w:t>0</w:t>
            </w:r>
          </w:p>
        </w:tc>
        <w:tc>
          <w:tcPr>
            <w:tcW w:w="709" w:type="dxa"/>
            <w:gridSpan w:val="2"/>
          </w:tcPr>
          <w:p w:rsidR="00B5390E" w:rsidRPr="00B5390E" w:rsidRDefault="00B5390E" w:rsidP="00B5390E">
            <w:r w:rsidRPr="00B5390E">
              <w:t>0</w:t>
            </w:r>
          </w:p>
        </w:tc>
        <w:tc>
          <w:tcPr>
            <w:tcW w:w="1559" w:type="dxa"/>
            <w:gridSpan w:val="2"/>
            <w:vMerge/>
          </w:tcPr>
          <w:p w:rsidR="00B5390E" w:rsidRPr="00B5390E" w:rsidRDefault="00B5390E" w:rsidP="00B5390E"/>
        </w:tc>
        <w:tc>
          <w:tcPr>
            <w:tcW w:w="1321" w:type="dxa"/>
            <w:gridSpan w:val="2"/>
            <w:vMerge/>
          </w:tcPr>
          <w:p w:rsidR="00B5390E" w:rsidRPr="00B5390E" w:rsidRDefault="00B5390E" w:rsidP="00B5390E"/>
        </w:tc>
        <w:tc>
          <w:tcPr>
            <w:tcW w:w="989" w:type="dxa"/>
            <w:gridSpan w:val="3"/>
          </w:tcPr>
          <w:p w:rsidR="00B5390E" w:rsidRPr="00B5390E" w:rsidRDefault="00B5390E" w:rsidP="00B5390E">
            <w:r w:rsidRPr="00B5390E">
              <w:t>100</w:t>
            </w:r>
          </w:p>
        </w:tc>
        <w:tc>
          <w:tcPr>
            <w:tcW w:w="1021" w:type="dxa"/>
            <w:gridSpan w:val="3"/>
          </w:tcPr>
          <w:p w:rsidR="00B5390E" w:rsidRPr="00B5390E" w:rsidRDefault="00B5390E" w:rsidP="00B5390E">
            <w:r w:rsidRPr="00B5390E">
              <w:t>0</w:t>
            </w:r>
          </w:p>
        </w:tc>
        <w:tc>
          <w:tcPr>
            <w:tcW w:w="992" w:type="dxa"/>
            <w:gridSpan w:val="3"/>
          </w:tcPr>
          <w:p w:rsidR="00B5390E" w:rsidRPr="00B5390E" w:rsidRDefault="00B5390E" w:rsidP="00B5390E">
            <w:r w:rsidRPr="00B5390E">
              <w:t>0</w:t>
            </w:r>
          </w:p>
        </w:tc>
        <w:tc>
          <w:tcPr>
            <w:tcW w:w="1821" w:type="dxa"/>
            <w:gridSpan w:val="3"/>
            <w:vMerge/>
          </w:tcPr>
          <w:p w:rsidR="00B5390E" w:rsidRPr="00B5390E" w:rsidRDefault="00B5390E" w:rsidP="00B5390E"/>
        </w:tc>
      </w:tr>
      <w:tr w:rsidR="00B5390E" w:rsidRPr="00B5390E" w:rsidTr="00AB6142">
        <w:trPr>
          <w:trHeight w:val="560"/>
        </w:trPr>
        <w:tc>
          <w:tcPr>
            <w:tcW w:w="559" w:type="dxa"/>
            <w:vMerge w:val="restart"/>
          </w:tcPr>
          <w:p w:rsidR="00B5390E" w:rsidRPr="00B5390E" w:rsidRDefault="00B5390E" w:rsidP="00B5390E">
            <w:r w:rsidRPr="00B5390E">
              <w:t>3</w:t>
            </w:r>
          </w:p>
        </w:tc>
        <w:tc>
          <w:tcPr>
            <w:tcW w:w="1710" w:type="dxa"/>
            <w:vMerge w:val="restart"/>
          </w:tcPr>
          <w:p w:rsidR="00B5390E" w:rsidRPr="00B5390E" w:rsidRDefault="00B5390E" w:rsidP="00B5390E">
            <w:r w:rsidRPr="00B5390E">
              <w:t xml:space="preserve">3. Організація заходів для реабілітації, освітньо-культурних, медичних заходів військовослужбовцям (та членів їх сімей), які виконували заходи по забезпеченні оборони України, захисту безпеки населення та інтересів держави у зв’язку  з військовою агресією  </w:t>
            </w:r>
            <w:r w:rsidRPr="00B5390E">
              <w:lastRenderedPageBreak/>
              <w:t>Російської  федерації проти України.</w:t>
            </w:r>
          </w:p>
        </w:tc>
        <w:tc>
          <w:tcPr>
            <w:tcW w:w="2281" w:type="dxa"/>
            <w:vMerge w:val="restart"/>
          </w:tcPr>
          <w:p w:rsidR="00B5390E" w:rsidRPr="00B5390E" w:rsidRDefault="00B5390E" w:rsidP="00B5390E">
            <w:r w:rsidRPr="00B5390E">
              <w:lastRenderedPageBreak/>
              <w:t>3.1.Організація</w:t>
            </w:r>
          </w:p>
          <w:p w:rsidR="00B5390E" w:rsidRPr="00B5390E" w:rsidRDefault="00B5390E" w:rsidP="00B5390E">
            <w:r w:rsidRPr="00B5390E">
              <w:t>заходів для реабілітації, освітньо-культурних, медичних заходів військовослужбовцям (та членів їх сімей), які виконували заходи по забезпеченні оборони України, захисту безпеки населення та інтересів держави у зв’язку  з військовою агресією  Російської  федерації проти України.</w:t>
            </w:r>
          </w:p>
        </w:tc>
        <w:tc>
          <w:tcPr>
            <w:tcW w:w="1697" w:type="dxa"/>
          </w:tcPr>
          <w:p w:rsidR="00B5390E" w:rsidRPr="00B5390E" w:rsidRDefault="00B5390E" w:rsidP="00B5390E">
            <w:r w:rsidRPr="00B5390E">
              <w:t>Витрат (тис. грн.)</w:t>
            </w:r>
          </w:p>
        </w:tc>
        <w:tc>
          <w:tcPr>
            <w:tcW w:w="849" w:type="dxa"/>
          </w:tcPr>
          <w:p w:rsidR="00B5390E" w:rsidRPr="00B5390E" w:rsidRDefault="00B5390E" w:rsidP="00B5390E">
            <w:r w:rsidRPr="00B5390E">
              <w:t>18,1</w:t>
            </w:r>
          </w:p>
        </w:tc>
        <w:tc>
          <w:tcPr>
            <w:tcW w:w="701" w:type="dxa"/>
            <w:gridSpan w:val="2"/>
          </w:tcPr>
          <w:p w:rsidR="00B5390E" w:rsidRPr="00B5390E" w:rsidRDefault="00B5390E" w:rsidP="00B5390E">
            <w:r w:rsidRPr="00B5390E">
              <w:t>49,0</w:t>
            </w:r>
          </w:p>
        </w:tc>
        <w:tc>
          <w:tcPr>
            <w:tcW w:w="709" w:type="dxa"/>
            <w:gridSpan w:val="2"/>
          </w:tcPr>
          <w:p w:rsidR="00B5390E" w:rsidRPr="00B5390E" w:rsidRDefault="00B5390E" w:rsidP="00B5390E">
            <w:r w:rsidRPr="00B5390E">
              <w:t>49,0</w:t>
            </w:r>
          </w:p>
        </w:tc>
        <w:tc>
          <w:tcPr>
            <w:tcW w:w="1559" w:type="dxa"/>
            <w:gridSpan w:val="2"/>
            <w:vMerge w:val="restart"/>
          </w:tcPr>
          <w:p w:rsidR="00B5390E" w:rsidRPr="00B5390E" w:rsidRDefault="00B5390E" w:rsidP="00B5390E">
            <w:r w:rsidRPr="00B5390E">
              <w:t>Управління соціального захисту населення</w:t>
            </w:r>
          </w:p>
        </w:tc>
        <w:tc>
          <w:tcPr>
            <w:tcW w:w="1321" w:type="dxa"/>
            <w:gridSpan w:val="2"/>
            <w:vMerge w:val="restart"/>
          </w:tcPr>
          <w:p w:rsidR="00B5390E" w:rsidRPr="00B5390E" w:rsidRDefault="00B5390E" w:rsidP="00B5390E">
            <w:pPr>
              <w:rPr>
                <w:lang w:val="ru-RU"/>
              </w:rPr>
            </w:pPr>
            <w:r w:rsidRPr="00B5390E">
              <w:t>Міський бюджет</w:t>
            </w:r>
          </w:p>
        </w:tc>
        <w:tc>
          <w:tcPr>
            <w:tcW w:w="989" w:type="dxa"/>
            <w:gridSpan w:val="3"/>
          </w:tcPr>
          <w:p w:rsidR="00B5390E" w:rsidRPr="00B5390E" w:rsidRDefault="00B5390E" w:rsidP="00B5390E">
            <w:r w:rsidRPr="00B5390E">
              <w:t>18,1</w:t>
            </w:r>
          </w:p>
        </w:tc>
        <w:tc>
          <w:tcPr>
            <w:tcW w:w="1021" w:type="dxa"/>
            <w:gridSpan w:val="3"/>
          </w:tcPr>
          <w:p w:rsidR="00B5390E" w:rsidRPr="00B5390E" w:rsidRDefault="00B5390E" w:rsidP="00B5390E">
            <w:r w:rsidRPr="00B5390E">
              <w:t>49,0</w:t>
            </w:r>
          </w:p>
          <w:p w:rsidR="00B5390E" w:rsidRPr="00B5390E" w:rsidRDefault="00B5390E" w:rsidP="00B5390E"/>
        </w:tc>
        <w:tc>
          <w:tcPr>
            <w:tcW w:w="992" w:type="dxa"/>
            <w:gridSpan w:val="3"/>
          </w:tcPr>
          <w:p w:rsidR="00B5390E" w:rsidRPr="00B5390E" w:rsidRDefault="00B5390E" w:rsidP="00B5390E">
            <w:r w:rsidRPr="00B5390E">
              <w:t>49,0</w:t>
            </w:r>
          </w:p>
        </w:tc>
        <w:tc>
          <w:tcPr>
            <w:tcW w:w="1821" w:type="dxa"/>
            <w:gridSpan w:val="3"/>
            <w:vMerge w:val="restart"/>
          </w:tcPr>
          <w:p w:rsidR="00B5390E" w:rsidRPr="00B5390E" w:rsidRDefault="00B5390E" w:rsidP="00B5390E">
            <w:r w:rsidRPr="00B5390E">
              <w:t xml:space="preserve">Забезпечити організацію заходів для участі в культурно-освітніх, медичних заходів військовослужбовців (та членів їх сімей), які виконували заходи по забезпеченні оборони України, захисту безпеки населення та інтересів держави у зв’язку  з військовою </w:t>
            </w:r>
            <w:r w:rsidRPr="00B5390E">
              <w:lastRenderedPageBreak/>
              <w:t>агресією  Російської  федерації</w:t>
            </w:r>
          </w:p>
        </w:tc>
      </w:tr>
      <w:tr w:rsidR="00B5390E" w:rsidRPr="00B5390E" w:rsidTr="00AB6142">
        <w:trPr>
          <w:trHeight w:val="337"/>
        </w:trPr>
        <w:tc>
          <w:tcPr>
            <w:tcW w:w="559" w:type="dxa"/>
            <w:vMerge/>
          </w:tcPr>
          <w:p w:rsidR="00B5390E" w:rsidRPr="00B5390E" w:rsidRDefault="00B5390E" w:rsidP="00B5390E"/>
        </w:tc>
        <w:tc>
          <w:tcPr>
            <w:tcW w:w="1710" w:type="dxa"/>
            <w:vMerge/>
          </w:tcPr>
          <w:p w:rsidR="00B5390E" w:rsidRPr="00B5390E" w:rsidRDefault="00B5390E" w:rsidP="00B5390E"/>
        </w:tc>
        <w:tc>
          <w:tcPr>
            <w:tcW w:w="2281" w:type="dxa"/>
            <w:vMerge/>
          </w:tcPr>
          <w:p w:rsidR="00B5390E" w:rsidRPr="00B5390E" w:rsidRDefault="00B5390E" w:rsidP="00B5390E"/>
        </w:tc>
        <w:tc>
          <w:tcPr>
            <w:tcW w:w="1697" w:type="dxa"/>
          </w:tcPr>
          <w:p w:rsidR="00B5390E" w:rsidRPr="00B5390E" w:rsidRDefault="00B5390E" w:rsidP="00B5390E">
            <w:r w:rsidRPr="00B5390E">
              <w:t xml:space="preserve">Продукту, кількість перевезень </w:t>
            </w:r>
          </w:p>
        </w:tc>
        <w:tc>
          <w:tcPr>
            <w:tcW w:w="849" w:type="dxa"/>
          </w:tcPr>
          <w:p w:rsidR="00B5390E" w:rsidRPr="00B5390E" w:rsidRDefault="00B5390E" w:rsidP="00B5390E">
            <w:r w:rsidRPr="00B5390E">
              <w:t>3</w:t>
            </w:r>
          </w:p>
        </w:tc>
        <w:tc>
          <w:tcPr>
            <w:tcW w:w="701" w:type="dxa"/>
            <w:gridSpan w:val="2"/>
          </w:tcPr>
          <w:p w:rsidR="00B5390E" w:rsidRPr="00B5390E" w:rsidRDefault="00B5390E" w:rsidP="00B5390E">
            <w:r w:rsidRPr="00B5390E">
              <w:t>7</w:t>
            </w:r>
          </w:p>
        </w:tc>
        <w:tc>
          <w:tcPr>
            <w:tcW w:w="709" w:type="dxa"/>
            <w:gridSpan w:val="2"/>
          </w:tcPr>
          <w:p w:rsidR="00B5390E" w:rsidRPr="00B5390E" w:rsidRDefault="00B5390E" w:rsidP="00B5390E">
            <w:r w:rsidRPr="00B5390E">
              <w:t>7</w:t>
            </w:r>
          </w:p>
        </w:tc>
        <w:tc>
          <w:tcPr>
            <w:tcW w:w="1559" w:type="dxa"/>
            <w:gridSpan w:val="2"/>
            <w:vMerge/>
          </w:tcPr>
          <w:p w:rsidR="00B5390E" w:rsidRPr="00B5390E" w:rsidRDefault="00B5390E" w:rsidP="00B5390E"/>
        </w:tc>
        <w:tc>
          <w:tcPr>
            <w:tcW w:w="1321" w:type="dxa"/>
            <w:gridSpan w:val="2"/>
            <w:vMerge/>
          </w:tcPr>
          <w:p w:rsidR="00B5390E" w:rsidRPr="00B5390E" w:rsidRDefault="00B5390E" w:rsidP="00B5390E"/>
        </w:tc>
        <w:tc>
          <w:tcPr>
            <w:tcW w:w="989" w:type="dxa"/>
            <w:gridSpan w:val="3"/>
          </w:tcPr>
          <w:p w:rsidR="00B5390E" w:rsidRPr="00B5390E" w:rsidRDefault="00B5390E" w:rsidP="00B5390E">
            <w:r w:rsidRPr="00B5390E">
              <w:t>3</w:t>
            </w:r>
          </w:p>
        </w:tc>
        <w:tc>
          <w:tcPr>
            <w:tcW w:w="1021" w:type="dxa"/>
            <w:gridSpan w:val="3"/>
          </w:tcPr>
          <w:p w:rsidR="00B5390E" w:rsidRPr="00B5390E" w:rsidRDefault="00B5390E" w:rsidP="00B5390E">
            <w:r w:rsidRPr="00B5390E">
              <w:t>7</w:t>
            </w:r>
          </w:p>
        </w:tc>
        <w:tc>
          <w:tcPr>
            <w:tcW w:w="992" w:type="dxa"/>
            <w:gridSpan w:val="3"/>
          </w:tcPr>
          <w:p w:rsidR="00B5390E" w:rsidRPr="00B5390E" w:rsidRDefault="00B5390E" w:rsidP="00B5390E">
            <w:r w:rsidRPr="00B5390E">
              <w:t>7</w:t>
            </w:r>
          </w:p>
        </w:tc>
        <w:tc>
          <w:tcPr>
            <w:tcW w:w="1821" w:type="dxa"/>
            <w:gridSpan w:val="3"/>
            <w:vMerge/>
          </w:tcPr>
          <w:p w:rsidR="00B5390E" w:rsidRPr="00B5390E" w:rsidRDefault="00B5390E" w:rsidP="00B5390E"/>
        </w:tc>
      </w:tr>
      <w:tr w:rsidR="00B5390E" w:rsidRPr="00B5390E" w:rsidTr="00AB6142">
        <w:trPr>
          <w:trHeight w:val="412"/>
        </w:trPr>
        <w:tc>
          <w:tcPr>
            <w:tcW w:w="559" w:type="dxa"/>
            <w:vMerge/>
          </w:tcPr>
          <w:p w:rsidR="00B5390E" w:rsidRPr="00B5390E" w:rsidRDefault="00B5390E" w:rsidP="00B5390E"/>
        </w:tc>
        <w:tc>
          <w:tcPr>
            <w:tcW w:w="1710" w:type="dxa"/>
            <w:vMerge/>
          </w:tcPr>
          <w:p w:rsidR="00B5390E" w:rsidRPr="00B5390E" w:rsidRDefault="00B5390E" w:rsidP="00B5390E"/>
        </w:tc>
        <w:tc>
          <w:tcPr>
            <w:tcW w:w="2281" w:type="dxa"/>
            <w:vMerge/>
          </w:tcPr>
          <w:p w:rsidR="00B5390E" w:rsidRPr="00B5390E" w:rsidRDefault="00B5390E" w:rsidP="00B5390E"/>
        </w:tc>
        <w:tc>
          <w:tcPr>
            <w:tcW w:w="1697" w:type="dxa"/>
          </w:tcPr>
          <w:p w:rsidR="00B5390E" w:rsidRPr="00B5390E" w:rsidRDefault="00B5390E" w:rsidP="00B5390E">
            <w:r w:rsidRPr="00B5390E">
              <w:t>Ефективність, середній розмір, грн.</w:t>
            </w:r>
          </w:p>
        </w:tc>
        <w:tc>
          <w:tcPr>
            <w:tcW w:w="849" w:type="dxa"/>
          </w:tcPr>
          <w:p w:rsidR="00B5390E" w:rsidRPr="00B5390E" w:rsidRDefault="00B5390E" w:rsidP="00B5390E">
            <w:r w:rsidRPr="00B5390E">
              <w:t>6030</w:t>
            </w:r>
          </w:p>
        </w:tc>
        <w:tc>
          <w:tcPr>
            <w:tcW w:w="701" w:type="dxa"/>
            <w:gridSpan w:val="2"/>
          </w:tcPr>
          <w:p w:rsidR="00B5390E" w:rsidRPr="00B5390E" w:rsidRDefault="00B5390E" w:rsidP="00B5390E">
            <w:pPr>
              <w:rPr>
                <w:lang w:val="ru-RU"/>
              </w:rPr>
            </w:pPr>
            <w:r w:rsidRPr="00B5390E">
              <w:t>700</w:t>
            </w:r>
            <w:r w:rsidRPr="00B5390E">
              <w:rPr>
                <w:lang w:val="ru-RU"/>
              </w:rPr>
              <w:t>0</w:t>
            </w:r>
          </w:p>
        </w:tc>
        <w:tc>
          <w:tcPr>
            <w:tcW w:w="709" w:type="dxa"/>
            <w:gridSpan w:val="2"/>
          </w:tcPr>
          <w:p w:rsidR="00B5390E" w:rsidRPr="00B5390E" w:rsidRDefault="00B5390E" w:rsidP="00B5390E">
            <w:pPr>
              <w:rPr>
                <w:lang w:val="ru-RU"/>
              </w:rPr>
            </w:pPr>
            <w:r w:rsidRPr="00B5390E">
              <w:t>700</w:t>
            </w:r>
            <w:r w:rsidRPr="00B5390E">
              <w:rPr>
                <w:lang w:val="ru-RU"/>
              </w:rPr>
              <w:t>0</w:t>
            </w:r>
          </w:p>
        </w:tc>
        <w:tc>
          <w:tcPr>
            <w:tcW w:w="1559" w:type="dxa"/>
            <w:gridSpan w:val="2"/>
            <w:vMerge/>
          </w:tcPr>
          <w:p w:rsidR="00B5390E" w:rsidRPr="00B5390E" w:rsidRDefault="00B5390E" w:rsidP="00B5390E"/>
        </w:tc>
        <w:tc>
          <w:tcPr>
            <w:tcW w:w="1321" w:type="dxa"/>
            <w:gridSpan w:val="2"/>
            <w:vMerge/>
          </w:tcPr>
          <w:p w:rsidR="00B5390E" w:rsidRPr="00B5390E" w:rsidRDefault="00B5390E" w:rsidP="00B5390E"/>
        </w:tc>
        <w:tc>
          <w:tcPr>
            <w:tcW w:w="989" w:type="dxa"/>
            <w:gridSpan w:val="3"/>
          </w:tcPr>
          <w:p w:rsidR="00B5390E" w:rsidRPr="00B5390E" w:rsidRDefault="00B5390E" w:rsidP="00B5390E">
            <w:r w:rsidRPr="00B5390E">
              <w:t>6030</w:t>
            </w:r>
          </w:p>
        </w:tc>
        <w:tc>
          <w:tcPr>
            <w:tcW w:w="1021" w:type="dxa"/>
            <w:gridSpan w:val="3"/>
          </w:tcPr>
          <w:p w:rsidR="00B5390E" w:rsidRPr="00B5390E" w:rsidRDefault="00B5390E" w:rsidP="00B5390E">
            <w:pPr>
              <w:rPr>
                <w:lang w:val="ru-RU"/>
              </w:rPr>
            </w:pPr>
            <w:r w:rsidRPr="00B5390E">
              <w:t>700</w:t>
            </w:r>
            <w:r w:rsidRPr="00B5390E">
              <w:rPr>
                <w:lang w:val="ru-RU"/>
              </w:rPr>
              <w:t>0</w:t>
            </w:r>
          </w:p>
        </w:tc>
        <w:tc>
          <w:tcPr>
            <w:tcW w:w="992" w:type="dxa"/>
            <w:gridSpan w:val="3"/>
          </w:tcPr>
          <w:p w:rsidR="00B5390E" w:rsidRPr="00B5390E" w:rsidRDefault="00B5390E" w:rsidP="00B5390E">
            <w:pPr>
              <w:rPr>
                <w:lang w:val="ru-RU"/>
              </w:rPr>
            </w:pPr>
            <w:r w:rsidRPr="00B5390E">
              <w:t>700</w:t>
            </w:r>
            <w:r w:rsidRPr="00B5390E">
              <w:rPr>
                <w:lang w:val="ru-RU"/>
              </w:rPr>
              <w:t>0</w:t>
            </w:r>
          </w:p>
        </w:tc>
        <w:tc>
          <w:tcPr>
            <w:tcW w:w="1821" w:type="dxa"/>
            <w:gridSpan w:val="3"/>
            <w:vMerge/>
          </w:tcPr>
          <w:p w:rsidR="00B5390E" w:rsidRPr="00B5390E" w:rsidRDefault="00B5390E" w:rsidP="00B5390E"/>
        </w:tc>
      </w:tr>
      <w:tr w:rsidR="00B5390E" w:rsidRPr="00B5390E" w:rsidTr="00AB6142">
        <w:trPr>
          <w:trHeight w:val="467"/>
        </w:trPr>
        <w:tc>
          <w:tcPr>
            <w:tcW w:w="559" w:type="dxa"/>
            <w:vMerge/>
          </w:tcPr>
          <w:p w:rsidR="00B5390E" w:rsidRPr="00B5390E" w:rsidRDefault="00B5390E" w:rsidP="00B5390E"/>
        </w:tc>
        <w:tc>
          <w:tcPr>
            <w:tcW w:w="1710" w:type="dxa"/>
            <w:vMerge/>
          </w:tcPr>
          <w:p w:rsidR="00B5390E" w:rsidRPr="00B5390E" w:rsidRDefault="00B5390E" w:rsidP="00B5390E"/>
        </w:tc>
        <w:tc>
          <w:tcPr>
            <w:tcW w:w="2281" w:type="dxa"/>
            <w:vMerge/>
          </w:tcPr>
          <w:p w:rsidR="00B5390E" w:rsidRPr="00B5390E" w:rsidRDefault="00B5390E" w:rsidP="00B5390E"/>
        </w:tc>
        <w:tc>
          <w:tcPr>
            <w:tcW w:w="1697" w:type="dxa"/>
          </w:tcPr>
          <w:p w:rsidR="00B5390E" w:rsidRPr="00B5390E" w:rsidRDefault="00B5390E" w:rsidP="00B5390E"/>
        </w:tc>
        <w:tc>
          <w:tcPr>
            <w:tcW w:w="849" w:type="dxa"/>
          </w:tcPr>
          <w:p w:rsidR="00B5390E" w:rsidRPr="00B5390E" w:rsidRDefault="00B5390E" w:rsidP="00B5390E">
            <w:pPr>
              <w:rPr>
                <w:lang w:val="ru-RU"/>
              </w:rPr>
            </w:pPr>
          </w:p>
        </w:tc>
        <w:tc>
          <w:tcPr>
            <w:tcW w:w="701" w:type="dxa"/>
            <w:gridSpan w:val="2"/>
          </w:tcPr>
          <w:p w:rsidR="00B5390E" w:rsidRPr="00B5390E" w:rsidRDefault="00B5390E" w:rsidP="00B5390E">
            <w:pPr>
              <w:rPr>
                <w:lang w:val="ru-RU"/>
              </w:rPr>
            </w:pPr>
          </w:p>
        </w:tc>
        <w:tc>
          <w:tcPr>
            <w:tcW w:w="709" w:type="dxa"/>
            <w:gridSpan w:val="2"/>
          </w:tcPr>
          <w:p w:rsidR="00B5390E" w:rsidRPr="00B5390E" w:rsidRDefault="00B5390E" w:rsidP="00B5390E">
            <w:pPr>
              <w:rPr>
                <w:lang w:val="ru-RU"/>
              </w:rPr>
            </w:pPr>
          </w:p>
        </w:tc>
        <w:tc>
          <w:tcPr>
            <w:tcW w:w="1559" w:type="dxa"/>
            <w:gridSpan w:val="2"/>
            <w:vMerge/>
          </w:tcPr>
          <w:p w:rsidR="00B5390E" w:rsidRPr="00B5390E" w:rsidRDefault="00B5390E" w:rsidP="00B5390E"/>
        </w:tc>
        <w:tc>
          <w:tcPr>
            <w:tcW w:w="1321" w:type="dxa"/>
            <w:gridSpan w:val="2"/>
            <w:vMerge/>
          </w:tcPr>
          <w:p w:rsidR="00B5390E" w:rsidRPr="00B5390E" w:rsidRDefault="00B5390E" w:rsidP="00B5390E"/>
        </w:tc>
        <w:tc>
          <w:tcPr>
            <w:tcW w:w="989" w:type="dxa"/>
            <w:gridSpan w:val="3"/>
          </w:tcPr>
          <w:p w:rsidR="00B5390E" w:rsidRPr="00B5390E" w:rsidRDefault="00B5390E" w:rsidP="00B5390E">
            <w:pPr>
              <w:rPr>
                <w:lang w:val="ru-RU"/>
              </w:rPr>
            </w:pPr>
          </w:p>
        </w:tc>
        <w:tc>
          <w:tcPr>
            <w:tcW w:w="1021" w:type="dxa"/>
            <w:gridSpan w:val="3"/>
          </w:tcPr>
          <w:p w:rsidR="00B5390E" w:rsidRPr="00B5390E" w:rsidRDefault="00B5390E" w:rsidP="00B5390E">
            <w:pPr>
              <w:rPr>
                <w:lang w:val="ru-RU"/>
              </w:rPr>
            </w:pPr>
          </w:p>
        </w:tc>
        <w:tc>
          <w:tcPr>
            <w:tcW w:w="992" w:type="dxa"/>
            <w:gridSpan w:val="3"/>
          </w:tcPr>
          <w:p w:rsidR="00B5390E" w:rsidRPr="00B5390E" w:rsidRDefault="00B5390E" w:rsidP="00B5390E">
            <w:pPr>
              <w:rPr>
                <w:lang w:val="ru-RU"/>
              </w:rPr>
            </w:pPr>
          </w:p>
        </w:tc>
        <w:tc>
          <w:tcPr>
            <w:tcW w:w="1821" w:type="dxa"/>
            <w:gridSpan w:val="3"/>
            <w:vMerge/>
          </w:tcPr>
          <w:p w:rsidR="00B5390E" w:rsidRPr="00B5390E" w:rsidRDefault="00B5390E" w:rsidP="00B5390E"/>
        </w:tc>
      </w:tr>
      <w:tr w:rsidR="00B5390E" w:rsidRPr="00B5390E" w:rsidTr="00AB6142">
        <w:trPr>
          <w:trHeight w:val="369"/>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vMerge/>
          </w:tcPr>
          <w:p w:rsidR="00B5390E" w:rsidRPr="00B5390E" w:rsidRDefault="00B5390E" w:rsidP="00B5390E"/>
        </w:tc>
        <w:tc>
          <w:tcPr>
            <w:tcW w:w="1697" w:type="dxa"/>
          </w:tcPr>
          <w:p w:rsidR="00B5390E" w:rsidRPr="00B5390E" w:rsidRDefault="00B5390E" w:rsidP="00B5390E">
            <w:r w:rsidRPr="00B5390E">
              <w:t>якість,%</w:t>
            </w:r>
          </w:p>
        </w:tc>
        <w:tc>
          <w:tcPr>
            <w:tcW w:w="849" w:type="dxa"/>
          </w:tcPr>
          <w:p w:rsidR="00B5390E" w:rsidRPr="00B5390E" w:rsidRDefault="00B5390E" w:rsidP="00B5390E">
            <w:r w:rsidRPr="00B5390E">
              <w:t>100</w:t>
            </w:r>
          </w:p>
        </w:tc>
        <w:tc>
          <w:tcPr>
            <w:tcW w:w="701" w:type="dxa"/>
            <w:gridSpan w:val="2"/>
          </w:tcPr>
          <w:p w:rsidR="00B5390E" w:rsidRPr="00B5390E" w:rsidRDefault="00B5390E" w:rsidP="00B5390E">
            <w:r w:rsidRPr="00B5390E">
              <w:t>100</w:t>
            </w:r>
          </w:p>
        </w:tc>
        <w:tc>
          <w:tcPr>
            <w:tcW w:w="709" w:type="dxa"/>
            <w:gridSpan w:val="2"/>
          </w:tcPr>
          <w:p w:rsidR="00B5390E" w:rsidRPr="00B5390E" w:rsidRDefault="00B5390E" w:rsidP="00B5390E">
            <w:r w:rsidRPr="00B5390E">
              <w:t>100</w:t>
            </w:r>
          </w:p>
        </w:tc>
        <w:tc>
          <w:tcPr>
            <w:tcW w:w="1559" w:type="dxa"/>
            <w:gridSpan w:val="2"/>
            <w:vMerge/>
          </w:tcPr>
          <w:p w:rsidR="00B5390E" w:rsidRPr="00B5390E" w:rsidRDefault="00B5390E" w:rsidP="00B5390E"/>
        </w:tc>
        <w:tc>
          <w:tcPr>
            <w:tcW w:w="1321" w:type="dxa"/>
            <w:gridSpan w:val="2"/>
            <w:vMerge/>
          </w:tcPr>
          <w:p w:rsidR="00B5390E" w:rsidRPr="00B5390E" w:rsidRDefault="00B5390E" w:rsidP="00B5390E"/>
        </w:tc>
        <w:tc>
          <w:tcPr>
            <w:tcW w:w="989" w:type="dxa"/>
            <w:gridSpan w:val="3"/>
          </w:tcPr>
          <w:p w:rsidR="00B5390E" w:rsidRPr="00B5390E" w:rsidRDefault="00B5390E" w:rsidP="00B5390E">
            <w:r w:rsidRPr="00B5390E">
              <w:t>100</w:t>
            </w:r>
          </w:p>
        </w:tc>
        <w:tc>
          <w:tcPr>
            <w:tcW w:w="1021" w:type="dxa"/>
            <w:gridSpan w:val="3"/>
          </w:tcPr>
          <w:p w:rsidR="00B5390E" w:rsidRPr="00B5390E" w:rsidRDefault="00B5390E" w:rsidP="00B5390E">
            <w:r w:rsidRPr="00B5390E">
              <w:t>100</w:t>
            </w:r>
          </w:p>
        </w:tc>
        <w:tc>
          <w:tcPr>
            <w:tcW w:w="992" w:type="dxa"/>
            <w:gridSpan w:val="3"/>
          </w:tcPr>
          <w:p w:rsidR="00B5390E" w:rsidRPr="00B5390E" w:rsidRDefault="00B5390E" w:rsidP="00B5390E">
            <w:r w:rsidRPr="00B5390E">
              <w:t>100</w:t>
            </w:r>
          </w:p>
        </w:tc>
        <w:tc>
          <w:tcPr>
            <w:tcW w:w="1821" w:type="dxa"/>
            <w:gridSpan w:val="3"/>
            <w:vMerge/>
          </w:tcPr>
          <w:p w:rsidR="00B5390E" w:rsidRPr="00B5390E" w:rsidRDefault="00B5390E" w:rsidP="00B5390E"/>
        </w:tc>
      </w:tr>
      <w:tr w:rsidR="00B5390E" w:rsidRPr="00B5390E" w:rsidTr="00AB6142">
        <w:trPr>
          <w:gridAfter w:val="1"/>
          <w:wAfter w:w="45" w:type="dxa"/>
          <w:trHeight w:val="560"/>
        </w:trPr>
        <w:tc>
          <w:tcPr>
            <w:tcW w:w="559" w:type="dxa"/>
            <w:vMerge w:val="restart"/>
            <w:tcBorders>
              <w:bottom w:val="nil"/>
            </w:tcBorders>
          </w:tcPr>
          <w:p w:rsidR="00B5390E" w:rsidRPr="00B5390E" w:rsidRDefault="00B5390E" w:rsidP="00B5390E">
            <w:r w:rsidRPr="00B5390E">
              <w:lastRenderedPageBreak/>
              <w:t>4</w:t>
            </w:r>
          </w:p>
        </w:tc>
        <w:tc>
          <w:tcPr>
            <w:tcW w:w="1710" w:type="dxa"/>
            <w:vMerge w:val="restart"/>
          </w:tcPr>
          <w:p w:rsidR="00B5390E" w:rsidRPr="00B5390E" w:rsidRDefault="00B5390E" w:rsidP="00B5390E">
            <w:r w:rsidRPr="00B5390E">
              <w:t>4 .Надання комплексної допомоги</w:t>
            </w:r>
          </w:p>
          <w:p w:rsidR="00B5390E" w:rsidRPr="00B5390E" w:rsidRDefault="00B5390E" w:rsidP="00B5390E"/>
        </w:tc>
        <w:tc>
          <w:tcPr>
            <w:tcW w:w="2281" w:type="dxa"/>
          </w:tcPr>
          <w:p w:rsidR="00B5390E" w:rsidRPr="00B5390E" w:rsidRDefault="00B5390E" w:rsidP="00B5390E">
            <w:r w:rsidRPr="00B5390E">
              <w:t>4.1.Соціальний супровід учасників АТО, ООС після повернення із зони бойових дій, забезпечення необхідними соціальними послугами</w:t>
            </w:r>
          </w:p>
        </w:tc>
        <w:tc>
          <w:tcPr>
            <w:tcW w:w="2555" w:type="dxa"/>
            <w:gridSpan w:val="3"/>
          </w:tcPr>
          <w:p w:rsidR="00B5390E" w:rsidRPr="00B5390E" w:rsidRDefault="00B5390E" w:rsidP="00B5390E">
            <w:r w:rsidRPr="00B5390E">
              <w:t>Позитивно вирішених</w:t>
            </w:r>
          </w:p>
        </w:tc>
        <w:tc>
          <w:tcPr>
            <w:tcW w:w="2960" w:type="dxa"/>
            <w:gridSpan w:val="5"/>
          </w:tcPr>
          <w:p w:rsidR="00B5390E" w:rsidRPr="00B5390E" w:rsidRDefault="00B5390E" w:rsidP="00B5390E"/>
        </w:tc>
        <w:tc>
          <w:tcPr>
            <w:tcW w:w="850" w:type="dxa"/>
          </w:tcPr>
          <w:p w:rsidR="00B5390E" w:rsidRPr="00B5390E" w:rsidRDefault="00B5390E" w:rsidP="00B5390E"/>
        </w:tc>
        <w:tc>
          <w:tcPr>
            <w:tcW w:w="989" w:type="dxa"/>
            <w:gridSpan w:val="3"/>
          </w:tcPr>
          <w:p w:rsidR="00B5390E" w:rsidRPr="00B5390E" w:rsidRDefault="00B5390E" w:rsidP="00B5390E"/>
        </w:tc>
        <w:tc>
          <w:tcPr>
            <w:tcW w:w="1297" w:type="dxa"/>
            <w:gridSpan w:val="3"/>
          </w:tcPr>
          <w:p w:rsidR="00B5390E" w:rsidRPr="00B5390E" w:rsidRDefault="00B5390E" w:rsidP="00B5390E"/>
        </w:tc>
        <w:tc>
          <w:tcPr>
            <w:tcW w:w="858" w:type="dxa"/>
            <w:gridSpan w:val="3"/>
          </w:tcPr>
          <w:p w:rsidR="00B5390E" w:rsidRPr="00B5390E" w:rsidRDefault="00B5390E" w:rsidP="00B5390E">
            <w:r w:rsidRPr="00B5390E">
              <w:t>-</w:t>
            </w:r>
          </w:p>
        </w:tc>
        <w:tc>
          <w:tcPr>
            <w:tcW w:w="2105" w:type="dxa"/>
            <w:gridSpan w:val="3"/>
          </w:tcPr>
          <w:p w:rsidR="00B5390E" w:rsidRPr="00B5390E" w:rsidRDefault="00B5390E" w:rsidP="00B5390E">
            <w:r w:rsidRPr="00B5390E">
              <w:t>Посилення соціального захисту учасників АТО, ООС  та членів їх сімей</w:t>
            </w:r>
          </w:p>
        </w:tc>
      </w:tr>
      <w:tr w:rsidR="00B5390E" w:rsidRPr="00B5390E" w:rsidTr="00AB6142">
        <w:trPr>
          <w:gridAfter w:val="1"/>
          <w:wAfter w:w="45" w:type="dxa"/>
          <w:trHeight w:val="600"/>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tcPr>
          <w:p w:rsidR="00B5390E" w:rsidRPr="00B5390E" w:rsidRDefault="00B5390E" w:rsidP="00B5390E">
            <w:r w:rsidRPr="00B5390E">
              <w:t>4.2.Забезпечення безкоштовним харчуванням дітей учасників АТО, ООС у закладах освіти  ( для малозабезпечених за рішенням виконкому)</w:t>
            </w:r>
          </w:p>
        </w:tc>
        <w:tc>
          <w:tcPr>
            <w:tcW w:w="2555" w:type="dxa"/>
            <w:gridSpan w:val="3"/>
          </w:tcPr>
          <w:p w:rsidR="00B5390E" w:rsidRPr="00B5390E" w:rsidRDefault="00B5390E" w:rsidP="00B5390E"/>
        </w:tc>
        <w:tc>
          <w:tcPr>
            <w:tcW w:w="2960" w:type="dxa"/>
            <w:gridSpan w:val="5"/>
          </w:tcPr>
          <w:p w:rsidR="00B5390E" w:rsidRPr="00B5390E" w:rsidRDefault="00B5390E" w:rsidP="00B5390E">
            <w:r w:rsidRPr="00B5390E">
              <w:t xml:space="preserve">Відділ освіти, </w:t>
            </w:r>
          </w:p>
        </w:tc>
        <w:tc>
          <w:tcPr>
            <w:tcW w:w="850" w:type="dxa"/>
          </w:tcPr>
          <w:p w:rsidR="00B5390E" w:rsidRPr="00B5390E" w:rsidRDefault="00B5390E" w:rsidP="00B5390E">
            <w:pPr>
              <w:rPr>
                <w:lang w:val="ru-RU"/>
              </w:rPr>
            </w:pPr>
            <w:r w:rsidRPr="00B5390E">
              <w:t>Міський бюджет</w:t>
            </w:r>
          </w:p>
        </w:tc>
        <w:tc>
          <w:tcPr>
            <w:tcW w:w="989" w:type="dxa"/>
            <w:gridSpan w:val="3"/>
          </w:tcPr>
          <w:p w:rsidR="00B5390E" w:rsidRPr="00B5390E" w:rsidRDefault="00B5390E" w:rsidP="00B5390E"/>
        </w:tc>
        <w:tc>
          <w:tcPr>
            <w:tcW w:w="1297" w:type="dxa"/>
            <w:gridSpan w:val="3"/>
          </w:tcPr>
          <w:p w:rsidR="00B5390E" w:rsidRPr="00B5390E" w:rsidRDefault="00B5390E" w:rsidP="00B5390E"/>
        </w:tc>
        <w:tc>
          <w:tcPr>
            <w:tcW w:w="858" w:type="dxa"/>
            <w:gridSpan w:val="3"/>
          </w:tcPr>
          <w:p w:rsidR="00B5390E" w:rsidRPr="00B5390E" w:rsidRDefault="00B5390E" w:rsidP="00B5390E">
            <w:r w:rsidRPr="00B5390E">
              <w:t>00.0</w:t>
            </w:r>
          </w:p>
        </w:tc>
        <w:tc>
          <w:tcPr>
            <w:tcW w:w="2105" w:type="dxa"/>
            <w:gridSpan w:val="3"/>
          </w:tcPr>
          <w:p w:rsidR="00B5390E" w:rsidRPr="00B5390E" w:rsidRDefault="00B5390E" w:rsidP="00B5390E">
            <w:r w:rsidRPr="00B5390E">
              <w:t>Додаткова адресна підтримка сімей учасників АТО, ООС,</w:t>
            </w:r>
          </w:p>
        </w:tc>
      </w:tr>
      <w:tr w:rsidR="00B5390E" w:rsidRPr="00B5390E" w:rsidTr="00AB6142">
        <w:trPr>
          <w:gridAfter w:val="1"/>
          <w:wAfter w:w="45" w:type="dxa"/>
          <w:trHeight w:val="600"/>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tcPr>
          <w:p w:rsidR="00B5390E" w:rsidRPr="00B5390E" w:rsidRDefault="00B5390E" w:rsidP="00B5390E">
            <w:r w:rsidRPr="00B5390E">
              <w:t>4.3.Безкоштовне відвідування гуртків закладів культури</w:t>
            </w:r>
          </w:p>
        </w:tc>
        <w:tc>
          <w:tcPr>
            <w:tcW w:w="2555" w:type="dxa"/>
            <w:gridSpan w:val="3"/>
          </w:tcPr>
          <w:p w:rsidR="00B5390E" w:rsidRPr="00B5390E" w:rsidRDefault="00B5390E" w:rsidP="00B5390E">
            <w:pPr>
              <w:rPr>
                <w:bCs/>
                <w:lang w:val="ru-RU"/>
              </w:rPr>
            </w:pPr>
          </w:p>
        </w:tc>
        <w:tc>
          <w:tcPr>
            <w:tcW w:w="2960" w:type="dxa"/>
            <w:gridSpan w:val="5"/>
          </w:tcPr>
          <w:p w:rsidR="00B5390E" w:rsidRPr="00B5390E" w:rsidRDefault="00B5390E" w:rsidP="00B5390E">
            <w:pPr>
              <w:rPr>
                <w:b/>
                <w:iCs/>
              </w:rPr>
            </w:pPr>
            <w:r w:rsidRPr="00B5390E">
              <w:rPr>
                <w:iCs/>
              </w:rPr>
              <w:t>управління культури, спорту та гуманітарної політики Новороздільської міської ради, відділ освіти Новороздільської міської ради</w:t>
            </w:r>
          </w:p>
        </w:tc>
        <w:tc>
          <w:tcPr>
            <w:tcW w:w="850" w:type="dxa"/>
          </w:tcPr>
          <w:p w:rsidR="00B5390E" w:rsidRPr="00B5390E" w:rsidRDefault="00B5390E" w:rsidP="00B5390E">
            <w:pPr>
              <w:rPr>
                <w:lang w:val="ru-RU"/>
              </w:rPr>
            </w:pPr>
            <w:r w:rsidRPr="00B5390E">
              <w:t>Міський бюджет</w:t>
            </w:r>
          </w:p>
        </w:tc>
        <w:tc>
          <w:tcPr>
            <w:tcW w:w="989" w:type="dxa"/>
            <w:gridSpan w:val="3"/>
          </w:tcPr>
          <w:p w:rsidR="00B5390E" w:rsidRPr="00B5390E" w:rsidRDefault="00B5390E" w:rsidP="00B5390E"/>
        </w:tc>
        <w:tc>
          <w:tcPr>
            <w:tcW w:w="1297" w:type="dxa"/>
            <w:gridSpan w:val="3"/>
          </w:tcPr>
          <w:p w:rsidR="00B5390E" w:rsidRPr="00B5390E" w:rsidRDefault="00B5390E" w:rsidP="00B5390E"/>
        </w:tc>
        <w:tc>
          <w:tcPr>
            <w:tcW w:w="858" w:type="dxa"/>
            <w:gridSpan w:val="3"/>
          </w:tcPr>
          <w:p w:rsidR="00B5390E" w:rsidRPr="00B5390E" w:rsidRDefault="00B5390E" w:rsidP="00B5390E">
            <w:r w:rsidRPr="00B5390E">
              <w:t>0,00</w:t>
            </w:r>
          </w:p>
        </w:tc>
        <w:tc>
          <w:tcPr>
            <w:tcW w:w="2105" w:type="dxa"/>
            <w:gridSpan w:val="3"/>
          </w:tcPr>
          <w:p w:rsidR="00B5390E" w:rsidRPr="00B5390E" w:rsidRDefault="00B5390E" w:rsidP="00B5390E">
            <w:r w:rsidRPr="00B5390E">
              <w:t>Додаткова адресна підтримка сімей учасників АТО,ООС, учасників бойових дій у зв’зку із військовою агресією російської федерації проти України</w:t>
            </w:r>
          </w:p>
        </w:tc>
      </w:tr>
      <w:tr w:rsidR="00B5390E" w:rsidRPr="00B5390E" w:rsidTr="00AB6142">
        <w:trPr>
          <w:gridAfter w:val="1"/>
          <w:wAfter w:w="45" w:type="dxa"/>
          <w:trHeight w:val="600"/>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tcPr>
          <w:p w:rsidR="00B5390E" w:rsidRPr="00B5390E" w:rsidRDefault="00B5390E" w:rsidP="00B5390E">
            <w:r w:rsidRPr="00B5390E">
              <w:t>4.4.Створення у музейних бібліотечних закладах тематичних виставок експозицій у тому числі фотовиставок присвячених героїзму учасників АТО, ООС,</w:t>
            </w:r>
          </w:p>
        </w:tc>
        <w:tc>
          <w:tcPr>
            <w:tcW w:w="2555" w:type="dxa"/>
            <w:gridSpan w:val="3"/>
          </w:tcPr>
          <w:p w:rsidR="00B5390E" w:rsidRPr="00B5390E" w:rsidRDefault="00B5390E" w:rsidP="00B5390E">
            <w:pPr>
              <w:rPr>
                <w:bCs/>
              </w:rPr>
            </w:pPr>
          </w:p>
        </w:tc>
        <w:tc>
          <w:tcPr>
            <w:tcW w:w="2960" w:type="dxa"/>
            <w:gridSpan w:val="5"/>
          </w:tcPr>
          <w:p w:rsidR="00B5390E" w:rsidRPr="00B5390E" w:rsidRDefault="00B5390E" w:rsidP="00B5390E">
            <w:pPr>
              <w:rPr>
                <w:bCs/>
                <w:iCs/>
              </w:rPr>
            </w:pPr>
            <w:r w:rsidRPr="00B5390E">
              <w:rPr>
                <w:iCs/>
              </w:rPr>
              <w:t>управління культури, спорту та гуманітарної політики Новороздільської міської ради, відділ освіти Новороздільської міської ради</w:t>
            </w:r>
          </w:p>
        </w:tc>
        <w:tc>
          <w:tcPr>
            <w:tcW w:w="850" w:type="dxa"/>
          </w:tcPr>
          <w:p w:rsidR="00B5390E" w:rsidRPr="00B5390E" w:rsidRDefault="00B5390E" w:rsidP="00B5390E"/>
        </w:tc>
        <w:tc>
          <w:tcPr>
            <w:tcW w:w="989" w:type="dxa"/>
            <w:gridSpan w:val="3"/>
          </w:tcPr>
          <w:p w:rsidR="00B5390E" w:rsidRPr="00B5390E" w:rsidRDefault="00B5390E" w:rsidP="00B5390E"/>
        </w:tc>
        <w:tc>
          <w:tcPr>
            <w:tcW w:w="1297" w:type="dxa"/>
            <w:gridSpan w:val="3"/>
          </w:tcPr>
          <w:p w:rsidR="00B5390E" w:rsidRPr="00B5390E" w:rsidRDefault="00B5390E" w:rsidP="00B5390E"/>
        </w:tc>
        <w:tc>
          <w:tcPr>
            <w:tcW w:w="858" w:type="dxa"/>
            <w:gridSpan w:val="3"/>
          </w:tcPr>
          <w:p w:rsidR="00B5390E" w:rsidRPr="00B5390E" w:rsidRDefault="00B5390E" w:rsidP="00B5390E"/>
        </w:tc>
        <w:tc>
          <w:tcPr>
            <w:tcW w:w="2105" w:type="dxa"/>
            <w:gridSpan w:val="3"/>
          </w:tcPr>
          <w:p w:rsidR="00B5390E" w:rsidRPr="00B5390E" w:rsidRDefault="00B5390E" w:rsidP="00B5390E"/>
        </w:tc>
      </w:tr>
      <w:tr w:rsidR="00B5390E" w:rsidRPr="00B5390E" w:rsidTr="00AB6142">
        <w:trPr>
          <w:gridAfter w:val="1"/>
          <w:wAfter w:w="45" w:type="dxa"/>
          <w:trHeight w:val="600"/>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tcPr>
          <w:p w:rsidR="00B5390E" w:rsidRPr="00B5390E" w:rsidRDefault="00B5390E" w:rsidP="00B5390E">
            <w:r w:rsidRPr="00B5390E">
              <w:t>4.5.Висвітлення у засобах масової інформації заходів, спрямованих на підтримку учасників АТО, ООС та членів їх сімей</w:t>
            </w:r>
          </w:p>
        </w:tc>
        <w:tc>
          <w:tcPr>
            <w:tcW w:w="2555" w:type="dxa"/>
            <w:gridSpan w:val="3"/>
          </w:tcPr>
          <w:p w:rsidR="00B5390E" w:rsidRPr="00B5390E" w:rsidRDefault="00B5390E" w:rsidP="00B5390E">
            <w:pPr>
              <w:rPr>
                <w:bCs/>
              </w:rPr>
            </w:pPr>
          </w:p>
        </w:tc>
        <w:tc>
          <w:tcPr>
            <w:tcW w:w="2960" w:type="dxa"/>
            <w:gridSpan w:val="5"/>
          </w:tcPr>
          <w:p w:rsidR="00B5390E" w:rsidRPr="00B5390E" w:rsidRDefault="00B5390E" w:rsidP="00B5390E">
            <w:r w:rsidRPr="00B5390E">
              <w:rPr>
                <w:bCs/>
                <w:lang w:val="ru-RU"/>
              </w:rPr>
              <w:t>«Вісник</w:t>
            </w:r>
            <w:r w:rsidRPr="00B5390E">
              <w:rPr>
                <w:bCs/>
              </w:rPr>
              <w:t xml:space="preserve"> </w:t>
            </w:r>
            <w:r w:rsidRPr="00B5390E">
              <w:rPr>
                <w:bCs/>
                <w:lang w:val="ru-RU"/>
              </w:rPr>
              <w:t>Розділля»</w:t>
            </w:r>
          </w:p>
        </w:tc>
        <w:tc>
          <w:tcPr>
            <w:tcW w:w="850" w:type="dxa"/>
          </w:tcPr>
          <w:p w:rsidR="00B5390E" w:rsidRPr="00B5390E" w:rsidRDefault="00B5390E" w:rsidP="00B5390E">
            <w:r w:rsidRPr="00B5390E">
              <w:t>Не потребує фінансування</w:t>
            </w:r>
          </w:p>
        </w:tc>
        <w:tc>
          <w:tcPr>
            <w:tcW w:w="989" w:type="dxa"/>
            <w:gridSpan w:val="3"/>
          </w:tcPr>
          <w:p w:rsidR="00B5390E" w:rsidRPr="00B5390E" w:rsidRDefault="00B5390E" w:rsidP="00B5390E"/>
        </w:tc>
        <w:tc>
          <w:tcPr>
            <w:tcW w:w="1297" w:type="dxa"/>
            <w:gridSpan w:val="3"/>
          </w:tcPr>
          <w:p w:rsidR="00B5390E" w:rsidRPr="00B5390E" w:rsidRDefault="00B5390E" w:rsidP="00B5390E"/>
        </w:tc>
        <w:tc>
          <w:tcPr>
            <w:tcW w:w="858" w:type="dxa"/>
            <w:gridSpan w:val="3"/>
          </w:tcPr>
          <w:p w:rsidR="00B5390E" w:rsidRPr="00B5390E" w:rsidRDefault="00B5390E" w:rsidP="00B5390E">
            <w:r w:rsidRPr="00B5390E">
              <w:t>0.00</w:t>
            </w:r>
          </w:p>
        </w:tc>
        <w:tc>
          <w:tcPr>
            <w:tcW w:w="2105" w:type="dxa"/>
            <w:gridSpan w:val="3"/>
          </w:tcPr>
          <w:p w:rsidR="00B5390E" w:rsidRPr="00B5390E" w:rsidRDefault="00B5390E" w:rsidP="00B5390E"/>
        </w:tc>
      </w:tr>
      <w:tr w:rsidR="00B5390E" w:rsidRPr="00B5390E" w:rsidTr="00AB6142">
        <w:trPr>
          <w:gridAfter w:val="1"/>
          <w:wAfter w:w="45" w:type="dxa"/>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tcPr>
          <w:p w:rsidR="00B5390E" w:rsidRPr="00B5390E" w:rsidRDefault="00B5390E" w:rsidP="00B5390E">
            <w:r w:rsidRPr="00B5390E">
              <w:t>4.6.Забезпечення земельними ділянками учасників АТО, ООС та членів їх сімей для індивідуального будівництва згідно діючого земельного законодавства</w:t>
            </w:r>
          </w:p>
        </w:tc>
        <w:tc>
          <w:tcPr>
            <w:tcW w:w="2555" w:type="dxa"/>
            <w:gridSpan w:val="3"/>
          </w:tcPr>
          <w:p w:rsidR="00B5390E" w:rsidRPr="00B5390E" w:rsidRDefault="00B5390E" w:rsidP="00B5390E"/>
        </w:tc>
        <w:tc>
          <w:tcPr>
            <w:tcW w:w="2960" w:type="dxa"/>
            <w:gridSpan w:val="5"/>
          </w:tcPr>
          <w:p w:rsidR="00B5390E" w:rsidRPr="00B5390E" w:rsidRDefault="00B5390E" w:rsidP="00B5390E">
            <w:r w:rsidRPr="00B5390E">
              <w:t>Новороздільська міська рада</w:t>
            </w:r>
          </w:p>
        </w:tc>
        <w:tc>
          <w:tcPr>
            <w:tcW w:w="850" w:type="dxa"/>
          </w:tcPr>
          <w:p w:rsidR="00B5390E" w:rsidRPr="00B5390E" w:rsidRDefault="00B5390E" w:rsidP="00B5390E">
            <w:r w:rsidRPr="00B5390E">
              <w:t>Не потребує фінансування</w:t>
            </w:r>
          </w:p>
        </w:tc>
        <w:tc>
          <w:tcPr>
            <w:tcW w:w="989" w:type="dxa"/>
            <w:gridSpan w:val="3"/>
          </w:tcPr>
          <w:p w:rsidR="00B5390E" w:rsidRPr="00B5390E" w:rsidRDefault="00B5390E" w:rsidP="00B5390E"/>
        </w:tc>
        <w:tc>
          <w:tcPr>
            <w:tcW w:w="1297" w:type="dxa"/>
            <w:gridSpan w:val="3"/>
          </w:tcPr>
          <w:p w:rsidR="00B5390E" w:rsidRPr="00B5390E" w:rsidRDefault="00B5390E" w:rsidP="00B5390E"/>
        </w:tc>
        <w:tc>
          <w:tcPr>
            <w:tcW w:w="858" w:type="dxa"/>
            <w:gridSpan w:val="3"/>
          </w:tcPr>
          <w:p w:rsidR="00B5390E" w:rsidRPr="00B5390E" w:rsidRDefault="00B5390E" w:rsidP="00B5390E">
            <w:r w:rsidRPr="00B5390E">
              <w:t>-</w:t>
            </w:r>
          </w:p>
        </w:tc>
        <w:tc>
          <w:tcPr>
            <w:tcW w:w="2105" w:type="dxa"/>
            <w:gridSpan w:val="3"/>
          </w:tcPr>
          <w:p w:rsidR="00B5390E" w:rsidRPr="00B5390E" w:rsidRDefault="00B5390E" w:rsidP="00B5390E">
            <w:r w:rsidRPr="00B5390E">
              <w:t>Додаткова адресна підтримка сімей учасників АТО, ООС,</w:t>
            </w:r>
          </w:p>
        </w:tc>
      </w:tr>
      <w:tr w:rsidR="00B5390E" w:rsidRPr="00B5390E" w:rsidTr="00AB6142">
        <w:trPr>
          <w:gridAfter w:val="1"/>
          <w:wAfter w:w="45" w:type="dxa"/>
          <w:trHeight w:val="2027"/>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tcPr>
          <w:p w:rsidR="00B5390E" w:rsidRPr="00B5390E" w:rsidRDefault="00B5390E" w:rsidP="00B5390E">
            <w:r w:rsidRPr="00B5390E">
              <w:t>4.7.Підтримання започаткування власної справи учасниками АТО, ООС,шляхом здійснення виплати одноразової допомоги по безробіттю для організації підприємницької діяльності</w:t>
            </w:r>
          </w:p>
        </w:tc>
        <w:tc>
          <w:tcPr>
            <w:tcW w:w="2555" w:type="dxa"/>
            <w:gridSpan w:val="3"/>
          </w:tcPr>
          <w:p w:rsidR="00B5390E" w:rsidRPr="00B5390E" w:rsidRDefault="00B5390E" w:rsidP="00B5390E"/>
        </w:tc>
        <w:tc>
          <w:tcPr>
            <w:tcW w:w="2960" w:type="dxa"/>
            <w:gridSpan w:val="5"/>
          </w:tcPr>
          <w:p w:rsidR="00B5390E" w:rsidRPr="00B5390E" w:rsidRDefault="00B5390E" w:rsidP="00B5390E">
            <w:pPr>
              <w:rPr>
                <w:iCs/>
              </w:rPr>
            </w:pPr>
            <w:r w:rsidRPr="00B5390E">
              <w:rPr>
                <w:iCs/>
              </w:rPr>
              <w:t>Новороздільська міська філія Львівського обласного центру зайнятості</w:t>
            </w:r>
          </w:p>
        </w:tc>
        <w:tc>
          <w:tcPr>
            <w:tcW w:w="850" w:type="dxa"/>
          </w:tcPr>
          <w:p w:rsidR="00B5390E" w:rsidRPr="00B5390E" w:rsidRDefault="00B5390E" w:rsidP="00B5390E"/>
        </w:tc>
        <w:tc>
          <w:tcPr>
            <w:tcW w:w="989" w:type="dxa"/>
            <w:gridSpan w:val="3"/>
          </w:tcPr>
          <w:p w:rsidR="00B5390E" w:rsidRPr="00B5390E" w:rsidRDefault="00B5390E" w:rsidP="00B5390E"/>
        </w:tc>
        <w:tc>
          <w:tcPr>
            <w:tcW w:w="1297" w:type="dxa"/>
            <w:gridSpan w:val="3"/>
          </w:tcPr>
          <w:p w:rsidR="00B5390E" w:rsidRPr="00B5390E" w:rsidRDefault="00B5390E" w:rsidP="00B5390E"/>
        </w:tc>
        <w:tc>
          <w:tcPr>
            <w:tcW w:w="858" w:type="dxa"/>
            <w:gridSpan w:val="3"/>
          </w:tcPr>
          <w:p w:rsidR="00B5390E" w:rsidRPr="00B5390E" w:rsidRDefault="00B5390E" w:rsidP="00B5390E">
            <w:r w:rsidRPr="00B5390E">
              <w:t>-</w:t>
            </w:r>
          </w:p>
        </w:tc>
        <w:tc>
          <w:tcPr>
            <w:tcW w:w="2105" w:type="dxa"/>
            <w:gridSpan w:val="3"/>
          </w:tcPr>
          <w:p w:rsidR="00B5390E" w:rsidRPr="00B5390E" w:rsidRDefault="00B5390E" w:rsidP="00B5390E">
            <w:r w:rsidRPr="00B5390E">
              <w:t>Додаткова адресна підтримка сімей учасників АТО, ООС</w:t>
            </w:r>
          </w:p>
        </w:tc>
      </w:tr>
      <w:tr w:rsidR="00B5390E" w:rsidRPr="00B5390E" w:rsidTr="00AB6142">
        <w:trPr>
          <w:gridAfter w:val="1"/>
          <w:wAfter w:w="45" w:type="dxa"/>
          <w:trHeight w:val="1829"/>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tcPr>
          <w:p w:rsidR="00B5390E" w:rsidRPr="00B5390E" w:rsidRDefault="00B5390E" w:rsidP="00B5390E">
            <w:r w:rsidRPr="00B5390E">
              <w:t>4.8.Забезпечення безкоштовним оздоровленням дітей батьки яких загинули під час виконання службових обов'язків в зоні проведення АТО АТО, ООС або є учасниками АТО, ООС</w:t>
            </w:r>
          </w:p>
        </w:tc>
        <w:tc>
          <w:tcPr>
            <w:tcW w:w="2555" w:type="dxa"/>
            <w:gridSpan w:val="3"/>
          </w:tcPr>
          <w:p w:rsidR="00B5390E" w:rsidRPr="00B5390E" w:rsidRDefault="00B5390E" w:rsidP="00B5390E">
            <w:pPr>
              <w:rPr>
                <w:bCs/>
              </w:rPr>
            </w:pPr>
          </w:p>
        </w:tc>
        <w:tc>
          <w:tcPr>
            <w:tcW w:w="2960" w:type="dxa"/>
            <w:gridSpan w:val="5"/>
          </w:tcPr>
          <w:p w:rsidR="00B5390E" w:rsidRPr="00B5390E" w:rsidRDefault="00B5390E" w:rsidP="00B5390E">
            <w:r w:rsidRPr="00B5390E">
              <w:rPr>
                <w:iCs/>
              </w:rPr>
              <w:t>управління культури, спорту та гуманітарної політики Новороздільської міської ради</w:t>
            </w:r>
          </w:p>
        </w:tc>
        <w:tc>
          <w:tcPr>
            <w:tcW w:w="850" w:type="dxa"/>
          </w:tcPr>
          <w:p w:rsidR="00B5390E" w:rsidRPr="00B5390E" w:rsidRDefault="00B5390E" w:rsidP="00B5390E"/>
        </w:tc>
        <w:tc>
          <w:tcPr>
            <w:tcW w:w="989" w:type="dxa"/>
            <w:gridSpan w:val="3"/>
          </w:tcPr>
          <w:p w:rsidR="00B5390E" w:rsidRPr="00B5390E" w:rsidRDefault="00B5390E" w:rsidP="00B5390E"/>
        </w:tc>
        <w:tc>
          <w:tcPr>
            <w:tcW w:w="1297" w:type="dxa"/>
            <w:gridSpan w:val="3"/>
          </w:tcPr>
          <w:p w:rsidR="00B5390E" w:rsidRPr="00B5390E" w:rsidRDefault="00B5390E" w:rsidP="00B5390E"/>
        </w:tc>
        <w:tc>
          <w:tcPr>
            <w:tcW w:w="858" w:type="dxa"/>
            <w:gridSpan w:val="3"/>
          </w:tcPr>
          <w:p w:rsidR="00B5390E" w:rsidRPr="00B5390E" w:rsidRDefault="00B5390E" w:rsidP="00B5390E">
            <w:r w:rsidRPr="00B5390E">
              <w:t>-</w:t>
            </w:r>
          </w:p>
        </w:tc>
        <w:tc>
          <w:tcPr>
            <w:tcW w:w="2105" w:type="dxa"/>
            <w:gridSpan w:val="3"/>
          </w:tcPr>
          <w:p w:rsidR="00B5390E" w:rsidRPr="00B5390E" w:rsidRDefault="00B5390E" w:rsidP="00B5390E">
            <w:r w:rsidRPr="00B5390E">
              <w:t>Додаткова адресна підтримка сімей учасників АТО, ООС</w:t>
            </w:r>
          </w:p>
        </w:tc>
      </w:tr>
      <w:tr w:rsidR="00B5390E" w:rsidRPr="00B5390E" w:rsidTr="00AB6142">
        <w:trPr>
          <w:gridAfter w:val="1"/>
          <w:wAfter w:w="45" w:type="dxa"/>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tcPr>
          <w:p w:rsidR="00B5390E" w:rsidRPr="00B5390E" w:rsidRDefault="00B5390E" w:rsidP="00B5390E">
            <w:r w:rsidRPr="00B5390E">
              <w:t xml:space="preserve">4.9.Забезпечення безкоштовним організованим відпочинком влітку у таборах з денним перебуванням на базі навчальних закладів дітей шкільного віку батьки яких загинули, або є учасниками АТО, </w:t>
            </w:r>
            <w:r w:rsidRPr="00B5390E">
              <w:lastRenderedPageBreak/>
              <w:t>ООС</w:t>
            </w:r>
          </w:p>
          <w:p w:rsidR="00B5390E" w:rsidRPr="00B5390E" w:rsidRDefault="00B5390E" w:rsidP="00B5390E"/>
        </w:tc>
        <w:tc>
          <w:tcPr>
            <w:tcW w:w="2555" w:type="dxa"/>
            <w:gridSpan w:val="3"/>
          </w:tcPr>
          <w:p w:rsidR="00B5390E" w:rsidRPr="00B5390E" w:rsidRDefault="00B5390E" w:rsidP="00B5390E">
            <w:pPr>
              <w:rPr>
                <w:bCs/>
              </w:rPr>
            </w:pPr>
          </w:p>
        </w:tc>
        <w:tc>
          <w:tcPr>
            <w:tcW w:w="2960" w:type="dxa"/>
            <w:gridSpan w:val="5"/>
          </w:tcPr>
          <w:p w:rsidR="00B5390E" w:rsidRPr="00B5390E" w:rsidRDefault="00B5390E" w:rsidP="00B5390E">
            <w:pPr>
              <w:rPr>
                <w:lang w:val="ru-RU"/>
              </w:rPr>
            </w:pPr>
            <w:r w:rsidRPr="00B5390E">
              <w:rPr>
                <w:iCs/>
              </w:rPr>
              <w:t>управління культури, спорту та гуманітарної політики Новороздільської міської ради</w:t>
            </w:r>
          </w:p>
        </w:tc>
        <w:tc>
          <w:tcPr>
            <w:tcW w:w="850" w:type="dxa"/>
          </w:tcPr>
          <w:p w:rsidR="00B5390E" w:rsidRPr="00B5390E" w:rsidRDefault="00B5390E" w:rsidP="00B5390E"/>
        </w:tc>
        <w:tc>
          <w:tcPr>
            <w:tcW w:w="989" w:type="dxa"/>
            <w:gridSpan w:val="3"/>
          </w:tcPr>
          <w:p w:rsidR="00B5390E" w:rsidRPr="00B5390E" w:rsidRDefault="00B5390E" w:rsidP="00B5390E"/>
        </w:tc>
        <w:tc>
          <w:tcPr>
            <w:tcW w:w="1297" w:type="dxa"/>
            <w:gridSpan w:val="3"/>
          </w:tcPr>
          <w:p w:rsidR="00B5390E" w:rsidRPr="00B5390E" w:rsidRDefault="00B5390E" w:rsidP="00B5390E"/>
        </w:tc>
        <w:tc>
          <w:tcPr>
            <w:tcW w:w="858" w:type="dxa"/>
            <w:gridSpan w:val="3"/>
          </w:tcPr>
          <w:p w:rsidR="00B5390E" w:rsidRPr="00B5390E" w:rsidRDefault="00B5390E" w:rsidP="00B5390E">
            <w:r w:rsidRPr="00B5390E">
              <w:t>-</w:t>
            </w:r>
          </w:p>
        </w:tc>
        <w:tc>
          <w:tcPr>
            <w:tcW w:w="2105" w:type="dxa"/>
            <w:gridSpan w:val="3"/>
          </w:tcPr>
          <w:p w:rsidR="00B5390E" w:rsidRPr="00B5390E" w:rsidRDefault="00B5390E" w:rsidP="00B5390E">
            <w:r w:rsidRPr="00B5390E">
              <w:t>Додаткова адресна підтримка сімей учасників АТО, ООС</w:t>
            </w:r>
          </w:p>
        </w:tc>
      </w:tr>
      <w:tr w:rsidR="00B5390E" w:rsidRPr="00B5390E" w:rsidTr="00AB6142">
        <w:trPr>
          <w:gridAfter w:val="1"/>
          <w:wAfter w:w="45" w:type="dxa"/>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tcPr>
          <w:p w:rsidR="00B5390E" w:rsidRPr="00B5390E" w:rsidRDefault="00B5390E" w:rsidP="00B5390E">
            <w:r w:rsidRPr="00B5390E">
              <w:t>4.10.Надання безоплатної правової допомоги щодо захисту прав учасників АТО, ООС, учасників бойових дій у зв’зку із військовою агресією російської федерації проти України членів сімей загиблих під час проведення АТО, ООС</w:t>
            </w:r>
          </w:p>
        </w:tc>
        <w:tc>
          <w:tcPr>
            <w:tcW w:w="2555" w:type="dxa"/>
            <w:gridSpan w:val="3"/>
          </w:tcPr>
          <w:p w:rsidR="00B5390E" w:rsidRPr="00B5390E" w:rsidRDefault="00B5390E" w:rsidP="00B5390E"/>
        </w:tc>
        <w:tc>
          <w:tcPr>
            <w:tcW w:w="2960" w:type="dxa"/>
            <w:gridSpan w:val="5"/>
          </w:tcPr>
          <w:p w:rsidR="00B5390E" w:rsidRPr="00B5390E" w:rsidRDefault="00B5390E" w:rsidP="00B5390E">
            <w:r w:rsidRPr="00B5390E">
              <w:t>Новороздільська міська рада</w:t>
            </w:r>
          </w:p>
        </w:tc>
        <w:tc>
          <w:tcPr>
            <w:tcW w:w="850" w:type="dxa"/>
          </w:tcPr>
          <w:p w:rsidR="00B5390E" w:rsidRPr="00B5390E" w:rsidRDefault="00B5390E" w:rsidP="00B5390E">
            <w:r w:rsidRPr="00B5390E">
              <w:t>Не потребує фінансування</w:t>
            </w:r>
          </w:p>
        </w:tc>
        <w:tc>
          <w:tcPr>
            <w:tcW w:w="989" w:type="dxa"/>
            <w:gridSpan w:val="3"/>
          </w:tcPr>
          <w:p w:rsidR="00B5390E" w:rsidRPr="00B5390E" w:rsidRDefault="00B5390E" w:rsidP="00B5390E"/>
        </w:tc>
        <w:tc>
          <w:tcPr>
            <w:tcW w:w="1297" w:type="dxa"/>
            <w:gridSpan w:val="3"/>
          </w:tcPr>
          <w:p w:rsidR="00B5390E" w:rsidRPr="00B5390E" w:rsidRDefault="00B5390E" w:rsidP="00B5390E"/>
        </w:tc>
        <w:tc>
          <w:tcPr>
            <w:tcW w:w="858" w:type="dxa"/>
            <w:gridSpan w:val="3"/>
          </w:tcPr>
          <w:p w:rsidR="00B5390E" w:rsidRPr="00B5390E" w:rsidRDefault="00B5390E" w:rsidP="00B5390E">
            <w:r w:rsidRPr="00B5390E">
              <w:t>-</w:t>
            </w:r>
          </w:p>
        </w:tc>
        <w:tc>
          <w:tcPr>
            <w:tcW w:w="2105" w:type="dxa"/>
            <w:gridSpan w:val="3"/>
          </w:tcPr>
          <w:p w:rsidR="00B5390E" w:rsidRPr="00B5390E" w:rsidRDefault="00B5390E" w:rsidP="00B5390E">
            <w:r w:rsidRPr="00B5390E">
              <w:t>Додаткова адресна підтримка сімей учасників АТО, ООС</w:t>
            </w:r>
          </w:p>
        </w:tc>
      </w:tr>
      <w:tr w:rsidR="00B5390E" w:rsidRPr="00B5390E" w:rsidTr="00AB6142">
        <w:trPr>
          <w:gridAfter w:val="1"/>
          <w:wAfter w:w="45" w:type="dxa"/>
        </w:trPr>
        <w:tc>
          <w:tcPr>
            <w:tcW w:w="559" w:type="dxa"/>
            <w:vMerge/>
            <w:tcBorders>
              <w:bottom w:val="nil"/>
            </w:tcBorders>
          </w:tcPr>
          <w:p w:rsidR="00B5390E" w:rsidRPr="00B5390E" w:rsidRDefault="00B5390E" w:rsidP="00B5390E"/>
        </w:tc>
        <w:tc>
          <w:tcPr>
            <w:tcW w:w="1710" w:type="dxa"/>
            <w:vMerge w:val="restart"/>
          </w:tcPr>
          <w:p w:rsidR="00B5390E" w:rsidRPr="00B5390E" w:rsidRDefault="00B5390E" w:rsidP="00B5390E">
            <w:pPr>
              <w:rPr>
                <w:lang w:val="ru-RU"/>
              </w:rPr>
            </w:pPr>
            <w:r w:rsidRPr="00B5390E">
              <w:t>5.</w:t>
            </w:r>
            <w:r w:rsidRPr="00B5390E">
              <w:rPr>
                <w:lang w:val="ru-RU"/>
              </w:rPr>
              <w:softHyphen/>
              <w:t>Вшанування</w:t>
            </w:r>
            <w:r w:rsidRPr="00B5390E">
              <w:t xml:space="preserve"> </w:t>
            </w:r>
            <w:r w:rsidRPr="00B5390E">
              <w:rPr>
                <w:lang w:val="ru-RU"/>
              </w:rPr>
              <w:t>пам'ят</w:t>
            </w:r>
            <w:r w:rsidRPr="00B5390E">
              <w:t xml:space="preserve">і </w:t>
            </w:r>
            <w:r w:rsidRPr="00B5390E">
              <w:rPr>
                <w:lang w:val="ru-RU"/>
              </w:rPr>
              <w:t>загиблих</w:t>
            </w:r>
            <w:r w:rsidRPr="00B5390E">
              <w:t xml:space="preserve"> </w:t>
            </w:r>
            <w:r w:rsidRPr="00B5390E">
              <w:rPr>
                <w:lang w:val="ru-RU"/>
              </w:rPr>
              <w:t>учасників</w:t>
            </w:r>
            <w:r w:rsidRPr="00B5390E">
              <w:t xml:space="preserve"> АТО, ООС, УБД</w:t>
            </w:r>
          </w:p>
          <w:p w:rsidR="00B5390E" w:rsidRPr="00B5390E" w:rsidRDefault="00B5390E" w:rsidP="00B5390E"/>
        </w:tc>
        <w:tc>
          <w:tcPr>
            <w:tcW w:w="2281" w:type="dxa"/>
          </w:tcPr>
          <w:p w:rsidR="00B5390E" w:rsidRPr="00B5390E" w:rsidRDefault="00B5390E" w:rsidP="00B5390E">
            <w:r w:rsidRPr="00B5390E">
              <w:t xml:space="preserve">5.1.Розгляд пропозицій громадськості щодо перейменування площі, вулиць, </w:t>
            </w:r>
            <w:r w:rsidRPr="00B5390E">
              <w:softHyphen/>
              <w:t xml:space="preserve">парків, </w:t>
            </w:r>
            <w:r w:rsidRPr="00B5390E">
              <w:softHyphen/>
              <w:t>скверів у м. Новому Роздолі  з метою увічнення пам’яті про загиблих героїв</w:t>
            </w:r>
          </w:p>
        </w:tc>
        <w:tc>
          <w:tcPr>
            <w:tcW w:w="2555" w:type="dxa"/>
            <w:gridSpan w:val="3"/>
          </w:tcPr>
          <w:p w:rsidR="00B5390E" w:rsidRPr="00B5390E" w:rsidRDefault="00B5390E" w:rsidP="00B5390E"/>
        </w:tc>
        <w:tc>
          <w:tcPr>
            <w:tcW w:w="2960" w:type="dxa"/>
            <w:gridSpan w:val="5"/>
          </w:tcPr>
          <w:p w:rsidR="00B5390E" w:rsidRPr="00B5390E" w:rsidRDefault="00B5390E" w:rsidP="00B5390E">
            <w:r w:rsidRPr="00B5390E">
              <w:t>Виконавчий комітет міської ради</w:t>
            </w:r>
          </w:p>
        </w:tc>
        <w:tc>
          <w:tcPr>
            <w:tcW w:w="850" w:type="dxa"/>
          </w:tcPr>
          <w:p w:rsidR="00B5390E" w:rsidRPr="00B5390E" w:rsidRDefault="00B5390E" w:rsidP="00B5390E"/>
        </w:tc>
        <w:tc>
          <w:tcPr>
            <w:tcW w:w="989" w:type="dxa"/>
            <w:gridSpan w:val="3"/>
          </w:tcPr>
          <w:p w:rsidR="00B5390E" w:rsidRPr="00B5390E" w:rsidRDefault="00B5390E" w:rsidP="00B5390E"/>
        </w:tc>
        <w:tc>
          <w:tcPr>
            <w:tcW w:w="1297" w:type="dxa"/>
            <w:gridSpan w:val="3"/>
          </w:tcPr>
          <w:p w:rsidR="00B5390E" w:rsidRPr="00B5390E" w:rsidRDefault="00B5390E" w:rsidP="00B5390E"/>
        </w:tc>
        <w:tc>
          <w:tcPr>
            <w:tcW w:w="858" w:type="dxa"/>
            <w:gridSpan w:val="3"/>
          </w:tcPr>
          <w:p w:rsidR="00B5390E" w:rsidRPr="00B5390E" w:rsidRDefault="00B5390E" w:rsidP="00B5390E"/>
        </w:tc>
        <w:tc>
          <w:tcPr>
            <w:tcW w:w="2105" w:type="dxa"/>
            <w:gridSpan w:val="3"/>
          </w:tcPr>
          <w:p w:rsidR="00B5390E" w:rsidRPr="00B5390E" w:rsidRDefault="00B5390E" w:rsidP="00B5390E">
            <w:r w:rsidRPr="00B5390E">
              <w:t>Збереження історичної пам'яті про земляків-героїв</w:t>
            </w:r>
            <w:r w:rsidRPr="00B5390E">
              <w:softHyphen/>
            </w:r>
            <w:r w:rsidRPr="00B5390E">
              <w:softHyphen/>
              <w:t xml:space="preserve"> учасників АТО, ООС, загиблих внаслідок  військової агресії російської федерації проти України</w:t>
            </w:r>
          </w:p>
        </w:tc>
      </w:tr>
      <w:tr w:rsidR="00B5390E" w:rsidRPr="00B5390E" w:rsidTr="00AB6142">
        <w:trPr>
          <w:gridAfter w:val="1"/>
          <w:wAfter w:w="45" w:type="dxa"/>
        </w:trPr>
        <w:tc>
          <w:tcPr>
            <w:tcW w:w="559" w:type="dxa"/>
            <w:vMerge/>
          </w:tcPr>
          <w:p w:rsidR="00B5390E" w:rsidRPr="00B5390E" w:rsidRDefault="00B5390E" w:rsidP="00B5390E"/>
        </w:tc>
        <w:tc>
          <w:tcPr>
            <w:tcW w:w="1710" w:type="dxa"/>
            <w:vMerge/>
          </w:tcPr>
          <w:p w:rsidR="00B5390E" w:rsidRPr="00B5390E" w:rsidRDefault="00B5390E" w:rsidP="00B5390E"/>
        </w:tc>
        <w:tc>
          <w:tcPr>
            <w:tcW w:w="2281" w:type="dxa"/>
          </w:tcPr>
          <w:p w:rsidR="00B5390E" w:rsidRPr="00B5390E" w:rsidRDefault="00B5390E" w:rsidP="00B5390E">
            <w:r w:rsidRPr="00B5390E">
              <w:t xml:space="preserve">5.2.Розгляд питання щодо присвоєння навчальним закладам імен загиблих за незалежність і територіальну цілісність України </w:t>
            </w:r>
            <w:r w:rsidRPr="00B5390E">
              <w:lastRenderedPageBreak/>
              <w:t>героїв</w:t>
            </w:r>
          </w:p>
          <w:p w:rsidR="00B5390E" w:rsidRPr="00B5390E" w:rsidRDefault="00B5390E" w:rsidP="00B5390E"/>
        </w:tc>
        <w:tc>
          <w:tcPr>
            <w:tcW w:w="2555" w:type="dxa"/>
            <w:gridSpan w:val="3"/>
          </w:tcPr>
          <w:p w:rsidR="00B5390E" w:rsidRPr="00B5390E" w:rsidRDefault="00B5390E" w:rsidP="00B5390E"/>
        </w:tc>
        <w:tc>
          <w:tcPr>
            <w:tcW w:w="2960" w:type="dxa"/>
            <w:gridSpan w:val="5"/>
          </w:tcPr>
          <w:p w:rsidR="00B5390E" w:rsidRPr="00B5390E" w:rsidRDefault="00B5390E" w:rsidP="00B5390E">
            <w:r w:rsidRPr="00B5390E">
              <w:t>Виконавчий комітет міської ради</w:t>
            </w:r>
          </w:p>
        </w:tc>
        <w:tc>
          <w:tcPr>
            <w:tcW w:w="850" w:type="dxa"/>
          </w:tcPr>
          <w:p w:rsidR="00B5390E" w:rsidRPr="00B5390E" w:rsidRDefault="00B5390E" w:rsidP="00B5390E"/>
        </w:tc>
        <w:tc>
          <w:tcPr>
            <w:tcW w:w="989" w:type="dxa"/>
            <w:gridSpan w:val="3"/>
          </w:tcPr>
          <w:p w:rsidR="00B5390E" w:rsidRPr="00B5390E" w:rsidRDefault="00B5390E" w:rsidP="00B5390E"/>
        </w:tc>
        <w:tc>
          <w:tcPr>
            <w:tcW w:w="1297" w:type="dxa"/>
            <w:gridSpan w:val="3"/>
          </w:tcPr>
          <w:p w:rsidR="00B5390E" w:rsidRPr="00B5390E" w:rsidRDefault="00B5390E" w:rsidP="00B5390E"/>
        </w:tc>
        <w:tc>
          <w:tcPr>
            <w:tcW w:w="858" w:type="dxa"/>
            <w:gridSpan w:val="3"/>
          </w:tcPr>
          <w:p w:rsidR="00B5390E" w:rsidRPr="00B5390E" w:rsidRDefault="00B5390E" w:rsidP="00B5390E"/>
        </w:tc>
        <w:tc>
          <w:tcPr>
            <w:tcW w:w="2105" w:type="dxa"/>
            <w:gridSpan w:val="3"/>
          </w:tcPr>
          <w:p w:rsidR="00B5390E" w:rsidRPr="00B5390E" w:rsidRDefault="00B5390E" w:rsidP="00B5390E">
            <w:r w:rsidRPr="00B5390E">
              <w:t>Збереження  історичної пам'яті про земляків-героїв</w:t>
            </w:r>
            <w:r w:rsidRPr="00B5390E">
              <w:softHyphen/>
            </w:r>
            <w:r w:rsidRPr="00B5390E">
              <w:softHyphen/>
              <w:t xml:space="preserve">учасників АТО, ООС, загиблих внаслідок  військової агресії </w:t>
            </w:r>
            <w:r w:rsidRPr="00B5390E">
              <w:lastRenderedPageBreak/>
              <w:t xml:space="preserve">російської федерації проти України </w:t>
            </w:r>
          </w:p>
          <w:p w:rsidR="00B5390E" w:rsidRPr="00B5390E" w:rsidRDefault="00B5390E" w:rsidP="00B5390E"/>
        </w:tc>
      </w:tr>
      <w:tr w:rsidR="00B5390E" w:rsidRPr="00B5390E" w:rsidTr="00AB6142">
        <w:trPr>
          <w:gridAfter w:val="1"/>
          <w:wAfter w:w="45" w:type="dxa"/>
        </w:trPr>
        <w:tc>
          <w:tcPr>
            <w:tcW w:w="559" w:type="dxa"/>
          </w:tcPr>
          <w:p w:rsidR="00B5390E" w:rsidRPr="00B5390E" w:rsidRDefault="00B5390E" w:rsidP="00B5390E"/>
        </w:tc>
        <w:tc>
          <w:tcPr>
            <w:tcW w:w="1710" w:type="dxa"/>
          </w:tcPr>
          <w:p w:rsidR="00B5390E" w:rsidRPr="00B5390E" w:rsidRDefault="00B5390E" w:rsidP="00B5390E"/>
        </w:tc>
        <w:tc>
          <w:tcPr>
            <w:tcW w:w="2281" w:type="dxa"/>
          </w:tcPr>
          <w:p w:rsidR="00B5390E" w:rsidRPr="00B5390E" w:rsidRDefault="00B5390E" w:rsidP="00B5390E"/>
        </w:tc>
        <w:tc>
          <w:tcPr>
            <w:tcW w:w="2555" w:type="dxa"/>
            <w:gridSpan w:val="3"/>
          </w:tcPr>
          <w:p w:rsidR="00B5390E" w:rsidRPr="00B5390E" w:rsidRDefault="00B5390E" w:rsidP="00B5390E"/>
        </w:tc>
        <w:tc>
          <w:tcPr>
            <w:tcW w:w="2960" w:type="dxa"/>
            <w:gridSpan w:val="5"/>
          </w:tcPr>
          <w:p w:rsidR="00B5390E" w:rsidRPr="00B5390E" w:rsidRDefault="00B5390E" w:rsidP="00B5390E"/>
        </w:tc>
        <w:tc>
          <w:tcPr>
            <w:tcW w:w="1839" w:type="dxa"/>
            <w:gridSpan w:val="4"/>
          </w:tcPr>
          <w:p w:rsidR="00B5390E" w:rsidRPr="00B5390E" w:rsidRDefault="00B5390E" w:rsidP="00B5390E"/>
        </w:tc>
        <w:tc>
          <w:tcPr>
            <w:tcW w:w="1297" w:type="dxa"/>
            <w:gridSpan w:val="3"/>
          </w:tcPr>
          <w:p w:rsidR="00B5390E" w:rsidRPr="00B5390E" w:rsidRDefault="00B5390E" w:rsidP="00B5390E"/>
        </w:tc>
        <w:tc>
          <w:tcPr>
            <w:tcW w:w="858" w:type="dxa"/>
            <w:gridSpan w:val="3"/>
          </w:tcPr>
          <w:p w:rsidR="00B5390E" w:rsidRPr="00B5390E" w:rsidRDefault="00B5390E" w:rsidP="00B5390E"/>
        </w:tc>
        <w:tc>
          <w:tcPr>
            <w:tcW w:w="2105" w:type="dxa"/>
            <w:gridSpan w:val="3"/>
          </w:tcPr>
          <w:p w:rsidR="00B5390E" w:rsidRPr="00B5390E" w:rsidRDefault="00B5390E" w:rsidP="00B5390E"/>
        </w:tc>
      </w:tr>
      <w:tr w:rsidR="00B5390E" w:rsidRPr="00B5390E" w:rsidTr="00AB6142">
        <w:trPr>
          <w:gridAfter w:val="1"/>
          <w:wAfter w:w="49" w:type="dxa"/>
          <w:trHeight w:val="560"/>
        </w:trPr>
        <w:tc>
          <w:tcPr>
            <w:tcW w:w="559" w:type="dxa"/>
            <w:vMerge w:val="restart"/>
            <w:tcBorders>
              <w:bottom w:val="nil"/>
            </w:tcBorders>
          </w:tcPr>
          <w:p w:rsidR="00B5390E" w:rsidRPr="00B5390E" w:rsidRDefault="00B5390E" w:rsidP="00B5390E">
            <w:r w:rsidRPr="00B5390E">
              <w:t>6</w:t>
            </w:r>
          </w:p>
        </w:tc>
        <w:tc>
          <w:tcPr>
            <w:tcW w:w="1710" w:type="dxa"/>
            <w:vMerge w:val="restart"/>
          </w:tcPr>
          <w:p w:rsidR="00B5390E" w:rsidRPr="00B5390E" w:rsidRDefault="00B5390E" w:rsidP="00B5390E">
            <w:r w:rsidRPr="00B5390E">
              <w:t>6. Придбання житла для деяких категорій осіб з числа Захисників та Захисниць України, членів сімей Героїв Небесної Сотні на умовах співфінансування</w:t>
            </w:r>
          </w:p>
        </w:tc>
        <w:tc>
          <w:tcPr>
            <w:tcW w:w="2281" w:type="dxa"/>
            <w:vMerge w:val="restart"/>
          </w:tcPr>
          <w:p w:rsidR="00B5390E" w:rsidRPr="00B5390E" w:rsidRDefault="00B5390E" w:rsidP="00B5390E">
            <w:r w:rsidRPr="00B5390E">
              <w:t>6.1. Придбання житла для деяких категорій осіб з числа Захисників та Захисниць України, членів сімей Героїв Небесної Сотні на умовах співфінансування</w:t>
            </w:r>
          </w:p>
        </w:tc>
        <w:tc>
          <w:tcPr>
            <w:tcW w:w="1697" w:type="dxa"/>
          </w:tcPr>
          <w:p w:rsidR="00B5390E" w:rsidRPr="00B5390E" w:rsidRDefault="00B5390E" w:rsidP="00B5390E">
            <w:r w:rsidRPr="00B5390E">
              <w:t>Витрат (тис. грн.)</w:t>
            </w:r>
          </w:p>
        </w:tc>
        <w:tc>
          <w:tcPr>
            <w:tcW w:w="858" w:type="dxa"/>
            <w:gridSpan w:val="2"/>
          </w:tcPr>
          <w:p w:rsidR="00B5390E" w:rsidRPr="00B5390E" w:rsidRDefault="00B5390E" w:rsidP="00B5390E">
            <w:r w:rsidRPr="00B5390E">
              <w:t>0,0</w:t>
            </w:r>
          </w:p>
        </w:tc>
        <w:tc>
          <w:tcPr>
            <w:tcW w:w="843" w:type="dxa"/>
            <w:gridSpan w:val="2"/>
          </w:tcPr>
          <w:p w:rsidR="00B5390E" w:rsidRPr="00B5390E" w:rsidRDefault="00B5390E" w:rsidP="00B5390E">
            <w:r w:rsidRPr="00B5390E">
              <w:t>0,0</w:t>
            </w:r>
          </w:p>
        </w:tc>
        <w:tc>
          <w:tcPr>
            <w:tcW w:w="1182" w:type="dxa"/>
            <w:gridSpan w:val="2"/>
          </w:tcPr>
          <w:p w:rsidR="00B5390E" w:rsidRPr="00B5390E" w:rsidRDefault="00B5390E" w:rsidP="00B5390E">
            <w:r w:rsidRPr="00B5390E">
              <w:t>0,0</w:t>
            </w:r>
          </w:p>
        </w:tc>
        <w:tc>
          <w:tcPr>
            <w:tcW w:w="935" w:type="dxa"/>
            <w:vMerge w:val="restart"/>
          </w:tcPr>
          <w:p w:rsidR="00B5390E" w:rsidRPr="00B5390E" w:rsidRDefault="00B5390E" w:rsidP="00B5390E">
            <w:r w:rsidRPr="00B5390E">
              <w:t>Управління соціального захисту населення</w:t>
            </w:r>
          </w:p>
          <w:p w:rsidR="00B5390E" w:rsidRPr="00B5390E" w:rsidRDefault="00B5390E" w:rsidP="00B5390E"/>
        </w:tc>
        <w:tc>
          <w:tcPr>
            <w:tcW w:w="1347" w:type="dxa"/>
            <w:gridSpan w:val="3"/>
            <w:vMerge w:val="restart"/>
          </w:tcPr>
          <w:p w:rsidR="00B5390E" w:rsidRPr="00B5390E" w:rsidRDefault="00B5390E" w:rsidP="00B5390E">
            <w:r w:rsidRPr="00B5390E">
              <w:t>Міський бюджет</w:t>
            </w:r>
          </w:p>
        </w:tc>
        <w:tc>
          <w:tcPr>
            <w:tcW w:w="1134" w:type="dxa"/>
            <w:gridSpan w:val="3"/>
          </w:tcPr>
          <w:p w:rsidR="00B5390E" w:rsidRPr="00B5390E" w:rsidRDefault="00B5390E" w:rsidP="00B5390E">
            <w:r w:rsidRPr="00B5390E">
              <w:t>0,0</w:t>
            </w:r>
          </w:p>
        </w:tc>
        <w:tc>
          <w:tcPr>
            <w:tcW w:w="1007" w:type="dxa"/>
            <w:gridSpan w:val="3"/>
          </w:tcPr>
          <w:p w:rsidR="00B5390E" w:rsidRPr="00B5390E" w:rsidRDefault="00B5390E" w:rsidP="00B5390E">
            <w:r w:rsidRPr="00B5390E">
              <w:t>0,0</w:t>
            </w:r>
          </w:p>
        </w:tc>
        <w:tc>
          <w:tcPr>
            <w:tcW w:w="992" w:type="dxa"/>
            <w:gridSpan w:val="3"/>
          </w:tcPr>
          <w:p w:rsidR="00B5390E" w:rsidRPr="00B5390E" w:rsidRDefault="00B5390E" w:rsidP="00B5390E">
            <w:r w:rsidRPr="00B5390E">
              <w:t>0,0</w:t>
            </w:r>
          </w:p>
        </w:tc>
        <w:tc>
          <w:tcPr>
            <w:tcW w:w="1615" w:type="dxa"/>
            <w:vMerge w:val="restart"/>
          </w:tcPr>
          <w:p w:rsidR="00B5390E" w:rsidRPr="00B5390E" w:rsidRDefault="00B5390E" w:rsidP="00B5390E">
            <w:r w:rsidRPr="00B5390E">
              <w:t>Забезпечення житлом деяких категорій осіб з числа Захисників та Захисниць України, членів сімей Героїв Небесної Сотні на умовах співфінансування</w:t>
            </w:r>
          </w:p>
          <w:p w:rsidR="00B5390E" w:rsidRPr="00B5390E" w:rsidRDefault="00B5390E" w:rsidP="00B5390E"/>
        </w:tc>
      </w:tr>
      <w:tr w:rsidR="00B5390E" w:rsidRPr="00B5390E" w:rsidTr="00AB6142">
        <w:trPr>
          <w:gridAfter w:val="1"/>
          <w:wAfter w:w="49" w:type="dxa"/>
          <w:trHeight w:val="560"/>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vMerge/>
          </w:tcPr>
          <w:p w:rsidR="00B5390E" w:rsidRPr="00B5390E" w:rsidRDefault="00B5390E" w:rsidP="00B5390E"/>
        </w:tc>
        <w:tc>
          <w:tcPr>
            <w:tcW w:w="1697" w:type="dxa"/>
          </w:tcPr>
          <w:p w:rsidR="00B5390E" w:rsidRPr="00B5390E" w:rsidRDefault="00B5390E" w:rsidP="00B5390E">
            <w:r w:rsidRPr="00B5390E">
              <w:t>продукту</w:t>
            </w:r>
          </w:p>
        </w:tc>
        <w:tc>
          <w:tcPr>
            <w:tcW w:w="858" w:type="dxa"/>
            <w:gridSpan w:val="2"/>
          </w:tcPr>
          <w:p w:rsidR="00B5390E" w:rsidRPr="00B5390E" w:rsidRDefault="00B5390E" w:rsidP="00B5390E"/>
        </w:tc>
        <w:tc>
          <w:tcPr>
            <w:tcW w:w="843" w:type="dxa"/>
            <w:gridSpan w:val="2"/>
          </w:tcPr>
          <w:p w:rsidR="00B5390E" w:rsidRPr="00B5390E" w:rsidRDefault="00B5390E" w:rsidP="00B5390E"/>
        </w:tc>
        <w:tc>
          <w:tcPr>
            <w:tcW w:w="1182" w:type="dxa"/>
            <w:gridSpan w:val="2"/>
          </w:tcPr>
          <w:p w:rsidR="00B5390E" w:rsidRPr="00B5390E" w:rsidRDefault="00B5390E" w:rsidP="00B5390E"/>
        </w:tc>
        <w:tc>
          <w:tcPr>
            <w:tcW w:w="935" w:type="dxa"/>
            <w:vMerge/>
          </w:tcPr>
          <w:p w:rsidR="00B5390E" w:rsidRPr="00B5390E" w:rsidRDefault="00B5390E" w:rsidP="00B5390E"/>
        </w:tc>
        <w:tc>
          <w:tcPr>
            <w:tcW w:w="1347" w:type="dxa"/>
            <w:gridSpan w:val="3"/>
            <w:vMerge/>
          </w:tcPr>
          <w:p w:rsidR="00B5390E" w:rsidRPr="00B5390E" w:rsidRDefault="00B5390E" w:rsidP="00B5390E"/>
        </w:tc>
        <w:tc>
          <w:tcPr>
            <w:tcW w:w="1134" w:type="dxa"/>
            <w:gridSpan w:val="3"/>
          </w:tcPr>
          <w:p w:rsidR="00B5390E" w:rsidRPr="00B5390E" w:rsidRDefault="00B5390E" w:rsidP="00B5390E"/>
        </w:tc>
        <w:tc>
          <w:tcPr>
            <w:tcW w:w="1007" w:type="dxa"/>
            <w:gridSpan w:val="3"/>
          </w:tcPr>
          <w:p w:rsidR="00B5390E" w:rsidRPr="00B5390E" w:rsidRDefault="00B5390E" w:rsidP="00B5390E"/>
        </w:tc>
        <w:tc>
          <w:tcPr>
            <w:tcW w:w="992" w:type="dxa"/>
            <w:gridSpan w:val="3"/>
          </w:tcPr>
          <w:p w:rsidR="00B5390E" w:rsidRPr="00B5390E" w:rsidRDefault="00B5390E" w:rsidP="00B5390E"/>
        </w:tc>
        <w:tc>
          <w:tcPr>
            <w:tcW w:w="1615" w:type="dxa"/>
            <w:vMerge/>
          </w:tcPr>
          <w:p w:rsidR="00B5390E" w:rsidRPr="00B5390E" w:rsidRDefault="00B5390E" w:rsidP="00B5390E"/>
        </w:tc>
      </w:tr>
      <w:tr w:rsidR="00B5390E" w:rsidRPr="00B5390E" w:rsidTr="00AB6142">
        <w:trPr>
          <w:gridAfter w:val="1"/>
          <w:wAfter w:w="49" w:type="dxa"/>
          <w:trHeight w:val="560"/>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vMerge/>
          </w:tcPr>
          <w:p w:rsidR="00B5390E" w:rsidRPr="00B5390E" w:rsidRDefault="00B5390E" w:rsidP="00B5390E"/>
        </w:tc>
        <w:tc>
          <w:tcPr>
            <w:tcW w:w="1697" w:type="dxa"/>
          </w:tcPr>
          <w:p w:rsidR="00B5390E" w:rsidRPr="00B5390E" w:rsidRDefault="00B5390E" w:rsidP="00B5390E">
            <w:r w:rsidRPr="00B5390E">
              <w:t>Кількість заяв</w:t>
            </w:r>
          </w:p>
        </w:tc>
        <w:tc>
          <w:tcPr>
            <w:tcW w:w="858" w:type="dxa"/>
            <w:gridSpan w:val="2"/>
          </w:tcPr>
          <w:p w:rsidR="00B5390E" w:rsidRPr="00B5390E" w:rsidRDefault="00B5390E" w:rsidP="00B5390E">
            <w:r w:rsidRPr="00B5390E">
              <w:t>0</w:t>
            </w:r>
          </w:p>
        </w:tc>
        <w:tc>
          <w:tcPr>
            <w:tcW w:w="843" w:type="dxa"/>
            <w:gridSpan w:val="2"/>
          </w:tcPr>
          <w:p w:rsidR="00B5390E" w:rsidRPr="00B5390E" w:rsidRDefault="00B5390E" w:rsidP="00B5390E">
            <w:r w:rsidRPr="00B5390E">
              <w:t>0</w:t>
            </w:r>
          </w:p>
        </w:tc>
        <w:tc>
          <w:tcPr>
            <w:tcW w:w="1182" w:type="dxa"/>
            <w:gridSpan w:val="2"/>
          </w:tcPr>
          <w:p w:rsidR="00B5390E" w:rsidRPr="00B5390E" w:rsidRDefault="00B5390E" w:rsidP="00B5390E">
            <w:r w:rsidRPr="00B5390E">
              <w:t>0</w:t>
            </w:r>
          </w:p>
        </w:tc>
        <w:tc>
          <w:tcPr>
            <w:tcW w:w="935" w:type="dxa"/>
            <w:vMerge/>
          </w:tcPr>
          <w:p w:rsidR="00B5390E" w:rsidRPr="00B5390E" w:rsidRDefault="00B5390E" w:rsidP="00B5390E"/>
        </w:tc>
        <w:tc>
          <w:tcPr>
            <w:tcW w:w="1347" w:type="dxa"/>
            <w:gridSpan w:val="3"/>
            <w:vMerge/>
          </w:tcPr>
          <w:p w:rsidR="00B5390E" w:rsidRPr="00B5390E" w:rsidRDefault="00B5390E" w:rsidP="00B5390E"/>
        </w:tc>
        <w:tc>
          <w:tcPr>
            <w:tcW w:w="1134" w:type="dxa"/>
            <w:gridSpan w:val="3"/>
          </w:tcPr>
          <w:p w:rsidR="00B5390E" w:rsidRPr="00B5390E" w:rsidRDefault="00B5390E" w:rsidP="00B5390E">
            <w:r w:rsidRPr="00B5390E">
              <w:t>0</w:t>
            </w:r>
          </w:p>
        </w:tc>
        <w:tc>
          <w:tcPr>
            <w:tcW w:w="1007" w:type="dxa"/>
            <w:gridSpan w:val="3"/>
          </w:tcPr>
          <w:p w:rsidR="00B5390E" w:rsidRPr="00B5390E" w:rsidRDefault="00B5390E" w:rsidP="00B5390E">
            <w:r w:rsidRPr="00B5390E">
              <w:t>0</w:t>
            </w:r>
          </w:p>
        </w:tc>
        <w:tc>
          <w:tcPr>
            <w:tcW w:w="992" w:type="dxa"/>
            <w:gridSpan w:val="3"/>
          </w:tcPr>
          <w:p w:rsidR="00B5390E" w:rsidRPr="00B5390E" w:rsidRDefault="00B5390E" w:rsidP="00B5390E">
            <w:r w:rsidRPr="00B5390E">
              <w:t>0</w:t>
            </w:r>
          </w:p>
        </w:tc>
        <w:tc>
          <w:tcPr>
            <w:tcW w:w="1615" w:type="dxa"/>
            <w:vMerge/>
          </w:tcPr>
          <w:p w:rsidR="00B5390E" w:rsidRPr="00B5390E" w:rsidRDefault="00B5390E" w:rsidP="00B5390E"/>
        </w:tc>
      </w:tr>
      <w:tr w:rsidR="00B5390E" w:rsidRPr="00B5390E" w:rsidTr="00AB6142">
        <w:trPr>
          <w:gridAfter w:val="1"/>
          <w:wAfter w:w="49" w:type="dxa"/>
          <w:trHeight w:val="244"/>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vMerge/>
          </w:tcPr>
          <w:p w:rsidR="00B5390E" w:rsidRPr="00B5390E" w:rsidRDefault="00B5390E" w:rsidP="00B5390E"/>
        </w:tc>
        <w:tc>
          <w:tcPr>
            <w:tcW w:w="1697" w:type="dxa"/>
          </w:tcPr>
          <w:p w:rsidR="00B5390E" w:rsidRPr="00B5390E" w:rsidRDefault="00B5390E" w:rsidP="00B5390E">
            <w:r w:rsidRPr="00B5390E">
              <w:t>ефективність</w:t>
            </w:r>
          </w:p>
        </w:tc>
        <w:tc>
          <w:tcPr>
            <w:tcW w:w="858" w:type="dxa"/>
            <w:gridSpan w:val="2"/>
          </w:tcPr>
          <w:p w:rsidR="00B5390E" w:rsidRPr="00B5390E" w:rsidRDefault="00B5390E" w:rsidP="00B5390E"/>
        </w:tc>
        <w:tc>
          <w:tcPr>
            <w:tcW w:w="843" w:type="dxa"/>
            <w:gridSpan w:val="2"/>
          </w:tcPr>
          <w:p w:rsidR="00B5390E" w:rsidRPr="00B5390E" w:rsidRDefault="00B5390E" w:rsidP="00B5390E"/>
        </w:tc>
        <w:tc>
          <w:tcPr>
            <w:tcW w:w="1182" w:type="dxa"/>
            <w:gridSpan w:val="2"/>
          </w:tcPr>
          <w:p w:rsidR="00B5390E" w:rsidRPr="00B5390E" w:rsidRDefault="00B5390E" w:rsidP="00B5390E"/>
        </w:tc>
        <w:tc>
          <w:tcPr>
            <w:tcW w:w="935" w:type="dxa"/>
            <w:vMerge/>
          </w:tcPr>
          <w:p w:rsidR="00B5390E" w:rsidRPr="00B5390E" w:rsidRDefault="00B5390E" w:rsidP="00B5390E"/>
        </w:tc>
        <w:tc>
          <w:tcPr>
            <w:tcW w:w="1347" w:type="dxa"/>
            <w:gridSpan w:val="3"/>
            <w:vMerge/>
          </w:tcPr>
          <w:p w:rsidR="00B5390E" w:rsidRPr="00B5390E" w:rsidRDefault="00B5390E" w:rsidP="00B5390E"/>
        </w:tc>
        <w:tc>
          <w:tcPr>
            <w:tcW w:w="1134" w:type="dxa"/>
            <w:gridSpan w:val="3"/>
          </w:tcPr>
          <w:p w:rsidR="00B5390E" w:rsidRPr="00B5390E" w:rsidRDefault="00B5390E" w:rsidP="00B5390E"/>
        </w:tc>
        <w:tc>
          <w:tcPr>
            <w:tcW w:w="1007" w:type="dxa"/>
            <w:gridSpan w:val="3"/>
          </w:tcPr>
          <w:p w:rsidR="00B5390E" w:rsidRPr="00B5390E" w:rsidRDefault="00B5390E" w:rsidP="00B5390E"/>
        </w:tc>
        <w:tc>
          <w:tcPr>
            <w:tcW w:w="992" w:type="dxa"/>
            <w:gridSpan w:val="3"/>
          </w:tcPr>
          <w:p w:rsidR="00B5390E" w:rsidRPr="00B5390E" w:rsidRDefault="00B5390E" w:rsidP="00B5390E"/>
        </w:tc>
        <w:tc>
          <w:tcPr>
            <w:tcW w:w="1615" w:type="dxa"/>
            <w:vMerge/>
          </w:tcPr>
          <w:p w:rsidR="00B5390E" w:rsidRPr="00B5390E" w:rsidRDefault="00B5390E" w:rsidP="00B5390E"/>
        </w:tc>
      </w:tr>
      <w:tr w:rsidR="00B5390E" w:rsidRPr="00B5390E" w:rsidTr="00AB6142">
        <w:trPr>
          <w:gridAfter w:val="1"/>
          <w:wAfter w:w="49" w:type="dxa"/>
          <w:trHeight w:val="419"/>
        </w:trPr>
        <w:tc>
          <w:tcPr>
            <w:tcW w:w="559" w:type="dxa"/>
            <w:vMerge/>
            <w:tcBorders>
              <w:bottom w:val="nil"/>
            </w:tcBorders>
          </w:tcPr>
          <w:p w:rsidR="00B5390E" w:rsidRPr="00B5390E" w:rsidRDefault="00B5390E" w:rsidP="00B5390E"/>
        </w:tc>
        <w:tc>
          <w:tcPr>
            <w:tcW w:w="1710" w:type="dxa"/>
            <w:vMerge/>
          </w:tcPr>
          <w:p w:rsidR="00B5390E" w:rsidRPr="00B5390E" w:rsidRDefault="00B5390E" w:rsidP="00B5390E"/>
        </w:tc>
        <w:tc>
          <w:tcPr>
            <w:tcW w:w="2281" w:type="dxa"/>
            <w:vMerge/>
          </w:tcPr>
          <w:p w:rsidR="00B5390E" w:rsidRPr="00B5390E" w:rsidRDefault="00B5390E" w:rsidP="00B5390E"/>
        </w:tc>
        <w:tc>
          <w:tcPr>
            <w:tcW w:w="1697" w:type="dxa"/>
          </w:tcPr>
          <w:p w:rsidR="00B5390E" w:rsidRPr="00B5390E" w:rsidRDefault="00B5390E" w:rsidP="00B5390E">
            <w:r w:rsidRPr="00B5390E">
              <w:t>Середній розмір допомоги</w:t>
            </w:r>
          </w:p>
        </w:tc>
        <w:tc>
          <w:tcPr>
            <w:tcW w:w="858" w:type="dxa"/>
            <w:gridSpan w:val="2"/>
          </w:tcPr>
          <w:p w:rsidR="00B5390E" w:rsidRPr="00B5390E" w:rsidRDefault="00B5390E" w:rsidP="00B5390E">
            <w:r w:rsidRPr="00B5390E">
              <w:t>0,0</w:t>
            </w:r>
          </w:p>
        </w:tc>
        <w:tc>
          <w:tcPr>
            <w:tcW w:w="843" w:type="dxa"/>
            <w:gridSpan w:val="2"/>
          </w:tcPr>
          <w:p w:rsidR="00B5390E" w:rsidRPr="00B5390E" w:rsidRDefault="00B5390E" w:rsidP="00B5390E">
            <w:r w:rsidRPr="00B5390E">
              <w:t>0,0</w:t>
            </w:r>
          </w:p>
        </w:tc>
        <w:tc>
          <w:tcPr>
            <w:tcW w:w="1182" w:type="dxa"/>
            <w:gridSpan w:val="2"/>
          </w:tcPr>
          <w:p w:rsidR="00B5390E" w:rsidRPr="00B5390E" w:rsidRDefault="00B5390E" w:rsidP="00B5390E">
            <w:r w:rsidRPr="00B5390E">
              <w:t>0,0</w:t>
            </w:r>
          </w:p>
        </w:tc>
        <w:tc>
          <w:tcPr>
            <w:tcW w:w="935" w:type="dxa"/>
            <w:vMerge/>
          </w:tcPr>
          <w:p w:rsidR="00B5390E" w:rsidRPr="00B5390E" w:rsidRDefault="00B5390E" w:rsidP="00B5390E"/>
        </w:tc>
        <w:tc>
          <w:tcPr>
            <w:tcW w:w="1347" w:type="dxa"/>
            <w:gridSpan w:val="3"/>
            <w:vMerge/>
          </w:tcPr>
          <w:p w:rsidR="00B5390E" w:rsidRPr="00B5390E" w:rsidRDefault="00B5390E" w:rsidP="00B5390E"/>
        </w:tc>
        <w:tc>
          <w:tcPr>
            <w:tcW w:w="1134" w:type="dxa"/>
            <w:gridSpan w:val="3"/>
          </w:tcPr>
          <w:p w:rsidR="00B5390E" w:rsidRPr="00B5390E" w:rsidRDefault="00B5390E" w:rsidP="00B5390E">
            <w:r w:rsidRPr="00B5390E">
              <w:t>0,0</w:t>
            </w:r>
          </w:p>
        </w:tc>
        <w:tc>
          <w:tcPr>
            <w:tcW w:w="1007" w:type="dxa"/>
            <w:gridSpan w:val="3"/>
          </w:tcPr>
          <w:p w:rsidR="00B5390E" w:rsidRPr="00B5390E" w:rsidRDefault="00B5390E" w:rsidP="00B5390E">
            <w:r w:rsidRPr="00B5390E">
              <w:t>0,0</w:t>
            </w:r>
          </w:p>
        </w:tc>
        <w:tc>
          <w:tcPr>
            <w:tcW w:w="992" w:type="dxa"/>
            <w:gridSpan w:val="3"/>
          </w:tcPr>
          <w:p w:rsidR="00B5390E" w:rsidRPr="00B5390E" w:rsidRDefault="00B5390E" w:rsidP="00B5390E">
            <w:r w:rsidRPr="00B5390E">
              <w:t>0,0</w:t>
            </w:r>
          </w:p>
        </w:tc>
        <w:tc>
          <w:tcPr>
            <w:tcW w:w="1615" w:type="dxa"/>
            <w:vMerge/>
          </w:tcPr>
          <w:p w:rsidR="00B5390E" w:rsidRPr="00B5390E" w:rsidRDefault="00B5390E" w:rsidP="00B5390E"/>
        </w:tc>
      </w:tr>
      <w:tr w:rsidR="00B5390E" w:rsidRPr="00B5390E" w:rsidTr="00AB6142">
        <w:trPr>
          <w:gridAfter w:val="1"/>
          <w:wAfter w:w="49" w:type="dxa"/>
          <w:trHeight w:val="269"/>
        </w:trPr>
        <w:tc>
          <w:tcPr>
            <w:tcW w:w="559" w:type="dxa"/>
            <w:vMerge/>
          </w:tcPr>
          <w:p w:rsidR="00B5390E" w:rsidRPr="00B5390E" w:rsidRDefault="00B5390E" w:rsidP="00B5390E"/>
        </w:tc>
        <w:tc>
          <w:tcPr>
            <w:tcW w:w="1710" w:type="dxa"/>
            <w:vMerge/>
          </w:tcPr>
          <w:p w:rsidR="00B5390E" w:rsidRPr="00B5390E" w:rsidRDefault="00B5390E" w:rsidP="00B5390E"/>
        </w:tc>
        <w:tc>
          <w:tcPr>
            <w:tcW w:w="2281" w:type="dxa"/>
            <w:vMerge/>
          </w:tcPr>
          <w:p w:rsidR="00B5390E" w:rsidRPr="00B5390E" w:rsidRDefault="00B5390E" w:rsidP="00B5390E"/>
        </w:tc>
        <w:tc>
          <w:tcPr>
            <w:tcW w:w="1697" w:type="dxa"/>
          </w:tcPr>
          <w:p w:rsidR="00B5390E" w:rsidRPr="00B5390E" w:rsidRDefault="00B5390E" w:rsidP="00B5390E">
            <w:r w:rsidRPr="00B5390E">
              <w:t>якість,%</w:t>
            </w:r>
          </w:p>
        </w:tc>
        <w:tc>
          <w:tcPr>
            <w:tcW w:w="858" w:type="dxa"/>
            <w:gridSpan w:val="2"/>
          </w:tcPr>
          <w:p w:rsidR="00B5390E" w:rsidRPr="00B5390E" w:rsidRDefault="00B5390E" w:rsidP="00B5390E"/>
        </w:tc>
        <w:tc>
          <w:tcPr>
            <w:tcW w:w="843" w:type="dxa"/>
            <w:gridSpan w:val="2"/>
          </w:tcPr>
          <w:p w:rsidR="00B5390E" w:rsidRPr="00B5390E" w:rsidRDefault="00B5390E" w:rsidP="00B5390E"/>
        </w:tc>
        <w:tc>
          <w:tcPr>
            <w:tcW w:w="1182" w:type="dxa"/>
            <w:gridSpan w:val="2"/>
          </w:tcPr>
          <w:p w:rsidR="00B5390E" w:rsidRPr="00B5390E" w:rsidRDefault="00B5390E" w:rsidP="00B5390E"/>
        </w:tc>
        <w:tc>
          <w:tcPr>
            <w:tcW w:w="935" w:type="dxa"/>
            <w:vMerge/>
          </w:tcPr>
          <w:p w:rsidR="00B5390E" w:rsidRPr="00B5390E" w:rsidRDefault="00B5390E" w:rsidP="00B5390E"/>
        </w:tc>
        <w:tc>
          <w:tcPr>
            <w:tcW w:w="1347" w:type="dxa"/>
            <w:gridSpan w:val="3"/>
            <w:vMerge/>
          </w:tcPr>
          <w:p w:rsidR="00B5390E" w:rsidRPr="00B5390E" w:rsidRDefault="00B5390E" w:rsidP="00B5390E"/>
        </w:tc>
        <w:tc>
          <w:tcPr>
            <w:tcW w:w="1134" w:type="dxa"/>
            <w:gridSpan w:val="3"/>
          </w:tcPr>
          <w:p w:rsidR="00B5390E" w:rsidRPr="00B5390E" w:rsidRDefault="00B5390E" w:rsidP="00B5390E"/>
        </w:tc>
        <w:tc>
          <w:tcPr>
            <w:tcW w:w="1007" w:type="dxa"/>
            <w:gridSpan w:val="3"/>
          </w:tcPr>
          <w:p w:rsidR="00B5390E" w:rsidRPr="00B5390E" w:rsidRDefault="00B5390E" w:rsidP="00B5390E"/>
        </w:tc>
        <w:tc>
          <w:tcPr>
            <w:tcW w:w="992" w:type="dxa"/>
            <w:gridSpan w:val="3"/>
          </w:tcPr>
          <w:p w:rsidR="00B5390E" w:rsidRPr="00B5390E" w:rsidRDefault="00B5390E" w:rsidP="00B5390E"/>
        </w:tc>
        <w:tc>
          <w:tcPr>
            <w:tcW w:w="1615" w:type="dxa"/>
            <w:vMerge/>
          </w:tcPr>
          <w:p w:rsidR="00B5390E" w:rsidRPr="00B5390E" w:rsidRDefault="00B5390E" w:rsidP="00B5390E"/>
        </w:tc>
      </w:tr>
      <w:tr w:rsidR="00B5390E" w:rsidRPr="00B5390E" w:rsidTr="00AB6142">
        <w:trPr>
          <w:gridAfter w:val="1"/>
          <w:wAfter w:w="49" w:type="dxa"/>
          <w:trHeight w:val="269"/>
        </w:trPr>
        <w:tc>
          <w:tcPr>
            <w:tcW w:w="559" w:type="dxa"/>
          </w:tcPr>
          <w:p w:rsidR="00B5390E" w:rsidRPr="00B5390E" w:rsidRDefault="00B5390E" w:rsidP="00B5390E">
            <w:pPr>
              <w:rPr>
                <w:b/>
                <w:bCs/>
              </w:rPr>
            </w:pPr>
          </w:p>
        </w:tc>
        <w:tc>
          <w:tcPr>
            <w:tcW w:w="1710" w:type="dxa"/>
          </w:tcPr>
          <w:p w:rsidR="00B5390E" w:rsidRPr="00B5390E" w:rsidRDefault="00B5390E" w:rsidP="00B5390E">
            <w:pPr>
              <w:rPr>
                <w:b/>
                <w:bCs/>
              </w:rPr>
            </w:pPr>
            <w:r w:rsidRPr="00B5390E">
              <w:rPr>
                <w:b/>
                <w:bCs/>
              </w:rPr>
              <w:t>ВСЬОГО</w:t>
            </w:r>
          </w:p>
        </w:tc>
        <w:tc>
          <w:tcPr>
            <w:tcW w:w="2281" w:type="dxa"/>
          </w:tcPr>
          <w:p w:rsidR="00B5390E" w:rsidRPr="00B5390E" w:rsidRDefault="00B5390E" w:rsidP="00B5390E">
            <w:pPr>
              <w:rPr>
                <w:b/>
                <w:bCs/>
              </w:rPr>
            </w:pPr>
          </w:p>
        </w:tc>
        <w:tc>
          <w:tcPr>
            <w:tcW w:w="1697" w:type="dxa"/>
          </w:tcPr>
          <w:p w:rsidR="00B5390E" w:rsidRPr="00B5390E" w:rsidRDefault="00B5390E" w:rsidP="00B5390E">
            <w:pPr>
              <w:rPr>
                <w:b/>
                <w:bCs/>
              </w:rPr>
            </w:pPr>
          </w:p>
        </w:tc>
        <w:tc>
          <w:tcPr>
            <w:tcW w:w="858" w:type="dxa"/>
            <w:gridSpan w:val="2"/>
          </w:tcPr>
          <w:p w:rsidR="00B5390E" w:rsidRPr="00B5390E" w:rsidRDefault="00B5390E" w:rsidP="00B5390E">
            <w:pPr>
              <w:rPr>
                <w:b/>
                <w:bCs/>
              </w:rPr>
            </w:pPr>
          </w:p>
        </w:tc>
        <w:tc>
          <w:tcPr>
            <w:tcW w:w="843" w:type="dxa"/>
            <w:gridSpan w:val="2"/>
          </w:tcPr>
          <w:p w:rsidR="00B5390E" w:rsidRPr="00B5390E" w:rsidRDefault="00B5390E" w:rsidP="00B5390E">
            <w:pPr>
              <w:rPr>
                <w:b/>
                <w:bCs/>
              </w:rPr>
            </w:pPr>
          </w:p>
        </w:tc>
        <w:tc>
          <w:tcPr>
            <w:tcW w:w="1182" w:type="dxa"/>
            <w:gridSpan w:val="2"/>
          </w:tcPr>
          <w:p w:rsidR="00B5390E" w:rsidRPr="00B5390E" w:rsidRDefault="00B5390E" w:rsidP="00B5390E">
            <w:pPr>
              <w:rPr>
                <w:b/>
                <w:bCs/>
              </w:rPr>
            </w:pPr>
          </w:p>
        </w:tc>
        <w:tc>
          <w:tcPr>
            <w:tcW w:w="935" w:type="dxa"/>
          </w:tcPr>
          <w:p w:rsidR="00B5390E" w:rsidRPr="00B5390E" w:rsidRDefault="00B5390E" w:rsidP="00B5390E">
            <w:pPr>
              <w:rPr>
                <w:b/>
                <w:bCs/>
              </w:rPr>
            </w:pPr>
          </w:p>
        </w:tc>
        <w:tc>
          <w:tcPr>
            <w:tcW w:w="1347" w:type="dxa"/>
            <w:gridSpan w:val="3"/>
          </w:tcPr>
          <w:p w:rsidR="00B5390E" w:rsidRPr="00B5390E" w:rsidRDefault="00B5390E" w:rsidP="00B5390E">
            <w:pPr>
              <w:rPr>
                <w:b/>
                <w:bCs/>
              </w:rPr>
            </w:pPr>
          </w:p>
        </w:tc>
        <w:tc>
          <w:tcPr>
            <w:tcW w:w="1134" w:type="dxa"/>
            <w:gridSpan w:val="3"/>
          </w:tcPr>
          <w:p w:rsidR="00B5390E" w:rsidRPr="00B5390E" w:rsidRDefault="00B5390E" w:rsidP="00B5390E">
            <w:pPr>
              <w:rPr>
                <w:b/>
                <w:bCs/>
              </w:rPr>
            </w:pPr>
            <w:r w:rsidRPr="00B5390E">
              <w:rPr>
                <w:b/>
                <w:bCs/>
              </w:rPr>
              <w:t>1104,9</w:t>
            </w:r>
          </w:p>
        </w:tc>
        <w:tc>
          <w:tcPr>
            <w:tcW w:w="1007" w:type="dxa"/>
            <w:gridSpan w:val="3"/>
          </w:tcPr>
          <w:p w:rsidR="00B5390E" w:rsidRPr="00B5390E" w:rsidRDefault="00B5390E" w:rsidP="00B5390E">
            <w:pPr>
              <w:rPr>
                <w:b/>
                <w:bCs/>
              </w:rPr>
            </w:pPr>
            <w:r w:rsidRPr="00B5390E">
              <w:rPr>
                <w:b/>
                <w:bCs/>
              </w:rPr>
              <w:t>89,0</w:t>
            </w:r>
          </w:p>
        </w:tc>
        <w:tc>
          <w:tcPr>
            <w:tcW w:w="992" w:type="dxa"/>
            <w:gridSpan w:val="3"/>
          </w:tcPr>
          <w:p w:rsidR="00B5390E" w:rsidRPr="00B5390E" w:rsidRDefault="00B5390E" w:rsidP="00B5390E">
            <w:pPr>
              <w:rPr>
                <w:b/>
                <w:bCs/>
              </w:rPr>
            </w:pPr>
            <w:r w:rsidRPr="00B5390E">
              <w:rPr>
                <w:b/>
                <w:bCs/>
              </w:rPr>
              <w:t>89,0</w:t>
            </w:r>
          </w:p>
        </w:tc>
        <w:tc>
          <w:tcPr>
            <w:tcW w:w="1615" w:type="dxa"/>
          </w:tcPr>
          <w:p w:rsidR="00B5390E" w:rsidRPr="00B5390E" w:rsidRDefault="00B5390E" w:rsidP="00B5390E">
            <w:pPr>
              <w:rPr>
                <w:b/>
                <w:bCs/>
              </w:rPr>
            </w:pPr>
          </w:p>
        </w:tc>
      </w:tr>
    </w:tbl>
    <w:p w:rsidR="00B5390E" w:rsidRPr="00B5390E" w:rsidRDefault="00B5390E" w:rsidP="00B5390E">
      <w:pPr>
        <w:rPr>
          <w:b/>
          <w:lang w:val="ru-RU"/>
        </w:rPr>
      </w:pPr>
    </w:p>
    <w:p w:rsidR="00B5390E" w:rsidRPr="00B5390E" w:rsidRDefault="00B5390E" w:rsidP="00B5390E">
      <w:pPr>
        <w:rPr>
          <w:b/>
        </w:rPr>
      </w:pPr>
      <w:r w:rsidRPr="00B5390E">
        <w:rPr>
          <w:b/>
        </w:rPr>
        <w:t xml:space="preserve">Керівник установи - </w:t>
      </w:r>
      <w:r w:rsidRPr="00B5390E">
        <w:rPr>
          <w:b/>
        </w:rPr>
        <w:br/>
        <w:t>головного розпорядника коштів                                            Галина КАЛІНЧУК</w:t>
      </w:r>
      <w:r w:rsidRPr="00B5390E">
        <w:rPr>
          <w:b/>
        </w:rPr>
        <w:tab/>
      </w:r>
      <w:r w:rsidRPr="00B5390E">
        <w:rPr>
          <w:b/>
        </w:rPr>
        <w:tab/>
      </w:r>
      <w:r w:rsidRPr="00B5390E">
        <w:rPr>
          <w:b/>
        </w:rPr>
        <w:tab/>
      </w:r>
      <w:r w:rsidRPr="00B5390E">
        <w:rPr>
          <w:b/>
        </w:rPr>
        <w:tab/>
      </w:r>
      <w:r w:rsidRPr="00B5390E">
        <w:rPr>
          <w:b/>
        </w:rPr>
        <w:tab/>
      </w:r>
      <w:r w:rsidRPr="00B5390E">
        <w:rPr>
          <w:b/>
        </w:rPr>
        <w:tab/>
      </w:r>
      <w:r w:rsidRPr="00B5390E">
        <w:rPr>
          <w:b/>
        </w:rPr>
        <w:tab/>
      </w:r>
    </w:p>
    <w:p w:rsidR="00B5390E" w:rsidRPr="00B5390E" w:rsidRDefault="00B5390E" w:rsidP="00B5390E">
      <w:pPr>
        <w:rPr>
          <w:b/>
        </w:rPr>
      </w:pPr>
      <w:r w:rsidRPr="00B5390E">
        <w:rPr>
          <w:b/>
        </w:rPr>
        <w:t xml:space="preserve">Відповідальний </w:t>
      </w:r>
      <w:r w:rsidRPr="00B5390E">
        <w:rPr>
          <w:b/>
        </w:rPr>
        <w:br/>
        <w:t>виконавець Програми</w:t>
      </w:r>
      <w:r w:rsidRPr="00B5390E">
        <w:rPr>
          <w:b/>
          <w:lang w:val="ru-RU"/>
        </w:rPr>
        <w:tab/>
      </w:r>
      <w:r w:rsidRPr="00B5390E">
        <w:rPr>
          <w:b/>
        </w:rPr>
        <w:t xml:space="preserve">                                                                       Галина КАЛІНЧУК</w:t>
      </w:r>
      <w:r w:rsidRPr="00B5390E">
        <w:rPr>
          <w:b/>
          <w:lang w:val="ru-RU"/>
        </w:rPr>
        <w:tab/>
      </w:r>
      <w:r w:rsidRPr="00B5390E">
        <w:rPr>
          <w:b/>
          <w:lang w:val="ru-RU"/>
        </w:rPr>
        <w:tab/>
      </w:r>
      <w:r w:rsidRPr="00B5390E">
        <w:rPr>
          <w:b/>
          <w:lang w:val="ru-RU"/>
        </w:rPr>
        <w:tab/>
      </w:r>
      <w:r w:rsidRPr="00B5390E">
        <w:rPr>
          <w:b/>
          <w:lang w:val="ru-RU"/>
        </w:rPr>
        <w:tab/>
      </w:r>
      <w:r w:rsidRPr="00B5390E">
        <w:rPr>
          <w:b/>
          <w:lang w:val="ru-RU"/>
        </w:rPr>
        <w:tab/>
      </w:r>
      <w:r w:rsidRPr="00B5390E">
        <w:rPr>
          <w:b/>
        </w:rPr>
        <w:tab/>
      </w:r>
      <w:r w:rsidRPr="00B5390E">
        <w:rPr>
          <w:b/>
        </w:rPr>
        <w:tab/>
      </w:r>
      <w:r w:rsidRPr="00B5390E">
        <w:rPr>
          <w:b/>
        </w:rPr>
        <w:tab/>
      </w:r>
      <w:r w:rsidRPr="00B5390E">
        <w:rPr>
          <w:b/>
        </w:rPr>
        <w:tab/>
      </w:r>
      <w:r w:rsidRPr="00B5390E">
        <w:rPr>
          <w:b/>
        </w:rPr>
        <w:tab/>
        <w:t xml:space="preserve">                                                                                                                </w:t>
      </w:r>
    </w:p>
    <w:p w:rsidR="00B5390E" w:rsidRPr="00B5390E" w:rsidRDefault="00B5390E" w:rsidP="00B5390E">
      <w:pPr>
        <w:rPr>
          <w:b/>
          <w:lang w:val="ru-RU"/>
        </w:rPr>
      </w:pPr>
      <w:r w:rsidRPr="00B5390E">
        <w:rPr>
          <w:b/>
          <w:lang w:val="ru-RU"/>
        </w:rPr>
        <w:t>тел.:2-57-50</w:t>
      </w:r>
    </w:p>
    <w:p w:rsidR="00B5390E" w:rsidRPr="00B5390E" w:rsidRDefault="00B5390E" w:rsidP="00B5390E">
      <w:pPr>
        <w:rPr>
          <w:lang w:val="ru-RU"/>
        </w:rPr>
      </w:pPr>
    </w:p>
    <w:p w:rsidR="00B5390E" w:rsidRDefault="00B5390E" w:rsidP="00B5390E"/>
    <w:p w:rsidR="00703D11" w:rsidRPr="00B5390E" w:rsidRDefault="00703D11" w:rsidP="00B5390E">
      <w:pPr>
        <w:sectPr w:rsidR="00703D11" w:rsidRPr="00B5390E" w:rsidSect="00997415">
          <w:pgSz w:w="16838" w:h="11906" w:orient="landscape"/>
          <w:pgMar w:top="993" w:right="1134" w:bottom="851" w:left="1134" w:header="709" w:footer="709" w:gutter="0"/>
          <w:cols w:space="708"/>
          <w:docGrid w:linePitch="360"/>
        </w:sectPr>
      </w:pPr>
      <w:r>
        <w:t>Керуючий спрвам виконавчого комітету</w:t>
      </w:r>
      <w:r>
        <w:tab/>
      </w:r>
      <w:r>
        <w:tab/>
      </w:r>
      <w:r>
        <w:tab/>
      </w:r>
      <w:r>
        <w:tab/>
      </w:r>
      <w:r>
        <w:tab/>
      </w:r>
      <w:r>
        <w:tab/>
        <w:t>Анатолі МЕЛЬНІКОВ</w:t>
      </w:r>
    </w:p>
    <w:p w:rsidR="001C6CF4" w:rsidRPr="001C6CF4" w:rsidRDefault="001C6CF4" w:rsidP="001C6CF4">
      <w:pPr>
        <w:overflowPunct w:val="0"/>
        <w:autoSpaceDE w:val="0"/>
        <w:autoSpaceDN w:val="0"/>
        <w:adjustRightInd w:val="0"/>
        <w:jc w:val="center"/>
        <w:rPr>
          <w:lang w:val="ru-RU"/>
        </w:rPr>
      </w:pPr>
      <w:r>
        <w:rPr>
          <w:noProof/>
          <w:lang w:eastAsia="uk-UA"/>
        </w:rPr>
        <w:lastRenderedPageBreak/>
        <w:drawing>
          <wp:inline distT="0" distB="0" distL="0" distR="0">
            <wp:extent cx="1143000" cy="600075"/>
            <wp:effectExtent l="1905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1C6CF4" w:rsidRPr="001C6CF4" w:rsidRDefault="001C6CF4" w:rsidP="001C6CF4">
      <w:pPr>
        <w:overflowPunct w:val="0"/>
        <w:autoSpaceDE w:val="0"/>
        <w:autoSpaceDN w:val="0"/>
        <w:adjustRightInd w:val="0"/>
        <w:jc w:val="center"/>
        <w:rPr>
          <w:b/>
        </w:rPr>
      </w:pPr>
    </w:p>
    <w:p w:rsidR="00B5390E" w:rsidRPr="00703D11" w:rsidRDefault="00703D11" w:rsidP="00B53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703D11">
        <w:rPr>
          <w:rFonts w:eastAsia="MS Mincho"/>
        </w:rPr>
        <w:tab/>
      </w:r>
      <w:r w:rsidRPr="00703D11">
        <w:rPr>
          <w:rFonts w:eastAsia="MS Mincho"/>
          <w:b/>
        </w:rPr>
        <w:t>509</w:t>
      </w:r>
    </w:p>
    <w:p w:rsidR="00703D11" w:rsidRDefault="00703D11" w:rsidP="00B53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703D11" w:rsidRDefault="00703D11" w:rsidP="00B53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B5390E" w:rsidRPr="00382A22" w:rsidRDefault="00B5390E" w:rsidP="00B53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12 грудня 2023</w:t>
      </w:r>
      <w:r w:rsidRPr="00382A22">
        <w:rPr>
          <w:rFonts w:eastAsia="MS Mincho"/>
        </w:rPr>
        <w:t xml:space="preserve"> року </w:t>
      </w:r>
    </w:p>
    <w:p w:rsidR="00B5390E" w:rsidRPr="00B5390E" w:rsidRDefault="00B5390E" w:rsidP="00B5390E"/>
    <w:p w:rsidR="00B5390E" w:rsidRPr="00B5390E" w:rsidRDefault="00B5390E" w:rsidP="00B5390E">
      <w:r w:rsidRPr="00B5390E">
        <w:t xml:space="preserve">Про погодження внесення змін до </w:t>
      </w:r>
    </w:p>
    <w:p w:rsidR="00B5390E" w:rsidRPr="00B5390E" w:rsidRDefault="00B5390E" w:rsidP="00B5390E">
      <w:r w:rsidRPr="00B5390E">
        <w:t xml:space="preserve">Програми соціального захисту </w:t>
      </w:r>
    </w:p>
    <w:p w:rsidR="00B5390E" w:rsidRPr="00B5390E" w:rsidRDefault="00B5390E" w:rsidP="00B5390E">
      <w:pPr>
        <w:rPr>
          <w:lang w:val="ru-RU"/>
        </w:rPr>
      </w:pPr>
      <w:r w:rsidRPr="00B5390E">
        <w:t>населення на 2023 рік прогноз на 2024-2025 роки</w:t>
      </w:r>
    </w:p>
    <w:p w:rsidR="00B5390E" w:rsidRPr="00B5390E" w:rsidRDefault="00B5390E" w:rsidP="00B5390E"/>
    <w:p w:rsidR="00B5390E" w:rsidRPr="00B5390E" w:rsidRDefault="00B5390E" w:rsidP="00AB4F95">
      <w:pPr>
        <w:ind w:firstLine="567"/>
        <w:jc w:val="both"/>
      </w:pPr>
      <w:r w:rsidRPr="00B5390E">
        <w:t>Заслухавши інформацію начальника управління соціального захисту населення Новороздільської міської ради Калінчук Г.А. про погодження внесення змін Програми соціального захисту населення на 2023 рік прогноз на 2024-2025 роки, відповідно до п</w:t>
      </w:r>
      <w:r w:rsidR="003F6893">
        <w:t xml:space="preserve">п. 1 </w:t>
      </w:r>
      <w:r w:rsidRPr="00B5390E">
        <w:t xml:space="preserve">п. ”а” ч. 1 ст. 27, п. 1 ч. 2 ст. 52 Закону України „Про місцеве самоврядування в Україні”, виконавчий комітет Новороздільської міської ради  </w:t>
      </w:r>
    </w:p>
    <w:p w:rsidR="00B5390E" w:rsidRPr="00B5390E" w:rsidRDefault="00B5390E" w:rsidP="00B5390E"/>
    <w:p w:rsidR="00B5390E" w:rsidRPr="00B5390E" w:rsidRDefault="00B5390E" w:rsidP="00B5390E">
      <w:r w:rsidRPr="00B5390E">
        <w:t xml:space="preserve">ВИРІШИВ: </w:t>
      </w:r>
    </w:p>
    <w:p w:rsidR="00B5390E" w:rsidRPr="00B5390E" w:rsidRDefault="00B5390E" w:rsidP="00B5390E">
      <w:pPr>
        <w:rPr>
          <w:b/>
        </w:rPr>
      </w:pPr>
    </w:p>
    <w:p w:rsidR="00B5390E" w:rsidRPr="00B5390E" w:rsidRDefault="00B5390E" w:rsidP="00AB4F95">
      <w:pPr>
        <w:ind w:firstLine="709"/>
        <w:jc w:val="both"/>
      </w:pPr>
      <w:r w:rsidRPr="00B5390E">
        <w:t xml:space="preserve">1. Погодити внесення змін до Програми соціального захисту населення на 2023 рік прогноз на 2024-2025 роки </w:t>
      </w:r>
      <w:r w:rsidRPr="00B5390E">
        <w:rPr>
          <w:bCs/>
        </w:rPr>
        <w:t xml:space="preserve">затвердженої рішенням сесії  Новороздільської міської ради 15.12.2022 р. № 1281, а саме </w:t>
      </w:r>
      <w:r w:rsidRPr="00B5390E">
        <w:t>Програму соціального захисту населення на 2023 рік прогноз на 2024-2025 роки викласти в новій редакції згідно Додатку.</w:t>
      </w:r>
    </w:p>
    <w:p w:rsidR="00B5390E" w:rsidRPr="00B5390E" w:rsidRDefault="00B5390E" w:rsidP="00AB4F95">
      <w:pPr>
        <w:ind w:firstLine="709"/>
        <w:jc w:val="both"/>
        <w:rPr>
          <w:lang w:val="ru-RU"/>
        </w:rPr>
      </w:pPr>
      <w:r w:rsidRPr="00B5390E">
        <w:t>2. Управлінню соціального захисту населення Новороздільської міської ради (нач. Калінчук Г.А.) подати зміни до Програми на розгляд сесії міської ради.</w:t>
      </w:r>
    </w:p>
    <w:p w:rsidR="00B5390E" w:rsidRPr="00B5390E" w:rsidRDefault="00B5390E" w:rsidP="00AB4F95">
      <w:pPr>
        <w:ind w:firstLine="709"/>
        <w:jc w:val="both"/>
      </w:pPr>
      <w:r w:rsidRPr="00B5390E">
        <w:t>3. Контроль за виконанням цього рішення покласти на керуючого справами виконавчого комітету Мельнікова А.В.</w:t>
      </w:r>
    </w:p>
    <w:p w:rsidR="00B5390E" w:rsidRPr="00B5390E" w:rsidRDefault="00B5390E" w:rsidP="00AB4F95">
      <w:pPr>
        <w:ind w:firstLine="709"/>
        <w:jc w:val="both"/>
      </w:pPr>
    </w:p>
    <w:p w:rsidR="00B5390E" w:rsidRPr="00B5390E" w:rsidRDefault="00B5390E" w:rsidP="00B5390E"/>
    <w:p w:rsidR="00B5390E" w:rsidRPr="00B5390E" w:rsidRDefault="00B5390E" w:rsidP="00B5390E">
      <w:r w:rsidRPr="00B5390E">
        <w:t>МІСЬКИЙ ГОЛОВА                                                    Ярина ЯЦЕНКО</w:t>
      </w:r>
    </w:p>
    <w:p w:rsidR="00B5390E" w:rsidRPr="00B5390E" w:rsidRDefault="00B5390E" w:rsidP="00B5390E">
      <w:r w:rsidRPr="00B5390E">
        <w:t xml:space="preserve"> </w:t>
      </w:r>
    </w:p>
    <w:p w:rsidR="00B5390E" w:rsidRPr="00B5390E" w:rsidRDefault="00B5390E" w:rsidP="00B5390E"/>
    <w:p w:rsidR="00B5390E" w:rsidRPr="00B5390E" w:rsidRDefault="00B5390E" w:rsidP="00B5390E"/>
    <w:p w:rsidR="00B5390E" w:rsidRDefault="00B5390E" w:rsidP="00B5390E"/>
    <w:p w:rsidR="00703D11" w:rsidRDefault="00703D11" w:rsidP="00B5390E"/>
    <w:p w:rsidR="00703D11" w:rsidRDefault="00703D11" w:rsidP="00B5390E"/>
    <w:p w:rsidR="00703D11" w:rsidRDefault="00703D11" w:rsidP="00B5390E"/>
    <w:p w:rsidR="00703D11" w:rsidRDefault="00703D11" w:rsidP="00B5390E"/>
    <w:p w:rsidR="00703D11" w:rsidRDefault="00703D11" w:rsidP="00B5390E"/>
    <w:p w:rsidR="00703D11" w:rsidRDefault="00703D11" w:rsidP="00B5390E"/>
    <w:p w:rsidR="00703D11" w:rsidRDefault="00703D11" w:rsidP="00B5390E"/>
    <w:p w:rsidR="001C6CF4" w:rsidRDefault="001C6CF4" w:rsidP="00B5390E"/>
    <w:p w:rsidR="001C6CF4" w:rsidRDefault="001C6CF4" w:rsidP="00B5390E"/>
    <w:p w:rsidR="001C6CF4" w:rsidRDefault="001C6CF4" w:rsidP="00B5390E"/>
    <w:p w:rsidR="001C6CF4" w:rsidRDefault="001C6CF4" w:rsidP="00B5390E"/>
    <w:p w:rsidR="001C6CF4" w:rsidRDefault="001C6CF4" w:rsidP="00B5390E"/>
    <w:p w:rsidR="00B5390E" w:rsidRPr="00B5390E" w:rsidRDefault="00B5390E" w:rsidP="00B5390E"/>
    <w:p w:rsidR="00B5390E" w:rsidRPr="00B5390E" w:rsidRDefault="00B5390E" w:rsidP="00B5390E"/>
    <w:p w:rsidR="00B5390E" w:rsidRPr="00B5390E" w:rsidRDefault="00B5390E" w:rsidP="00BD27B8">
      <w:pPr>
        <w:jc w:val="right"/>
      </w:pPr>
      <w:r w:rsidRPr="00B5390E">
        <w:t>Додаток</w:t>
      </w:r>
    </w:p>
    <w:p w:rsidR="00B5390E" w:rsidRPr="00B5390E" w:rsidRDefault="00B5390E" w:rsidP="00BD27B8">
      <w:pPr>
        <w:jc w:val="right"/>
      </w:pPr>
      <w:r w:rsidRPr="00B5390E">
        <w:t>до рішення виконкому</w:t>
      </w:r>
    </w:p>
    <w:p w:rsidR="00B5390E" w:rsidRPr="00B5390E" w:rsidRDefault="00703D11" w:rsidP="00BD27B8">
      <w:pPr>
        <w:jc w:val="right"/>
      </w:pPr>
      <w:r>
        <w:t xml:space="preserve">від 12.12.23р. № 509 </w:t>
      </w:r>
    </w:p>
    <w:p w:rsidR="00B5390E" w:rsidRPr="00B5390E" w:rsidRDefault="00B5390E" w:rsidP="00B5390E"/>
    <w:tbl>
      <w:tblPr>
        <w:tblW w:w="0" w:type="auto"/>
        <w:tblInd w:w="108" w:type="dxa"/>
        <w:tblLook w:val="01E0"/>
      </w:tblPr>
      <w:tblGrid>
        <w:gridCol w:w="4767"/>
        <w:gridCol w:w="4802"/>
      </w:tblGrid>
      <w:tr w:rsidR="00B5390E" w:rsidRPr="00B5390E" w:rsidTr="00997415">
        <w:tc>
          <w:tcPr>
            <w:tcW w:w="4767" w:type="dxa"/>
          </w:tcPr>
          <w:p w:rsidR="00B5390E" w:rsidRPr="00B5390E" w:rsidRDefault="00B5390E" w:rsidP="00B5390E">
            <w:pPr>
              <w:rPr>
                <w:b/>
              </w:rPr>
            </w:pPr>
            <w:r w:rsidRPr="00B5390E">
              <w:rPr>
                <w:b/>
              </w:rPr>
              <w:t>ПОГОДЖЕНО</w:t>
            </w:r>
          </w:p>
          <w:p w:rsidR="00B5390E" w:rsidRPr="00B5390E" w:rsidRDefault="00B5390E" w:rsidP="00B5390E">
            <w:r w:rsidRPr="00B5390E">
              <w:t xml:space="preserve">Рішенням виконавчого комітету </w:t>
            </w:r>
          </w:p>
          <w:p w:rsidR="00B5390E" w:rsidRPr="00B5390E" w:rsidRDefault="00B5390E" w:rsidP="00B5390E">
            <w:r w:rsidRPr="00B5390E">
              <w:t>Новороздільської міської ради</w:t>
            </w:r>
          </w:p>
          <w:p w:rsidR="00B5390E" w:rsidRPr="00B5390E" w:rsidRDefault="00703D11" w:rsidP="00B5390E">
            <w:r>
              <w:t>від  «12</w:t>
            </w:r>
            <w:r w:rsidR="00B5390E" w:rsidRPr="00B5390E">
              <w:t xml:space="preserve">» </w:t>
            </w:r>
            <w:r>
              <w:t xml:space="preserve">грудня </w:t>
            </w:r>
            <w:r w:rsidR="00B5390E" w:rsidRPr="00B5390E">
              <w:t xml:space="preserve"> 2023 року №</w:t>
            </w:r>
            <w:r>
              <w:t xml:space="preserve"> 509 </w:t>
            </w:r>
          </w:p>
          <w:p w:rsidR="00B5390E" w:rsidRPr="00B5390E" w:rsidRDefault="00B5390E" w:rsidP="00B5390E">
            <w:r w:rsidRPr="00B5390E">
              <w:t>Міський голова</w:t>
            </w:r>
          </w:p>
          <w:p w:rsidR="00B5390E" w:rsidRPr="00B5390E" w:rsidRDefault="00B5390E" w:rsidP="00B5390E">
            <w:r w:rsidRPr="00B5390E">
              <w:t>_______________Ярина ЯЦЕНКО</w:t>
            </w:r>
          </w:p>
        </w:tc>
        <w:tc>
          <w:tcPr>
            <w:tcW w:w="4802" w:type="dxa"/>
          </w:tcPr>
          <w:p w:rsidR="00B5390E" w:rsidRPr="00B5390E" w:rsidRDefault="00B5390E" w:rsidP="00B5390E">
            <w:pPr>
              <w:rPr>
                <w:b/>
              </w:rPr>
            </w:pPr>
            <w:r w:rsidRPr="00B5390E">
              <w:rPr>
                <w:b/>
              </w:rPr>
              <w:t>ЗАТВЕРДЖЕНО</w:t>
            </w:r>
          </w:p>
          <w:p w:rsidR="00B5390E" w:rsidRPr="00B5390E" w:rsidRDefault="00B5390E" w:rsidP="00B5390E">
            <w:r w:rsidRPr="00B5390E">
              <w:t>Рішенням сесії Новороздільської міської ради</w:t>
            </w:r>
          </w:p>
          <w:p w:rsidR="00B5390E" w:rsidRPr="00B5390E" w:rsidRDefault="00B5390E" w:rsidP="00B5390E">
            <w:r w:rsidRPr="00B5390E">
              <w:t xml:space="preserve">від «__» </w:t>
            </w:r>
            <w:r w:rsidRPr="00B5390E">
              <w:rPr>
                <w:lang w:val="en-US"/>
              </w:rPr>
              <w:t>_________</w:t>
            </w:r>
            <w:r w:rsidRPr="00B5390E">
              <w:t xml:space="preserve"> 2023 року №  </w:t>
            </w:r>
          </w:p>
          <w:p w:rsidR="00B5390E" w:rsidRPr="00B5390E" w:rsidRDefault="00B5390E" w:rsidP="00B5390E">
            <w:r w:rsidRPr="00B5390E">
              <w:t>Міський голова</w:t>
            </w:r>
          </w:p>
          <w:p w:rsidR="00B5390E" w:rsidRPr="00B5390E" w:rsidRDefault="00B5390E" w:rsidP="00B5390E">
            <w:r w:rsidRPr="00B5390E">
              <w:t>_______________ Ярина ЯЦЕНКО</w:t>
            </w:r>
          </w:p>
        </w:tc>
      </w:tr>
    </w:tbl>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r w:rsidRPr="00B5390E">
        <w:t xml:space="preserve"> </w:t>
      </w:r>
    </w:p>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B5390E"/>
    <w:p w:rsidR="00B5390E" w:rsidRPr="00B5390E" w:rsidRDefault="00B5390E" w:rsidP="00DE403A">
      <w:pPr>
        <w:jc w:val="center"/>
      </w:pPr>
    </w:p>
    <w:p w:rsidR="00B5390E" w:rsidRPr="00B5390E" w:rsidRDefault="00B5390E" w:rsidP="00DE403A">
      <w:pPr>
        <w:jc w:val="center"/>
      </w:pPr>
    </w:p>
    <w:p w:rsidR="00B5390E" w:rsidRPr="00B5390E" w:rsidRDefault="00B5390E" w:rsidP="00DE403A">
      <w:pPr>
        <w:jc w:val="center"/>
        <w:rPr>
          <w:b/>
        </w:rPr>
      </w:pPr>
      <w:r w:rsidRPr="00B5390E">
        <w:rPr>
          <w:b/>
        </w:rPr>
        <w:t>ПРОГРАМА</w:t>
      </w:r>
    </w:p>
    <w:p w:rsidR="00B5390E" w:rsidRPr="00B5390E" w:rsidRDefault="00B5390E" w:rsidP="00DE403A">
      <w:pPr>
        <w:jc w:val="center"/>
        <w:rPr>
          <w:b/>
        </w:rPr>
      </w:pPr>
      <w:r w:rsidRPr="00B5390E">
        <w:rPr>
          <w:b/>
        </w:rPr>
        <w:t>СОЦІАЛЬНОГО ЗАХИСТУ НАСЕЛЕННЯ</w:t>
      </w:r>
    </w:p>
    <w:p w:rsidR="00B5390E" w:rsidRPr="00B5390E" w:rsidRDefault="00B5390E" w:rsidP="00DE403A">
      <w:pPr>
        <w:jc w:val="center"/>
        <w:rPr>
          <w:b/>
        </w:rPr>
      </w:pPr>
      <w:r w:rsidRPr="00B5390E">
        <w:rPr>
          <w:b/>
        </w:rPr>
        <w:t>на 2023 рік та прогноз на 2024-2025 роки</w:t>
      </w:r>
    </w:p>
    <w:p w:rsidR="00B5390E" w:rsidRPr="00B5390E" w:rsidRDefault="00B5390E" w:rsidP="00DE403A">
      <w:pPr>
        <w:jc w:val="center"/>
        <w:rPr>
          <w:b/>
        </w:rPr>
      </w:pPr>
    </w:p>
    <w:p w:rsidR="00B5390E" w:rsidRPr="00B5390E" w:rsidRDefault="00B5390E" w:rsidP="00B5390E">
      <w:pPr>
        <w:rPr>
          <w:b/>
          <w:i/>
        </w:rPr>
      </w:pPr>
    </w:p>
    <w:p w:rsidR="00B5390E" w:rsidRPr="00B5390E" w:rsidRDefault="00B5390E" w:rsidP="00B5390E">
      <w:pPr>
        <w:rPr>
          <w:b/>
          <w:i/>
        </w:rPr>
      </w:pPr>
    </w:p>
    <w:p w:rsidR="00B5390E" w:rsidRPr="00B5390E" w:rsidRDefault="00B5390E" w:rsidP="00B5390E">
      <w:pPr>
        <w:rPr>
          <w:b/>
          <w:i/>
        </w:rPr>
      </w:pPr>
    </w:p>
    <w:p w:rsidR="00B5390E" w:rsidRPr="00B5390E" w:rsidRDefault="00B5390E" w:rsidP="00B5390E">
      <w:pPr>
        <w:rPr>
          <w:b/>
          <w:i/>
        </w:rPr>
      </w:pPr>
    </w:p>
    <w:p w:rsidR="00B5390E" w:rsidRPr="00B5390E" w:rsidRDefault="00B5390E" w:rsidP="00B5390E">
      <w:pPr>
        <w:rPr>
          <w:b/>
          <w:i/>
        </w:rPr>
      </w:pPr>
    </w:p>
    <w:p w:rsidR="00B5390E" w:rsidRPr="00B5390E" w:rsidRDefault="00B5390E" w:rsidP="00B5390E">
      <w:pPr>
        <w:rPr>
          <w:b/>
          <w:i/>
        </w:rPr>
      </w:pPr>
    </w:p>
    <w:p w:rsidR="00B5390E" w:rsidRPr="00B5390E" w:rsidRDefault="00B5390E" w:rsidP="00B5390E">
      <w:pPr>
        <w:rPr>
          <w:b/>
          <w:i/>
        </w:rPr>
      </w:pPr>
    </w:p>
    <w:p w:rsidR="00B5390E" w:rsidRPr="00B5390E" w:rsidRDefault="00B5390E" w:rsidP="00B5390E">
      <w:pPr>
        <w:rPr>
          <w:b/>
          <w:i/>
        </w:rPr>
      </w:pPr>
    </w:p>
    <w:p w:rsidR="00B5390E" w:rsidRDefault="00B5390E" w:rsidP="00BD27B8">
      <w:pPr>
        <w:jc w:val="center"/>
        <w:rPr>
          <w:b/>
          <w:i/>
        </w:rPr>
      </w:pPr>
    </w:p>
    <w:p w:rsidR="00703D11" w:rsidRDefault="00703D11" w:rsidP="00BD27B8">
      <w:pPr>
        <w:jc w:val="center"/>
        <w:rPr>
          <w:b/>
          <w:i/>
        </w:rPr>
      </w:pPr>
    </w:p>
    <w:p w:rsidR="00703D11" w:rsidRDefault="00703D11" w:rsidP="00BD27B8">
      <w:pPr>
        <w:jc w:val="center"/>
        <w:rPr>
          <w:b/>
          <w:i/>
        </w:rPr>
      </w:pPr>
    </w:p>
    <w:p w:rsidR="00703D11" w:rsidRDefault="00703D11" w:rsidP="00BD27B8">
      <w:pPr>
        <w:jc w:val="center"/>
        <w:rPr>
          <w:b/>
          <w:i/>
        </w:rPr>
      </w:pPr>
    </w:p>
    <w:p w:rsidR="00703D11" w:rsidRDefault="00703D11" w:rsidP="00BD27B8">
      <w:pPr>
        <w:jc w:val="center"/>
        <w:rPr>
          <w:b/>
          <w:i/>
        </w:rPr>
      </w:pPr>
    </w:p>
    <w:p w:rsidR="00703D11" w:rsidRDefault="00703D11" w:rsidP="00BD27B8">
      <w:pPr>
        <w:jc w:val="center"/>
        <w:rPr>
          <w:b/>
          <w:i/>
        </w:rPr>
      </w:pPr>
    </w:p>
    <w:p w:rsidR="00703D11" w:rsidRDefault="00703D11" w:rsidP="00BD27B8">
      <w:pPr>
        <w:jc w:val="center"/>
        <w:rPr>
          <w:b/>
          <w:i/>
        </w:rPr>
      </w:pPr>
    </w:p>
    <w:p w:rsidR="00703D11" w:rsidRDefault="00703D11" w:rsidP="00BD27B8">
      <w:pPr>
        <w:jc w:val="center"/>
        <w:rPr>
          <w:b/>
          <w:i/>
        </w:rPr>
      </w:pPr>
    </w:p>
    <w:p w:rsidR="00703D11" w:rsidRDefault="00703D11" w:rsidP="00BD27B8">
      <w:pPr>
        <w:jc w:val="center"/>
        <w:rPr>
          <w:b/>
          <w:i/>
        </w:rPr>
      </w:pPr>
    </w:p>
    <w:p w:rsidR="00703D11" w:rsidRDefault="00703D11" w:rsidP="00BD27B8">
      <w:pPr>
        <w:jc w:val="center"/>
        <w:rPr>
          <w:b/>
          <w:i/>
        </w:rPr>
      </w:pPr>
    </w:p>
    <w:p w:rsidR="00703D11" w:rsidRPr="00B5390E" w:rsidRDefault="00703D11" w:rsidP="00BD27B8">
      <w:pPr>
        <w:jc w:val="center"/>
        <w:rPr>
          <w:b/>
          <w:i/>
        </w:rPr>
      </w:pPr>
    </w:p>
    <w:p w:rsidR="00B5390E" w:rsidRPr="00B5390E" w:rsidRDefault="00B5390E" w:rsidP="00BD27B8">
      <w:pPr>
        <w:jc w:val="center"/>
        <w:rPr>
          <w:b/>
          <w:i/>
        </w:rPr>
      </w:pPr>
    </w:p>
    <w:p w:rsidR="00B5390E" w:rsidRDefault="00B5390E" w:rsidP="00BD27B8">
      <w:pPr>
        <w:jc w:val="center"/>
        <w:rPr>
          <w:b/>
          <w:bCs/>
        </w:rPr>
      </w:pPr>
      <w:r w:rsidRPr="00B5390E">
        <w:rPr>
          <w:b/>
          <w:bCs/>
        </w:rPr>
        <w:t>м. Новий Розділ</w:t>
      </w:r>
    </w:p>
    <w:p w:rsidR="00AB4F95" w:rsidRPr="00B5390E" w:rsidRDefault="00AB4F95" w:rsidP="00AB4F95">
      <w:pPr>
        <w:rPr>
          <w:b/>
          <w:bCs/>
        </w:rPr>
      </w:pPr>
    </w:p>
    <w:p w:rsidR="00B5390E" w:rsidRDefault="00B5390E" w:rsidP="00BD27B8">
      <w:pPr>
        <w:jc w:val="center"/>
        <w:rPr>
          <w:b/>
          <w:bCs/>
        </w:rPr>
      </w:pPr>
      <w:r w:rsidRPr="00B5390E">
        <w:rPr>
          <w:b/>
          <w:bCs/>
        </w:rPr>
        <w:t>2023 рік</w:t>
      </w:r>
    </w:p>
    <w:p w:rsidR="00AB4F95" w:rsidRPr="00B5390E" w:rsidRDefault="00AB4F95" w:rsidP="00BD27B8">
      <w:pPr>
        <w:jc w:val="center"/>
        <w:rPr>
          <w:b/>
          <w:bCs/>
        </w:rPr>
      </w:pPr>
    </w:p>
    <w:p w:rsidR="00B5390E" w:rsidRPr="00B5390E" w:rsidRDefault="00B5390E" w:rsidP="00B5390E">
      <w:pPr>
        <w:rPr>
          <w:b/>
          <w:bCs/>
        </w:rPr>
      </w:pPr>
    </w:p>
    <w:p w:rsidR="00B5390E" w:rsidRPr="00B5390E" w:rsidRDefault="00B5390E" w:rsidP="00B5390E">
      <w:pPr>
        <w:rPr>
          <w:b/>
          <w:bCs/>
        </w:rPr>
      </w:pPr>
    </w:p>
    <w:tbl>
      <w:tblPr>
        <w:tblW w:w="0" w:type="auto"/>
        <w:tblInd w:w="108" w:type="dxa"/>
        <w:tblLook w:val="01E0"/>
      </w:tblPr>
      <w:tblGrid>
        <w:gridCol w:w="4767"/>
        <w:gridCol w:w="4802"/>
      </w:tblGrid>
      <w:tr w:rsidR="00B5390E" w:rsidRPr="00B5390E" w:rsidTr="00997415">
        <w:tc>
          <w:tcPr>
            <w:tcW w:w="4767" w:type="dxa"/>
          </w:tcPr>
          <w:p w:rsidR="00B5390E" w:rsidRPr="00B5390E" w:rsidRDefault="00B5390E" w:rsidP="00B5390E">
            <w:pPr>
              <w:rPr>
                <w:b/>
              </w:rPr>
            </w:pPr>
            <w:r w:rsidRPr="00B5390E">
              <w:rPr>
                <w:b/>
              </w:rPr>
              <w:t>ПОГОДЖЕНО</w:t>
            </w:r>
          </w:p>
          <w:p w:rsidR="00B5390E" w:rsidRPr="00B5390E" w:rsidRDefault="00B5390E" w:rsidP="00B5390E">
            <w:r w:rsidRPr="00B5390E">
              <w:t xml:space="preserve">Рішенням виконавчого комітету </w:t>
            </w:r>
          </w:p>
          <w:p w:rsidR="00B5390E" w:rsidRPr="00B5390E" w:rsidRDefault="00B5390E" w:rsidP="00B5390E">
            <w:r w:rsidRPr="00B5390E">
              <w:t>Новороздільської міської ради</w:t>
            </w:r>
          </w:p>
          <w:p w:rsidR="00B5390E" w:rsidRPr="00B5390E" w:rsidRDefault="00B5390E" w:rsidP="00B5390E">
            <w:r w:rsidRPr="00B5390E">
              <w:t xml:space="preserve">від  «__ » </w:t>
            </w:r>
            <w:r w:rsidRPr="00B5390E">
              <w:rPr>
                <w:lang w:val="en-US"/>
              </w:rPr>
              <w:t>_______</w:t>
            </w:r>
            <w:r w:rsidRPr="00B5390E">
              <w:t xml:space="preserve"> 2023 року №</w:t>
            </w:r>
          </w:p>
          <w:p w:rsidR="00B5390E" w:rsidRPr="00B5390E" w:rsidRDefault="00B5390E" w:rsidP="00B5390E">
            <w:r w:rsidRPr="00B5390E">
              <w:t>Міський голова</w:t>
            </w:r>
          </w:p>
          <w:p w:rsidR="00B5390E" w:rsidRPr="00B5390E" w:rsidRDefault="00B5390E" w:rsidP="00B5390E">
            <w:r w:rsidRPr="00B5390E">
              <w:t>_______________Ярина ЯЦЕНКО</w:t>
            </w:r>
          </w:p>
        </w:tc>
        <w:tc>
          <w:tcPr>
            <w:tcW w:w="4802" w:type="dxa"/>
          </w:tcPr>
          <w:p w:rsidR="00B5390E" w:rsidRPr="00B5390E" w:rsidRDefault="00B5390E" w:rsidP="00B5390E">
            <w:pPr>
              <w:rPr>
                <w:b/>
              </w:rPr>
            </w:pPr>
            <w:r w:rsidRPr="00B5390E">
              <w:rPr>
                <w:b/>
              </w:rPr>
              <w:t>ЗАТВЕРДЖЕНО</w:t>
            </w:r>
          </w:p>
          <w:p w:rsidR="00B5390E" w:rsidRPr="00B5390E" w:rsidRDefault="00B5390E" w:rsidP="00B5390E">
            <w:r w:rsidRPr="00B5390E">
              <w:t>Рішенням сесії Новороздільської міської ради</w:t>
            </w:r>
          </w:p>
          <w:p w:rsidR="00B5390E" w:rsidRPr="00B5390E" w:rsidRDefault="00B5390E" w:rsidP="00B5390E">
            <w:r w:rsidRPr="00B5390E">
              <w:t xml:space="preserve">від «__» </w:t>
            </w:r>
            <w:r w:rsidRPr="00B5390E">
              <w:rPr>
                <w:lang w:val="en-US"/>
              </w:rPr>
              <w:t>_________</w:t>
            </w:r>
            <w:r w:rsidRPr="00B5390E">
              <w:t xml:space="preserve"> 2023 року №  </w:t>
            </w:r>
          </w:p>
          <w:p w:rsidR="00B5390E" w:rsidRPr="00B5390E" w:rsidRDefault="00B5390E" w:rsidP="00B5390E">
            <w:r w:rsidRPr="00B5390E">
              <w:t>Міський голова</w:t>
            </w:r>
          </w:p>
          <w:p w:rsidR="00B5390E" w:rsidRPr="00B5390E" w:rsidRDefault="00B5390E" w:rsidP="00B5390E">
            <w:r w:rsidRPr="00B5390E">
              <w:t>_______________ Ярина ЯЦЕНКО</w:t>
            </w:r>
          </w:p>
        </w:tc>
      </w:tr>
    </w:tbl>
    <w:p w:rsidR="00B5390E" w:rsidRPr="00B5390E" w:rsidRDefault="00B5390E" w:rsidP="00B5390E"/>
    <w:p w:rsidR="00B5390E" w:rsidRPr="00B5390E" w:rsidRDefault="00B5390E" w:rsidP="00BD27B8">
      <w:pPr>
        <w:jc w:val="center"/>
        <w:rPr>
          <w:b/>
          <w:bCs/>
        </w:rPr>
      </w:pPr>
    </w:p>
    <w:p w:rsidR="00B5390E" w:rsidRPr="00B5390E" w:rsidRDefault="00B5390E" w:rsidP="00BD27B8">
      <w:pPr>
        <w:jc w:val="center"/>
        <w:rPr>
          <w:b/>
        </w:rPr>
      </w:pPr>
      <w:r w:rsidRPr="00B5390E">
        <w:rPr>
          <w:b/>
        </w:rPr>
        <w:t>ПРОГРАМА</w:t>
      </w:r>
    </w:p>
    <w:p w:rsidR="00B5390E" w:rsidRPr="00B5390E" w:rsidRDefault="00B5390E" w:rsidP="00BD27B8">
      <w:pPr>
        <w:jc w:val="center"/>
        <w:rPr>
          <w:b/>
        </w:rPr>
      </w:pPr>
      <w:r w:rsidRPr="00B5390E">
        <w:rPr>
          <w:b/>
        </w:rPr>
        <w:t>СОЦІАЛЬНОГО ЗАХИСТУ НАСЕЛЕННЯ</w:t>
      </w:r>
    </w:p>
    <w:p w:rsidR="00B5390E" w:rsidRPr="00B5390E" w:rsidRDefault="00B5390E" w:rsidP="00BD27B8">
      <w:pPr>
        <w:jc w:val="center"/>
        <w:rPr>
          <w:b/>
        </w:rPr>
      </w:pPr>
      <w:r w:rsidRPr="00B5390E">
        <w:rPr>
          <w:b/>
        </w:rPr>
        <w:t>на 2023 рік та прогноз на 2024-2025 роки</w:t>
      </w:r>
    </w:p>
    <w:p w:rsidR="00B5390E" w:rsidRPr="00B5390E" w:rsidRDefault="00B5390E" w:rsidP="00BD27B8">
      <w:pPr>
        <w:jc w:val="center"/>
        <w:rPr>
          <w:b/>
          <w:bCs/>
        </w:rPr>
      </w:pPr>
    </w:p>
    <w:tbl>
      <w:tblPr>
        <w:tblW w:w="9663" w:type="dxa"/>
        <w:tblLook w:val="01E0"/>
      </w:tblPr>
      <w:tblGrid>
        <w:gridCol w:w="5101"/>
        <w:gridCol w:w="4562"/>
      </w:tblGrid>
      <w:tr w:rsidR="00B5390E" w:rsidRPr="00B5390E" w:rsidTr="00997415">
        <w:trPr>
          <w:trHeight w:val="487"/>
        </w:trPr>
        <w:tc>
          <w:tcPr>
            <w:tcW w:w="5101" w:type="dxa"/>
            <w:shd w:val="clear" w:color="auto" w:fill="auto"/>
          </w:tcPr>
          <w:p w:rsidR="00B5390E" w:rsidRPr="00B5390E" w:rsidRDefault="00B5390E" w:rsidP="00B5390E">
            <w:pPr>
              <w:rPr>
                <w:b/>
                <w:bCs/>
              </w:rPr>
            </w:pPr>
          </w:p>
          <w:p w:rsidR="00B5390E" w:rsidRPr="00B5390E" w:rsidRDefault="00B5390E" w:rsidP="00B5390E">
            <w:pPr>
              <w:rPr>
                <w:b/>
                <w:bCs/>
              </w:rPr>
            </w:pPr>
            <w:r w:rsidRPr="00B5390E">
              <w:rPr>
                <w:b/>
                <w:bCs/>
              </w:rPr>
              <w:t>Погоджено</w:t>
            </w:r>
          </w:p>
          <w:p w:rsidR="00B5390E" w:rsidRPr="00B5390E" w:rsidRDefault="00B5390E" w:rsidP="00B5390E">
            <w:r w:rsidRPr="00B5390E">
              <w:t xml:space="preserve">Постійна комісія з питань бюджету </w:t>
            </w:r>
          </w:p>
          <w:p w:rsidR="00B5390E" w:rsidRPr="00B5390E" w:rsidRDefault="00B5390E" w:rsidP="00B5390E">
            <w:r w:rsidRPr="00B5390E">
              <w:t>та регуляторної політики</w:t>
            </w:r>
          </w:p>
          <w:p w:rsidR="00B5390E" w:rsidRPr="00B5390E" w:rsidRDefault="00B5390E" w:rsidP="00B5390E">
            <w:r w:rsidRPr="00B5390E">
              <w:t>Новороздільської міської ради</w:t>
            </w:r>
          </w:p>
          <w:p w:rsidR="00B5390E" w:rsidRPr="00B5390E" w:rsidRDefault="00B5390E" w:rsidP="00B5390E"/>
          <w:p w:rsidR="00B5390E" w:rsidRPr="00B5390E" w:rsidRDefault="00B5390E" w:rsidP="00B5390E">
            <w:pPr>
              <w:rPr>
                <w:b/>
                <w:bCs/>
              </w:rPr>
            </w:pPr>
            <w:r w:rsidRPr="00B5390E">
              <w:rPr>
                <w:b/>
                <w:bCs/>
              </w:rPr>
              <w:t xml:space="preserve"> ___________</w:t>
            </w:r>
            <w:r w:rsidRPr="00B5390E">
              <w:t>Володимир ВОЛЧАНСЬКИЙ</w:t>
            </w:r>
          </w:p>
          <w:p w:rsidR="00B5390E" w:rsidRPr="00B5390E" w:rsidRDefault="00B5390E" w:rsidP="00B5390E">
            <w:pPr>
              <w:rPr>
                <w:b/>
                <w:bCs/>
              </w:rPr>
            </w:pPr>
          </w:p>
          <w:p w:rsidR="00B5390E" w:rsidRPr="00B5390E" w:rsidRDefault="00B5390E" w:rsidP="00B5390E">
            <w:pPr>
              <w:rPr>
                <w:b/>
                <w:bCs/>
              </w:rPr>
            </w:pPr>
            <w:r w:rsidRPr="00B5390E">
              <w:t>__  листопада 2023 року</w:t>
            </w:r>
          </w:p>
        </w:tc>
        <w:tc>
          <w:tcPr>
            <w:tcW w:w="4562" w:type="dxa"/>
            <w:shd w:val="clear" w:color="auto" w:fill="auto"/>
          </w:tcPr>
          <w:p w:rsidR="00B5390E" w:rsidRPr="00B5390E" w:rsidRDefault="00B5390E" w:rsidP="00B5390E">
            <w:pPr>
              <w:rPr>
                <w:b/>
                <w:bCs/>
              </w:rPr>
            </w:pPr>
          </w:p>
          <w:p w:rsidR="00B5390E" w:rsidRPr="00B5390E" w:rsidRDefault="00B5390E" w:rsidP="00B5390E">
            <w:pPr>
              <w:rPr>
                <w:b/>
                <w:bCs/>
              </w:rPr>
            </w:pPr>
            <w:r w:rsidRPr="00B5390E">
              <w:rPr>
                <w:b/>
                <w:bCs/>
              </w:rPr>
              <w:t>Погоджено</w:t>
            </w:r>
          </w:p>
          <w:p w:rsidR="00B5390E" w:rsidRPr="00B5390E" w:rsidRDefault="00B5390E" w:rsidP="00B5390E">
            <w:r w:rsidRPr="00B5390E">
              <w:t>Постійна комісія з питань гуманітарної політики Новороздільської міської ради</w:t>
            </w:r>
          </w:p>
          <w:p w:rsidR="00B5390E" w:rsidRPr="00B5390E" w:rsidRDefault="00B5390E" w:rsidP="00B5390E"/>
          <w:p w:rsidR="00B5390E" w:rsidRPr="00B5390E" w:rsidRDefault="00B5390E" w:rsidP="00B5390E">
            <w:r w:rsidRPr="00B5390E">
              <w:rPr>
                <w:b/>
                <w:bCs/>
              </w:rPr>
              <w:t xml:space="preserve">_____________ </w:t>
            </w:r>
            <w:r w:rsidRPr="00B5390E">
              <w:t>Роман МАРТИНЕНКО</w:t>
            </w:r>
          </w:p>
          <w:p w:rsidR="00B5390E" w:rsidRPr="00B5390E" w:rsidRDefault="00B5390E" w:rsidP="00B5390E">
            <w:pPr>
              <w:rPr>
                <w:b/>
                <w:bCs/>
              </w:rPr>
            </w:pPr>
          </w:p>
          <w:p w:rsidR="00B5390E" w:rsidRPr="00B5390E" w:rsidRDefault="00B5390E" w:rsidP="00B5390E">
            <w:pPr>
              <w:rPr>
                <w:b/>
                <w:bCs/>
              </w:rPr>
            </w:pPr>
            <w:r w:rsidRPr="00B5390E">
              <w:t>__  листопада 2023 року</w:t>
            </w:r>
          </w:p>
          <w:p w:rsidR="00B5390E" w:rsidRPr="00B5390E" w:rsidRDefault="00B5390E" w:rsidP="00B5390E">
            <w:pPr>
              <w:rPr>
                <w:b/>
                <w:bCs/>
              </w:rPr>
            </w:pPr>
          </w:p>
        </w:tc>
      </w:tr>
      <w:tr w:rsidR="00B5390E" w:rsidRPr="00B5390E" w:rsidTr="00997415">
        <w:trPr>
          <w:trHeight w:val="487"/>
        </w:trPr>
        <w:tc>
          <w:tcPr>
            <w:tcW w:w="5101" w:type="dxa"/>
            <w:shd w:val="clear" w:color="auto" w:fill="auto"/>
          </w:tcPr>
          <w:p w:rsidR="00B5390E" w:rsidRPr="00B5390E" w:rsidRDefault="00B5390E" w:rsidP="00B5390E">
            <w:pPr>
              <w:rPr>
                <w:b/>
                <w:bCs/>
              </w:rPr>
            </w:pPr>
          </w:p>
          <w:p w:rsidR="00B5390E" w:rsidRPr="00B5390E" w:rsidRDefault="00B5390E" w:rsidP="00B5390E">
            <w:pPr>
              <w:rPr>
                <w:b/>
                <w:bCs/>
              </w:rPr>
            </w:pPr>
            <w:r w:rsidRPr="00B5390E">
              <w:rPr>
                <w:b/>
                <w:bCs/>
              </w:rPr>
              <w:t>Погоджено</w:t>
            </w:r>
          </w:p>
          <w:p w:rsidR="00B5390E" w:rsidRPr="00B5390E" w:rsidRDefault="00B5390E" w:rsidP="00B5390E">
            <w:r w:rsidRPr="00B5390E">
              <w:t xml:space="preserve">Заступник голови, до </w:t>
            </w:r>
          </w:p>
          <w:p w:rsidR="00B5390E" w:rsidRPr="00B5390E" w:rsidRDefault="00B5390E" w:rsidP="00B5390E">
            <w:r w:rsidRPr="00B5390E">
              <w:t xml:space="preserve">компетенції якого належить </w:t>
            </w:r>
          </w:p>
          <w:p w:rsidR="00B5390E" w:rsidRPr="00B5390E" w:rsidRDefault="00B5390E" w:rsidP="00B5390E">
            <w:r w:rsidRPr="00B5390E">
              <w:t>програма Новороздільської міської ради</w:t>
            </w:r>
          </w:p>
          <w:p w:rsidR="00B5390E" w:rsidRPr="00B5390E" w:rsidRDefault="00B5390E" w:rsidP="00B5390E">
            <w:pPr>
              <w:rPr>
                <w:b/>
                <w:bCs/>
              </w:rPr>
            </w:pPr>
          </w:p>
          <w:p w:rsidR="00B5390E" w:rsidRPr="00B5390E" w:rsidRDefault="00B5390E" w:rsidP="00B5390E">
            <w:r w:rsidRPr="00B5390E">
              <w:t>______________Ольга ГАНАЧЕВСЬКА</w:t>
            </w:r>
          </w:p>
          <w:p w:rsidR="00B5390E" w:rsidRPr="00B5390E" w:rsidRDefault="00B5390E" w:rsidP="00B5390E">
            <w:pPr>
              <w:rPr>
                <w:b/>
                <w:bCs/>
              </w:rPr>
            </w:pPr>
          </w:p>
          <w:p w:rsidR="00B5390E" w:rsidRPr="00B5390E" w:rsidRDefault="00B5390E" w:rsidP="00B5390E">
            <w:pPr>
              <w:rPr>
                <w:b/>
                <w:bCs/>
              </w:rPr>
            </w:pPr>
            <w:r w:rsidRPr="00B5390E">
              <w:t>__  листопада 2023 року</w:t>
            </w:r>
          </w:p>
        </w:tc>
        <w:tc>
          <w:tcPr>
            <w:tcW w:w="4562" w:type="dxa"/>
            <w:shd w:val="clear" w:color="auto" w:fill="auto"/>
          </w:tcPr>
          <w:p w:rsidR="00B5390E" w:rsidRPr="00B5390E" w:rsidRDefault="00B5390E" w:rsidP="00B5390E">
            <w:pPr>
              <w:rPr>
                <w:b/>
                <w:bCs/>
              </w:rPr>
            </w:pPr>
          </w:p>
          <w:p w:rsidR="00B5390E" w:rsidRPr="00B5390E" w:rsidRDefault="00B5390E" w:rsidP="00B5390E">
            <w:pPr>
              <w:rPr>
                <w:b/>
                <w:bCs/>
              </w:rPr>
            </w:pPr>
            <w:r w:rsidRPr="00B5390E">
              <w:rPr>
                <w:b/>
                <w:bCs/>
              </w:rPr>
              <w:t>Погоджено</w:t>
            </w:r>
          </w:p>
          <w:p w:rsidR="00B5390E" w:rsidRPr="00B5390E" w:rsidRDefault="00B5390E" w:rsidP="00B5390E">
            <w:r w:rsidRPr="00B5390E">
              <w:t>Начальник</w:t>
            </w:r>
          </w:p>
          <w:p w:rsidR="00B5390E" w:rsidRPr="00B5390E" w:rsidRDefault="00B5390E" w:rsidP="00B5390E">
            <w:r w:rsidRPr="00B5390E">
              <w:t>фінансового управління</w:t>
            </w:r>
          </w:p>
          <w:p w:rsidR="00B5390E" w:rsidRPr="00B5390E" w:rsidRDefault="00B5390E" w:rsidP="00B5390E">
            <w:r w:rsidRPr="00B5390E">
              <w:t>Новороздільської міської ради</w:t>
            </w:r>
          </w:p>
          <w:p w:rsidR="00B5390E" w:rsidRPr="00B5390E" w:rsidRDefault="00B5390E" w:rsidP="00B5390E"/>
          <w:p w:rsidR="00B5390E" w:rsidRPr="00B5390E" w:rsidRDefault="00B5390E" w:rsidP="00B5390E">
            <w:r w:rsidRPr="00B5390E">
              <w:t>__________ Ігор РИЧАГІВСЬКИЙ</w:t>
            </w:r>
          </w:p>
          <w:p w:rsidR="00B5390E" w:rsidRPr="00B5390E" w:rsidRDefault="00B5390E" w:rsidP="00B5390E"/>
          <w:p w:rsidR="00B5390E" w:rsidRPr="00B5390E" w:rsidRDefault="00B5390E" w:rsidP="00B5390E">
            <w:pPr>
              <w:rPr>
                <w:b/>
                <w:bCs/>
              </w:rPr>
            </w:pPr>
            <w:r w:rsidRPr="00B5390E">
              <w:t>__  листопада 2023 року</w:t>
            </w:r>
            <w:r w:rsidRPr="00B5390E">
              <w:rPr>
                <w:b/>
                <w:bCs/>
              </w:rPr>
              <w:t xml:space="preserve"> </w:t>
            </w:r>
          </w:p>
        </w:tc>
      </w:tr>
      <w:tr w:rsidR="00B5390E" w:rsidRPr="00B5390E" w:rsidTr="00997415">
        <w:trPr>
          <w:trHeight w:val="514"/>
        </w:trPr>
        <w:tc>
          <w:tcPr>
            <w:tcW w:w="5101" w:type="dxa"/>
            <w:shd w:val="clear" w:color="auto" w:fill="auto"/>
          </w:tcPr>
          <w:p w:rsidR="00B5390E" w:rsidRPr="00B5390E" w:rsidRDefault="00B5390E" w:rsidP="00B5390E">
            <w:pPr>
              <w:rPr>
                <w:b/>
                <w:bCs/>
              </w:rPr>
            </w:pPr>
          </w:p>
          <w:p w:rsidR="00B5390E" w:rsidRPr="00B5390E" w:rsidRDefault="00B5390E" w:rsidP="00B5390E">
            <w:pPr>
              <w:rPr>
                <w:b/>
                <w:bCs/>
              </w:rPr>
            </w:pPr>
            <w:r w:rsidRPr="00B5390E">
              <w:rPr>
                <w:b/>
                <w:bCs/>
              </w:rPr>
              <w:t>Погоджено</w:t>
            </w:r>
          </w:p>
          <w:p w:rsidR="00B5390E" w:rsidRPr="00B5390E" w:rsidRDefault="00B5390E" w:rsidP="00B5390E">
            <w:r w:rsidRPr="00B5390E">
              <w:t>Начальник відділу розвитку громади та інвестицій Новороздільської міської ради</w:t>
            </w:r>
          </w:p>
          <w:p w:rsidR="00B5390E" w:rsidRPr="00B5390E" w:rsidRDefault="00B5390E" w:rsidP="00B5390E"/>
          <w:p w:rsidR="00B5390E" w:rsidRPr="00B5390E" w:rsidRDefault="00B5390E" w:rsidP="00B5390E"/>
          <w:p w:rsidR="00B5390E" w:rsidRPr="00B5390E" w:rsidRDefault="00B5390E" w:rsidP="00B5390E">
            <w:r w:rsidRPr="00B5390E">
              <w:t>____________ Наталія ГІЛКО</w:t>
            </w:r>
          </w:p>
          <w:p w:rsidR="00B5390E" w:rsidRPr="00B5390E" w:rsidRDefault="00B5390E" w:rsidP="00B5390E"/>
          <w:p w:rsidR="00B5390E" w:rsidRPr="00B5390E" w:rsidRDefault="00B5390E" w:rsidP="00B5390E">
            <w:pPr>
              <w:rPr>
                <w:b/>
                <w:bCs/>
              </w:rPr>
            </w:pPr>
            <w:r w:rsidRPr="00B5390E">
              <w:t>__  листопада 2023 року</w:t>
            </w:r>
          </w:p>
        </w:tc>
        <w:tc>
          <w:tcPr>
            <w:tcW w:w="4562" w:type="dxa"/>
            <w:shd w:val="clear" w:color="auto" w:fill="auto"/>
          </w:tcPr>
          <w:p w:rsidR="00B5390E" w:rsidRPr="00B5390E" w:rsidRDefault="00B5390E" w:rsidP="00B5390E">
            <w:pPr>
              <w:rPr>
                <w:b/>
                <w:bCs/>
              </w:rPr>
            </w:pPr>
          </w:p>
          <w:p w:rsidR="00B5390E" w:rsidRPr="00B5390E" w:rsidRDefault="00B5390E" w:rsidP="00B5390E">
            <w:pPr>
              <w:rPr>
                <w:b/>
                <w:bCs/>
              </w:rPr>
            </w:pPr>
            <w:r w:rsidRPr="00B5390E">
              <w:rPr>
                <w:b/>
                <w:bCs/>
              </w:rPr>
              <w:t>Розробник програми</w:t>
            </w:r>
          </w:p>
          <w:p w:rsidR="00B5390E" w:rsidRPr="00B5390E" w:rsidRDefault="00B5390E" w:rsidP="00B5390E">
            <w:r w:rsidRPr="00B5390E">
              <w:t>Управління соціального захисту населення Новороздільської міської ради</w:t>
            </w:r>
          </w:p>
          <w:p w:rsidR="00B5390E" w:rsidRPr="00B5390E" w:rsidRDefault="00B5390E" w:rsidP="00B5390E"/>
          <w:p w:rsidR="00B5390E" w:rsidRPr="00B5390E" w:rsidRDefault="00B5390E" w:rsidP="00B5390E">
            <w:r w:rsidRPr="00B5390E">
              <w:t>_______________ Галина КАЛІНЧУК</w:t>
            </w:r>
          </w:p>
          <w:p w:rsidR="00B5390E" w:rsidRPr="00B5390E" w:rsidRDefault="00B5390E" w:rsidP="00B5390E"/>
          <w:p w:rsidR="00B5390E" w:rsidRPr="00B5390E" w:rsidRDefault="00B5390E" w:rsidP="00B5390E">
            <w:pPr>
              <w:rPr>
                <w:b/>
                <w:bCs/>
              </w:rPr>
            </w:pPr>
            <w:r w:rsidRPr="00B5390E">
              <w:t>__  листопада 2023 року</w:t>
            </w:r>
            <w:r w:rsidRPr="00B5390E">
              <w:rPr>
                <w:b/>
                <w:bCs/>
              </w:rPr>
              <w:t xml:space="preserve"> </w:t>
            </w:r>
          </w:p>
        </w:tc>
      </w:tr>
    </w:tbl>
    <w:p w:rsidR="00B5390E" w:rsidRPr="00B5390E" w:rsidRDefault="00B5390E" w:rsidP="00B5390E">
      <w:pPr>
        <w:rPr>
          <w:b/>
          <w:bCs/>
        </w:rPr>
      </w:pPr>
    </w:p>
    <w:p w:rsidR="00B5390E" w:rsidRPr="00B5390E" w:rsidRDefault="00B5390E" w:rsidP="00BD27B8">
      <w:pPr>
        <w:jc w:val="center"/>
        <w:rPr>
          <w:b/>
          <w:bCs/>
        </w:rPr>
      </w:pPr>
      <w:r w:rsidRPr="00B5390E">
        <w:rPr>
          <w:b/>
          <w:bCs/>
        </w:rPr>
        <w:t>м. Новий Розділ</w:t>
      </w:r>
    </w:p>
    <w:p w:rsidR="00B5390E" w:rsidRPr="00B5390E" w:rsidRDefault="00B5390E" w:rsidP="00BD27B8">
      <w:pPr>
        <w:jc w:val="center"/>
        <w:rPr>
          <w:b/>
          <w:bCs/>
        </w:rPr>
      </w:pPr>
      <w:r w:rsidRPr="00B5390E">
        <w:rPr>
          <w:b/>
          <w:bCs/>
        </w:rPr>
        <w:t>2023 рік</w:t>
      </w:r>
    </w:p>
    <w:p w:rsidR="00B5390E" w:rsidRPr="00B5390E" w:rsidRDefault="00B5390E" w:rsidP="00BD27B8">
      <w:pPr>
        <w:jc w:val="center"/>
        <w:rPr>
          <w:b/>
          <w:bCs/>
        </w:rPr>
      </w:pPr>
    </w:p>
    <w:p w:rsidR="00B5390E" w:rsidRPr="00B5390E" w:rsidRDefault="00B5390E" w:rsidP="00B5390E">
      <w:pPr>
        <w:rPr>
          <w:b/>
          <w:bCs/>
        </w:rPr>
      </w:pPr>
    </w:p>
    <w:p w:rsidR="00B5390E" w:rsidRDefault="00B5390E" w:rsidP="00B5390E">
      <w:pPr>
        <w:rPr>
          <w:b/>
          <w:bCs/>
        </w:rPr>
      </w:pPr>
    </w:p>
    <w:p w:rsidR="00AB4F95" w:rsidRDefault="00AB4F95" w:rsidP="00B5390E">
      <w:pPr>
        <w:rPr>
          <w:b/>
          <w:bCs/>
        </w:rPr>
      </w:pPr>
    </w:p>
    <w:p w:rsidR="00AB4F95" w:rsidRDefault="00AB4F95" w:rsidP="00B5390E">
      <w:pPr>
        <w:rPr>
          <w:b/>
          <w:bCs/>
        </w:rPr>
      </w:pPr>
    </w:p>
    <w:p w:rsidR="00AB4F95" w:rsidRDefault="00AB4F95" w:rsidP="00B5390E">
      <w:pPr>
        <w:rPr>
          <w:b/>
          <w:bCs/>
        </w:rPr>
      </w:pPr>
    </w:p>
    <w:p w:rsidR="00AB4F95" w:rsidRDefault="00AB4F95" w:rsidP="00B5390E">
      <w:pPr>
        <w:rPr>
          <w:b/>
          <w:bCs/>
        </w:rPr>
      </w:pPr>
    </w:p>
    <w:p w:rsidR="00AB4F95" w:rsidRDefault="00AB4F95" w:rsidP="00B5390E">
      <w:pPr>
        <w:rPr>
          <w:b/>
          <w:bCs/>
        </w:rPr>
      </w:pPr>
    </w:p>
    <w:p w:rsidR="00AB4F95" w:rsidRDefault="00AB4F95" w:rsidP="00B5390E">
      <w:pPr>
        <w:rPr>
          <w:b/>
          <w:bCs/>
        </w:rPr>
      </w:pPr>
    </w:p>
    <w:p w:rsidR="00AB4F95" w:rsidRDefault="00AB4F95" w:rsidP="00B5390E">
      <w:pPr>
        <w:rPr>
          <w:b/>
          <w:bCs/>
        </w:rPr>
      </w:pPr>
    </w:p>
    <w:p w:rsidR="00AB4F95" w:rsidRPr="00B5390E" w:rsidRDefault="00AB4F95" w:rsidP="00B5390E">
      <w:pPr>
        <w:rPr>
          <w:b/>
          <w:bCs/>
        </w:rPr>
      </w:pPr>
    </w:p>
    <w:p w:rsidR="00B5390E" w:rsidRPr="00B5390E" w:rsidRDefault="00B5390E" w:rsidP="00BD27B8">
      <w:pPr>
        <w:tabs>
          <w:tab w:val="left" w:pos="142"/>
        </w:tabs>
        <w:ind w:firstLine="567"/>
        <w:jc w:val="both"/>
        <w:rPr>
          <w:b/>
          <w:lang w:val="ru-RU"/>
        </w:rPr>
      </w:pPr>
      <w:r w:rsidRPr="00B5390E">
        <w:rPr>
          <w:b/>
        </w:rPr>
        <w:t xml:space="preserve">Проблема  на розв’язання якої спрямована Програма, </w:t>
      </w:r>
    </w:p>
    <w:p w:rsidR="00B5390E" w:rsidRPr="00B5390E" w:rsidRDefault="00B5390E" w:rsidP="00BD27B8">
      <w:pPr>
        <w:tabs>
          <w:tab w:val="left" w:pos="142"/>
        </w:tabs>
        <w:ind w:firstLine="567"/>
        <w:jc w:val="both"/>
        <w:rPr>
          <w:lang w:val="ru-RU"/>
        </w:rPr>
      </w:pPr>
      <w:r w:rsidRPr="00B5390E">
        <w:rPr>
          <w:b/>
        </w:rPr>
        <w:t>шляхи та засоби її вирішення</w:t>
      </w:r>
    </w:p>
    <w:p w:rsidR="00B5390E" w:rsidRPr="00B5390E" w:rsidRDefault="00B5390E" w:rsidP="00BD27B8">
      <w:pPr>
        <w:tabs>
          <w:tab w:val="left" w:pos="142"/>
        </w:tabs>
        <w:ind w:firstLine="567"/>
        <w:jc w:val="both"/>
        <w:rPr>
          <w:lang w:val="ru-RU"/>
        </w:rPr>
      </w:pPr>
      <w:r w:rsidRPr="00B5390E">
        <w:t>За сучасних умов пріоритетним напрямком діяльності органів місцевого самоврядування стає функція соціального захисту населення. Конституція України визначає нашу державу як соціальну. Соціальною є така держава, яка бере на себе зобов’язання піклуватися про соціальну справед</w:t>
      </w:r>
      <w:r w:rsidRPr="00B5390E">
        <w:softHyphen/>
        <w:t>ливість, достаток своїх громадян, їх соціальний захист, і головне її завдання – досягнення суспільного прогресу, який засновується на закріплених правом принципах соціальної рівності, загальної солідарності і взаємної відповідально</w:t>
      </w:r>
      <w:r w:rsidRPr="00B5390E">
        <w:softHyphen/>
        <w:t>сті. Це держава, на якій лежить відповідальність за задоволення соціальних по</w:t>
      </w:r>
      <w:r w:rsidRPr="00B5390E">
        <w:softHyphen/>
        <w:t xml:space="preserve">треб членів суспільства у сфері культури, освіти, охорони здоров’я, соціального забезпечення, охорони праці, сім`ї. </w:t>
      </w:r>
    </w:p>
    <w:p w:rsidR="00B5390E" w:rsidRPr="00B5390E" w:rsidRDefault="00B5390E" w:rsidP="00BD27B8">
      <w:pPr>
        <w:tabs>
          <w:tab w:val="left" w:pos="142"/>
        </w:tabs>
        <w:ind w:firstLine="567"/>
        <w:jc w:val="both"/>
      </w:pPr>
      <w:r w:rsidRPr="00B5390E">
        <w:t xml:space="preserve">Органи місцевого самоврядування беруть активну участь у реалізації соціальної політики держави. </w:t>
      </w:r>
    </w:p>
    <w:p w:rsidR="00B5390E" w:rsidRPr="00B5390E" w:rsidRDefault="00B5390E" w:rsidP="00BD27B8">
      <w:pPr>
        <w:tabs>
          <w:tab w:val="left" w:pos="142"/>
        </w:tabs>
        <w:ind w:firstLine="567"/>
        <w:jc w:val="both"/>
        <w:rPr>
          <w:b/>
          <w:u w:val="single"/>
          <w:lang w:val="ru-RU"/>
        </w:rPr>
      </w:pPr>
      <w:r w:rsidRPr="00B5390E">
        <w:t>Дана програма спрямована, перш за все, на пом’якшення наслідків нинішнього економічного перехідного періоду, на стабільне покращення рівня життя населення, на боротьбу з бідністю, безробіттям, забезпечення достатнього життєвого рівня, особливо для соціально незахищених верств населення.</w:t>
      </w:r>
    </w:p>
    <w:p w:rsidR="00B5390E" w:rsidRPr="00B5390E" w:rsidRDefault="00B5390E" w:rsidP="00BD27B8">
      <w:pPr>
        <w:tabs>
          <w:tab w:val="left" w:pos="142"/>
        </w:tabs>
        <w:ind w:firstLine="567"/>
        <w:jc w:val="both"/>
        <w:rPr>
          <w:b/>
        </w:rPr>
      </w:pPr>
      <w:r w:rsidRPr="00B5390E">
        <w:rPr>
          <w:b/>
        </w:rPr>
        <w:t>Мета програми</w:t>
      </w:r>
    </w:p>
    <w:p w:rsidR="00B5390E" w:rsidRPr="00B5390E" w:rsidRDefault="00B5390E" w:rsidP="00BD27B8">
      <w:pPr>
        <w:tabs>
          <w:tab w:val="left" w:pos="142"/>
        </w:tabs>
        <w:ind w:firstLine="567"/>
        <w:jc w:val="both"/>
      </w:pPr>
      <w:r w:rsidRPr="00B5390E">
        <w:t>Сприяння вирішенню матеріально-побутових, соціальних проблем найбільш вразливих верств населення ( інвалідам, ветеранам УПА, вдовам політв’язнів, громадянам, які постраждали внаслідок аварії на ЧАЕС, громадянам похилого віку, членам УТОС, членам УТОГ, учасники бойовий дій та сімʼям загиблих учасників бойових дій на території республіки Афганістан).</w:t>
      </w:r>
    </w:p>
    <w:p w:rsidR="00B5390E" w:rsidRPr="00B5390E" w:rsidRDefault="00B5390E" w:rsidP="00BD27B8">
      <w:pPr>
        <w:tabs>
          <w:tab w:val="left" w:pos="142"/>
        </w:tabs>
        <w:ind w:firstLine="567"/>
        <w:jc w:val="both"/>
      </w:pPr>
    </w:p>
    <w:p w:rsidR="00B5390E" w:rsidRPr="00B5390E" w:rsidRDefault="00B5390E" w:rsidP="00BD27B8">
      <w:pPr>
        <w:tabs>
          <w:tab w:val="left" w:pos="142"/>
        </w:tabs>
        <w:ind w:firstLine="567"/>
        <w:jc w:val="both"/>
        <w:rPr>
          <w:b/>
        </w:rPr>
      </w:pPr>
      <w:r w:rsidRPr="00B5390E">
        <w:rPr>
          <w:b/>
        </w:rPr>
        <w:t>Відповідальними за виконання Програми є:</w:t>
      </w:r>
    </w:p>
    <w:p w:rsidR="00B5390E" w:rsidRPr="00B5390E" w:rsidRDefault="00B5390E" w:rsidP="00BD27B8">
      <w:pPr>
        <w:tabs>
          <w:tab w:val="left" w:pos="142"/>
        </w:tabs>
        <w:ind w:firstLine="567"/>
        <w:jc w:val="both"/>
        <w:rPr>
          <w:lang w:val="ru-RU"/>
        </w:rPr>
      </w:pPr>
      <w:r w:rsidRPr="00B5390E">
        <w:rPr>
          <w:b/>
        </w:rPr>
        <w:t xml:space="preserve"> </w:t>
      </w:r>
      <w:r w:rsidRPr="00B5390E">
        <w:t>Управління соціального захисту населення Новороздільської міської ради</w:t>
      </w:r>
      <w:r w:rsidRPr="00B5390E">
        <w:rPr>
          <w:lang w:val="ru-RU"/>
        </w:rPr>
        <w:t>.</w:t>
      </w:r>
    </w:p>
    <w:p w:rsidR="00B5390E" w:rsidRPr="00B5390E" w:rsidRDefault="00B5390E" w:rsidP="00BD27B8">
      <w:pPr>
        <w:tabs>
          <w:tab w:val="left" w:pos="142"/>
        </w:tabs>
        <w:ind w:firstLine="567"/>
        <w:jc w:val="both"/>
      </w:pPr>
    </w:p>
    <w:p w:rsidR="00B5390E" w:rsidRPr="00B5390E" w:rsidRDefault="00B5390E" w:rsidP="00BD27B8">
      <w:pPr>
        <w:tabs>
          <w:tab w:val="left" w:pos="142"/>
        </w:tabs>
        <w:ind w:firstLine="567"/>
        <w:jc w:val="both"/>
      </w:pPr>
      <w:r w:rsidRPr="00B5390E">
        <w:t>Програма потребує фінансування за рахунок коштів міського бюджету в межах обсягу, затвердженого рішенням сесії міської ради на 2023-2025 роки по КФК 0813242 ”Інші видатки на соціальний захист населення”, по КФК 0813180 ”Пільги (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 і природного газу ” з метою реалізації завдань програми .</w:t>
      </w:r>
    </w:p>
    <w:p w:rsidR="00B5390E" w:rsidRPr="00B5390E" w:rsidRDefault="00B5390E" w:rsidP="00BD27B8">
      <w:pPr>
        <w:tabs>
          <w:tab w:val="left" w:pos="142"/>
        </w:tabs>
        <w:ind w:firstLine="567"/>
        <w:jc w:val="both"/>
        <w:rPr>
          <w:b/>
        </w:rPr>
      </w:pPr>
      <w:r w:rsidRPr="00B5390E">
        <w:rPr>
          <w:b/>
        </w:rPr>
        <w:t>Шляхами розв’язання проблеми є:</w:t>
      </w:r>
    </w:p>
    <w:p w:rsidR="00B5390E" w:rsidRPr="00B5390E" w:rsidRDefault="00B5390E" w:rsidP="00BD27B8">
      <w:pPr>
        <w:numPr>
          <w:ilvl w:val="0"/>
          <w:numId w:val="7"/>
        </w:numPr>
        <w:tabs>
          <w:tab w:val="left" w:pos="142"/>
        </w:tabs>
        <w:ind w:left="0" w:firstLine="567"/>
        <w:jc w:val="both"/>
      </w:pPr>
      <w:r w:rsidRPr="00B5390E">
        <w:t xml:space="preserve">Здійснювати виплати найменш захищеним категоріям громадянам за кошти місцевого бюджету, враховуючи характер надання соціальної підтримки за допомогою наступних заходів: </w:t>
      </w:r>
    </w:p>
    <w:p w:rsidR="00B5390E" w:rsidRPr="00B5390E" w:rsidRDefault="00B5390E" w:rsidP="00BD27B8">
      <w:pPr>
        <w:numPr>
          <w:ilvl w:val="1"/>
          <w:numId w:val="7"/>
        </w:numPr>
        <w:tabs>
          <w:tab w:val="left" w:pos="142"/>
        </w:tabs>
        <w:ind w:firstLine="567"/>
        <w:jc w:val="both"/>
      </w:pPr>
      <w:r w:rsidRPr="00B5390E">
        <w:t xml:space="preserve">1.1. Щоквартально: </w:t>
      </w:r>
    </w:p>
    <w:p w:rsidR="00B5390E" w:rsidRPr="00B5390E" w:rsidRDefault="00B5390E" w:rsidP="00BD27B8">
      <w:pPr>
        <w:numPr>
          <w:ilvl w:val="0"/>
          <w:numId w:val="13"/>
        </w:numPr>
        <w:tabs>
          <w:tab w:val="clear" w:pos="1260"/>
          <w:tab w:val="left" w:pos="142"/>
          <w:tab w:val="num" w:pos="1210"/>
        </w:tabs>
        <w:ind w:left="0" w:firstLine="567"/>
        <w:jc w:val="both"/>
      </w:pPr>
      <w:r w:rsidRPr="00B5390E">
        <w:t>адресну допомогу Ветеранам УПА;</w:t>
      </w:r>
    </w:p>
    <w:p w:rsidR="00B5390E" w:rsidRPr="00B5390E" w:rsidRDefault="00B5390E" w:rsidP="00BD27B8">
      <w:pPr>
        <w:numPr>
          <w:ilvl w:val="1"/>
          <w:numId w:val="7"/>
        </w:numPr>
        <w:tabs>
          <w:tab w:val="left" w:pos="142"/>
        </w:tabs>
        <w:ind w:firstLine="567"/>
        <w:jc w:val="both"/>
      </w:pPr>
      <w:r w:rsidRPr="00B5390E">
        <w:t>1.2. Один раз на рік:</w:t>
      </w:r>
    </w:p>
    <w:p w:rsidR="00B5390E" w:rsidRPr="00B5390E" w:rsidRDefault="00B5390E" w:rsidP="00BD27B8">
      <w:pPr>
        <w:numPr>
          <w:ilvl w:val="0"/>
          <w:numId w:val="13"/>
        </w:numPr>
        <w:tabs>
          <w:tab w:val="clear" w:pos="1260"/>
          <w:tab w:val="left" w:pos="142"/>
          <w:tab w:val="num" w:pos="1210"/>
        </w:tabs>
        <w:ind w:left="0" w:firstLine="567"/>
        <w:jc w:val="both"/>
      </w:pPr>
      <w:r w:rsidRPr="00B5390E">
        <w:t>одноразову допомогу громадянам, які постраждали від аварії на ЧАЕС;</w:t>
      </w:r>
    </w:p>
    <w:p w:rsidR="00B5390E" w:rsidRPr="00B5390E" w:rsidRDefault="00B5390E" w:rsidP="00BD27B8">
      <w:pPr>
        <w:numPr>
          <w:ilvl w:val="0"/>
          <w:numId w:val="13"/>
        </w:numPr>
        <w:tabs>
          <w:tab w:val="clear" w:pos="1260"/>
          <w:tab w:val="left" w:pos="142"/>
          <w:tab w:val="num" w:pos="1210"/>
        </w:tabs>
        <w:ind w:left="0" w:firstLine="567"/>
        <w:jc w:val="both"/>
      </w:pPr>
      <w:r w:rsidRPr="00B5390E">
        <w:t>одноразову допомогу учасникам бойовий дій та сім»ям загиблих учасників бойових дій на території республіки Афганістан;</w:t>
      </w:r>
    </w:p>
    <w:p w:rsidR="00B5390E" w:rsidRPr="00B5390E" w:rsidRDefault="00B5390E" w:rsidP="00BD27B8">
      <w:pPr>
        <w:numPr>
          <w:ilvl w:val="0"/>
          <w:numId w:val="13"/>
        </w:numPr>
        <w:tabs>
          <w:tab w:val="clear" w:pos="1260"/>
          <w:tab w:val="left" w:pos="142"/>
          <w:tab w:val="num" w:pos="1210"/>
        </w:tabs>
        <w:ind w:left="0" w:firstLine="567"/>
        <w:jc w:val="both"/>
      </w:pPr>
      <w:r w:rsidRPr="00B5390E">
        <w:t>адресну допомогу вдовам політв’язня до Дня створення УПА 14 жовтня;</w:t>
      </w:r>
    </w:p>
    <w:p w:rsidR="00B5390E" w:rsidRPr="00B5390E" w:rsidRDefault="00B5390E" w:rsidP="00BD27B8">
      <w:pPr>
        <w:numPr>
          <w:ilvl w:val="0"/>
          <w:numId w:val="13"/>
        </w:numPr>
        <w:tabs>
          <w:tab w:val="clear" w:pos="1260"/>
          <w:tab w:val="left" w:pos="142"/>
          <w:tab w:val="num" w:pos="1210"/>
        </w:tabs>
        <w:ind w:left="0" w:firstLine="567"/>
        <w:jc w:val="both"/>
      </w:pPr>
      <w:r w:rsidRPr="00B5390E">
        <w:t>адресну допомогу 12 членам УТОС „Біла Тростина”, інвалідам 1,2 груп по зору до міжнародного дня незрячих – 15 жовтня;</w:t>
      </w:r>
    </w:p>
    <w:p w:rsidR="00B5390E" w:rsidRPr="00B5390E" w:rsidRDefault="00B5390E" w:rsidP="00BD27B8">
      <w:pPr>
        <w:numPr>
          <w:ilvl w:val="0"/>
          <w:numId w:val="13"/>
        </w:numPr>
        <w:tabs>
          <w:tab w:val="clear" w:pos="1260"/>
          <w:tab w:val="left" w:pos="142"/>
          <w:tab w:val="num" w:pos="1210"/>
        </w:tabs>
        <w:ind w:left="0" w:firstLine="567"/>
        <w:jc w:val="both"/>
      </w:pPr>
      <w:r w:rsidRPr="00B5390E">
        <w:t>одноразова допомога на поховання;</w:t>
      </w:r>
    </w:p>
    <w:p w:rsidR="00B5390E" w:rsidRPr="00B5390E" w:rsidRDefault="00B5390E" w:rsidP="00BD27B8">
      <w:pPr>
        <w:numPr>
          <w:ilvl w:val="0"/>
          <w:numId w:val="13"/>
        </w:numPr>
        <w:tabs>
          <w:tab w:val="clear" w:pos="1260"/>
          <w:tab w:val="left" w:pos="142"/>
          <w:tab w:val="num" w:pos="1210"/>
        </w:tabs>
        <w:ind w:left="0" w:firstLine="567"/>
        <w:jc w:val="both"/>
      </w:pPr>
      <w:r w:rsidRPr="00B5390E">
        <w:t>адресну допомогу 19 членам УТОГ;</w:t>
      </w:r>
    </w:p>
    <w:p w:rsidR="00B5390E" w:rsidRPr="00B5390E" w:rsidRDefault="00B5390E" w:rsidP="00BD27B8">
      <w:pPr>
        <w:numPr>
          <w:ilvl w:val="0"/>
          <w:numId w:val="13"/>
        </w:numPr>
        <w:tabs>
          <w:tab w:val="clear" w:pos="1260"/>
          <w:tab w:val="left" w:pos="142"/>
          <w:tab w:val="num" w:pos="1210"/>
        </w:tabs>
        <w:ind w:left="0" w:firstLine="567"/>
        <w:jc w:val="both"/>
      </w:pPr>
      <w:r w:rsidRPr="00B5390E">
        <w:t>одноразова матеріальна допомога особам, які опинились в складних життєвих обставинах Новороздільської громади;</w:t>
      </w:r>
    </w:p>
    <w:p w:rsidR="00B5390E" w:rsidRPr="00B5390E" w:rsidRDefault="00B5390E" w:rsidP="00BD27B8">
      <w:pPr>
        <w:tabs>
          <w:tab w:val="left" w:pos="142"/>
        </w:tabs>
        <w:ind w:firstLine="567"/>
        <w:jc w:val="both"/>
      </w:pPr>
      <w:r w:rsidRPr="00B5390E">
        <w:rPr>
          <w:lang w:val="ru-RU"/>
        </w:rPr>
        <w:lastRenderedPageBreak/>
        <w:t>2.</w:t>
      </w:r>
      <w:r w:rsidRPr="00B5390E">
        <w:t xml:space="preserve"> Організація заходів для участі в культурно-освітніх заходах осіб з інвалідністю, громадян, які постраждали внаслідок аварії на ЧАЕС, громадянам похилого віку, учасників бойовий дій та сімей загиблих учасників бойових дій на території республіки Афганістан;</w:t>
      </w:r>
    </w:p>
    <w:p w:rsidR="00B5390E" w:rsidRPr="00B5390E" w:rsidRDefault="00B5390E" w:rsidP="00BD27B8">
      <w:pPr>
        <w:tabs>
          <w:tab w:val="left" w:pos="142"/>
        </w:tabs>
        <w:ind w:firstLine="567"/>
        <w:jc w:val="both"/>
      </w:pPr>
      <w:r w:rsidRPr="00B5390E">
        <w:rPr>
          <w:lang w:val="ru-RU"/>
        </w:rPr>
        <w:t xml:space="preserve">3. </w:t>
      </w:r>
      <w:r w:rsidRPr="00B5390E">
        <w:t>Забезпечення покриття витрат, пов'язаних з наданням соціальних послуг окремим соціально вразливим категоріям;</w:t>
      </w:r>
    </w:p>
    <w:p w:rsidR="00B5390E" w:rsidRPr="00B5390E" w:rsidRDefault="00B5390E" w:rsidP="00BD27B8">
      <w:pPr>
        <w:tabs>
          <w:tab w:val="left" w:pos="142"/>
        </w:tabs>
        <w:ind w:firstLine="567"/>
        <w:jc w:val="both"/>
      </w:pPr>
      <w:r w:rsidRPr="00B5390E">
        <w:t xml:space="preserve">4. Забезпечення інформаційної підтримки одиноких громадян, які перебувають на обслуговуванні (у відділенні вдома) в Новороздільському територіальному центру соціального обслуговування (надання соціальних послуг), а саме придбання міської газети. </w:t>
      </w:r>
    </w:p>
    <w:p w:rsidR="00B5390E" w:rsidRPr="00B5390E" w:rsidRDefault="00B5390E" w:rsidP="00BD27B8">
      <w:pPr>
        <w:numPr>
          <w:ilvl w:val="0"/>
          <w:numId w:val="14"/>
        </w:numPr>
        <w:tabs>
          <w:tab w:val="left" w:pos="142"/>
        </w:tabs>
        <w:ind w:left="0" w:firstLine="567"/>
        <w:jc w:val="both"/>
      </w:pPr>
      <w:r w:rsidRPr="00B5390E">
        <w:t>Надати пільги на оплату житлово-комунальних послуг</w:t>
      </w:r>
      <w:r w:rsidRPr="00B5390E">
        <w:rPr>
          <w:lang w:val="ru-RU"/>
        </w:rPr>
        <w:t xml:space="preserve"> </w:t>
      </w:r>
      <w:r w:rsidRPr="00B5390E">
        <w:t xml:space="preserve">з </w:t>
      </w:r>
      <w:r w:rsidRPr="00B5390E">
        <w:rPr>
          <w:lang w:val="ru-RU"/>
        </w:rPr>
        <w:t>01</w:t>
      </w:r>
      <w:r w:rsidRPr="00B5390E">
        <w:t>.0</w:t>
      </w:r>
      <w:r w:rsidRPr="00B5390E">
        <w:rPr>
          <w:lang w:val="ru-RU"/>
        </w:rPr>
        <w:t>5</w:t>
      </w:r>
      <w:r w:rsidRPr="00B5390E">
        <w:t>.2023р.-</w:t>
      </w:r>
      <w:r w:rsidRPr="00B5390E">
        <w:rPr>
          <w:lang w:val="ru-RU"/>
        </w:rPr>
        <w:t>30</w:t>
      </w:r>
      <w:r w:rsidRPr="00B5390E">
        <w:t>.</w:t>
      </w:r>
      <w:r w:rsidRPr="00B5390E">
        <w:rPr>
          <w:lang w:val="ru-RU"/>
        </w:rPr>
        <w:t>09</w:t>
      </w:r>
      <w:r w:rsidRPr="00B5390E">
        <w:t xml:space="preserve">.2023р., </w:t>
      </w:r>
      <w:r w:rsidRPr="00B5390E">
        <w:rPr>
          <w:lang w:val="ru-RU"/>
        </w:rPr>
        <w:t>01</w:t>
      </w:r>
      <w:r w:rsidRPr="00B5390E">
        <w:t>.0</w:t>
      </w:r>
      <w:r w:rsidRPr="00B5390E">
        <w:rPr>
          <w:lang w:val="ru-RU"/>
        </w:rPr>
        <w:t>5</w:t>
      </w:r>
      <w:r w:rsidRPr="00B5390E">
        <w:t>.2024</w:t>
      </w:r>
      <w:r w:rsidRPr="00B5390E">
        <w:rPr>
          <w:lang w:val="ru-RU"/>
        </w:rPr>
        <w:t xml:space="preserve"> </w:t>
      </w:r>
      <w:r w:rsidRPr="00B5390E">
        <w:t>р.-</w:t>
      </w:r>
      <w:r w:rsidRPr="00B5390E">
        <w:rPr>
          <w:lang w:val="ru-RU"/>
        </w:rPr>
        <w:t>30</w:t>
      </w:r>
      <w:r w:rsidRPr="00B5390E">
        <w:t>.</w:t>
      </w:r>
      <w:r w:rsidRPr="00B5390E">
        <w:rPr>
          <w:lang w:val="ru-RU"/>
        </w:rPr>
        <w:t>09</w:t>
      </w:r>
      <w:r w:rsidRPr="00B5390E">
        <w:t>.2024</w:t>
      </w:r>
      <w:r w:rsidRPr="00B5390E">
        <w:rPr>
          <w:lang w:val="ru-RU"/>
        </w:rPr>
        <w:t xml:space="preserve"> </w:t>
      </w:r>
      <w:r w:rsidRPr="00B5390E">
        <w:t xml:space="preserve">р., </w:t>
      </w:r>
      <w:r w:rsidRPr="00B5390E">
        <w:rPr>
          <w:lang w:val="ru-RU"/>
        </w:rPr>
        <w:t>01</w:t>
      </w:r>
      <w:r w:rsidRPr="00B5390E">
        <w:t>.0</w:t>
      </w:r>
      <w:r w:rsidRPr="00B5390E">
        <w:rPr>
          <w:lang w:val="ru-RU"/>
        </w:rPr>
        <w:t>5</w:t>
      </w:r>
      <w:r w:rsidRPr="00B5390E">
        <w:t>.2025р.-</w:t>
      </w:r>
      <w:r w:rsidRPr="00B5390E">
        <w:rPr>
          <w:lang w:val="ru-RU"/>
        </w:rPr>
        <w:t>30</w:t>
      </w:r>
      <w:r w:rsidRPr="00B5390E">
        <w:t>.</w:t>
      </w:r>
      <w:r w:rsidRPr="00B5390E">
        <w:rPr>
          <w:lang w:val="ru-RU"/>
        </w:rPr>
        <w:t>09</w:t>
      </w:r>
      <w:r w:rsidRPr="00B5390E">
        <w:t>.2025р.:</w:t>
      </w:r>
      <w:r w:rsidRPr="00B5390E">
        <w:rPr>
          <w:lang w:val="ru-RU"/>
        </w:rPr>
        <w:t xml:space="preserve"> </w:t>
      </w:r>
    </w:p>
    <w:p w:rsidR="00B5390E" w:rsidRPr="00B5390E" w:rsidRDefault="00B5390E" w:rsidP="00BD27B8">
      <w:pPr>
        <w:numPr>
          <w:ilvl w:val="0"/>
          <w:numId w:val="13"/>
        </w:numPr>
        <w:tabs>
          <w:tab w:val="clear" w:pos="1260"/>
          <w:tab w:val="left" w:pos="142"/>
          <w:tab w:val="num" w:pos="1210"/>
        </w:tabs>
        <w:ind w:left="0" w:firstLine="567"/>
        <w:jc w:val="both"/>
      </w:pPr>
      <w:r w:rsidRPr="00B5390E">
        <w:t>інвалідам І групи по зору (враховуючи дітей інвалідів по зору) в розмірі 50%  відповідно на особу, виходячи  з норм користування ЖКП з врахуванням 10,5кв.м.;</w:t>
      </w:r>
    </w:p>
    <w:p w:rsidR="00B5390E" w:rsidRPr="00B5390E" w:rsidRDefault="00B5390E" w:rsidP="00BD27B8">
      <w:pPr>
        <w:numPr>
          <w:ilvl w:val="0"/>
          <w:numId w:val="13"/>
        </w:numPr>
        <w:tabs>
          <w:tab w:val="clear" w:pos="1260"/>
          <w:tab w:val="left" w:pos="142"/>
          <w:tab w:val="num" w:pos="1210"/>
        </w:tabs>
        <w:ind w:left="0" w:firstLine="567"/>
        <w:jc w:val="both"/>
      </w:pPr>
      <w:r w:rsidRPr="00B5390E">
        <w:t>інвалідам ІІ групи по зору в розмірі 40% відповідно на особу, виходячи  з норм користування ЖКП з врахуванням 10,5кв.м.;</w:t>
      </w:r>
    </w:p>
    <w:p w:rsidR="00B5390E" w:rsidRPr="00B5390E" w:rsidRDefault="00B5390E" w:rsidP="00BD27B8">
      <w:pPr>
        <w:numPr>
          <w:ilvl w:val="0"/>
          <w:numId w:val="13"/>
        </w:numPr>
        <w:tabs>
          <w:tab w:val="clear" w:pos="1260"/>
          <w:tab w:val="left" w:pos="142"/>
          <w:tab w:val="num" w:pos="1210"/>
        </w:tabs>
        <w:ind w:left="0" w:firstLine="567"/>
        <w:jc w:val="both"/>
      </w:pPr>
      <w:r w:rsidRPr="00B5390E">
        <w:t>одиноким інвалідам І та ІІ групи в розмірі 100%, виходячи  з норм користування ЖКП з врахуванням 10,5кв.м.;</w:t>
      </w:r>
    </w:p>
    <w:p w:rsidR="00B5390E" w:rsidRPr="00B5390E" w:rsidRDefault="00B5390E" w:rsidP="00BD27B8">
      <w:pPr>
        <w:numPr>
          <w:ilvl w:val="0"/>
          <w:numId w:val="13"/>
        </w:numPr>
        <w:tabs>
          <w:tab w:val="clear" w:pos="1260"/>
          <w:tab w:val="left" w:pos="142"/>
          <w:tab w:val="num" w:pos="1210"/>
        </w:tabs>
        <w:ind w:left="0" w:firstLine="567"/>
        <w:jc w:val="both"/>
      </w:pPr>
      <w:r w:rsidRPr="00B5390E">
        <w:t>сім’ям, в яких проживає два і більше інвалідів І, ІІ груп (враховуючи дітей інвалідів віком до 18 років та інвалідів з дитинства усіх груп) в розмірі 100%, виходячи  з норм користування ЖКП з врахуванням 10,5кв.м.</w:t>
      </w:r>
    </w:p>
    <w:p w:rsidR="00B5390E" w:rsidRPr="00B5390E" w:rsidRDefault="00B5390E" w:rsidP="00BD27B8">
      <w:pPr>
        <w:tabs>
          <w:tab w:val="left" w:pos="142"/>
        </w:tabs>
        <w:ind w:firstLine="567"/>
        <w:jc w:val="both"/>
      </w:pPr>
    </w:p>
    <w:p w:rsidR="00B5390E" w:rsidRPr="00B5390E" w:rsidRDefault="00B5390E" w:rsidP="00BD27B8">
      <w:pPr>
        <w:tabs>
          <w:tab w:val="left" w:pos="142"/>
        </w:tabs>
        <w:ind w:firstLine="567"/>
        <w:jc w:val="both"/>
      </w:pPr>
    </w:p>
    <w:p w:rsidR="00B5390E" w:rsidRPr="00B5390E" w:rsidRDefault="00B5390E" w:rsidP="00BD27B8">
      <w:pPr>
        <w:tabs>
          <w:tab w:val="left" w:pos="142"/>
        </w:tabs>
        <w:ind w:firstLine="567"/>
        <w:jc w:val="both"/>
        <w:rPr>
          <w:b/>
          <w:u w:val="single"/>
        </w:rPr>
      </w:pPr>
      <w:r w:rsidRPr="00B5390E">
        <w:rPr>
          <w:b/>
          <w:u w:val="single"/>
        </w:rPr>
        <w:t>Координація та контроль за виконанням Програми:</w:t>
      </w:r>
    </w:p>
    <w:p w:rsidR="00B5390E" w:rsidRPr="00B5390E" w:rsidRDefault="00B5390E" w:rsidP="00BD27B8">
      <w:pPr>
        <w:tabs>
          <w:tab w:val="left" w:pos="142"/>
        </w:tabs>
        <w:ind w:firstLine="567"/>
        <w:jc w:val="both"/>
        <w:rPr>
          <w:b/>
          <w:u w:val="single"/>
        </w:rPr>
      </w:pPr>
    </w:p>
    <w:p w:rsidR="00B5390E" w:rsidRPr="00B5390E" w:rsidRDefault="00B5390E" w:rsidP="00BD27B8">
      <w:pPr>
        <w:tabs>
          <w:tab w:val="left" w:pos="142"/>
        </w:tabs>
        <w:ind w:firstLine="567"/>
        <w:jc w:val="both"/>
      </w:pPr>
      <w:r w:rsidRPr="00B5390E">
        <w:t>Координацію виконання заходів Програми здійснює управління соціального захисту населення Новороздільської громади.</w:t>
      </w:r>
    </w:p>
    <w:p w:rsidR="00B5390E" w:rsidRPr="00B5390E" w:rsidRDefault="00B5390E" w:rsidP="00BD27B8">
      <w:pPr>
        <w:tabs>
          <w:tab w:val="left" w:pos="142"/>
        </w:tabs>
        <w:ind w:firstLine="567"/>
        <w:jc w:val="both"/>
      </w:pPr>
      <w:r w:rsidRPr="00B5390E">
        <w:t>Контроль виконанням Програми здійснює фінансове управління Новороздільської міської ради, постійна комісія з питань бюджету та регуляторної політики Новороздільської міської ради, Голова постійної комісії  з питань охорони здоров'я, управління соціального захисту населення.</w:t>
      </w:r>
    </w:p>
    <w:p w:rsidR="00B5390E" w:rsidRPr="00B5390E" w:rsidRDefault="00B5390E" w:rsidP="00BD27B8">
      <w:pPr>
        <w:tabs>
          <w:tab w:val="left" w:pos="142"/>
        </w:tabs>
        <w:ind w:firstLine="567"/>
        <w:jc w:val="both"/>
      </w:pPr>
    </w:p>
    <w:p w:rsidR="00B5390E" w:rsidRPr="00B5390E" w:rsidRDefault="00B5390E" w:rsidP="00BD27B8">
      <w:pPr>
        <w:tabs>
          <w:tab w:val="left" w:pos="142"/>
        </w:tabs>
        <w:ind w:firstLine="567"/>
        <w:jc w:val="both"/>
      </w:pPr>
    </w:p>
    <w:p w:rsidR="00B5390E" w:rsidRPr="00B5390E" w:rsidRDefault="00B5390E" w:rsidP="00BD27B8">
      <w:pPr>
        <w:tabs>
          <w:tab w:val="left" w:pos="142"/>
        </w:tabs>
        <w:ind w:firstLine="567"/>
        <w:jc w:val="both"/>
      </w:pPr>
    </w:p>
    <w:p w:rsidR="00B5390E" w:rsidRPr="00B5390E" w:rsidRDefault="00B5390E" w:rsidP="00BD27B8">
      <w:pPr>
        <w:tabs>
          <w:tab w:val="left" w:pos="142"/>
        </w:tabs>
        <w:ind w:firstLine="567"/>
        <w:jc w:val="both"/>
      </w:pPr>
    </w:p>
    <w:p w:rsidR="00B5390E" w:rsidRPr="00B5390E" w:rsidRDefault="00B5390E" w:rsidP="00BD27B8">
      <w:pPr>
        <w:tabs>
          <w:tab w:val="left" w:pos="142"/>
        </w:tabs>
        <w:ind w:firstLine="567"/>
        <w:jc w:val="both"/>
      </w:pPr>
    </w:p>
    <w:p w:rsidR="00B5390E" w:rsidRPr="00B5390E" w:rsidRDefault="00B5390E" w:rsidP="00BD27B8">
      <w:pPr>
        <w:tabs>
          <w:tab w:val="left" w:pos="142"/>
        </w:tabs>
        <w:ind w:firstLine="567"/>
        <w:jc w:val="both"/>
        <w:rPr>
          <w:lang w:val="ru-RU"/>
        </w:rPr>
      </w:pPr>
      <w:r w:rsidRPr="00B5390E">
        <w:t xml:space="preserve">Секретар ради                                                                      </w:t>
      </w:r>
      <w:r w:rsidRPr="00B5390E">
        <w:rPr>
          <w:lang w:val="ru-RU"/>
        </w:rPr>
        <w:t>________________</w:t>
      </w:r>
    </w:p>
    <w:p w:rsidR="00B5390E" w:rsidRPr="00B5390E" w:rsidRDefault="00B5390E" w:rsidP="00BD27B8">
      <w:pPr>
        <w:tabs>
          <w:tab w:val="left" w:pos="142"/>
        </w:tabs>
        <w:ind w:firstLine="567"/>
        <w:jc w:val="both"/>
        <w:rPr>
          <w:b/>
        </w:rPr>
      </w:pPr>
    </w:p>
    <w:p w:rsidR="00B5390E" w:rsidRPr="00B5390E" w:rsidRDefault="00B5390E" w:rsidP="00BD27B8">
      <w:pPr>
        <w:tabs>
          <w:tab w:val="left" w:pos="142"/>
        </w:tabs>
        <w:ind w:firstLine="567"/>
        <w:jc w:val="both"/>
        <w:rPr>
          <w:b/>
        </w:rPr>
      </w:pPr>
    </w:p>
    <w:p w:rsidR="00B5390E" w:rsidRPr="00B5390E" w:rsidRDefault="00B5390E" w:rsidP="00BD27B8">
      <w:pPr>
        <w:tabs>
          <w:tab w:val="left" w:pos="142"/>
        </w:tabs>
        <w:ind w:firstLine="567"/>
        <w:jc w:val="both"/>
        <w:rPr>
          <w:b/>
        </w:rPr>
      </w:pPr>
    </w:p>
    <w:p w:rsidR="00B5390E" w:rsidRPr="00B5390E" w:rsidRDefault="00B5390E" w:rsidP="00BD27B8">
      <w:pPr>
        <w:tabs>
          <w:tab w:val="left" w:pos="142"/>
        </w:tabs>
        <w:ind w:firstLine="567"/>
        <w:jc w:val="both"/>
        <w:rPr>
          <w:b/>
        </w:rPr>
      </w:pPr>
    </w:p>
    <w:p w:rsidR="00B5390E" w:rsidRPr="00B5390E" w:rsidRDefault="00B5390E" w:rsidP="00BD27B8">
      <w:pPr>
        <w:tabs>
          <w:tab w:val="left" w:pos="142"/>
        </w:tabs>
        <w:ind w:firstLine="567"/>
        <w:jc w:val="both"/>
        <w:rPr>
          <w:b/>
        </w:rPr>
      </w:pPr>
    </w:p>
    <w:p w:rsidR="00B5390E" w:rsidRDefault="00B5390E" w:rsidP="00BD27B8">
      <w:pPr>
        <w:tabs>
          <w:tab w:val="left" w:pos="142"/>
        </w:tabs>
        <w:ind w:firstLine="567"/>
        <w:jc w:val="both"/>
        <w:rPr>
          <w:b/>
        </w:rPr>
      </w:pPr>
    </w:p>
    <w:p w:rsidR="00AB4F95" w:rsidRDefault="00AB4F95" w:rsidP="00BD27B8">
      <w:pPr>
        <w:tabs>
          <w:tab w:val="left" w:pos="142"/>
        </w:tabs>
        <w:ind w:firstLine="567"/>
        <w:jc w:val="both"/>
        <w:rPr>
          <w:b/>
        </w:rPr>
      </w:pPr>
    </w:p>
    <w:p w:rsidR="00AB4F95" w:rsidRDefault="00AB4F95" w:rsidP="00BD27B8">
      <w:pPr>
        <w:tabs>
          <w:tab w:val="left" w:pos="142"/>
        </w:tabs>
        <w:ind w:firstLine="567"/>
        <w:jc w:val="both"/>
        <w:rPr>
          <w:b/>
        </w:rPr>
      </w:pPr>
    </w:p>
    <w:p w:rsidR="00AB4F95" w:rsidRDefault="00AB4F95" w:rsidP="00BD27B8">
      <w:pPr>
        <w:tabs>
          <w:tab w:val="left" w:pos="142"/>
        </w:tabs>
        <w:ind w:firstLine="567"/>
        <w:jc w:val="both"/>
        <w:rPr>
          <w:b/>
        </w:rPr>
      </w:pPr>
    </w:p>
    <w:p w:rsidR="00AB4F95" w:rsidRDefault="00AB4F95" w:rsidP="00BD27B8">
      <w:pPr>
        <w:tabs>
          <w:tab w:val="left" w:pos="142"/>
        </w:tabs>
        <w:ind w:firstLine="567"/>
        <w:jc w:val="both"/>
        <w:rPr>
          <w:b/>
        </w:rPr>
      </w:pPr>
    </w:p>
    <w:p w:rsidR="00AB4F95" w:rsidRDefault="00AB4F95" w:rsidP="00BD27B8">
      <w:pPr>
        <w:tabs>
          <w:tab w:val="left" w:pos="142"/>
        </w:tabs>
        <w:ind w:firstLine="567"/>
        <w:jc w:val="both"/>
        <w:rPr>
          <w:b/>
        </w:rPr>
      </w:pPr>
    </w:p>
    <w:p w:rsidR="00AB4F95" w:rsidRDefault="00AB4F95" w:rsidP="00BD27B8">
      <w:pPr>
        <w:tabs>
          <w:tab w:val="left" w:pos="142"/>
        </w:tabs>
        <w:ind w:firstLine="567"/>
        <w:jc w:val="both"/>
        <w:rPr>
          <w:b/>
        </w:rPr>
      </w:pPr>
    </w:p>
    <w:p w:rsidR="00AB4F95" w:rsidRDefault="00AB4F95" w:rsidP="00BD27B8">
      <w:pPr>
        <w:tabs>
          <w:tab w:val="left" w:pos="142"/>
        </w:tabs>
        <w:ind w:firstLine="567"/>
        <w:jc w:val="both"/>
        <w:rPr>
          <w:b/>
        </w:rPr>
      </w:pPr>
    </w:p>
    <w:p w:rsidR="00AB4F95" w:rsidRDefault="00AB4F95" w:rsidP="00BD27B8">
      <w:pPr>
        <w:tabs>
          <w:tab w:val="left" w:pos="142"/>
        </w:tabs>
        <w:ind w:firstLine="567"/>
        <w:jc w:val="both"/>
        <w:rPr>
          <w:b/>
        </w:rPr>
      </w:pPr>
    </w:p>
    <w:p w:rsidR="00AB4F95" w:rsidRDefault="00AB4F95" w:rsidP="00BD27B8">
      <w:pPr>
        <w:tabs>
          <w:tab w:val="left" w:pos="142"/>
        </w:tabs>
        <w:ind w:firstLine="567"/>
        <w:jc w:val="both"/>
        <w:rPr>
          <w:b/>
        </w:rPr>
      </w:pPr>
    </w:p>
    <w:p w:rsidR="00AB4F95" w:rsidRDefault="00AB4F95" w:rsidP="00BD27B8">
      <w:pPr>
        <w:tabs>
          <w:tab w:val="left" w:pos="142"/>
        </w:tabs>
        <w:ind w:firstLine="567"/>
        <w:jc w:val="both"/>
        <w:rPr>
          <w:b/>
        </w:rPr>
      </w:pPr>
    </w:p>
    <w:p w:rsidR="00AB4F95" w:rsidRDefault="00AB4F95" w:rsidP="00BD27B8">
      <w:pPr>
        <w:tabs>
          <w:tab w:val="left" w:pos="142"/>
        </w:tabs>
        <w:ind w:firstLine="567"/>
        <w:jc w:val="both"/>
        <w:rPr>
          <w:b/>
        </w:rPr>
      </w:pPr>
    </w:p>
    <w:p w:rsidR="00AB4F95" w:rsidRDefault="00AB4F95" w:rsidP="00BD27B8">
      <w:pPr>
        <w:tabs>
          <w:tab w:val="left" w:pos="142"/>
        </w:tabs>
        <w:ind w:firstLine="567"/>
        <w:jc w:val="both"/>
        <w:rPr>
          <w:b/>
        </w:rPr>
      </w:pPr>
    </w:p>
    <w:p w:rsidR="00AB4F95" w:rsidRPr="00B5390E" w:rsidRDefault="00AB4F95" w:rsidP="00BD27B8">
      <w:pPr>
        <w:tabs>
          <w:tab w:val="left" w:pos="142"/>
        </w:tabs>
        <w:ind w:firstLine="567"/>
        <w:jc w:val="both"/>
        <w:rPr>
          <w:b/>
        </w:rPr>
      </w:pPr>
    </w:p>
    <w:p w:rsidR="00B5390E" w:rsidRPr="00B5390E" w:rsidRDefault="00B5390E" w:rsidP="00BD27B8">
      <w:pPr>
        <w:tabs>
          <w:tab w:val="left" w:pos="142"/>
        </w:tabs>
        <w:ind w:firstLine="567"/>
        <w:jc w:val="both"/>
        <w:rPr>
          <w:b/>
        </w:rPr>
      </w:pPr>
    </w:p>
    <w:p w:rsidR="00B5390E" w:rsidRPr="00B5390E" w:rsidRDefault="00B5390E" w:rsidP="00B5390E">
      <w:pPr>
        <w:rPr>
          <w:b/>
        </w:rPr>
      </w:pPr>
    </w:p>
    <w:p w:rsidR="00B5390E" w:rsidRPr="00B5390E" w:rsidRDefault="00B5390E" w:rsidP="00BD27B8">
      <w:pPr>
        <w:rPr>
          <w:b/>
        </w:rPr>
      </w:pPr>
    </w:p>
    <w:p w:rsidR="00B5390E" w:rsidRPr="00B5390E" w:rsidRDefault="00B5390E" w:rsidP="00A14E5E">
      <w:pPr>
        <w:jc w:val="center"/>
        <w:rPr>
          <w:b/>
        </w:rPr>
      </w:pPr>
      <w:r w:rsidRPr="00B5390E">
        <w:rPr>
          <w:b/>
        </w:rPr>
        <w:t>ПАСПОРТ</w:t>
      </w:r>
    </w:p>
    <w:p w:rsidR="00B5390E" w:rsidRPr="00B5390E" w:rsidRDefault="00B5390E" w:rsidP="00A14E5E">
      <w:pPr>
        <w:jc w:val="center"/>
        <w:rPr>
          <w:b/>
        </w:rPr>
      </w:pPr>
      <w:r w:rsidRPr="00B5390E">
        <w:rPr>
          <w:b/>
        </w:rPr>
        <w:t>міської (бюджетної ) цільової програми</w:t>
      </w:r>
    </w:p>
    <w:p w:rsidR="00B5390E" w:rsidRPr="00B5390E" w:rsidRDefault="00B5390E" w:rsidP="00A14E5E">
      <w:pPr>
        <w:jc w:val="center"/>
        <w:rPr>
          <w:b/>
        </w:rPr>
      </w:pPr>
      <w:r w:rsidRPr="00B5390E">
        <w:rPr>
          <w:b/>
        </w:rPr>
        <w:t>соціального захисту населення</w:t>
      </w:r>
    </w:p>
    <w:p w:rsidR="00B5390E" w:rsidRPr="00B5390E" w:rsidRDefault="00B5390E" w:rsidP="00A14E5E">
      <w:pPr>
        <w:jc w:val="center"/>
        <w:rPr>
          <w:b/>
        </w:rPr>
      </w:pPr>
      <w:r w:rsidRPr="00B5390E">
        <w:rPr>
          <w:b/>
        </w:rPr>
        <w:t>на 2023 рік та прогноз на 2024-2025 роки</w:t>
      </w:r>
    </w:p>
    <w:p w:rsidR="00B5390E" w:rsidRPr="00B5390E" w:rsidRDefault="00B5390E" w:rsidP="00B5390E"/>
    <w:tbl>
      <w:tblPr>
        <w:tblW w:w="0" w:type="auto"/>
        <w:tblLook w:val="04A0"/>
      </w:tblPr>
      <w:tblGrid>
        <w:gridCol w:w="4838"/>
        <w:gridCol w:w="4839"/>
      </w:tblGrid>
      <w:tr w:rsidR="00B5390E" w:rsidRPr="00B5390E" w:rsidTr="00997415">
        <w:tc>
          <w:tcPr>
            <w:tcW w:w="4838" w:type="dxa"/>
            <w:shd w:val="clear" w:color="auto" w:fill="auto"/>
          </w:tcPr>
          <w:p w:rsidR="00B5390E" w:rsidRPr="00B5390E" w:rsidRDefault="00B5390E" w:rsidP="00B5390E">
            <w:r w:rsidRPr="00B5390E">
              <w:t>1. Ініціатор розроблення програми</w:t>
            </w:r>
          </w:p>
        </w:tc>
        <w:tc>
          <w:tcPr>
            <w:tcW w:w="4839" w:type="dxa"/>
            <w:shd w:val="clear" w:color="auto" w:fill="auto"/>
          </w:tcPr>
          <w:p w:rsidR="00B5390E" w:rsidRPr="00B5390E" w:rsidRDefault="00B5390E" w:rsidP="00B5390E">
            <w:r w:rsidRPr="00B5390E">
              <w:t>Управління  соціального захисту населення Новороздільської  міської ради</w:t>
            </w:r>
          </w:p>
          <w:p w:rsidR="00B5390E" w:rsidRPr="00B5390E" w:rsidRDefault="00B5390E" w:rsidP="00B5390E"/>
        </w:tc>
      </w:tr>
      <w:tr w:rsidR="00B5390E" w:rsidRPr="00B5390E" w:rsidTr="00997415">
        <w:tc>
          <w:tcPr>
            <w:tcW w:w="4838" w:type="dxa"/>
            <w:shd w:val="clear" w:color="auto" w:fill="auto"/>
          </w:tcPr>
          <w:p w:rsidR="00B5390E" w:rsidRPr="00B5390E" w:rsidRDefault="00B5390E" w:rsidP="00B5390E">
            <w:r w:rsidRPr="00B5390E">
              <w:t>2. Дата, номер документа про затвердження програми</w:t>
            </w:r>
          </w:p>
        </w:tc>
        <w:tc>
          <w:tcPr>
            <w:tcW w:w="4839" w:type="dxa"/>
            <w:shd w:val="clear" w:color="auto" w:fill="auto"/>
          </w:tcPr>
          <w:p w:rsidR="00B5390E" w:rsidRPr="00B5390E" w:rsidRDefault="00B5390E" w:rsidP="00B5390E">
            <w:r w:rsidRPr="00B5390E">
              <w:t>рішення Новороздільської міської ради № ___ від __.__.2022 року</w:t>
            </w:r>
          </w:p>
          <w:p w:rsidR="00B5390E" w:rsidRPr="00B5390E" w:rsidRDefault="00B5390E" w:rsidP="00B5390E"/>
        </w:tc>
      </w:tr>
      <w:tr w:rsidR="00B5390E" w:rsidRPr="00B5390E" w:rsidTr="00997415">
        <w:tc>
          <w:tcPr>
            <w:tcW w:w="4838" w:type="dxa"/>
            <w:shd w:val="clear" w:color="auto" w:fill="auto"/>
          </w:tcPr>
          <w:p w:rsidR="00B5390E" w:rsidRPr="00B5390E" w:rsidRDefault="00B5390E" w:rsidP="00B5390E">
            <w:r w:rsidRPr="00B5390E">
              <w:t>3. Розробник програми</w:t>
            </w:r>
          </w:p>
        </w:tc>
        <w:tc>
          <w:tcPr>
            <w:tcW w:w="4839" w:type="dxa"/>
            <w:shd w:val="clear" w:color="auto" w:fill="auto"/>
          </w:tcPr>
          <w:p w:rsidR="00B5390E" w:rsidRPr="00B5390E" w:rsidRDefault="00B5390E" w:rsidP="00B5390E">
            <w:r w:rsidRPr="00B5390E">
              <w:t>Виконавчий комітет Новороздільської міської ради</w:t>
            </w:r>
          </w:p>
        </w:tc>
      </w:tr>
      <w:tr w:rsidR="00B5390E" w:rsidRPr="00B5390E" w:rsidTr="00997415">
        <w:tc>
          <w:tcPr>
            <w:tcW w:w="4838" w:type="dxa"/>
            <w:shd w:val="clear" w:color="auto" w:fill="auto"/>
          </w:tcPr>
          <w:p w:rsidR="00B5390E" w:rsidRPr="00B5390E" w:rsidRDefault="00B5390E" w:rsidP="00B5390E">
            <w:r w:rsidRPr="00B5390E">
              <w:t>4. Співрозробники програми</w:t>
            </w:r>
          </w:p>
        </w:tc>
        <w:tc>
          <w:tcPr>
            <w:tcW w:w="4839" w:type="dxa"/>
            <w:shd w:val="clear" w:color="auto" w:fill="auto"/>
          </w:tcPr>
          <w:p w:rsidR="00B5390E" w:rsidRPr="00B5390E" w:rsidRDefault="00B5390E" w:rsidP="00B5390E">
            <w:r w:rsidRPr="00B5390E">
              <w:t>Управління  соціального захисту населення Новороздільської  міської ради</w:t>
            </w:r>
          </w:p>
        </w:tc>
      </w:tr>
      <w:tr w:rsidR="00B5390E" w:rsidRPr="00B5390E" w:rsidTr="00997415">
        <w:tc>
          <w:tcPr>
            <w:tcW w:w="4838" w:type="dxa"/>
            <w:shd w:val="clear" w:color="auto" w:fill="auto"/>
          </w:tcPr>
          <w:p w:rsidR="00B5390E" w:rsidRPr="00B5390E" w:rsidRDefault="00B5390E" w:rsidP="00B5390E">
            <w:r w:rsidRPr="00B5390E">
              <w:t>5. Відповідальний виконавець програми</w:t>
            </w:r>
          </w:p>
        </w:tc>
        <w:tc>
          <w:tcPr>
            <w:tcW w:w="4839" w:type="dxa"/>
            <w:shd w:val="clear" w:color="auto" w:fill="auto"/>
          </w:tcPr>
          <w:p w:rsidR="00B5390E" w:rsidRPr="00B5390E" w:rsidRDefault="00B5390E" w:rsidP="00B5390E">
            <w:r w:rsidRPr="00B5390E">
              <w:t>Управління  соціального захисту населення Новороздільської  міської ради</w:t>
            </w:r>
          </w:p>
        </w:tc>
      </w:tr>
      <w:tr w:rsidR="00B5390E" w:rsidRPr="00B5390E" w:rsidTr="00997415">
        <w:tc>
          <w:tcPr>
            <w:tcW w:w="4838" w:type="dxa"/>
            <w:shd w:val="clear" w:color="auto" w:fill="auto"/>
          </w:tcPr>
          <w:p w:rsidR="00B5390E" w:rsidRPr="00B5390E" w:rsidRDefault="00B5390E" w:rsidP="00B5390E">
            <w:r w:rsidRPr="00B5390E">
              <w:t>6. Учасники програми</w:t>
            </w:r>
          </w:p>
        </w:tc>
        <w:tc>
          <w:tcPr>
            <w:tcW w:w="4839" w:type="dxa"/>
            <w:shd w:val="clear" w:color="auto" w:fill="auto"/>
          </w:tcPr>
          <w:p w:rsidR="00B5390E" w:rsidRPr="00B5390E" w:rsidRDefault="00B5390E" w:rsidP="00B5390E">
            <w:r w:rsidRPr="00B5390E">
              <w:t>Управління соціального захисту населення Новороздільської міської ради, почесні громадяни, громадяни, які постраждали від аварії на ЧАЕС, інваліди по зору І та ІІ груп, учасники бойовий дій та сімʼї загиблих учасників бойових дій на території республіки Афганістан, інваліди загального захворювання, малозабезпечені громадяни</w:t>
            </w:r>
          </w:p>
        </w:tc>
      </w:tr>
      <w:tr w:rsidR="00B5390E" w:rsidRPr="00B5390E" w:rsidTr="00997415">
        <w:tc>
          <w:tcPr>
            <w:tcW w:w="4838" w:type="dxa"/>
            <w:shd w:val="clear" w:color="auto" w:fill="auto"/>
          </w:tcPr>
          <w:p w:rsidR="00B5390E" w:rsidRPr="00B5390E" w:rsidRDefault="00B5390E" w:rsidP="00B5390E">
            <w:r w:rsidRPr="00B5390E">
              <w:t>7. Термін реалізації програми</w:t>
            </w:r>
          </w:p>
        </w:tc>
        <w:tc>
          <w:tcPr>
            <w:tcW w:w="4839" w:type="dxa"/>
            <w:shd w:val="clear" w:color="auto" w:fill="auto"/>
          </w:tcPr>
          <w:p w:rsidR="00B5390E" w:rsidRPr="00B5390E" w:rsidRDefault="00B5390E" w:rsidP="00B5390E">
            <w:r w:rsidRPr="00B5390E">
              <w:t>2023-2025 роки</w:t>
            </w:r>
          </w:p>
        </w:tc>
      </w:tr>
      <w:tr w:rsidR="00B5390E" w:rsidRPr="00B5390E" w:rsidTr="00997415">
        <w:tc>
          <w:tcPr>
            <w:tcW w:w="4838" w:type="dxa"/>
            <w:shd w:val="clear" w:color="auto" w:fill="auto"/>
          </w:tcPr>
          <w:p w:rsidR="00B5390E" w:rsidRPr="00B5390E" w:rsidRDefault="00B5390E" w:rsidP="00B5390E">
            <w:r w:rsidRPr="00B5390E">
              <w:t xml:space="preserve">7.1. Етапи виконання програми (для довгострокових програм)  </w:t>
            </w:r>
          </w:p>
          <w:p w:rsidR="00B5390E" w:rsidRPr="00B5390E" w:rsidRDefault="00B5390E" w:rsidP="00B5390E"/>
        </w:tc>
        <w:tc>
          <w:tcPr>
            <w:tcW w:w="4839" w:type="dxa"/>
            <w:shd w:val="clear" w:color="auto" w:fill="auto"/>
          </w:tcPr>
          <w:p w:rsidR="00B5390E" w:rsidRPr="00B5390E" w:rsidRDefault="00B5390E" w:rsidP="00B5390E"/>
        </w:tc>
      </w:tr>
      <w:tr w:rsidR="00B5390E" w:rsidRPr="00B5390E" w:rsidTr="00997415">
        <w:tc>
          <w:tcPr>
            <w:tcW w:w="4838" w:type="dxa"/>
            <w:shd w:val="clear" w:color="auto" w:fill="auto"/>
          </w:tcPr>
          <w:p w:rsidR="00B5390E" w:rsidRPr="00B5390E" w:rsidRDefault="00B5390E" w:rsidP="00B5390E">
            <w:r w:rsidRPr="00B5390E">
              <w:t xml:space="preserve">8. Загальний обсяг фінансових </w:t>
            </w:r>
            <w:r w:rsidRPr="00B5390E">
              <w:br/>
              <w:t xml:space="preserve">ресурсів, необхідних для реалізації </w:t>
            </w:r>
            <w:r w:rsidRPr="00B5390E">
              <w:br/>
              <w:t>програми, тис. грн., всього,</w:t>
            </w:r>
          </w:p>
          <w:p w:rsidR="00B5390E" w:rsidRPr="00B5390E" w:rsidRDefault="00B5390E" w:rsidP="00B5390E">
            <w:r w:rsidRPr="00B5390E">
              <w:t>у тому числі:</w:t>
            </w:r>
          </w:p>
        </w:tc>
        <w:tc>
          <w:tcPr>
            <w:tcW w:w="4839" w:type="dxa"/>
            <w:shd w:val="clear" w:color="auto" w:fill="auto"/>
          </w:tcPr>
          <w:p w:rsidR="00B5390E" w:rsidRPr="00B5390E" w:rsidRDefault="00B5390E" w:rsidP="00B5390E"/>
          <w:p w:rsidR="00B5390E" w:rsidRPr="00B5390E" w:rsidRDefault="00B5390E" w:rsidP="00B5390E"/>
          <w:p w:rsidR="00B5390E" w:rsidRPr="00B5390E" w:rsidRDefault="00B5390E" w:rsidP="00B5390E">
            <w:r w:rsidRPr="00B5390E">
              <w:t>3229,8 тис.грн.</w:t>
            </w:r>
          </w:p>
        </w:tc>
      </w:tr>
      <w:tr w:rsidR="00B5390E" w:rsidRPr="00B5390E" w:rsidTr="00997415">
        <w:tc>
          <w:tcPr>
            <w:tcW w:w="4838" w:type="dxa"/>
            <w:shd w:val="clear" w:color="auto" w:fill="auto"/>
          </w:tcPr>
          <w:p w:rsidR="00B5390E" w:rsidRPr="00B5390E" w:rsidRDefault="00B5390E" w:rsidP="00B5390E">
            <w:r w:rsidRPr="00B5390E">
              <w:t>8.1. коштів міського бюджету</w:t>
            </w:r>
          </w:p>
          <w:p w:rsidR="00B5390E" w:rsidRPr="00B5390E" w:rsidRDefault="00B5390E" w:rsidP="00B5390E">
            <w:r w:rsidRPr="00B5390E">
              <w:t>коштів інших джерел  (вказати)</w:t>
            </w:r>
          </w:p>
        </w:tc>
        <w:tc>
          <w:tcPr>
            <w:tcW w:w="4839" w:type="dxa"/>
            <w:shd w:val="clear" w:color="auto" w:fill="auto"/>
          </w:tcPr>
          <w:p w:rsidR="00B5390E" w:rsidRPr="00B5390E" w:rsidRDefault="00B5390E" w:rsidP="00B5390E">
            <w:r w:rsidRPr="00B5390E">
              <w:t>3229,8 тис.грн.</w:t>
            </w:r>
          </w:p>
        </w:tc>
      </w:tr>
    </w:tbl>
    <w:p w:rsidR="00B5390E" w:rsidRPr="00B5390E" w:rsidRDefault="00B5390E" w:rsidP="00B5390E">
      <w:pPr>
        <w:rPr>
          <w:b/>
        </w:rPr>
      </w:pPr>
    </w:p>
    <w:p w:rsidR="00B5390E" w:rsidRPr="00B5390E" w:rsidRDefault="00B5390E" w:rsidP="00B5390E">
      <w:pPr>
        <w:rPr>
          <w:b/>
        </w:rPr>
      </w:pPr>
      <w:r w:rsidRPr="00B5390E">
        <w:rPr>
          <w:b/>
        </w:rPr>
        <w:t xml:space="preserve">Керівник установи  </w:t>
      </w:r>
      <w:r w:rsidRPr="00B5390E">
        <w:rPr>
          <w:b/>
        </w:rPr>
        <w:br/>
        <w:t>головного розпорядника коштів                                             Галина КАЛІНЧУК</w:t>
      </w:r>
      <w:r w:rsidRPr="00B5390E">
        <w:rPr>
          <w:b/>
        </w:rPr>
        <w:tab/>
      </w:r>
      <w:r w:rsidRPr="00B5390E">
        <w:rPr>
          <w:b/>
        </w:rPr>
        <w:tab/>
        <w:t xml:space="preserve"> </w:t>
      </w:r>
    </w:p>
    <w:p w:rsidR="00B5390E" w:rsidRPr="00B5390E" w:rsidRDefault="00B5390E" w:rsidP="00B5390E">
      <w:pPr>
        <w:rPr>
          <w:b/>
        </w:rPr>
      </w:pPr>
      <w:r w:rsidRPr="00B5390E">
        <w:rPr>
          <w:b/>
        </w:rPr>
        <w:t xml:space="preserve">Відповідальний </w:t>
      </w:r>
      <w:r w:rsidRPr="00B5390E">
        <w:rPr>
          <w:b/>
        </w:rPr>
        <w:br/>
        <w:t>виконавець Програми</w:t>
      </w:r>
      <w:r w:rsidRPr="00B5390E">
        <w:rPr>
          <w:b/>
        </w:rPr>
        <w:tab/>
        <w:t xml:space="preserve">                                                                Галина КАЛІНЧУК                </w:t>
      </w:r>
    </w:p>
    <w:p w:rsidR="00B5390E" w:rsidRPr="00B5390E" w:rsidRDefault="00B5390E" w:rsidP="00B5390E">
      <w:r w:rsidRPr="00B5390E">
        <w:rPr>
          <w:b/>
        </w:rPr>
        <w:tab/>
      </w:r>
      <w:r w:rsidRPr="00B5390E">
        <w:rPr>
          <w:b/>
        </w:rPr>
        <w:tab/>
      </w:r>
      <w:r w:rsidRPr="00B5390E">
        <w:rPr>
          <w:b/>
        </w:rPr>
        <w:tab/>
      </w:r>
      <w:r w:rsidRPr="00B5390E">
        <w:rPr>
          <w:b/>
        </w:rPr>
        <w:tab/>
      </w:r>
      <w:r w:rsidRPr="00B5390E">
        <w:tab/>
        <w:t>тел.: 2-57-50</w:t>
      </w:r>
    </w:p>
    <w:p w:rsidR="00B5390E" w:rsidRPr="00B5390E" w:rsidRDefault="00B5390E" w:rsidP="00B5390E">
      <w:pPr>
        <w:sectPr w:rsidR="00B5390E" w:rsidRPr="00B5390E" w:rsidSect="00AB6142">
          <w:headerReference w:type="even" r:id="rId35"/>
          <w:headerReference w:type="default" r:id="rId36"/>
          <w:footerReference w:type="default" r:id="rId37"/>
          <w:footerReference w:type="first" r:id="rId38"/>
          <w:pgSz w:w="11909" w:h="16834" w:code="9"/>
          <w:pgMar w:top="1152" w:right="569" w:bottom="923" w:left="1584" w:header="576" w:footer="576" w:gutter="0"/>
          <w:cols w:space="720"/>
          <w:titlePg/>
          <w:docGrid w:linePitch="354"/>
        </w:sectPr>
      </w:pPr>
    </w:p>
    <w:p w:rsidR="00B5390E" w:rsidRPr="00B5390E" w:rsidRDefault="00B5390E" w:rsidP="00BD27B8">
      <w:pPr>
        <w:jc w:val="center"/>
        <w:rPr>
          <w:b/>
          <w:lang w:val="ru-RU"/>
        </w:rPr>
      </w:pPr>
      <w:r w:rsidRPr="00B5390E">
        <w:rPr>
          <w:b/>
        </w:rPr>
        <w:lastRenderedPageBreak/>
        <w:t>Перелік завдань, заходів та показників міської (бюджетної) цільової програми</w:t>
      </w:r>
    </w:p>
    <w:p w:rsidR="00B5390E" w:rsidRPr="00B5390E" w:rsidRDefault="00B5390E" w:rsidP="00BD27B8">
      <w:pPr>
        <w:jc w:val="center"/>
        <w:rPr>
          <w:lang w:val="ru-RU"/>
        </w:rPr>
      </w:pPr>
      <w:r w:rsidRPr="00B5390E">
        <w:rPr>
          <w:b/>
          <w:u w:val="single"/>
          <w:lang w:val="en-US"/>
        </w:rPr>
        <w:t>c</w:t>
      </w:r>
      <w:r w:rsidRPr="00B5390E">
        <w:rPr>
          <w:b/>
          <w:u w:val="single"/>
        </w:rPr>
        <w:t>оціального захисту населення на 2023</w:t>
      </w:r>
      <w:r w:rsidRPr="00B5390E">
        <w:rPr>
          <w:b/>
          <w:u w:val="single"/>
          <w:lang w:val="ru-RU"/>
        </w:rPr>
        <w:t xml:space="preserve"> та прогноз на 2024</w:t>
      </w:r>
      <w:r w:rsidRPr="00B5390E">
        <w:rPr>
          <w:b/>
          <w:u w:val="single"/>
        </w:rPr>
        <w:t>-2025 роки</w:t>
      </w:r>
    </w:p>
    <w:p w:rsidR="00B5390E" w:rsidRPr="00B5390E" w:rsidRDefault="00B5390E" w:rsidP="00BD27B8">
      <w:pPr>
        <w:jc w:val="center"/>
      </w:pPr>
      <w:r w:rsidRPr="00B5390E">
        <w:t>(назва програми)</w:t>
      </w:r>
    </w:p>
    <w:tbl>
      <w:tblPr>
        <w:tblW w:w="2297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
        <w:gridCol w:w="2229"/>
        <w:gridCol w:w="2126"/>
        <w:gridCol w:w="1984"/>
        <w:gridCol w:w="808"/>
        <w:gridCol w:w="909"/>
        <w:gridCol w:w="909"/>
        <w:gridCol w:w="85"/>
        <w:gridCol w:w="925"/>
        <w:gridCol w:w="808"/>
        <w:gridCol w:w="1111"/>
        <w:gridCol w:w="1212"/>
        <w:gridCol w:w="909"/>
        <w:gridCol w:w="1212"/>
        <w:gridCol w:w="101"/>
        <w:gridCol w:w="2323"/>
        <w:gridCol w:w="2424"/>
        <w:gridCol w:w="2424"/>
      </w:tblGrid>
      <w:tr w:rsidR="00B5390E" w:rsidRPr="00B5390E" w:rsidTr="00AB6142">
        <w:trPr>
          <w:gridAfter w:val="3"/>
          <w:wAfter w:w="7171" w:type="dxa"/>
          <w:cantSplit/>
          <w:trHeight w:val="32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r w:rsidRPr="00B5390E">
              <w:rPr>
                <w:b/>
              </w:rPr>
              <w:t>№ з/п</w:t>
            </w:r>
          </w:p>
        </w:tc>
        <w:tc>
          <w:tcPr>
            <w:tcW w:w="22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r w:rsidRPr="00B5390E">
              <w:rPr>
                <w:b/>
              </w:rPr>
              <w:t xml:space="preserve">Назва завдання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r w:rsidRPr="00B5390E">
              <w:rPr>
                <w:b/>
              </w:rPr>
              <w:t xml:space="preserve">Перелік заходів завдання </w:t>
            </w:r>
          </w:p>
        </w:tc>
        <w:tc>
          <w:tcPr>
            <w:tcW w:w="4610" w:type="dxa"/>
            <w:gridSpan w:val="4"/>
            <w:tcBorders>
              <w:top w:val="single" w:sz="4" w:space="0" w:color="auto"/>
              <w:left w:val="single" w:sz="4" w:space="0" w:color="auto"/>
              <w:right w:val="single" w:sz="4" w:space="0" w:color="auto"/>
            </w:tcBorders>
            <w:shd w:val="clear" w:color="auto" w:fill="auto"/>
            <w:vAlign w:val="center"/>
          </w:tcPr>
          <w:p w:rsidR="00B5390E" w:rsidRPr="00B5390E" w:rsidRDefault="00B5390E" w:rsidP="00B5390E">
            <w:pPr>
              <w:rPr>
                <w:b/>
              </w:rPr>
            </w:pPr>
            <w:r w:rsidRPr="00B5390E">
              <w:rPr>
                <w:b/>
              </w:rPr>
              <w:t xml:space="preserve">Показники виконання заходу, один. виміру </w:t>
            </w:r>
          </w:p>
        </w:tc>
        <w:tc>
          <w:tcPr>
            <w:tcW w:w="10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r w:rsidRPr="00B5390E">
              <w:rPr>
                <w:b/>
              </w:rPr>
              <w:t>Виконавець заходу, показника</w:t>
            </w:r>
          </w:p>
        </w:tc>
        <w:tc>
          <w:tcPr>
            <w:tcW w:w="40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r w:rsidRPr="00B5390E">
              <w:rPr>
                <w:b/>
              </w:rPr>
              <w:t xml:space="preserve">Фінансування </w:t>
            </w:r>
          </w:p>
        </w:tc>
        <w:tc>
          <w:tcPr>
            <w:tcW w:w="1313" w:type="dxa"/>
            <w:gridSpan w:val="2"/>
            <w:tcBorders>
              <w:top w:val="single" w:sz="4" w:space="0" w:color="auto"/>
              <w:left w:val="single" w:sz="4" w:space="0" w:color="auto"/>
              <w:bottom w:val="single" w:sz="4" w:space="0" w:color="auto"/>
              <w:right w:val="single" w:sz="4" w:space="0" w:color="auto"/>
            </w:tcBorders>
            <w:vAlign w:val="center"/>
          </w:tcPr>
          <w:p w:rsidR="00B5390E" w:rsidRPr="00B5390E" w:rsidRDefault="00B5390E" w:rsidP="00B5390E">
            <w:pPr>
              <w:rPr>
                <w:b/>
              </w:rPr>
            </w:pPr>
            <w:r w:rsidRPr="00B5390E">
              <w:rPr>
                <w:b/>
              </w:rPr>
              <w:t>Очікуваний результат</w:t>
            </w:r>
          </w:p>
        </w:tc>
      </w:tr>
      <w:tr w:rsidR="00B5390E" w:rsidRPr="00B5390E" w:rsidTr="00AB6142">
        <w:trPr>
          <w:gridAfter w:val="3"/>
          <w:wAfter w:w="7171" w:type="dxa"/>
          <w:cantSplit/>
          <w:trHeight w:val="283"/>
        </w:trPr>
        <w:tc>
          <w:tcPr>
            <w:tcW w:w="4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p>
        </w:tc>
        <w:tc>
          <w:tcPr>
            <w:tcW w:w="22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p>
        </w:tc>
        <w:tc>
          <w:tcPr>
            <w:tcW w:w="1984" w:type="dxa"/>
            <w:tcBorders>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p>
        </w:tc>
        <w:tc>
          <w:tcPr>
            <w:tcW w:w="808" w:type="dxa"/>
            <w:tcBorders>
              <w:top w:val="single" w:sz="4" w:space="0" w:color="auto"/>
              <w:left w:val="single" w:sz="4" w:space="0" w:color="auto"/>
              <w:bottom w:val="single" w:sz="4" w:space="0" w:color="auto"/>
              <w:right w:val="single" w:sz="4" w:space="0" w:color="auto"/>
            </w:tcBorders>
          </w:tcPr>
          <w:p w:rsidR="00B5390E" w:rsidRPr="00B5390E" w:rsidRDefault="00B5390E" w:rsidP="00B5390E">
            <w:pPr>
              <w:rPr>
                <w:b/>
              </w:rPr>
            </w:pPr>
            <w:r w:rsidRPr="00B5390E">
              <w:rPr>
                <w:b/>
              </w:rPr>
              <w:t>2023рік</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pPr>
              <w:rPr>
                <w:b/>
              </w:rPr>
            </w:pPr>
            <w:r w:rsidRPr="00B5390E">
              <w:rPr>
                <w:b/>
              </w:rPr>
              <w:t>2024 рік</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pPr>
              <w:rPr>
                <w:b/>
              </w:rPr>
            </w:pPr>
            <w:r w:rsidRPr="00B5390E">
              <w:rPr>
                <w:b/>
              </w:rPr>
              <w:t>2025</w:t>
            </w:r>
          </w:p>
          <w:p w:rsidR="00B5390E" w:rsidRPr="00B5390E" w:rsidRDefault="00B5390E" w:rsidP="00B5390E">
            <w:pPr>
              <w:rPr>
                <w:b/>
              </w:rPr>
            </w:pPr>
            <w:r w:rsidRPr="00B5390E">
              <w:rPr>
                <w:b/>
              </w:rPr>
              <w:t>рік</w:t>
            </w:r>
          </w:p>
        </w:tc>
        <w:tc>
          <w:tcPr>
            <w:tcW w:w="101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r w:rsidRPr="00B5390E">
              <w:rPr>
                <w:b/>
              </w:rPr>
              <w:t xml:space="preserve">Джерела** </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r w:rsidRPr="00B5390E">
              <w:rPr>
                <w:b/>
              </w:rPr>
              <w:t>Обсяги, тис. грн.</w:t>
            </w:r>
          </w:p>
          <w:p w:rsidR="00B5390E" w:rsidRPr="00B5390E" w:rsidRDefault="00B5390E" w:rsidP="00B5390E">
            <w:pPr>
              <w:rPr>
                <w:b/>
              </w:rPr>
            </w:pPr>
            <w:r w:rsidRPr="00B5390E">
              <w:rPr>
                <w:b/>
              </w:rPr>
              <w:t>на 2023 рік</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pPr>
              <w:rPr>
                <w:b/>
              </w:rPr>
            </w:pPr>
            <w:r w:rsidRPr="00B5390E">
              <w:rPr>
                <w:b/>
              </w:rPr>
              <w:t>Обсяги, тис. грн.</w:t>
            </w:r>
          </w:p>
          <w:p w:rsidR="00B5390E" w:rsidRPr="00B5390E" w:rsidRDefault="00B5390E" w:rsidP="00B5390E">
            <w:pPr>
              <w:rPr>
                <w:b/>
              </w:rPr>
            </w:pPr>
            <w:r w:rsidRPr="00B5390E">
              <w:rPr>
                <w:b/>
              </w:rPr>
              <w:t>на 2024 рік</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pPr>
              <w:rPr>
                <w:b/>
              </w:rPr>
            </w:pPr>
            <w:r w:rsidRPr="00B5390E">
              <w:rPr>
                <w:b/>
              </w:rPr>
              <w:t>Обсяги, тис. грн.</w:t>
            </w:r>
          </w:p>
          <w:p w:rsidR="00B5390E" w:rsidRPr="00B5390E" w:rsidRDefault="00B5390E" w:rsidP="00B5390E">
            <w:pPr>
              <w:rPr>
                <w:b/>
              </w:rPr>
            </w:pPr>
            <w:r w:rsidRPr="00B5390E">
              <w:rPr>
                <w:b/>
              </w:rPr>
              <w:t>на 2025 рік</w:t>
            </w:r>
          </w:p>
        </w:tc>
        <w:tc>
          <w:tcPr>
            <w:tcW w:w="13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p>
        </w:tc>
      </w:tr>
      <w:tr w:rsidR="00B5390E" w:rsidRPr="00B5390E" w:rsidTr="00AB6142">
        <w:trPr>
          <w:gridAfter w:val="3"/>
          <w:wAfter w:w="7171" w:type="dxa"/>
          <w:cantSplit/>
        </w:trPr>
        <w:tc>
          <w:tcPr>
            <w:tcW w:w="476"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r w:rsidRPr="00B5390E">
              <w:t>1.</w:t>
            </w:r>
          </w:p>
          <w:p w:rsidR="00B5390E" w:rsidRPr="00B5390E" w:rsidRDefault="00B5390E" w:rsidP="00B5390E"/>
          <w:p w:rsidR="00B5390E" w:rsidRPr="00B5390E" w:rsidRDefault="00B5390E" w:rsidP="00B5390E"/>
        </w:tc>
        <w:tc>
          <w:tcPr>
            <w:tcW w:w="2229"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r w:rsidRPr="00B5390E">
              <w:t>Надання матеріальної допомоги незахищеним верствам населення</w:t>
            </w:r>
          </w:p>
          <w:p w:rsidR="00B5390E" w:rsidRPr="00B5390E" w:rsidRDefault="00B5390E" w:rsidP="00B5390E"/>
        </w:tc>
        <w:tc>
          <w:tcPr>
            <w:tcW w:w="2126"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r w:rsidRPr="00B5390E">
              <w:t>1. виплата одноразової  допомоги громадянам, які постраждали від аварії на ЧАЕС</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top w:val="single" w:sz="4" w:space="0" w:color="auto"/>
              <w:left w:val="single" w:sz="4" w:space="0" w:color="auto"/>
              <w:right w:val="single" w:sz="4" w:space="0" w:color="auto"/>
            </w:tcBorders>
          </w:tcPr>
          <w:p w:rsidR="00B5390E" w:rsidRPr="00B5390E" w:rsidRDefault="00B5390E" w:rsidP="00B5390E">
            <w:r w:rsidRPr="00B5390E">
              <w:t>92,2</w:t>
            </w:r>
          </w:p>
        </w:tc>
        <w:tc>
          <w:tcPr>
            <w:tcW w:w="909" w:type="dxa"/>
            <w:tcBorders>
              <w:top w:val="single" w:sz="4" w:space="0" w:color="auto"/>
              <w:left w:val="single" w:sz="4" w:space="0" w:color="auto"/>
              <w:right w:val="single" w:sz="4" w:space="0" w:color="auto"/>
            </w:tcBorders>
          </w:tcPr>
          <w:p w:rsidR="00B5390E" w:rsidRPr="00B5390E" w:rsidRDefault="00B5390E" w:rsidP="00B5390E">
            <w:r w:rsidRPr="00B5390E">
              <w:t>92,2</w:t>
            </w:r>
          </w:p>
        </w:tc>
        <w:tc>
          <w:tcPr>
            <w:tcW w:w="909" w:type="dxa"/>
            <w:tcBorders>
              <w:top w:val="single" w:sz="4" w:space="0" w:color="auto"/>
              <w:left w:val="single" w:sz="4" w:space="0" w:color="auto"/>
              <w:right w:val="single" w:sz="4" w:space="0" w:color="auto"/>
            </w:tcBorders>
          </w:tcPr>
          <w:p w:rsidR="00B5390E" w:rsidRPr="00B5390E" w:rsidRDefault="00B5390E" w:rsidP="00B5390E">
            <w:r w:rsidRPr="00B5390E">
              <w:t>92,2</w:t>
            </w:r>
          </w:p>
        </w:tc>
        <w:tc>
          <w:tcPr>
            <w:tcW w:w="1010" w:type="dxa"/>
            <w:gridSpan w:val="2"/>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r w:rsidRPr="00B5390E">
              <w:t>Управління соціального захисту населення</w:t>
            </w:r>
          </w:p>
        </w:tc>
        <w:tc>
          <w:tcPr>
            <w:tcW w:w="808"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r w:rsidRPr="00B5390E">
              <w:t>міський бюджет</w:t>
            </w: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92,2</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92,2</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92,2</w:t>
            </w:r>
          </w:p>
        </w:tc>
        <w:tc>
          <w:tcPr>
            <w:tcW w:w="1313" w:type="dxa"/>
            <w:gridSpan w:val="2"/>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r w:rsidRPr="00B5390E">
              <w:t xml:space="preserve">Покращення матеріального становища незахищених верств населення </w:t>
            </w:r>
          </w:p>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продукту </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Кількість заяв  </w:t>
            </w:r>
          </w:p>
        </w:tc>
        <w:tc>
          <w:tcPr>
            <w:tcW w:w="808" w:type="dxa"/>
            <w:tcBorders>
              <w:left w:val="single" w:sz="4" w:space="0" w:color="auto"/>
              <w:right w:val="single" w:sz="4" w:space="0" w:color="auto"/>
            </w:tcBorders>
          </w:tcPr>
          <w:p w:rsidR="00B5390E" w:rsidRPr="00B5390E" w:rsidRDefault="00B5390E" w:rsidP="00B5390E">
            <w:r w:rsidRPr="00B5390E">
              <w:t>102</w:t>
            </w:r>
          </w:p>
        </w:tc>
        <w:tc>
          <w:tcPr>
            <w:tcW w:w="909" w:type="dxa"/>
            <w:tcBorders>
              <w:left w:val="single" w:sz="4" w:space="0" w:color="auto"/>
              <w:right w:val="single" w:sz="4" w:space="0" w:color="auto"/>
            </w:tcBorders>
          </w:tcPr>
          <w:p w:rsidR="00B5390E" w:rsidRPr="00B5390E" w:rsidRDefault="00B5390E" w:rsidP="00B5390E">
            <w:r w:rsidRPr="00B5390E">
              <w:t>102</w:t>
            </w:r>
          </w:p>
        </w:tc>
        <w:tc>
          <w:tcPr>
            <w:tcW w:w="909" w:type="dxa"/>
            <w:tcBorders>
              <w:left w:val="single" w:sz="4" w:space="0" w:color="auto"/>
              <w:right w:val="single" w:sz="4" w:space="0" w:color="auto"/>
            </w:tcBorders>
          </w:tcPr>
          <w:p w:rsidR="00B5390E" w:rsidRPr="00B5390E" w:rsidRDefault="00B5390E" w:rsidP="00B5390E">
            <w:r w:rsidRPr="00B5390E">
              <w:t>102</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Середній розмір допомоги</w:t>
            </w:r>
          </w:p>
        </w:tc>
        <w:tc>
          <w:tcPr>
            <w:tcW w:w="808" w:type="dxa"/>
            <w:tcBorders>
              <w:left w:val="single" w:sz="4" w:space="0" w:color="auto"/>
              <w:right w:val="single" w:sz="4" w:space="0" w:color="auto"/>
            </w:tcBorders>
          </w:tcPr>
          <w:p w:rsidR="00B5390E" w:rsidRPr="00B5390E" w:rsidRDefault="00B5390E" w:rsidP="00B5390E">
            <w:r w:rsidRPr="00B5390E">
              <w:t>903,9</w:t>
            </w:r>
          </w:p>
        </w:tc>
        <w:tc>
          <w:tcPr>
            <w:tcW w:w="909" w:type="dxa"/>
            <w:tcBorders>
              <w:left w:val="single" w:sz="4" w:space="0" w:color="auto"/>
              <w:right w:val="single" w:sz="4" w:space="0" w:color="auto"/>
            </w:tcBorders>
          </w:tcPr>
          <w:p w:rsidR="00B5390E" w:rsidRPr="00B5390E" w:rsidRDefault="00B5390E" w:rsidP="00B5390E">
            <w:r w:rsidRPr="00B5390E">
              <w:t>903,9</w:t>
            </w:r>
          </w:p>
        </w:tc>
        <w:tc>
          <w:tcPr>
            <w:tcW w:w="909" w:type="dxa"/>
            <w:tcBorders>
              <w:left w:val="single" w:sz="4" w:space="0" w:color="auto"/>
              <w:right w:val="single" w:sz="4" w:space="0" w:color="auto"/>
            </w:tcBorders>
          </w:tcPr>
          <w:p w:rsidR="00B5390E" w:rsidRPr="00B5390E" w:rsidRDefault="00B5390E" w:rsidP="00B5390E">
            <w:r w:rsidRPr="00B5390E">
              <w:t>903,9</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 позитивно вирішених заяв </w:t>
            </w:r>
          </w:p>
        </w:tc>
        <w:tc>
          <w:tcPr>
            <w:tcW w:w="808"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tcPr>
          <w:p w:rsidR="00B5390E" w:rsidRPr="00B5390E" w:rsidRDefault="00B5390E" w:rsidP="00B5390E"/>
        </w:tc>
        <w:tc>
          <w:tcPr>
            <w:tcW w:w="2229" w:type="dxa"/>
            <w:vMerge/>
            <w:tcBorders>
              <w:left w:val="single" w:sz="4" w:space="0" w:color="auto"/>
              <w:right w:val="single" w:sz="4" w:space="0" w:color="auto"/>
            </w:tcBorders>
            <w:shd w:val="clear" w:color="auto" w:fill="auto"/>
          </w:tcPr>
          <w:p w:rsidR="00B5390E" w:rsidRPr="00B5390E" w:rsidRDefault="00B5390E" w:rsidP="00B5390E"/>
        </w:tc>
        <w:tc>
          <w:tcPr>
            <w:tcW w:w="2126"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pPr>
              <w:rPr>
                <w:lang w:val="ru-RU"/>
              </w:rPr>
            </w:pPr>
            <w:r w:rsidRPr="00B5390E">
              <w:t>2. виплата одноразової  допомоги учасникам бойовий дій та сім»ям загиблих учасників бойових дій на території республіки Афганістан</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top w:val="single" w:sz="4" w:space="0" w:color="auto"/>
              <w:left w:val="single" w:sz="4" w:space="0" w:color="auto"/>
              <w:right w:val="single" w:sz="4" w:space="0" w:color="auto"/>
            </w:tcBorders>
          </w:tcPr>
          <w:p w:rsidR="00B5390E" w:rsidRPr="00B5390E" w:rsidRDefault="00B5390E" w:rsidP="00B5390E">
            <w:r w:rsidRPr="00B5390E">
              <w:t>24,0</w:t>
            </w:r>
          </w:p>
        </w:tc>
        <w:tc>
          <w:tcPr>
            <w:tcW w:w="909" w:type="dxa"/>
            <w:tcBorders>
              <w:top w:val="single" w:sz="4" w:space="0" w:color="auto"/>
              <w:left w:val="single" w:sz="4" w:space="0" w:color="auto"/>
              <w:right w:val="single" w:sz="4" w:space="0" w:color="auto"/>
            </w:tcBorders>
          </w:tcPr>
          <w:p w:rsidR="00B5390E" w:rsidRPr="00B5390E" w:rsidRDefault="00B5390E" w:rsidP="00B5390E">
            <w:r w:rsidRPr="00B5390E">
              <w:t>40,0</w:t>
            </w:r>
          </w:p>
        </w:tc>
        <w:tc>
          <w:tcPr>
            <w:tcW w:w="909" w:type="dxa"/>
            <w:tcBorders>
              <w:top w:val="single" w:sz="4" w:space="0" w:color="auto"/>
              <w:left w:val="single" w:sz="4" w:space="0" w:color="auto"/>
              <w:right w:val="single" w:sz="4" w:space="0" w:color="auto"/>
            </w:tcBorders>
          </w:tcPr>
          <w:p w:rsidR="00B5390E" w:rsidRPr="00B5390E" w:rsidRDefault="00B5390E" w:rsidP="00B5390E">
            <w:r w:rsidRPr="00B5390E">
              <w:t>40,0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24,0</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40,0</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40,0</w:t>
            </w:r>
          </w:p>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продукту </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Кількість заяв  </w:t>
            </w:r>
          </w:p>
        </w:tc>
        <w:tc>
          <w:tcPr>
            <w:tcW w:w="808" w:type="dxa"/>
            <w:tcBorders>
              <w:left w:val="single" w:sz="4" w:space="0" w:color="auto"/>
              <w:right w:val="single" w:sz="4" w:space="0" w:color="auto"/>
            </w:tcBorders>
          </w:tcPr>
          <w:p w:rsidR="00B5390E" w:rsidRPr="00B5390E" w:rsidRDefault="00B5390E" w:rsidP="00B5390E">
            <w:r w:rsidRPr="00B5390E">
              <w:t>24</w:t>
            </w:r>
          </w:p>
        </w:tc>
        <w:tc>
          <w:tcPr>
            <w:tcW w:w="909" w:type="dxa"/>
            <w:tcBorders>
              <w:left w:val="single" w:sz="4" w:space="0" w:color="auto"/>
              <w:right w:val="single" w:sz="4" w:space="0" w:color="auto"/>
            </w:tcBorders>
          </w:tcPr>
          <w:p w:rsidR="00B5390E" w:rsidRPr="00B5390E" w:rsidRDefault="00B5390E" w:rsidP="00B5390E">
            <w:r w:rsidRPr="00B5390E">
              <w:t>40</w:t>
            </w:r>
          </w:p>
        </w:tc>
        <w:tc>
          <w:tcPr>
            <w:tcW w:w="909" w:type="dxa"/>
            <w:tcBorders>
              <w:left w:val="single" w:sz="4" w:space="0" w:color="auto"/>
              <w:right w:val="single" w:sz="4" w:space="0" w:color="auto"/>
            </w:tcBorders>
          </w:tcPr>
          <w:p w:rsidR="00B5390E" w:rsidRPr="00B5390E" w:rsidRDefault="00B5390E" w:rsidP="00B5390E">
            <w:r w:rsidRPr="00B5390E">
              <w:t>40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Середній розмір допомоги</w:t>
            </w:r>
          </w:p>
        </w:tc>
        <w:tc>
          <w:tcPr>
            <w:tcW w:w="808" w:type="dxa"/>
            <w:tcBorders>
              <w:left w:val="single" w:sz="4" w:space="0" w:color="auto"/>
              <w:right w:val="single" w:sz="4" w:space="0" w:color="auto"/>
            </w:tcBorders>
          </w:tcPr>
          <w:p w:rsidR="00B5390E" w:rsidRPr="00B5390E" w:rsidRDefault="00B5390E" w:rsidP="00B5390E">
            <w:r w:rsidRPr="00B5390E">
              <w:t>1000</w:t>
            </w:r>
          </w:p>
        </w:tc>
        <w:tc>
          <w:tcPr>
            <w:tcW w:w="909" w:type="dxa"/>
            <w:tcBorders>
              <w:left w:val="single" w:sz="4" w:space="0" w:color="auto"/>
              <w:right w:val="single" w:sz="4" w:space="0" w:color="auto"/>
            </w:tcBorders>
          </w:tcPr>
          <w:p w:rsidR="00B5390E" w:rsidRPr="00B5390E" w:rsidRDefault="00B5390E" w:rsidP="00B5390E">
            <w:r w:rsidRPr="00B5390E">
              <w:t>1000</w:t>
            </w:r>
          </w:p>
        </w:tc>
        <w:tc>
          <w:tcPr>
            <w:tcW w:w="909" w:type="dxa"/>
            <w:tcBorders>
              <w:left w:val="single" w:sz="4" w:space="0" w:color="auto"/>
              <w:right w:val="single" w:sz="4" w:space="0" w:color="auto"/>
            </w:tcBorders>
          </w:tcPr>
          <w:p w:rsidR="00B5390E" w:rsidRPr="00B5390E" w:rsidRDefault="00B5390E" w:rsidP="00B5390E">
            <w:r w:rsidRPr="00B5390E">
              <w:t>1000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 позитивно вирішених заяв </w:t>
            </w:r>
          </w:p>
        </w:tc>
        <w:tc>
          <w:tcPr>
            <w:tcW w:w="808"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r w:rsidRPr="00B5390E">
              <w:t xml:space="preserve">3. виплата адресної допомоги </w:t>
            </w:r>
            <w:r w:rsidRPr="00B5390E">
              <w:lastRenderedPageBreak/>
              <w:t>Ветеранам УПА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lastRenderedPageBreak/>
              <w:t>затрат (тис. грн.)</w:t>
            </w:r>
          </w:p>
        </w:tc>
        <w:tc>
          <w:tcPr>
            <w:tcW w:w="808" w:type="dxa"/>
            <w:tcBorders>
              <w:left w:val="single" w:sz="4" w:space="0" w:color="auto"/>
              <w:right w:val="single" w:sz="4" w:space="0" w:color="auto"/>
            </w:tcBorders>
          </w:tcPr>
          <w:p w:rsidR="00B5390E" w:rsidRPr="00B5390E" w:rsidRDefault="00B5390E" w:rsidP="00B5390E">
            <w:r w:rsidRPr="00B5390E">
              <w:t>3,0</w:t>
            </w:r>
          </w:p>
        </w:tc>
        <w:tc>
          <w:tcPr>
            <w:tcW w:w="909" w:type="dxa"/>
            <w:tcBorders>
              <w:left w:val="single" w:sz="4" w:space="0" w:color="auto"/>
              <w:right w:val="single" w:sz="4" w:space="0" w:color="auto"/>
            </w:tcBorders>
          </w:tcPr>
          <w:p w:rsidR="00B5390E" w:rsidRPr="00B5390E" w:rsidRDefault="00B5390E" w:rsidP="00B5390E">
            <w:r w:rsidRPr="00B5390E">
              <w:t>20,0</w:t>
            </w:r>
          </w:p>
        </w:tc>
        <w:tc>
          <w:tcPr>
            <w:tcW w:w="909" w:type="dxa"/>
            <w:tcBorders>
              <w:left w:val="single" w:sz="4" w:space="0" w:color="auto"/>
              <w:right w:val="single" w:sz="4" w:space="0" w:color="auto"/>
            </w:tcBorders>
          </w:tcPr>
          <w:p w:rsidR="00B5390E" w:rsidRPr="00B5390E" w:rsidRDefault="00B5390E" w:rsidP="00B5390E">
            <w:r w:rsidRPr="00B5390E">
              <w:t>20,0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3,0</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20,0</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20,0</w:t>
            </w:r>
          </w:p>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продукту </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Кількість заяв  </w:t>
            </w:r>
          </w:p>
        </w:tc>
        <w:tc>
          <w:tcPr>
            <w:tcW w:w="808" w:type="dxa"/>
            <w:tcBorders>
              <w:left w:val="single" w:sz="4" w:space="0" w:color="auto"/>
              <w:right w:val="single" w:sz="4" w:space="0" w:color="auto"/>
            </w:tcBorders>
          </w:tcPr>
          <w:p w:rsidR="00B5390E" w:rsidRPr="00B5390E" w:rsidRDefault="00B5390E" w:rsidP="00B5390E">
            <w:r w:rsidRPr="00B5390E">
              <w:t>3</w:t>
            </w:r>
          </w:p>
        </w:tc>
        <w:tc>
          <w:tcPr>
            <w:tcW w:w="909" w:type="dxa"/>
            <w:tcBorders>
              <w:left w:val="single" w:sz="4" w:space="0" w:color="auto"/>
              <w:right w:val="single" w:sz="4" w:space="0" w:color="auto"/>
            </w:tcBorders>
          </w:tcPr>
          <w:p w:rsidR="00B5390E" w:rsidRPr="00B5390E" w:rsidRDefault="00B5390E" w:rsidP="00B5390E">
            <w:r w:rsidRPr="00B5390E">
              <w:t>5</w:t>
            </w:r>
          </w:p>
        </w:tc>
        <w:tc>
          <w:tcPr>
            <w:tcW w:w="909" w:type="dxa"/>
            <w:tcBorders>
              <w:left w:val="single" w:sz="4" w:space="0" w:color="auto"/>
              <w:right w:val="single" w:sz="4" w:space="0" w:color="auto"/>
            </w:tcBorders>
          </w:tcPr>
          <w:p w:rsidR="00B5390E" w:rsidRPr="00B5390E" w:rsidRDefault="00B5390E" w:rsidP="00B5390E">
            <w:r w:rsidRPr="00B5390E">
              <w:t>5</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Середній розмір допомоги в рік</w:t>
            </w:r>
          </w:p>
        </w:tc>
        <w:tc>
          <w:tcPr>
            <w:tcW w:w="808" w:type="dxa"/>
            <w:tcBorders>
              <w:left w:val="single" w:sz="4" w:space="0" w:color="auto"/>
              <w:right w:val="single" w:sz="4" w:space="0" w:color="auto"/>
            </w:tcBorders>
          </w:tcPr>
          <w:p w:rsidR="00B5390E" w:rsidRPr="00B5390E" w:rsidRDefault="00B5390E" w:rsidP="00B5390E">
            <w:r w:rsidRPr="00B5390E">
              <w:t>1000,0</w:t>
            </w:r>
          </w:p>
        </w:tc>
        <w:tc>
          <w:tcPr>
            <w:tcW w:w="909" w:type="dxa"/>
            <w:tcBorders>
              <w:left w:val="single" w:sz="4" w:space="0" w:color="auto"/>
              <w:right w:val="single" w:sz="4" w:space="0" w:color="auto"/>
            </w:tcBorders>
          </w:tcPr>
          <w:p w:rsidR="00B5390E" w:rsidRPr="00B5390E" w:rsidRDefault="00B5390E" w:rsidP="00B5390E">
            <w:r w:rsidRPr="00B5390E">
              <w:t>4000,0</w:t>
            </w:r>
          </w:p>
        </w:tc>
        <w:tc>
          <w:tcPr>
            <w:tcW w:w="909" w:type="dxa"/>
            <w:tcBorders>
              <w:left w:val="single" w:sz="4" w:space="0" w:color="auto"/>
              <w:right w:val="single" w:sz="4" w:space="0" w:color="auto"/>
            </w:tcBorders>
          </w:tcPr>
          <w:p w:rsidR="00B5390E" w:rsidRPr="00B5390E" w:rsidRDefault="00B5390E" w:rsidP="00B5390E">
            <w:r w:rsidRPr="00B5390E">
              <w:t>4000,0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 позитивно вирішених заяв </w:t>
            </w:r>
          </w:p>
        </w:tc>
        <w:tc>
          <w:tcPr>
            <w:tcW w:w="808"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val="restart"/>
            <w:tcBorders>
              <w:left w:val="single" w:sz="4" w:space="0" w:color="auto"/>
              <w:right w:val="single" w:sz="4" w:space="0" w:color="auto"/>
            </w:tcBorders>
            <w:shd w:val="clear" w:color="auto" w:fill="auto"/>
          </w:tcPr>
          <w:p w:rsidR="00B5390E" w:rsidRPr="00B5390E" w:rsidRDefault="00B5390E" w:rsidP="00B5390E">
            <w:r w:rsidRPr="00B5390E">
              <w:t>4. виплата адресної допомоги вдовам політв’язнів</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rPr>
                <w:lang w:val="en-US"/>
              </w:rPr>
              <w:t>затрат (тис. грн.)</w:t>
            </w:r>
          </w:p>
        </w:tc>
        <w:tc>
          <w:tcPr>
            <w:tcW w:w="808" w:type="dxa"/>
            <w:tcBorders>
              <w:left w:val="single" w:sz="4" w:space="0" w:color="auto"/>
              <w:right w:val="single" w:sz="4" w:space="0" w:color="auto"/>
            </w:tcBorders>
          </w:tcPr>
          <w:p w:rsidR="00B5390E" w:rsidRPr="00B5390E" w:rsidRDefault="00B5390E" w:rsidP="00B5390E">
            <w:r w:rsidRPr="00B5390E">
              <w:t>4,0</w:t>
            </w:r>
          </w:p>
        </w:tc>
        <w:tc>
          <w:tcPr>
            <w:tcW w:w="909" w:type="dxa"/>
            <w:tcBorders>
              <w:left w:val="single" w:sz="4" w:space="0" w:color="auto"/>
              <w:right w:val="single" w:sz="4" w:space="0" w:color="auto"/>
            </w:tcBorders>
          </w:tcPr>
          <w:p w:rsidR="00B5390E" w:rsidRPr="00B5390E" w:rsidRDefault="00B5390E" w:rsidP="00B5390E">
            <w:r w:rsidRPr="00B5390E">
              <w:t>7,0</w:t>
            </w:r>
          </w:p>
        </w:tc>
        <w:tc>
          <w:tcPr>
            <w:tcW w:w="909" w:type="dxa"/>
            <w:tcBorders>
              <w:left w:val="single" w:sz="4" w:space="0" w:color="auto"/>
              <w:right w:val="single" w:sz="4" w:space="0" w:color="auto"/>
            </w:tcBorders>
          </w:tcPr>
          <w:p w:rsidR="00B5390E" w:rsidRPr="00B5390E" w:rsidRDefault="00B5390E" w:rsidP="00B5390E">
            <w:r w:rsidRPr="00B5390E">
              <w:t>7,0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4,0</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7,0</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7,0</w:t>
            </w:r>
          </w:p>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Height w:val="339"/>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rPr>
                <w:lang w:val="en-US"/>
              </w:rPr>
              <w:t xml:space="preserve">продукту </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Кількість заяв  </w:t>
            </w:r>
          </w:p>
        </w:tc>
        <w:tc>
          <w:tcPr>
            <w:tcW w:w="808" w:type="dxa"/>
            <w:tcBorders>
              <w:left w:val="single" w:sz="4" w:space="0" w:color="auto"/>
              <w:right w:val="single" w:sz="4" w:space="0" w:color="auto"/>
            </w:tcBorders>
          </w:tcPr>
          <w:p w:rsidR="00B5390E" w:rsidRPr="00B5390E" w:rsidRDefault="00B5390E" w:rsidP="00B5390E">
            <w:r w:rsidRPr="00B5390E">
              <w:t>4</w:t>
            </w:r>
          </w:p>
        </w:tc>
        <w:tc>
          <w:tcPr>
            <w:tcW w:w="909" w:type="dxa"/>
            <w:tcBorders>
              <w:left w:val="single" w:sz="4" w:space="0" w:color="auto"/>
              <w:right w:val="single" w:sz="4" w:space="0" w:color="auto"/>
            </w:tcBorders>
          </w:tcPr>
          <w:p w:rsidR="00B5390E" w:rsidRPr="00B5390E" w:rsidRDefault="00B5390E" w:rsidP="00B5390E">
            <w:r w:rsidRPr="00B5390E">
              <w:t>7</w:t>
            </w:r>
          </w:p>
        </w:tc>
        <w:tc>
          <w:tcPr>
            <w:tcW w:w="909" w:type="dxa"/>
            <w:tcBorders>
              <w:left w:val="single" w:sz="4" w:space="0" w:color="auto"/>
              <w:right w:val="single" w:sz="4" w:space="0" w:color="auto"/>
            </w:tcBorders>
          </w:tcPr>
          <w:p w:rsidR="00B5390E" w:rsidRPr="00B5390E" w:rsidRDefault="00B5390E" w:rsidP="00B5390E">
            <w:r w:rsidRPr="00B5390E">
              <w:t>7</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rPr>
                <w:lang w:val="en-US"/>
              </w:rPr>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Середній розмір допомоги</w:t>
            </w:r>
          </w:p>
        </w:tc>
        <w:tc>
          <w:tcPr>
            <w:tcW w:w="808" w:type="dxa"/>
            <w:tcBorders>
              <w:left w:val="single" w:sz="4" w:space="0" w:color="auto"/>
              <w:right w:val="single" w:sz="4" w:space="0" w:color="auto"/>
            </w:tcBorders>
          </w:tcPr>
          <w:p w:rsidR="00B5390E" w:rsidRPr="00B5390E" w:rsidRDefault="00B5390E" w:rsidP="00B5390E">
            <w:r w:rsidRPr="00B5390E">
              <w:t>1000,0</w:t>
            </w:r>
          </w:p>
        </w:tc>
        <w:tc>
          <w:tcPr>
            <w:tcW w:w="909" w:type="dxa"/>
            <w:tcBorders>
              <w:left w:val="single" w:sz="4" w:space="0" w:color="auto"/>
              <w:right w:val="single" w:sz="4" w:space="0" w:color="auto"/>
            </w:tcBorders>
          </w:tcPr>
          <w:p w:rsidR="00B5390E" w:rsidRPr="00B5390E" w:rsidRDefault="00B5390E" w:rsidP="00B5390E">
            <w:r w:rsidRPr="00B5390E">
              <w:t>1000,0</w:t>
            </w:r>
          </w:p>
        </w:tc>
        <w:tc>
          <w:tcPr>
            <w:tcW w:w="909" w:type="dxa"/>
            <w:tcBorders>
              <w:left w:val="single" w:sz="4" w:space="0" w:color="auto"/>
              <w:right w:val="single" w:sz="4" w:space="0" w:color="auto"/>
            </w:tcBorders>
          </w:tcPr>
          <w:p w:rsidR="00B5390E" w:rsidRPr="00B5390E" w:rsidRDefault="00B5390E" w:rsidP="00B5390E">
            <w:r w:rsidRPr="00B5390E">
              <w:t>1000,0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rPr>
                <w:lang w:val="en-US"/>
              </w:rPr>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 позитивно вирішених заяв </w:t>
            </w:r>
          </w:p>
        </w:tc>
        <w:tc>
          <w:tcPr>
            <w:tcW w:w="808"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tcPr>
          <w:p w:rsidR="00B5390E" w:rsidRPr="00B5390E" w:rsidRDefault="00B5390E" w:rsidP="00B5390E"/>
        </w:tc>
        <w:tc>
          <w:tcPr>
            <w:tcW w:w="2229" w:type="dxa"/>
            <w:vMerge/>
            <w:tcBorders>
              <w:left w:val="single" w:sz="4" w:space="0" w:color="auto"/>
              <w:right w:val="single" w:sz="4" w:space="0" w:color="auto"/>
            </w:tcBorders>
            <w:shd w:val="clear" w:color="auto" w:fill="auto"/>
          </w:tcPr>
          <w:p w:rsidR="00B5390E" w:rsidRPr="00B5390E" w:rsidRDefault="00B5390E" w:rsidP="00B5390E"/>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5. виплата одноразової допомоги на поховання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left w:val="single" w:sz="4" w:space="0" w:color="auto"/>
              <w:right w:val="single" w:sz="4" w:space="0" w:color="auto"/>
            </w:tcBorders>
          </w:tcPr>
          <w:p w:rsidR="00B5390E" w:rsidRPr="00B5390E" w:rsidRDefault="00B5390E" w:rsidP="00B5390E">
            <w:r w:rsidRPr="00B5390E">
              <w:t>90,0</w:t>
            </w:r>
          </w:p>
        </w:tc>
        <w:tc>
          <w:tcPr>
            <w:tcW w:w="909" w:type="dxa"/>
            <w:tcBorders>
              <w:left w:val="single" w:sz="4" w:space="0" w:color="auto"/>
              <w:right w:val="single" w:sz="4" w:space="0" w:color="auto"/>
            </w:tcBorders>
          </w:tcPr>
          <w:p w:rsidR="00B5390E" w:rsidRPr="00B5390E" w:rsidRDefault="00B5390E" w:rsidP="00B5390E">
            <w:r w:rsidRPr="00B5390E">
              <w:t>90,0</w:t>
            </w:r>
          </w:p>
        </w:tc>
        <w:tc>
          <w:tcPr>
            <w:tcW w:w="909" w:type="dxa"/>
            <w:tcBorders>
              <w:left w:val="single" w:sz="4" w:space="0" w:color="auto"/>
              <w:right w:val="single" w:sz="4" w:space="0" w:color="auto"/>
            </w:tcBorders>
          </w:tcPr>
          <w:p w:rsidR="00B5390E" w:rsidRPr="00B5390E" w:rsidRDefault="00B5390E" w:rsidP="00B5390E">
            <w:r w:rsidRPr="00B5390E">
              <w:t>90,0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90,0</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90,0</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90,0</w:t>
            </w:r>
          </w:p>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продукту </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Кількість заяв  </w:t>
            </w:r>
          </w:p>
        </w:tc>
        <w:tc>
          <w:tcPr>
            <w:tcW w:w="808" w:type="dxa"/>
            <w:tcBorders>
              <w:left w:val="single" w:sz="4" w:space="0" w:color="auto"/>
              <w:right w:val="single" w:sz="4" w:space="0" w:color="auto"/>
            </w:tcBorders>
          </w:tcPr>
          <w:p w:rsidR="00B5390E" w:rsidRPr="00B5390E" w:rsidRDefault="00B5390E" w:rsidP="00B5390E">
            <w:r w:rsidRPr="00B5390E">
              <w:t>30</w:t>
            </w:r>
          </w:p>
        </w:tc>
        <w:tc>
          <w:tcPr>
            <w:tcW w:w="909" w:type="dxa"/>
            <w:tcBorders>
              <w:left w:val="single" w:sz="4" w:space="0" w:color="auto"/>
              <w:right w:val="single" w:sz="4" w:space="0" w:color="auto"/>
            </w:tcBorders>
          </w:tcPr>
          <w:p w:rsidR="00B5390E" w:rsidRPr="00B5390E" w:rsidRDefault="00B5390E" w:rsidP="00B5390E">
            <w:r w:rsidRPr="00B5390E">
              <w:t>30</w:t>
            </w:r>
          </w:p>
        </w:tc>
        <w:tc>
          <w:tcPr>
            <w:tcW w:w="909" w:type="dxa"/>
            <w:tcBorders>
              <w:left w:val="single" w:sz="4" w:space="0" w:color="auto"/>
              <w:right w:val="single" w:sz="4" w:space="0" w:color="auto"/>
            </w:tcBorders>
          </w:tcPr>
          <w:p w:rsidR="00B5390E" w:rsidRPr="00B5390E" w:rsidRDefault="00B5390E" w:rsidP="00B5390E">
            <w:r w:rsidRPr="00B5390E">
              <w:t>30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Середній розмір допомоги(грн.)</w:t>
            </w:r>
          </w:p>
        </w:tc>
        <w:tc>
          <w:tcPr>
            <w:tcW w:w="808" w:type="dxa"/>
            <w:tcBorders>
              <w:left w:val="single" w:sz="4" w:space="0" w:color="auto"/>
              <w:right w:val="single" w:sz="4" w:space="0" w:color="auto"/>
            </w:tcBorders>
          </w:tcPr>
          <w:p w:rsidR="00B5390E" w:rsidRPr="00B5390E" w:rsidRDefault="00B5390E" w:rsidP="00B5390E">
            <w:r w:rsidRPr="00B5390E">
              <w:t>3000</w:t>
            </w:r>
          </w:p>
        </w:tc>
        <w:tc>
          <w:tcPr>
            <w:tcW w:w="909" w:type="dxa"/>
            <w:tcBorders>
              <w:left w:val="single" w:sz="4" w:space="0" w:color="auto"/>
              <w:right w:val="single" w:sz="4" w:space="0" w:color="auto"/>
            </w:tcBorders>
          </w:tcPr>
          <w:p w:rsidR="00B5390E" w:rsidRPr="00B5390E" w:rsidRDefault="00B5390E" w:rsidP="00B5390E">
            <w:r w:rsidRPr="00B5390E">
              <w:t>3000</w:t>
            </w:r>
          </w:p>
        </w:tc>
        <w:tc>
          <w:tcPr>
            <w:tcW w:w="909" w:type="dxa"/>
            <w:tcBorders>
              <w:left w:val="single" w:sz="4" w:space="0" w:color="auto"/>
              <w:right w:val="single" w:sz="4" w:space="0" w:color="auto"/>
            </w:tcBorders>
          </w:tcPr>
          <w:p w:rsidR="00B5390E" w:rsidRPr="00B5390E" w:rsidRDefault="00B5390E" w:rsidP="00B5390E">
            <w:r w:rsidRPr="00B5390E">
              <w:t>3000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 позитивно вирішених заяв </w:t>
            </w:r>
          </w:p>
        </w:tc>
        <w:tc>
          <w:tcPr>
            <w:tcW w:w="808"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6. виплата одноразової матеріальної допомоги особам, які опинились в складних життєвих обставинах</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left w:val="single" w:sz="4" w:space="0" w:color="auto"/>
              <w:right w:val="single" w:sz="4" w:space="0" w:color="auto"/>
            </w:tcBorders>
          </w:tcPr>
          <w:p w:rsidR="00B5390E" w:rsidRPr="00B5390E" w:rsidRDefault="00B5390E" w:rsidP="00B5390E">
            <w:r w:rsidRPr="00B5390E">
              <w:t>707,0</w:t>
            </w:r>
          </w:p>
        </w:tc>
        <w:tc>
          <w:tcPr>
            <w:tcW w:w="909" w:type="dxa"/>
            <w:tcBorders>
              <w:left w:val="single" w:sz="4" w:space="0" w:color="auto"/>
              <w:right w:val="single" w:sz="4" w:space="0" w:color="auto"/>
            </w:tcBorders>
          </w:tcPr>
          <w:p w:rsidR="00B5390E" w:rsidRPr="00B5390E" w:rsidRDefault="00B5390E" w:rsidP="00B5390E">
            <w:r w:rsidRPr="00B5390E">
              <w:t>500,0</w:t>
            </w:r>
          </w:p>
        </w:tc>
        <w:tc>
          <w:tcPr>
            <w:tcW w:w="909" w:type="dxa"/>
            <w:tcBorders>
              <w:left w:val="single" w:sz="4" w:space="0" w:color="auto"/>
              <w:right w:val="single" w:sz="4" w:space="0" w:color="auto"/>
            </w:tcBorders>
          </w:tcPr>
          <w:p w:rsidR="00B5390E" w:rsidRPr="00B5390E" w:rsidRDefault="00B5390E" w:rsidP="00B5390E">
            <w:r w:rsidRPr="00B5390E">
              <w:t>500,0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707,0</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500,0</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500,0</w:t>
            </w:r>
          </w:p>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продукту </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Кількість заяв  </w:t>
            </w:r>
          </w:p>
        </w:tc>
        <w:tc>
          <w:tcPr>
            <w:tcW w:w="808" w:type="dxa"/>
            <w:tcBorders>
              <w:left w:val="single" w:sz="4" w:space="0" w:color="auto"/>
              <w:right w:val="single" w:sz="4" w:space="0" w:color="auto"/>
            </w:tcBorders>
          </w:tcPr>
          <w:p w:rsidR="00B5390E" w:rsidRPr="00B5390E" w:rsidRDefault="00B5390E" w:rsidP="00B5390E">
            <w:r w:rsidRPr="00B5390E">
              <w:t>320</w:t>
            </w:r>
          </w:p>
        </w:tc>
        <w:tc>
          <w:tcPr>
            <w:tcW w:w="909" w:type="dxa"/>
            <w:tcBorders>
              <w:left w:val="single" w:sz="4" w:space="0" w:color="auto"/>
              <w:right w:val="single" w:sz="4" w:space="0" w:color="auto"/>
            </w:tcBorders>
          </w:tcPr>
          <w:p w:rsidR="00B5390E" w:rsidRPr="00B5390E" w:rsidRDefault="00B5390E" w:rsidP="00B5390E">
            <w:r w:rsidRPr="00B5390E">
              <w:t>300</w:t>
            </w:r>
          </w:p>
        </w:tc>
        <w:tc>
          <w:tcPr>
            <w:tcW w:w="909" w:type="dxa"/>
            <w:tcBorders>
              <w:left w:val="single" w:sz="4" w:space="0" w:color="auto"/>
              <w:right w:val="single" w:sz="4" w:space="0" w:color="auto"/>
            </w:tcBorders>
          </w:tcPr>
          <w:p w:rsidR="00B5390E" w:rsidRPr="00B5390E" w:rsidRDefault="00B5390E" w:rsidP="00B5390E">
            <w:r w:rsidRPr="00B5390E">
              <w:t>300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Середній розмір допомоги(грн.)</w:t>
            </w:r>
          </w:p>
        </w:tc>
        <w:tc>
          <w:tcPr>
            <w:tcW w:w="808" w:type="dxa"/>
            <w:tcBorders>
              <w:left w:val="single" w:sz="4" w:space="0" w:color="auto"/>
              <w:right w:val="single" w:sz="4" w:space="0" w:color="auto"/>
            </w:tcBorders>
          </w:tcPr>
          <w:p w:rsidR="00B5390E" w:rsidRPr="00B5390E" w:rsidRDefault="00B5390E" w:rsidP="00B5390E">
            <w:r w:rsidRPr="00B5390E">
              <w:t>2210,0</w:t>
            </w:r>
          </w:p>
        </w:tc>
        <w:tc>
          <w:tcPr>
            <w:tcW w:w="909" w:type="dxa"/>
            <w:tcBorders>
              <w:left w:val="single" w:sz="4" w:space="0" w:color="auto"/>
              <w:right w:val="single" w:sz="4" w:space="0" w:color="auto"/>
            </w:tcBorders>
          </w:tcPr>
          <w:p w:rsidR="00B5390E" w:rsidRPr="00B5390E" w:rsidRDefault="00B5390E" w:rsidP="00B5390E">
            <w:r w:rsidRPr="00B5390E">
              <w:t>1667,0</w:t>
            </w:r>
          </w:p>
        </w:tc>
        <w:tc>
          <w:tcPr>
            <w:tcW w:w="909" w:type="dxa"/>
            <w:tcBorders>
              <w:left w:val="single" w:sz="4" w:space="0" w:color="auto"/>
              <w:right w:val="single" w:sz="4" w:space="0" w:color="auto"/>
            </w:tcBorders>
          </w:tcPr>
          <w:p w:rsidR="00B5390E" w:rsidRPr="00B5390E" w:rsidRDefault="00B5390E" w:rsidP="00B5390E">
            <w:r w:rsidRPr="00B5390E">
              <w:t>1667,0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 позитивно вирішених заяв </w:t>
            </w:r>
          </w:p>
        </w:tc>
        <w:tc>
          <w:tcPr>
            <w:tcW w:w="808"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tc>
        <w:tc>
          <w:tcPr>
            <w:tcW w:w="2229" w:type="dxa"/>
            <w:vMerge/>
            <w:tcBorders>
              <w:left w:val="single" w:sz="4" w:space="0" w:color="auto"/>
              <w:right w:val="single" w:sz="4" w:space="0" w:color="auto"/>
            </w:tcBorders>
            <w:shd w:val="clear" w:color="auto" w:fill="auto"/>
          </w:tcPr>
          <w:p w:rsidR="00B5390E" w:rsidRPr="00B5390E" w:rsidRDefault="00B5390E" w:rsidP="00B5390E"/>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7. виплата </w:t>
            </w:r>
            <w:r w:rsidRPr="00B5390E">
              <w:lastRenderedPageBreak/>
              <w:t>адресної допомоги членам УТОС „Біла тростина”, інвалідам І, ІІ групи по зору</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lastRenderedPageBreak/>
              <w:t>затрат (тис. грн.)</w:t>
            </w:r>
          </w:p>
        </w:tc>
        <w:tc>
          <w:tcPr>
            <w:tcW w:w="808"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12,0</w:t>
            </w:r>
          </w:p>
        </w:tc>
        <w:tc>
          <w:tcPr>
            <w:tcW w:w="909" w:type="dxa"/>
            <w:tcBorders>
              <w:left w:val="single" w:sz="4" w:space="0" w:color="auto"/>
              <w:right w:val="single" w:sz="4" w:space="0" w:color="auto"/>
            </w:tcBorders>
          </w:tcPr>
          <w:p w:rsidR="00B5390E" w:rsidRPr="00B5390E" w:rsidRDefault="00B5390E" w:rsidP="00B5390E">
            <w:r w:rsidRPr="00B5390E">
              <w:t>12,0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10,0</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12,0</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12,0</w:t>
            </w:r>
          </w:p>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продукту </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Кількість заяв  </w:t>
            </w:r>
          </w:p>
        </w:tc>
        <w:tc>
          <w:tcPr>
            <w:tcW w:w="808" w:type="dxa"/>
            <w:tcBorders>
              <w:left w:val="single" w:sz="4" w:space="0" w:color="auto"/>
              <w:right w:val="single" w:sz="4" w:space="0" w:color="auto"/>
            </w:tcBorders>
          </w:tcPr>
          <w:p w:rsidR="00B5390E" w:rsidRPr="00B5390E" w:rsidRDefault="00B5390E" w:rsidP="00B5390E">
            <w:r w:rsidRPr="00B5390E">
              <w:t>10</w:t>
            </w:r>
          </w:p>
        </w:tc>
        <w:tc>
          <w:tcPr>
            <w:tcW w:w="909" w:type="dxa"/>
            <w:tcBorders>
              <w:left w:val="single" w:sz="4" w:space="0" w:color="auto"/>
              <w:right w:val="single" w:sz="4" w:space="0" w:color="auto"/>
            </w:tcBorders>
          </w:tcPr>
          <w:p w:rsidR="00B5390E" w:rsidRPr="00B5390E" w:rsidRDefault="00B5390E" w:rsidP="00B5390E">
            <w:r w:rsidRPr="00B5390E">
              <w:t>12</w:t>
            </w:r>
          </w:p>
        </w:tc>
        <w:tc>
          <w:tcPr>
            <w:tcW w:w="909" w:type="dxa"/>
            <w:tcBorders>
              <w:left w:val="single" w:sz="4" w:space="0" w:color="auto"/>
              <w:right w:val="single" w:sz="4" w:space="0" w:color="auto"/>
            </w:tcBorders>
          </w:tcPr>
          <w:p w:rsidR="00B5390E" w:rsidRPr="00B5390E" w:rsidRDefault="00B5390E" w:rsidP="00B5390E">
            <w:r w:rsidRPr="00B5390E">
              <w:t>12</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Середній розмір допомоги(грн.)</w:t>
            </w:r>
          </w:p>
        </w:tc>
        <w:tc>
          <w:tcPr>
            <w:tcW w:w="808" w:type="dxa"/>
            <w:tcBorders>
              <w:left w:val="single" w:sz="4" w:space="0" w:color="auto"/>
              <w:right w:val="single" w:sz="4" w:space="0" w:color="auto"/>
            </w:tcBorders>
          </w:tcPr>
          <w:p w:rsidR="00B5390E" w:rsidRPr="00B5390E" w:rsidRDefault="00B5390E" w:rsidP="00B5390E">
            <w:r w:rsidRPr="00B5390E">
              <w:t>1000,0</w:t>
            </w:r>
          </w:p>
        </w:tc>
        <w:tc>
          <w:tcPr>
            <w:tcW w:w="909" w:type="dxa"/>
            <w:tcBorders>
              <w:left w:val="single" w:sz="4" w:space="0" w:color="auto"/>
              <w:right w:val="single" w:sz="4" w:space="0" w:color="auto"/>
            </w:tcBorders>
          </w:tcPr>
          <w:p w:rsidR="00B5390E" w:rsidRPr="00B5390E" w:rsidRDefault="00B5390E" w:rsidP="00B5390E">
            <w:r w:rsidRPr="00B5390E">
              <w:t>1000,0</w:t>
            </w:r>
          </w:p>
        </w:tc>
        <w:tc>
          <w:tcPr>
            <w:tcW w:w="909" w:type="dxa"/>
            <w:tcBorders>
              <w:left w:val="single" w:sz="4" w:space="0" w:color="auto"/>
              <w:right w:val="single" w:sz="4" w:space="0" w:color="auto"/>
            </w:tcBorders>
          </w:tcPr>
          <w:p w:rsidR="00B5390E" w:rsidRPr="00B5390E" w:rsidRDefault="00B5390E" w:rsidP="00B5390E">
            <w:r w:rsidRPr="00B5390E">
              <w:t>1000,0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 позитивно вирішених заяв </w:t>
            </w:r>
          </w:p>
        </w:tc>
        <w:tc>
          <w:tcPr>
            <w:tcW w:w="808"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r w:rsidRPr="00B5390E">
              <w:t>8. виплата адресної допомоги членам УТОГ</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left w:val="single" w:sz="4" w:space="0" w:color="auto"/>
              <w:right w:val="single" w:sz="4" w:space="0" w:color="auto"/>
            </w:tcBorders>
          </w:tcPr>
          <w:p w:rsidR="00B5390E" w:rsidRPr="00B5390E" w:rsidRDefault="00B5390E" w:rsidP="00B5390E">
            <w:r w:rsidRPr="00B5390E">
              <w:t>15,0</w:t>
            </w:r>
          </w:p>
        </w:tc>
        <w:tc>
          <w:tcPr>
            <w:tcW w:w="909" w:type="dxa"/>
            <w:tcBorders>
              <w:left w:val="single" w:sz="4" w:space="0" w:color="auto"/>
              <w:right w:val="single" w:sz="4" w:space="0" w:color="auto"/>
            </w:tcBorders>
          </w:tcPr>
          <w:p w:rsidR="00B5390E" w:rsidRPr="00B5390E" w:rsidRDefault="00B5390E" w:rsidP="00B5390E">
            <w:r w:rsidRPr="00B5390E">
              <w:t>19,0</w:t>
            </w:r>
          </w:p>
        </w:tc>
        <w:tc>
          <w:tcPr>
            <w:tcW w:w="909" w:type="dxa"/>
            <w:tcBorders>
              <w:left w:val="single" w:sz="4" w:space="0" w:color="auto"/>
              <w:right w:val="single" w:sz="4" w:space="0" w:color="auto"/>
            </w:tcBorders>
          </w:tcPr>
          <w:p w:rsidR="00B5390E" w:rsidRPr="00B5390E" w:rsidRDefault="00B5390E" w:rsidP="00B5390E">
            <w:r w:rsidRPr="00B5390E">
              <w:t>19,0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15,0</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19,0</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19,0</w:t>
            </w:r>
          </w:p>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продукту </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Кількість заяв  </w:t>
            </w:r>
          </w:p>
        </w:tc>
        <w:tc>
          <w:tcPr>
            <w:tcW w:w="808" w:type="dxa"/>
            <w:tcBorders>
              <w:left w:val="single" w:sz="4" w:space="0" w:color="auto"/>
              <w:right w:val="single" w:sz="4" w:space="0" w:color="auto"/>
            </w:tcBorders>
          </w:tcPr>
          <w:p w:rsidR="00B5390E" w:rsidRPr="00B5390E" w:rsidRDefault="00B5390E" w:rsidP="00B5390E">
            <w:r w:rsidRPr="00B5390E">
              <w:t>15</w:t>
            </w:r>
          </w:p>
        </w:tc>
        <w:tc>
          <w:tcPr>
            <w:tcW w:w="909" w:type="dxa"/>
            <w:tcBorders>
              <w:left w:val="single" w:sz="4" w:space="0" w:color="auto"/>
              <w:right w:val="single" w:sz="4" w:space="0" w:color="auto"/>
            </w:tcBorders>
          </w:tcPr>
          <w:p w:rsidR="00B5390E" w:rsidRPr="00B5390E" w:rsidRDefault="00B5390E" w:rsidP="00B5390E">
            <w:r w:rsidRPr="00B5390E">
              <w:t>19</w:t>
            </w:r>
          </w:p>
        </w:tc>
        <w:tc>
          <w:tcPr>
            <w:tcW w:w="909" w:type="dxa"/>
            <w:tcBorders>
              <w:left w:val="single" w:sz="4" w:space="0" w:color="auto"/>
              <w:right w:val="single" w:sz="4" w:space="0" w:color="auto"/>
            </w:tcBorders>
          </w:tcPr>
          <w:p w:rsidR="00B5390E" w:rsidRPr="00B5390E" w:rsidRDefault="00B5390E" w:rsidP="00B5390E">
            <w:r w:rsidRPr="00B5390E">
              <w:t>19</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Середній розмір допомоги(грн.)</w:t>
            </w:r>
          </w:p>
        </w:tc>
        <w:tc>
          <w:tcPr>
            <w:tcW w:w="808" w:type="dxa"/>
            <w:tcBorders>
              <w:left w:val="single" w:sz="4" w:space="0" w:color="auto"/>
              <w:right w:val="single" w:sz="4" w:space="0" w:color="auto"/>
            </w:tcBorders>
          </w:tcPr>
          <w:p w:rsidR="00B5390E" w:rsidRPr="00B5390E" w:rsidRDefault="00B5390E" w:rsidP="00B5390E">
            <w:r w:rsidRPr="00B5390E">
              <w:t>1000,0</w:t>
            </w:r>
          </w:p>
        </w:tc>
        <w:tc>
          <w:tcPr>
            <w:tcW w:w="909" w:type="dxa"/>
            <w:tcBorders>
              <w:left w:val="single" w:sz="4" w:space="0" w:color="auto"/>
              <w:right w:val="single" w:sz="4" w:space="0" w:color="auto"/>
            </w:tcBorders>
          </w:tcPr>
          <w:p w:rsidR="00B5390E" w:rsidRPr="00B5390E" w:rsidRDefault="00B5390E" w:rsidP="00B5390E">
            <w:r w:rsidRPr="00B5390E">
              <w:t>1000,0</w:t>
            </w:r>
          </w:p>
        </w:tc>
        <w:tc>
          <w:tcPr>
            <w:tcW w:w="909" w:type="dxa"/>
            <w:tcBorders>
              <w:left w:val="single" w:sz="4" w:space="0" w:color="auto"/>
              <w:right w:val="single" w:sz="4" w:space="0" w:color="auto"/>
            </w:tcBorders>
          </w:tcPr>
          <w:p w:rsidR="00B5390E" w:rsidRPr="00B5390E" w:rsidRDefault="00B5390E" w:rsidP="00B5390E">
            <w:r w:rsidRPr="00B5390E">
              <w:t>1000,0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 позитивно вирішених заяв </w:t>
            </w:r>
          </w:p>
        </w:tc>
        <w:tc>
          <w:tcPr>
            <w:tcW w:w="808"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val="restart"/>
            <w:tcBorders>
              <w:left w:val="single" w:sz="4" w:space="0" w:color="auto"/>
              <w:right w:val="single" w:sz="4" w:space="0" w:color="auto"/>
            </w:tcBorders>
            <w:shd w:val="clear" w:color="auto" w:fill="auto"/>
            <w:vAlign w:val="center"/>
          </w:tcPr>
          <w:p w:rsidR="00B5390E" w:rsidRPr="00B5390E" w:rsidRDefault="00B5390E" w:rsidP="00B5390E">
            <w:r w:rsidRPr="00B5390E">
              <w:t>2</w:t>
            </w:r>
          </w:p>
        </w:tc>
        <w:tc>
          <w:tcPr>
            <w:tcW w:w="2229" w:type="dxa"/>
            <w:vMerge w:val="restart"/>
            <w:tcBorders>
              <w:left w:val="single" w:sz="4" w:space="0" w:color="auto"/>
              <w:right w:val="single" w:sz="4" w:space="0" w:color="auto"/>
            </w:tcBorders>
            <w:shd w:val="clear" w:color="auto" w:fill="auto"/>
            <w:vAlign w:val="center"/>
          </w:tcPr>
          <w:p w:rsidR="00B5390E" w:rsidRPr="00B5390E" w:rsidRDefault="00B5390E" w:rsidP="00B5390E">
            <w:r w:rsidRPr="00B5390E">
              <w:t xml:space="preserve">Забезпечення підтримки осіб з інвалідністю, громадян, які постраждали внаслідок аварії на ЧАЕС, громадянам похилого віку, учасники бойовий дій та сімей </w:t>
            </w:r>
            <w:r w:rsidRPr="00B5390E">
              <w:lastRenderedPageBreak/>
              <w:t>загиблих учасників бойових дій на території республіки Афганістан</w:t>
            </w:r>
          </w:p>
        </w:tc>
        <w:tc>
          <w:tcPr>
            <w:tcW w:w="2126"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C27712">
            <w:pPr>
              <w:numPr>
                <w:ilvl w:val="0"/>
                <w:numId w:val="11"/>
              </w:numPr>
            </w:pPr>
            <w:r w:rsidRPr="00B5390E">
              <w:lastRenderedPageBreak/>
              <w:t xml:space="preserve">організація заходів для участі в культурно-освітніх заходах осіб з інвалідністю, громадян, </w:t>
            </w:r>
            <w:r w:rsidRPr="00B5390E">
              <w:lastRenderedPageBreak/>
              <w:t>які постраждали внаслідок аварії на ЧАЕС, громадянам похилого віку, учасники бойовий дій та сімей загиблих учасників бойових дій на території республіки Афганістан;</w:t>
            </w:r>
          </w:p>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lastRenderedPageBreak/>
              <w:t>затрат (тис. грн.)</w:t>
            </w:r>
          </w:p>
        </w:tc>
        <w:tc>
          <w:tcPr>
            <w:tcW w:w="808" w:type="dxa"/>
            <w:tcBorders>
              <w:left w:val="single" w:sz="4" w:space="0" w:color="auto"/>
              <w:right w:val="single" w:sz="4" w:space="0" w:color="auto"/>
            </w:tcBorders>
          </w:tcPr>
          <w:p w:rsidR="00B5390E" w:rsidRPr="00B5390E" w:rsidRDefault="00B5390E" w:rsidP="00B5390E">
            <w:r w:rsidRPr="00B5390E">
              <w:t>3,6</w:t>
            </w:r>
          </w:p>
        </w:tc>
        <w:tc>
          <w:tcPr>
            <w:tcW w:w="909" w:type="dxa"/>
            <w:tcBorders>
              <w:left w:val="single" w:sz="4" w:space="0" w:color="auto"/>
              <w:right w:val="single" w:sz="4" w:space="0" w:color="auto"/>
            </w:tcBorders>
          </w:tcPr>
          <w:p w:rsidR="00B5390E" w:rsidRPr="00B5390E" w:rsidRDefault="00B5390E" w:rsidP="00B5390E">
            <w:r w:rsidRPr="00B5390E">
              <w:t>21,0</w:t>
            </w:r>
          </w:p>
        </w:tc>
        <w:tc>
          <w:tcPr>
            <w:tcW w:w="909" w:type="dxa"/>
            <w:tcBorders>
              <w:left w:val="single" w:sz="4" w:space="0" w:color="auto"/>
              <w:right w:val="single" w:sz="4" w:space="0" w:color="auto"/>
            </w:tcBorders>
          </w:tcPr>
          <w:p w:rsidR="00B5390E" w:rsidRPr="00B5390E" w:rsidRDefault="00B5390E" w:rsidP="00B5390E">
            <w:r w:rsidRPr="00B5390E">
              <w:t>21,0</w:t>
            </w:r>
          </w:p>
        </w:tc>
        <w:tc>
          <w:tcPr>
            <w:tcW w:w="1010" w:type="dxa"/>
            <w:gridSpan w:val="2"/>
            <w:vMerge w:val="restart"/>
            <w:tcBorders>
              <w:left w:val="single" w:sz="4" w:space="0" w:color="auto"/>
              <w:right w:val="single" w:sz="4" w:space="0" w:color="auto"/>
            </w:tcBorders>
            <w:shd w:val="clear" w:color="auto" w:fill="auto"/>
          </w:tcPr>
          <w:p w:rsidR="00B5390E" w:rsidRPr="00B5390E" w:rsidRDefault="00B5390E" w:rsidP="00B5390E"/>
        </w:tc>
        <w:tc>
          <w:tcPr>
            <w:tcW w:w="808" w:type="dxa"/>
            <w:vMerge w:val="restart"/>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3,6</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21,0</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21,0</w:t>
            </w:r>
          </w:p>
        </w:tc>
        <w:tc>
          <w:tcPr>
            <w:tcW w:w="1313" w:type="dxa"/>
            <w:gridSpan w:val="2"/>
            <w:vMerge w:val="restart"/>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продукту </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Кількість перевезень  </w:t>
            </w:r>
          </w:p>
        </w:tc>
        <w:tc>
          <w:tcPr>
            <w:tcW w:w="808" w:type="dxa"/>
            <w:tcBorders>
              <w:left w:val="single" w:sz="4" w:space="0" w:color="auto"/>
              <w:right w:val="single" w:sz="4" w:space="0" w:color="auto"/>
            </w:tcBorders>
          </w:tcPr>
          <w:p w:rsidR="00B5390E" w:rsidRPr="00B5390E" w:rsidRDefault="00B5390E" w:rsidP="00B5390E">
            <w:r w:rsidRPr="00B5390E">
              <w:t>1</w:t>
            </w:r>
          </w:p>
        </w:tc>
        <w:tc>
          <w:tcPr>
            <w:tcW w:w="909" w:type="dxa"/>
            <w:tcBorders>
              <w:left w:val="single" w:sz="4" w:space="0" w:color="auto"/>
              <w:right w:val="single" w:sz="4" w:space="0" w:color="auto"/>
            </w:tcBorders>
          </w:tcPr>
          <w:p w:rsidR="00B5390E" w:rsidRPr="00B5390E" w:rsidRDefault="00B5390E" w:rsidP="00B5390E">
            <w:r w:rsidRPr="00B5390E">
              <w:t>3</w:t>
            </w:r>
          </w:p>
        </w:tc>
        <w:tc>
          <w:tcPr>
            <w:tcW w:w="909" w:type="dxa"/>
            <w:tcBorders>
              <w:left w:val="single" w:sz="4" w:space="0" w:color="auto"/>
              <w:right w:val="single" w:sz="4" w:space="0" w:color="auto"/>
            </w:tcBorders>
          </w:tcPr>
          <w:p w:rsidR="00B5390E" w:rsidRPr="00B5390E" w:rsidRDefault="00B5390E" w:rsidP="00B5390E">
            <w:r w:rsidRPr="00B5390E">
              <w:t>3</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Середній розмір оплати(грн.)</w:t>
            </w:r>
          </w:p>
        </w:tc>
        <w:tc>
          <w:tcPr>
            <w:tcW w:w="808" w:type="dxa"/>
            <w:tcBorders>
              <w:left w:val="single" w:sz="4" w:space="0" w:color="auto"/>
              <w:right w:val="single" w:sz="4" w:space="0" w:color="auto"/>
            </w:tcBorders>
          </w:tcPr>
          <w:p w:rsidR="00B5390E" w:rsidRPr="00B5390E" w:rsidRDefault="00B5390E" w:rsidP="00B5390E">
            <w:r w:rsidRPr="00B5390E">
              <w:t>3,6</w:t>
            </w:r>
          </w:p>
        </w:tc>
        <w:tc>
          <w:tcPr>
            <w:tcW w:w="909" w:type="dxa"/>
            <w:tcBorders>
              <w:left w:val="single" w:sz="4" w:space="0" w:color="auto"/>
              <w:right w:val="single" w:sz="4" w:space="0" w:color="auto"/>
            </w:tcBorders>
          </w:tcPr>
          <w:p w:rsidR="00B5390E" w:rsidRPr="00B5390E" w:rsidRDefault="00B5390E" w:rsidP="00B5390E">
            <w:r w:rsidRPr="00B5390E">
              <w:t>7000</w:t>
            </w:r>
          </w:p>
        </w:tc>
        <w:tc>
          <w:tcPr>
            <w:tcW w:w="909" w:type="dxa"/>
            <w:tcBorders>
              <w:left w:val="single" w:sz="4" w:space="0" w:color="auto"/>
              <w:right w:val="single" w:sz="4" w:space="0" w:color="auto"/>
            </w:tcBorders>
          </w:tcPr>
          <w:p w:rsidR="00B5390E" w:rsidRPr="00B5390E" w:rsidRDefault="00B5390E" w:rsidP="00B5390E">
            <w:r w:rsidRPr="00B5390E">
              <w:t>7000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 позитивно вирішених заяв </w:t>
            </w:r>
          </w:p>
        </w:tc>
        <w:tc>
          <w:tcPr>
            <w:tcW w:w="808"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val="restart"/>
            <w:tcBorders>
              <w:left w:val="single" w:sz="4" w:space="0" w:color="auto"/>
              <w:right w:val="single" w:sz="4" w:space="0" w:color="auto"/>
            </w:tcBorders>
            <w:shd w:val="clear" w:color="auto" w:fill="auto"/>
            <w:vAlign w:val="center"/>
          </w:tcPr>
          <w:p w:rsidR="00B5390E" w:rsidRPr="00B5390E" w:rsidRDefault="00B5390E" w:rsidP="00B5390E">
            <w:r w:rsidRPr="00B5390E">
              <w:lastRenderedPageBreak/>
              <w:t>3</w:t>
            </w:r>
          </w:p>
        </w:tc>
        <w:tc>
          <w:tcPr>
            <w:tcW w:w="2229" w:type="dxa"/>
            <w:vMerge w:val="restart"/>
            <w:tcBorders>
              <w:left w:val="single" w:sz="4" w:space="0" w:color="auto"/>
              <w:right w:val="single" w:sz="4" w:space="0" w:color="auto"/>
            </w:tcBorders>
            <w:shd w:val="clear" w:color="auto" w:fill="auto"/>
            <w:vAlign w:val="center"/>
          </w:tcPr>
          <w:p w:rsidR="00B5390E" w:rsidRPr="00B5390E" w:rsidRDefault="00B5390E" w:rsidP="00B5390E">
            <w:r w:rsidRPr="00B5390E">
              <w:t xml:space="preserve">Соціальне обслуговування та підтримка вразливих категорій громадян </w:t>
            </w:r>
          </w:p>
        </w:tc>
        <w:tc>
          <w:tcPr>
            <w:tcW w:w="2126"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r w:rsidRPr="00B5390E">
              <w:t>1. Забезпечення покриття витрат за надання соціальних послуг окремим соціально вразливим категоріям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left w:val="single" w:sz="4" w:space="0" w:color="auto"/>
              <w:right w:val="single" w:sz="4" w:space="0" w:color="auto"/>
            </w:tcBorders>
          </w:tcPr>
          <w:p w:rsidR="00B5390E" w:rsidRPr="00B5390E" w:rsidRDefault="00B5390E" w:rsidP="00B5390E">
            <w:r w:rsidRPr="00B5390E">
              <w:t>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1010" w:type="dxa"/>
            <w:gridSpan w:val="2"/>
            <w:vMerge w:val="restart"/>
            <w:tcBorders>
              <w:left w:val="single" w:sz="4" w:space="0" w:color="auto"/>
              <w:right w:val="single" w:sz="4" w:space="0" w:color="auto"/>
            </w:tcBorders>
            <w:shd w:val="clear" w:color="auto" w:fill="auto"/>
          </w:tcPr>
          <w:p w:rsidR="00B5390E" w:rsidRPr="00B5390E" w:rsidRDefault="00B5390E" w:rsidP="00B5390E"/>
        </w:tc>
        <w:tc>
          <w:tcPr>
            <w:tcW w:w="808" w:type="dxa"/>
            <w:vMerge w:val="restart"/>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0,0</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10,0</w:t>
            </w:r>
          </w:p>
        </w:tc>
        <w:tc>
          <w:tcPr>
            <w:tcW w:w="1313" w:type="dxa"/>
            <w:gridSpan w:val="2"/>
            <w:vMerge w:val="restart"/>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продукту </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Кількість відшкодувань</w:t>
            </w:r>
          </w:p>
        </w:tc>
        <w:tc>
          <w:tcPr>
            <w:tcW w:w="808" w:type="dxa"/>
            <w:tcBorders>
              <w:left w:val="single" w:sz="4" w:space="0" w:color="auto"/>
              <w:right w:val="single" w:sz="4" w:space="0" w:color="auto"/>
            </w:tcBorders>
          </w:tcPr>
          <w:p w:rsidR="00B5390E" w:rsidRPr="00B5390E" w:rsidRDefault="00B5390E" w:rsidP="00B5390E">
            <w:r w:rsidRPr="00B5390E">
              <w:t>0</w:t>
            </w:r>
          </w:p>
        </w:tc>
        <w:tc>
          <w:tcPr>
            <w:tcW w:w="909" w:type="dxa"/>
            <w:tcBorders>
              <w:left w:val="single" w:sz="4" w:space="0" w:color="auto"/>
              <w:right w:val="single" w:sz="4" w:space="0" w:color="auto"/>
            </w:tcBorders>
          </w:tcPr>
          <w:p w:rsidR="00B5390E" w:rsidRPr="00B5390E" w:rsidRDefault="00B5390E" w:rsidP="00B5390E">
            <w:r w:rsidRPr="00B5390E">
              <w:t>1</w:t>
            </w:r>
          </w:p>
        </w:tc>
        <w:tc>
          <w:tcPr>
            <w:tcW w:w="909" w:type="dxa"/>
            <w:tcBorders>
              <w:left w:val="single" w:sz="4" w:space="0" w:color="auto"/>
              <w:right w:val="single" w:sz="4" w:space="0" w:color="auto"/>
            </w:tcBorders>
          </w:tcPr>
          <w:p w:rsidR="00B5390E" w:rsidRPr="00B5390E" w:rsidRDefault="00B5390E" w:rsidP="00B5390E">
            <w:r w:rsidRPr="00B5390E">
              <w:t>1</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Середній розмір оплати(грн.)</w:t>
            </w:r>
          </w:p>
        </w:tc>
        <w:tc>
          <w:tcPr>
            <w:tcW w:w="808" w:type="dxa"/>
            <w:tcBorders>
              <w:left w:val="single" w:sz="4" w:space="0" w:color="auto"/>
              <w:right w:val="single" w:sz="4" w:space="0" w:color="auto"/>
            </w:tcBorders>
          </w:tcPr>
          <w:p w:rsidR="00B5390E" w:rsidRPr="00B5390E" w:rsidRDefault="00B5390E" w:rsidP="00B5390E">
            <w:r w:rsidRPr="00B5390E">
              <w:t>0,0</w:t>
            </w:r>
          </w:p>
        </w:tc>
        <w:tc>
          <w:tcPr>
            <w:tcW w:w="909" w:type="dxa"/>
            <w:tcBorders>
              <w:left w:val="single" w:sz="4" w:space="0" w:color="auto"/>
              <w:right w:val="single" w:sz="4" w:space="0" w:color="auto"/>
            </w:tcBorders>
          </w:tcPr>
          <w:p w:rsidR="00B5390E" w:rsidRPr="00B5390E" w:rsidRDefault="00B5390E" w:rsidP="00B5390E">
            <w:r w:rsidRPr="00B5390E">
              <w:t>10000,0</w:t>
            </w:r>
          </w:p>
        </w:tc>
        <w:tc>
          <w:tcPr>
            <w:tcW w:w="909" w:type="dxa"/>
            <w:tcBorders>
              <w:left w:val="single" w:sz="4" w:space="0" w:color="auto"/>
              <w:right w:val="single" w:sz="4" w:space="0" w:color="auto"/>
            </w:tcBorders>
          </w:tcPr>
          <w:p w:rsidR="00B5390E" w:rsidRPr="00B5390E" w:rsidRDefault="00B5390E" w:rsidP="00B5390E">
            <w:r w:rsidRPr="00B5390E">
              <w:t>10000,0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 позитивно вирішених заяв </w:t>
            </w:r>
          </w:p>
        </w:tc>
        <w:tc>
          <w:tcPr>
            <w:tcW w:w="808" w:type="dxa"/>
            <w:tcBorders>
              <w:left w:val="single" w:sz="4" w:space="0" w:color="auto"/>
              <w:right w:val="single" w:sz="4" w:space="0" w:color="auto"/>
            </w:tcBorders>
          </w:tcPr>
          <w:p w:rsidR="00B5390E" w:rsidRPr="00B5390E" w:rsidRDefault="00B5390E" w:rsidP="00B5390E">
            <w:r w:rsidRPr="00B5390E">
              <w:t>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val="restart"/>
            <w:tcBorders>
              <w:left w:val="single" w:sz="4" w:space="0" w:color="auto"/>
              <w:right w:val="single" w:sz="4" w:space="0" w:color="auto"/>
            </w:tcBorders>
            <w:shd w:val="clear" w:color="auto" w:fill="auto"/>
            <w:vAlign w:val="center"/>
          </w:tcPr>
          <w:p w:rsidR="00B5390E" w:rsidRPr="00B5390E" w:rsidRDefault="00B5390E" w:rsidP="00B5390E">
            <w:r w:rsidRPr="00B5390E">
              <w:t>4</w:t>
            </w:r>
          </w:p>
        </w:tc>
        <w:tc>
          <w:tcPr>
            <w:tcW w:w="2229" w:type="dxa"/>
            <w:vMerge w:val="restart"/>
            <w:tcBorders>
              <w:left w:val="single" w:sz="4" w:space="0" w:color="auto"/>
              <w:right w:val="single" w:sz="4" w:space="0" w:color="auto"/>
            </w:tcBorders>
            <w:shd w:val="clear" w:color="auto" w:fill="auto"/>
            <w:vAlign w:val="center"/>
          </w:tcPr>
          <w:p w:rsidR="00B5390E" w:rsidRPr="00B5390E" w:rsidRDefault="00B5390E" w:rsidP="00B5390E">
            <w:r w:rsidRPr="00B5390E">
              <w:t xml:space="preserve">Соціальна підтримка </w:t>
            </w:r>
            <w:r w:rsidRPr="00B5390E">
              <w:lastRenderedPageBreak/>
              <w:t>одиноких громадян</w:t>
            </w:r>
          </w:p>
        </w:tc>
        <w:tc>
          <w:tcPr>
            <w:tcW w:w="2126"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r w:rsidRPr="00B5390E">
              <w:lastRenderedPageBreak/>
              <w:t xml:space="preserve">1. Забезпечення інформаційної </w:t>
            </w:r>
            <w:r w:rsidRPr="00B5390E">
              <w:lastRenderedPageBreak/>
              <w:t xml:space="preserve">підтримки одиноких громадян, які перебувають на обслуговуванні (у відділенні вдома) в Новороздільському територіальному центру соціального обслуговування (надання соціальних послуг), а саме придбання міської газети. </w:t>
            </w:r>
          </w:p>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lastRenderedPageBreak/>
              <w:t>затрат (тис. грн.)</w:t>
            </w:r>
          </w:p>
        </w:tc>
        <w:tc>
          <w:tcPr>
            <w:tcW w:w="808" w:type="dxa"/>
            <w:tcBorders>
              <w:left w:val="single" w:sz="4" w:space="0" w:color="auto"/>
              <w:right w:val="single" w:sz="4" w:space="0" w:color="auto"/>
            </w:tcBorders>
          </w:tcPr>
          <w:p w:rsidR="00B5390E" w:rsidRPr="00B5390E" w:rsidRDefault="00B5390E" w:rsidP="00B5390E">
            <w:r w:rsidRPr="00B5390E">
              <w:t>50,0</w:t>
            </w:r>
          </w:p>
        </w:tc>
        <w:tc>
          <w:tcPr>
            <w:tcW w:w="909" w:type="dxa"/>
            <w:tcBorders>
              <w:left w:val="single" w:sz="4" w:space="0" w:color="auto"/>
              <w:right w:val="single" w:sz="4" w:space="0" w:color="auto"/>
            </w:tcBorders>
          </w:tcPr>
          <w:p w:rsidR="00B5390E" w:rsidRPr="00B5390E" w:rsidRDefault="00B5390E" w:rsidP="00B5390E">
            <w:r w:rsidRPr="00B5390E">
              <w:t>40,0</w:t>
            </w:r>
          </w:p>
        </w:tc>
        <w:tc>
          <w:tcPr>
            <w:tcW w:w="909" w:type="dxa"/>
            <w:tcBorders>
              <w:left w:val="single" w:sz="4" w:space="0" w:color="auto"/>
              <w:right w:val="single" w:sz="4" w:space="0" w:color="auto"/>
            </w:tcBorders>
          </w:tcPr>
          <w:p w:rsidR="00B5390E" w:rsidRPr="00B5390E" w:rsidRDefault="00B5390E" w:rsidP="00B5390E">
            <w:r w:rsidRPr="00B5390E">
              <w:t>40,0</w:t>
            </w:r>
          </w:p>
        </w:tc>
        <w:tc>
          <w:tcPr>
            <w:tcW w:w="1010" w:type="dxa"/>
            <w:gridSpan w:val="2"/>
            <w:vMerge w:val="restart"/>
            <w:tcBorders>
              <w:left w:val="single" w:sz="4" w:space="0" w:color="auto"/>
              <w:right w:val="single" w:sz="4" w:space="0" w:color="auto"/>
            </w:tcBorders>
            <w:shd w:val="clear" w:color="auto" w:fill="auto"/>
          </w:tcPr>
          <w:p w:rsidR="00B5390E" w:rsidRPr="00B5390E" w:rsidRDefault="00B5390E" w:rsidP="00B5390E"/>
        </w:tc>
        <w:tc>
          <w:tcPr>
            <w:tcW w:w="808" w:type="dxa"/>
            <w:vMerge w:val="restart"/>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50,0</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40,0</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40,0</w:t>
            </w:r>
          </w:p>
        </w:tc>
        <w:tc>
          <w:tcPr>
            <w:tcW w:w="1313" w:type="dxa"/>
            <w:gridSpan w:val="2"/>
            <w:vMerge w:val="restart"/>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продукту </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Кількість одержувачів</w:t>
            </w:r>
          </w:p>
        </w:tc>
        <w:tc>
          <w:tcPr>
            <w:tcW w:w="808" w:type="dxa"/>
            <w:tcBorders>
              <w:left w:val="single" w:sz="4" w:space="0" w:color="auto"/>
              <w:right w:val="single" w:sz="4" w:space="0" w:color="auto"/>
            </w:tcBorders>
          </w:tcPr>
          <w:p w:rsidR="00B5390E" w:rsidRPr="00B5390E" w:rsidRDefault="00B5390E" w:rsidP="00B5390E">
            <w:r w:rsidRPr="00B5390E">
              <w:t>120</w:t>
            </w:r>
          </w:p>
        </w:tc>
        <w:tc>
          <w:tcPr>
            <w:tcW w:w="909" w:type="dxa"/>
            <w:tcBorders>
              <w:left w:val="single" w:sz="4" w:space="0" w:color="auto"/>
              <w:right w:val="single" w:sz="4" w:space="0" w:color="auto"/>
            </w:tcBorders>
          </w:tcPr>
          <w:p w:rsidR="00B5390E" w:rsidRPr="00B5390E" w:rsidRDefault="00B5390E" w:rsidP="00B5390E">
            <w:r w:rsidRPr="00B5390E">
              <w:t>120</w:t>
            </w:r>
          </w:p>
        </w:tc>
        <w:tc>
          <w:tcPr>
            <w:tcW w:w="909" w:type="dxa"/>
            <w:tcBorders>
              <w:left w:val="single" w:sz="4" w:space="0" w:color="auto"/>
              <w:right w:val="single" w:sz="4" w:space="0" w:color="auto"/>
            </w:tcBorders>
          </w:tcPr>
          <w:p w:rsidR="00B5390E" w:rsidRPr="00B5390E" w:rsidRDefault="00B5390E" w:rsidP="00B5390E">
            <w:r w:rsidRPr="00B5390E">
              <w:t>120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Середній розмір оплати(грн.)</w:t>
            </w:r>
          </w:p>
        </w:tc>
        <w:tc>
          <w:tcPr>
            <w:tcW w:w="808" w:type="dxa"/>
            <w:tcBorders>
              <w:left w:val="single" w:sz="4" w:space="0" w:color="auto"/>
              <w:right w:val="single" w:sz="4" w:space="0" w:color="auto"/>
            </w:tcBorders>
          </w:tcPr>
          <w:p w:rsidR="00B5390E" w:rsidRPr="00B5390E" w:rsidRDefault="00B5390E" w:rsidP="00B5390E">
            <w:r w:rsidRPr="00B5390E">
              <w:t>416,7</w:t>
            </w:r>
          </w:p>
        </w:tc>
        <w:tc>
          <w:tcPr>
            <w:tcW w:w="909" w:type="dxa"/>
            <w:tcBorders>
              <w:left w:val="single" w:sz="4" w:space="0" w:color="auto"/>
              <w:right w:val="single" w:sz="4" w:space="0" w:color="auto"/>
            </w:tcBorders>
          </w:tcPr>
          <w:p w:rsidR="00B5390E" w:rsidRPr="00B5390E" w:rsidRDefault="00B5390E" w:rsidP="00B5390E">
            <w:r w:rsidRPr="00B5390E">
              <w:t>333,3</w:t>
            </w:r>
          </w:p>
        </w:tc>
        <w:tc>
          <w:tcPr>
            <w:tcW w:w="909" w:type="dxa"/>
            <w:tcBorders>
              <w:left w:val="single" w:sz="4" w:space="0" w:color="auto"/>
              <w:right w:val="single" w:sz="4" w:space="0" w:color="auto"/>
            </w:tcBorders>
          </w:tcPr>
          <w:p w:rsidR="00B5390E" w:rsidRPr="00B5390E" w:rsidRDefault="00B5390E" w:rsidP="00B5390E">
            <w:r w:rsidRPr="00B5390E">
              <w:t>333,3</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 позитивно вирішених заяв </w:t>
            </w:r>
          </w:p>
        </w:tc>
        <w:tc>
          <w:tcPr>
            <w:tcW w:w="808"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tcBorders>
              <w:left w:val="single" w:sz="4" w:space="0" w:color="auto"/>
              <w:right w:val="single" w:sz="4" w:space="0" w:color="auto"/>
            </w:tcBorders>
            <w:shd w:val="clear" w:color="auto" w:fill="auto"/>
            <w:vAlign w:val="center"/>
          </w:tcPr>
          <w:p w:rsidR="00B5390E" w:rsidRPr="00B5390E" w:rsidRDefault="00B5390E" w:rsidP="00B5390E"/>
        </w:tc>
        <w:tc>
          <w:tcPr>
            <w:tcW w:w="2229" w:type="dxa"/>
            <w:tcBorders>
              <w:left w:val="single" w:sz="4" w:space="0" w:color="auto"/>
              <w:right w:val="single" w:sz="4" w:space="0" w:color="auto"/>
            </w:tcBorders>
            <w:shd w:val="clear" w:color="auto" w:fill="auto"/>
            <w:vAlign w:val="center"/>
          </w:tcPr>
          <w:p w:rsidR="00B5390E" w:rsidRPr="00B5390E" w:rsidRDefault="00B5390E" w:rsidP="00B5390E"/>
        </w:tc>
        <w:tc>
          <w:tcPr>
            <w:tcW w:w="2126"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ВСЬОГО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r w:rsidRPr="00B5390E">
              <w:rPr>
                <w:b/>
              </w:rPr>
              <w:t>998,8</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rPr>
                <w:b/>
              </w:rPr>
              <w:t>851,2</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rPr>
                <w:b/>
              </w:rPr>
              <w:t>851,2</w:t>
            </w:r>
          </w:p>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r w:rsidRPr="00B5390E">
              <w:t>5</w:t>
            </w:r>
          </w:p>
          <w:p w:rsidR="00B5390E" w:rsidRPr="00B5390E" w:rsidRDefault="00B5390E" w:rsidP="00B5390E"/>
          <w:p w:rsidR="00B5390E" w:rsidRPr="00B5390E" w:rsidRDefault="00B5390E" w:rsidP="00B5390E"/>
        </w:tc>
        <w:tc>
          <w:tcPr>
            <w:tcW w:w="2229"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pPr>
              <w:rPr>
                <w:lang w:val="ru-RU"/>
              </w:rPr>
            </w:pPr>
            <w:r w:rsidRPr="00B5390E">
              <w:t>Надання пільг на оплату житлово- комунальних послуг,</w:t>
            </w:r>
            <w:r w:rsidRPr="00B5390E">
              <w:rPr>
                <w:lang w:val="ru-RU"/>
              </w:rPr>
              <w:t xml:space="preserve"> </w:t>
            </w:r>
          </w:p>
          <w:p w:rsidR="00B5390E" w:rsidRPr="00B5390E" w:rsidRDefault="00B5390E" w:rsidP="00B5390E">
            <w:r w:rsidRPr="00B5390E">
              <w:t xml:space="preserve">Інвалідам І групи по зору(враховуючи дітей інвалідів) в розмірі 50%; </w:t>
            </w:r>
          </w:p>
          <w:p w:rsidR="00B5390E" w:rsidRPr="00B5390E" w:rsidRDefault="00B5390E" w:rsidP="00B5390E">
            <w:r w:rsidRPr="00B5390E">
              <w:t xml:space="preserve">Інвалідам ІІ групи по зору в розмірі 40%; одиноким інвалідам І та ІІ групи в розмірі </w:t>
            </w:r>
            <w:r w:rsidRPr="00B5390E">
              <w:lastRenderedPageBreak/>
              <w:t>100%;</w:t>
            </w:r>
          </w:p>
          <w:p w:rsidR="00B5390E" w:rsidRPr="00B5390E" w:rsidRDefault="00B5390E" w:rsidP="00B5390E">
            <w:r w:rsidRPr="00B5390E">
              <w:t xml:space="preserve">Сім”ям, в яких проживає два і більше інвалідів  І, ІІ груп(враховуючи дітей інвалідів віком до 18 років та інвалідів з дитинства усіх груп) в розмірі 100% </w:t>
            </w:r>
          </w:p>
          <w:p w:rsidR="00B5390E" w:rsidRPr="00B5390E" w:rsidRDefault="00B5390E" w:rsidP="00B5390E"/>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lastRenderedPageBreak/>
              <w:t>1. Надання пільг на утримання будинків, споруд та при будинкових територій</w:t>
            </w:r>
          </w:p>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left w:val="single" w:sz="4" w:space="0" w:color="auto"/>
              <w:right w:val="single" w:sz="4" w:space="0" w:color="auto"/>
            </w:tcBorders>
          </w:tcPr>
          <w:p w:rsidR="00B5390E" w:rsidRPr="00B5390E" w:rsidRDefault="00B5390E" w:rsidP="00B5390E">
            <w:pPr>
              <w:rPr>
                <w:lang w:val="en-US"/>
              </w:rPr>
            </w:pPr>
            <w:r w:rsidRPr="00B5390E">
              <w:t>34,8</w:t>
            </w:r>
          </w:p>
        </w:tc>
        <w:tc>
          <w:tcPr>
            <w:tcW w:w="909" w:type="dxa"/>
            <w:tcBorders>
              <w:left w:val="single" w:sz="4" w:space="0" w:color="auto"/>
              <w:right w:val="single" w:sz="4" w:space="0" w:color="auto"/>
            </w:tcBorders>
          </w:tcPr>
          <w:p w:rsidR="00B5390E" w:rsidRPr="00B5390E" w:rsidRDefault="00B5390E" w:rsidP="00B5390E">
            <w:r w:rsidRPr="00B5390E">
              <w:t>38,3</w:t>
            </w:r>
          </w:p>
        </w:tc>
        <w:tc>
          <w:tcPr>
            <w:tcW w:w="909" w:type="dxa"/>
            <w:tcBorders>
              <w:left w:val="single" w:sz="4" w:space="0" w:color="auto"/>
              <w:right w:val="single" w:sz="4" w:space="0" w:color="auto"/>
            </w:tcBorders>
          </w:tcPr>
          <w:p w:rsidR="00B5390E" w:rsidRPr="00B5390E" w:rsidRDefault="00B5390E" w:rsidP="00B5390E">
            <w:r w:rsidRPr="00B5390E">
              <w:t>42,2</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en-US"/>
              </w:rPr>
            </w:pPr>
            <w:r w:rsidRPr="00B5390E">
              <w:t>34,8</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38,3</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42,2</w:t>
            </w:r>
          </w:p>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t> витрати на надання пільг на оплату житлово-комунальних послуг, тис.грн.</w:t>
            </w:r>
          </w:p>
        </w:tc>
        <w:tc>
          <w:tcPr>
            <w:tcW w:w="808" w:type="dxa"/>
            <w:tcBorders>
              <w:left w:val="single" w:sz="4" w:space="0" w:color="auto"/>
              <w:right w:val="single" w:sz="4" w:space="0" w:color="auto"/>
            </w:tcBorders>
          </w:tcPr>
          <w:p w:rsidR="00B5390E" w:rsidRPr="00B5390E" w:rsidRDefault="00B5390E" w:rsidP="00B5390E">
            <w:pPr>
              <w:rPr>
                <w:lang w:val="en-US"/>
              </w:rPr>
            </w:pPr>
            <w:r w:rsidRPr="00B5390E">
              <w:t>34,8</w:t>
            </w:r>
          </w:p>
        </w:tc>
        <w:tc>
          <w:tcPr>
            <w:tcW w:w="909" w:type="dxa"/>
            <w:tcBorders>
              <w:left w:val="single" w:sz="4" w:space="0" w:color="auto"/>
              <w:right w:val="single" w:sz="4" w:space="0" w:color="auto"/>
            </w:tcBorders>
          </w:tcPr>
          <w:p w:rsidR="00B5390E" w:rsidRPr="00B5390E" w:rsidRDefault="00B5390E" w:rsidP="00B5390E">
            <w:r w:rsidRPr="00B5390E">
              <w:t>38,3</w:t>
            </w:r>
          </w:p>
        </w:tc>
        <w:tc>
          <w:tcPr>
            <w:tcW w:w="909" w:type="dxa"/>
            <w:tcBorders>
              <w:left w:val="single" w:sz="4" w:space="0" w:color="auto"/>
              <w:right w:val="single" w:sz="4" w:space="0" w:color="auto"/>
            </w:tcBorders>
          </w:tcPr>
          <w:p w:rsidR="00B5390E" w:rsidRPr="00B5390E" w:rsidRDefault="00B5390E" w:rsidP="00B5390E">
            <w:r w:rsidRPr="00B5390E">
              <w:t>42,2</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продукту</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кількість отримувачів пільг (включаючи членів сім’ї), осіб</w:t>
            </w:r>
          </w:p>
        </w:tc>
        <w:tc>
          <w:tcPr>
            <w:tcW w:w="808" w:type="dxa"/>
            <w:tcBorders>
              <w:left w:val="single" w:sz="4" w:space="0" w:color="auto"/>
              <w:right w:val="single" w:sz="4" w:space="0" w:color="auto"/>
            </w:tcBorders>
          </w:tcPr>
          <w:p w:rsidR="00B5390E" w:rsidRPr="00B5390E" w:rsidRDefault="00B5390E" w:rsidP="00B5390E">
            <w:r w:rsidRPr="00B5390E">
              <w:t>42</w:t>
            </w:r>
          </w:p>
        </w:tc>
        <w:tc>
          <w:tcPr>
            <w:tcW w:w="909" w:type="dxa"/>
            <w:tcBorders>
              <w:left w:val="single" w:sz="4" w:space="0" w:color="auto"/>
              <w:right w:val="single" w:sz="4" w:space="0" w:color="auto"/>
            </w:tcBorders>
          </w:tcPr>
          <w:p w:rsidR="00B5390E" w:rsidRPr="00B5390E" w:rsidRDefault="00B5390E" w:rsidP="00B5390E">
            <w:r w:rsidRPr="00B5390E">
              <w:t>42</w:t>
            </w:r>
          </w:p>
        </w:tc>
        <w:tc>
          <w:tcPr>
            <w:tcW w:w="909" w:type="dxa"/>
            <w:tcBorders>
              <w:left w:val="single" w:sz="4" w:space="0" w:color="auto"/>
              <w:right w:val="single" w:sz="4" w:space="0" w:color="auto"/>
            </w:tcBorders>
          </w:tcPr>
          <w:p w:rsidR="00B5390E" w:rsidRPr="00B5390E" w:rsidRDefault="00B5390E" w:rsidP="00B5390E">
            <w:r w:rsidRPr="00B5390E">
              <w:t>42</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середній розмір витрат на надання пільг на оплату житлово-комунальних послуг, грн/місяць на1 пільговика</w:t>
            </w:r>
          </w:p>
        </w:tc>
        <w:tc>
          <w:tcPr>
            <w:tcW w:w="808" w:type="dxa"/>
            <w:tcBorders>
              <w:left w:val="single" w:sz="4" w:space="0" w:color="auto"/>
              <w:right w:val="single" w:sz="4" w:space="0" w:color="auto"/>
            </w:tcBorders>
          </w:tcPr>
          <w:p w:rsidR="00B5390E" w:rsidRPr="00B5390E" w:rsidRDefault="00B5390E" w:rsidP="00B5390E">
            <w:r w:rsidRPr="00B5390E">
              <w:t>165,9</w:t>
            </w:r>
          </w:p>
        </w:tc>
        <w:tc>
          <w:tcPr>
            <w:tcW w:w="909" w:type="dxa"/>
            <w:tcBorders>
              <w:left w:val="single" w:sz="4" w:space="0" w:color="auto"/>
              <w:right w:val="single" w:sz="4" w:space="0" w:color="auto"/>
            </w:tcBorders>
          </w:tcPr>
          <w:p w:rsidR="00B5390E" w:rsidRPr="00B5390E" w:rsidRDefault="00B5390E" w:rsidP="00B5390E">
            <w:r w:rsidRPr="00B5390E">
              <w:t>182,5</w:t>
            </w:r>
          </w:p>
        </w:tc>
        <w:tc>
          <w:tcPr>
            <w:tcW w:w="909" w:type="dxa"/>
            <w:tcBorders>
              <w:left w:val="single" w:sz="4" w:space="0" w:color="auto"/>
              <w:right w:val="single" w:sz="4" w:space="0" w:color="auto"/>
            </w:tcBorders>
          </w:tcPr>
          <w:p w:rsidR="00B5390E" w:rsidRPr="00B5390E" w:rsidRDefault="00B5390E" w:rsidP="00B5390E">
            <w:r w:rsidRPr="00B5390E">
              <w:t>200,8</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питома вага відшкодованих до нарахованих пільгових послуг</w:t>
            </w:r>
          </w:p>
        </w:tc>
        <w:tc>
          <w:tcPr>
            <w:tcW w:w="808"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tcPr>
          <w:p w:rsidR="00B5390E" w:rsidRPr="00B5390E" w:rsidRDefault="00B5390E" w:rsidP="00B5390E"/>
        </w:tc>
        <w:tc>
          <w:tcPr>
            <w:tcW w:w="2229" w:type="dxa"/>
            <w:vMerge/>
            <w:tcBorders>
              <w:left w:val="single" w:sz="4" w:space="0" w:color="auto"/>
              <w:right w:val="single" w:sz="4" w:space="0" w:color="auto"/>
            </w:tcBorders>
            <w:shd w:val="clear" w:color="auto" w:fill="auto"/>
          </w:tcPr>
          <w:p w:rsidR="00B5390E" w:rsidRPr="00B5390E" w:rsidRDefault="00B5390E" w:rsidP="00B5390E">
            <w:pPr>
              <w:rPr>
                <w:lang w:val="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2. Надання пільг на</w:t>
            </w:r>
            <w:r w:rsidRPr="00B5390E">
              <w:rPr>
                <w:lang w:val="en-US"/>
              </w:rPr>
              <w:t xml:space="preserve"> </w:t>
            </w:r>
            <w:r w:rsidRPr="00B5390E">
              <w:t>електропостачання</w:t>
            </w:r>
          </w:p>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left w:val="single" w:sz="4" w:space="0" w:color="auto"/>
              <w:right w:val="single" w:sz="4" w:space="0" w:color="auto"/>
            </w:tcBorders>
          </w:tcPr>
          <w:p w:rsidR="00B5390E" w:rsidRPr="00B5390E" w:rsidRDefault="00B5390E" w:rsidP="00B5390E">
            <w:r w:rsidRPr="00B5390E">
              <w:t>32,6</w:t>
            </w:r>
          </w:p>
        </w:tc>
        <w:tc>
          <w:tcPr>
            <w:tcW w:w="909" w:type="dxa"/>
            <w:tcBorders>
              <w:left w:val="single" w:sz="4" w:space="0" w:color="auto"/>
              <w:right w:val="single" w:sz="4" w:space="0" w:color="auto"/>
            </w:tcBorders>
          </w:tcPr>
          <w:p w:rsidR="00B5390E" w:rsidRPr="00B5390E" w:rsidRDefault="00B5390E" w:rsidP="00B5390E">
            <w:r w:rsidRPr="00B5390E">
              <w:t>35,9</w:t>
            </w:r>
          </w:p>
        </w:tc>
        <w:tc>
          <w:tcPr>
            <w:tcW w:w="909" w:type="dxa"/>
            <w:tcBorders>
              <w:left w:val="single" w:sz="4" w:space="0" w:color="auto"/>
              <w:right w:val="single" w:sz="4" w:space="0" w:color="auto"/>
            </w:tcBorders>
          </w:tcPr>
          <w:p w:rsidR="00B5390E" w:rsidRPr="00B5390E" w:rsidRDefault="00B5390E" w:rsidP="00B5390E">
            <w:r w:rsidRPr="00B5390E">
              <w:t>39,5</w:t>
            </w:r>
          </w:p>
        </w:tc>
        <w:tc>
          <w:tcPr>
            <w:tcW w:w="1010" w:type="dxa"/>
            <w:gridSpan w:val="2"/>
            <w:vMerge w:val="restart"/>
            <w:tcBorders>
              <w:left w:val="single" w:sz="4" w:space="0" w:color="auto"/>
              <w:right w:val="single" w:sz="4" w:space="0" w:color="auto"/>
            </w:tcBorders>
            <w:shd w:val="clear" w:color="auto" w:fill="auto"/>
          </w:tcPr>
          <w:p w:rsidR="00B5390E" w:rsidRPr="00B5390E" w:rsidRDefault="00B5390E" w:rsidP="00B5390E"/>
        </w:tc>
        <w:tc>
          <w:tcPr>
            <w:tcW w:w="808" w:type="dxa"/>
            <w:vMerge w:val="restart"/>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32,6</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35,9</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39,5</w:t>
            </w:r>
          </w:p>
        </w:tc>
        <w:tc>
          <w:tcPr>
            <w:tcW w:w="1313" w:type="dxa"/>
            <w:gridSpan w:val="2"/>
            <w:vMerge w:val="restart"/>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t> витрати на надання пільг на оплату житлово-комунальних послуг, тис.грн.</w:t>
            </w:r>
          </w:p>
        </w:tc>
        <w:tc>
          <w:tcPr>
            <w:tcW w:w="808" w:type="dxa"/>
            <w:tcBorders>
              <w:left w:val="single" w:sz="4" w:space="0" w:color="auto"/>
              <w:right w:val="single" w:sz="4" w:space="0" w:color="auto"/>
            </w:tcBorders>
          </w:tcPr>
          <w:p w:rsidR="00B5390E" w:rsidRPr="00B5390E" w:rsidRDefault="00B5390E" w:rsidP="00B5390E">
            <w:r w:rsidRPr="00B5390E">
              <w:t>32,6</w:t>
            </w:r>
          </w:p>
        </w:tc>
        <w:tc>
          <w:tcPr>
            <w:tcW w:w="909" w:type="dxa"/>
            <w:tcBorders>
              <w:left w:val="single" w:sz="4" w:space="0" w:color="auto"/>
              <w:right w:val="single" w:sz="4" w:space="0" w:color="auto"/>
            </w:tcBorders>
          </w:tcPr>
          <w:p w:rsidR="00B5390E" w:rsidRPr="00B5390E" w:rsidRDefault="00B5390E" w:rsidP="00B5390E">
            <w:r w:rsidRPr="00B5390E">
              <w:t>35,9</w:t>
            </w:r>
          </w:p>
        </w:tc>
        <w:tc>
          <w:tcPr>
            <w:tcW w:w="909" w:type="dxa"/>
            <w:tcBorders>
              <w:left w:val="single" w:sz="4" w:space="0" w:color="auto"/>
              <w:right w:val="single" w:sz="4" w:space="0" w:color="auto"/>
            </w:tcBorders>
          </w:tcPr>
          <w:p w:rsidR="00B5390E" w:rsidRPr="00B5390E" w:rsidRDefault="00B5390E" w:rsidP="00B5390E">
            <w:r w:rsidRPr="00B5390E">
              <w:t>39,5</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продукту</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кількість отримувачів пільг (включаючи членів сім’ї), осіб</w:t>
            </w:r>
          </w:p>
        </w:tc>
        <w:tc>
          <w:tcPr>
            <w:tcW w:w="808"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середній розмір витрат на надання пільг на оплату житлово-комунальних послуг, грн/місяць на1 пільговика</w:t>
            </w:r>
          </w:p>
        </w:tc>
        <w:tc>
          <w:tcPr>
            <w:tcW w:w="808" w:type="dxa"/>
            <w:tcBorders>
              <w:left w:val="single" w:sz="4" w:space="0" w:color="auto"/>
              <w:right w:val="single" w:sz="4" w:space="0" w:color="auto"/>
            </w:tcBorders>
          </w:tcPr>
          <w:p w:rsidR="00B5390E" w:rsidRPr="00B5390E" w:rsidRDefault="00B5390E" w:rsidP="00B5390E">
            <w:r w:rsidRPr="00B5390E">
              <w:t>89,3</w:t>
            </w:r>
          </w:p>
        </w:tc>
        <w:tc>
          <w:tcPr>
            <w:tcW w:w="909" w:type="dxa"/>
            <w:tcBorders>
              <w:left w:val="single" w:sz="4" w:space="0" w:color="auto"/>
              <w:right w:val="single" w:sz="4" w:space="0" w:color="auto"/>
            </w:tcBorders>
          </w:tcPr>
          <w:p w:rsidR="00B5390E" w:rsidRPr="00B5390E" w:rsidRDefault="00B5390E" w:rsidP="00B5390E">
            <w:r w:rsidRPr="00B5390E">
              <w:t>98,3</w:t>
            </w:r>
          </w:p>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r w:rsidRPr="00B5390E">
              <w:t>108,1</w:t>
            </w:r>
          </w:p>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питома вага відшкодованих до нарахованих пільгових послуг</w:t>
            </w:r>
          </w:p>
          <w:p w:rsidR="00B5390E" w:rsidRPr="00B5390E" w:rsidRDefault="00B5390E" w:rsidP="00B5390E">
            <w:pPr>
              <w:rPr>
                <w:lang w:val="ru-RU"/>
              </w:rPr>
            </w:pPr>
          </w:p>
        </w:tc>
        <w:tc>
          <w:tcPr>
            <w:tcW w:w="808"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tcPr>
          <w:p w:rsidR="00B5390E" w:rsidRPr="00B5390E" w:rsidRDefault="00B5390E" w:rsidP="00B5390E"/>
        </w:tc>
        <w:tc>
          <w:tcPr>
            <w:tcW w:w="2229" w:type="dxa"/>
            <w:vMerge/>
            <w:tcBorders>
              <w:left w:val="single" w:sz="4" w:space="0" w:color="auto"/>
              <w:right w:val="single" w:sz="4" w:space="0" w:color="auto"/>
            </w:tcBorders>
            <w:shd w:val="clear" w:color="auto" w:fill="auto"/>
          </w:tcPr>
          <w:p w:rsidR="00B5390E" w:rsidRPr="00B5390E" w:rsidRDefault="00B5390E" w:rsidP="00B5390E">
            <w:pPr>
              <w:rPr>
                <w:lang w:val="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3. Надання пільг на:</w:t>
            </w:r>
            <w:r w:rsidRPr="00B5390E">
              <w:rPr>
                <w:lang w:val="ru-RU"/>
              </w:rPr>
              <w:t xml:space="preserve"> </w:t>
            </w:r>
            <w:r w:rsidRPr="00B5390E">
              <w:t xml:space="preserve">газопостачання та розподіл газу </w:t>
            </w:r>
          </w:p>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left w:val="single" w:sz="4" w:space="0" w:color="auto"/>
              <w:right w:val="single" w:sz="4" w:space="0" w:color="auto"/>
            </w:tcBorders>
          </w:tcPr>
          <w:p w:rsidR="00B5390E" w:rsidRPr="00B5390E" w:rsidRDefault="00B5390E" w:rsidP="00B5390E">
            <w:r w:rsidRPr="00B5390E">
              <w:t>19,9</w:t>
            </w:r>
          </w:p>
        </w:tc>
        <w:tc>
          <w:tcPr>
            <w:tcW w:w="909" w:type="dxa"/>
            <w:tcBorders>
              <w:left w:val="single" w:sz="4" w:space="0" w:color="auto"/>
              <w:right w:val="single" w:sz="4" w:space="0" w:color="auto"/>
            </w:tcBorders>
          </w:tcPr>
          <w:p w:rsidR="00B5390E" w:rsidRPr="00B5390E" w:rsidRDefault="00B5390E" w:rsidP="00B5390E">
            <w:r w:rsidRPr="00B5390E">
              <w:t>21,9</w:t>
            </w:r>
          </w:p>
        </w:tc>
        <w:tc>
          <w:tcPr>
            <w:tcW w:w="909" w:type="dxa"/>
            <w:tcBorders>
              <w:left w:val="single" w:sz="4" w:space="0" w:color="auto"/>
              <w:right w:val="single" w:sz="4" w:space="0" w:color="auto"/>
            </w:tcBorders>
          </w:tcPr>
          <w:p w:rsidR="00B5390E" w:rsidRPr="00B5390E" w:rsidRDefault="00B5390E" w:rsidP="00B5390E">
            <w:r w:rsidRPr="00B5390E">
              <w:t>24,1</w:t>
            </w:r>
          </w:p>
        </w:tc>
        <w:tc>
          <w:tcPr>
            <w:tcW w:w="1010" w:type="dxa"/>
            <w:gridSpan w:val="2"/>
            <w:vMerge w:val="restart"/>
            <w:tcBorders>
              <w:left w:val="single" w:sz="4" w:space="0" w:color="auto"/>
              <w:right w:val="single" w:sz="4" w:space="0" w:color="auto"/>
            </w:tcBorders>
            <w:shd w:val="clear" w:color="auto" w:fill="auto"/>
          </w:tcPr>
          <w:p w:rsidR="00B5390E" w:rsidRPr="00B5390E" w:rsidRDefault="00B5390E" w:rsidP="00B5390E"/>
        </w:tc>
        <w:tc>
          <w:tcPr>
            <w:tcW w:w="808" w:type="dxa"/>
            <w:vMerge w:val="restart"/>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19,9</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21,9</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24,1</w:t>
            </w:r>
          </w:p>
        </w:tc>
        <w:tc>
          <w:tcPr>
            <w:tcW w:w="1313" w:type="dxa"/>
            <w:gridSpan w:val="2"/>
            <w:vMerge w:val="restart"/>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t> витрати на надання пільг на оплату житлово-комунальних послуг, тис.грн.</w:t>
            </w:r>
          </w:p>
        </w:tc>
        <w:tc>
          <w:tcPr>
            <w:tcW w:w="808" w:type="dxa"/>
            <w:tcBorders>
              <w:left w:val="single" w:sz="4" w:space="0" w:color="auto"/>
              <w:right w:val="single" w:sz="4" w:space="0" w:color="auto"/>
            </w:tcBorders>
          </w:tcPr>
          <w:p w:rsidR="00B5390E" w:rsidRPr="00B5390E" w:rsidRDefault="00B5390E" w:rsidP="00B5390E">
            <w:r w:rsidRPr="00B5390E">
              <w:t>19,9</w:t>
            </w:r>
          </w:p>
        </w:tc>
        <w:tc>
          <w:tcPr>
            <w:tcW w:w="909" w:type="dxa"/>
            <w:tcBorders>
              <w:left w:val="single" w:sz="4" w:space="0" w:color="auto"/>
              <w:right w:val="single" w:sz="4" w:space="0" w:color="auto"/>
            </w:tcBorders>
          </w:tcPr>
          <w:p w:rsidR="00B5390E" w:rsidRPr="00B5390E" w:rsidRDefault="00B5390E" w:rsidP="00B5390E">
            <w:r w:rsidRPr="00B5390E">
              <w:t>21,9</w:t>
            </w:r>
          </w:p>
        </w:tc>
        <w:tc>
          <w:tcPr>
            <w:tcW w:w="909" w:type="dxa"/>
            <w:tcBorders>
              <w:left w:val="single" w:sz="4" w:space="0" w:color="auto"/>
              <w:right w:val="single" w:sz="4" w:space="0" w:color="auto"/>
            </w:tcBorders>
          </w:tcPr>
          <w:p w:rsidR="00B5390E" w:rsidRPr="00B5390E" w:rsidRDefault="00B5390E" w:rsidP="00B5390E">
            <w:r w:rsidRPr="00B5390E">
              <w:t>24,1</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продукту</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кількість отримувачів пільг (включаючи членів сім’ї), осіб</w:t>
            </w:r>
          </w:p>
        </w:tc>
        <w:tc>
          <w:tcPr>
            <w:tcW w:w="808"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середній розмір витрат на надання пільг на оплату житлово-комунальних послуг, грн/місяць на1 пільговика</w:t>
            </w:r>
          </w:p>
        </w:tc>
        <w:tc>
          <w:tcPr>
            <w:tcW w:w="808" w:type="dxa"/>
            <w:tcBorders>
              <w:left w:val="single" w:sz="4" w:space="0" w:color="auto"/>
              <w:right w:val="single" w:sz="4" w:space="0" w:color="auto"/>
            </w:tcBorders>
          </w:tcPr>
          <w:p w:rsidR="00B5390E" w:rsidRPr="00B5390E" w:rsidRDefault="00B5390E" w:rsidP="00B5390E">
            <w:r w:rsidRPr="00B5390E">
              <w:t>54,5</w:t>
            </w:r>
          </w:p>
        </w:tc>
        <w:tc>
          <w:tcPr>
            <w:tcW w:w="909" w:type="dxa"/>
            <w:tcBorders>
              <w:left w:val="single" w:sz="4" w:space="0" w:color="auto"/>
              <w:right w:val="single" w:sz="4" w:space="0" w:color="auto"/>
            </w:tcBorders>
          </w:tcPr>
          <w:p w:rsidR="00B5390E" w:rsidRPr="00B5390E" w:rsidRDefault="00B5390E" w:rsidP="00B5390E">
            <w:r w:rsidRPr="00B5390E">
              <w:t>60,0</w:t>
            </w:r>
          </w:p>
        </w:tc>
        <w:tc>
          <w:tcPr>
            <w:tcW w:w="909" w:type="dxa"/>
            <w:tcBorders>
              <w:left w:val="single" w:sz="4" w:space="0" w:color="auto"/>
              <w:right w:val="single" w:sz="4" w:space="0" w:color="auto"/>
            </w:tcBorders>
          </w:tcPr>
          <w:p w:rsidR="00B5390E" w:rsidRPr="00B5390E" w:rsidRDefault="00B5390E" w:rsidP="00B5390E">
            <w:r w:rsidRPr="00B5390E">
              <w:t>66,0</w:t>
            </w:r>
          </w:p>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питома вага відшкодованих до нарахованих пільгових послуг</w:t>
            </w:r>
          </w:p>
        </w:tc>
        <w:tc>
          <w:tcPr>
            <w:tcW w:w="808"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tcPr>
          <w:p w:rsidR="00B5390E" w:rsidRPr="00B5390E" w:rsidRDefault="00B5390E" w:rsidP="00B5390E"/>
        </w:tc>
        <w:tc>
          <w:tcPr>
            <w:tcW w:w="2229" w:type="dxa"/>
            <w:vMerge/>
            <w:tcBorders>
              <w:left w:val="single" w:sz="4" w:space="0" w:color="auto"/>
              <w:right w:val="single" w:sz="4" w:space="0" w:color="auto"/>
            </w:tcBorders>
            <w:shd w:val="clear" w:color="auto" w:fill="auto"/>
          </w:tcPr>
          <w:p w:rsidR="00B5390E" w:rsidRPr="00B5390E" w:rsidRDefault="00B5390E" w:rsidP="00B5390E">
            <w:pPr>
              <w:rPr>
                <w:lang w:val="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4. Надання пільг </w:t>
            </w:r>
            <w:r w:rsidRPr="00B5390E">
              <w:lastRenderedPageBreak/>
              <w:t>на водопостачання холодної води та водовідведення</w:t>
            </w:r>
          </w:p>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lastRenderedPageBreak/>
              <w:t>затрат (тис. грн.)</w:t>
            </w:r>
          </w:p>
        </w:tc>
        <w:tc>
          <w:tcPr>
            <w:tcW w:w="808" w:type="dxa"/>
            <w:tcBorders>
              <w:left w:val="single" w:sz="4" w:space="0" w:color="auto"/>
              <w:right w:val="single" w:sz="4" w:space="0" w:color="auto"/>
            </w:tcBorders>
          </w:tcPr>
          <w:p w:rsidR="00B5390E" w:rsidRPr="00B5390E" w:rsidRDefault="00B5390E" w:rsidP="00B5390E">
            <w:r w:rsidRPr="00B5390E">
              <w:t>28,4</w:t>
            </w:r>
          </w:p>
        </w:tc>
        <w:tc>
          <w:tcPr>
            <w:tcW w:w="909" w:type="dxa"/>
            <w:tcBorders>
              <w:left w:val="single" w:sz="4" w:space="0" w:color="auto"/>
              <w:right w:val="single" w:sz="4" w:space="0" w:color="auto"/>
            </w:tcBorders>
          </w:tcPr>
          <w:p w:rsidR="00B5390E" w:rsidRPr="00B5390E" w:rsidRDefault="00B5390E" w:rsidP="00B5390E">
            <w:r w:rsidRPr="00B5390E">
              <w:t>31,3</w:t>
            </w:r>
          </w:p>
        </w:tc>
        <w:tc>
          <w:tcPr>
            <w:tcW w:w="909" w:type="dxa"/>
            <w:tcBorders>
              <w:left w:val="single" w:sz="4" w:space="0" w:color="auto"/>
              <w:right w:val="single" w:sz="4" w:space="0" w:color="auto"/>
            </w:tcBorders>
          </w:tcPr>
          <w:p w:rsidR="00B5390E" w:rsidRPr="00B5390E" w:rsidRDefault="00B5390E" w:rsidP="00B5390E">
            <w:r w:rsidRPr="00B5390E">
              <w:t>34,4</w:t>
            </w:r>
          </w:p>
        </w:tc>
        <w:tc>
          <w:tcPr>
            <w:tcW w:w="1010" w:type="dxa"/>
            <w:gridSpan w:val="2"/>
            <w:vMerge w:val="restart"/>
            <w:tcBorders>
              <w:left w:val="single" w:sz="4" w:space="0" w:color="auto"/>
              <w:right w:val="single" w:sz="4" w:space="0" w:color="auto"/>
            </w:tcBorders>
            <w:shd w:val="clear" w:color="auto" w:fill="auto"/>
          </w:tcPr>
          <w:p w:rsidR="00B5390E" w:rsidRPr="00B5390E" w:rsidRDefault="00B5390E" w:rsidP="00B5390E"/>
        </w:tc>
        <w:tc>
          <w:tcPr>
            <w:tcW w:w="808" w:type="dxa"/>
            <w:vMerge w:val="restart"/>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28,4</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31,3</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34,4</w:t>
            </w:r>
          </w:p>
        </w:tc>
        <w:tc>
          <w:tcPr>
            <w:tcW w:w="1313" w:type="dxa"/>
            <w:gridSpan w:val="2"/>
            <w:vMerge w:val="restart"/>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t> витрати на надання пільг на оплату житлово-комунальних послуг,   тис.грн.</w:t>
            </w:r>
          </w:p>
        </w:tc>
        <w:tc>
          <w:tcPr>
            <w:tcW w:w="808" w:type="dxa"/>
            <w:tcBorders>
              <w:left w:val="single" w:sz="4" w:space="0" w:color="auto"/>
              <w:right w:val="single" w:sz="4" w:space="0" w:color="auto"/>
            </w:tcBorders>
          </w:tcPr>
          <w:p w:rsidR="00B5390E" w:rsidRPr="00B5390E" w:rsidRDefault="00B5390E" w:rsidP="00B5390E">
            <w:r w:rsidRPr="00B5390E">
              <w:t>28,4</w:t>
            </w:r>
          </w:p>
        </w:tc>
        <w:tc>
          <w:tcPr>
            <w:tcW w:w="909" w:type="dxa"/>
            <w:tcBorders>
              <w:left w:val="single" w:sz="4" w:space="0" w:color="auto"/>
              <w:right w:val="single" w:sz="4" w:space="0" w:color="auto"/>
            </w:tcBorders>
          </w:tcPr>
          <w:p w:rsidR="00B5390E" w:rsidRPr="00B5390E" w:rsidRDefault="00B5390E" w:rsidP="00B5390E">
            <w:r w:rsidRPr="00B5390E">
              <w:t>31,3</w:t>
            </w:r>
          </w:p>
        </w:tc>
        <w:tc>
          <w:tcPr>
            <w:tcW w:w="909" w:type="dxa"/>
            <w:tcBorders>
              <w:left w:val="single" w:sz="4" w:space="0" w:color="auto"/>
              <w:right w:val="single" w:sz="4" w:space="0" w:color="auto"/>
            </w:tcBorders>
          </w:tcPr>
          <w:p w:rsidR="00B5390E" w:rsidRPr="00B5390E" w:rsidRDefault="00B5390E" w:rsidP="00B5390E">
            <w:r w:rsidRPr="00B5390E">
              <w:t>34,4</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продукту</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кількість отримувачів пільг (включаючи членів сім’ї), осіб</w:t>
            </w:r>
          </w:p>
        </w:tc>
        <w:tc>
          <w:tcPr>
            <w:tcW w:w="808"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середній розмір витрат на надання пільг на оплату житлово-комунальних послуг, грн/місяць на1 пільговика</w:t>
            </w:r>
          </w:p>
        </w:tc>
        <w:tc>
          <w:tcPr>
            <w:tcW w:w="808" w:type="dxa"/>
            <w:tcBorders>
              <w:left w:val="single" w:sz="4" w:space="0" w:color="auto"/>
              <w:right w:val="single" w:sz="4" w:space="0" w:color="auto"/>
            </w:tcBorders>
          </w:tcPr>
          <w:p w:rsidR="00B5390E" w:rsidRPr="00B5390E" w:rsidRDefault="00B5390E" w:rsidP="00B5390E">
            <w:r w:rsidRPr="00B5390E">
              <w:t>77,9</w:t>
            </w:r>
          </w:p>
        </w:tc>
        <w:tc>
          <w:tcPr>
            <w:tcW w:w="909" w:type="dxa"/>
            <w:tcBorders>
              <w:left w:val="single" w:sz="4" w:space="0" w:color="auto"/>
              <w:right w:val="single" w:sz="4" w:space="0" w:color="auto"/>
            </w:tcBorders>
          </w:tcPr>
          <w:p w:rsidR="00B5390E" w:rsidRPr="00B5390E" w:rsidRDefault="00B5390E" w:rsidP="00B5390E">
            <w:r w:rsidRPr="00B5390E">
              <w:t>85,7</w:t>
            </w:r>
          </w:p>
        </w:tc>
        <w:tc>
          <w:tcPr>
            <w:tcW w:w="909" w:type="dxa"/>
            <w:tcBorders>
              <w:left w:val="single" w:sz="4" w:space="0" w:color="auto"/>
              <w:right w:val="single" w:sz="4" w:space="0" w:color="auto"/>
            </w:tcBorders>
          </w:tcPr>
          <w:p w:rsidR="00B5390E" w:rsidRPr="00B5390E" w:rsidRDefault="00B5390E" w:rsidP="00B5390E">
            <w:r w:rsidRPr="00B5390E">
              <w:t>94,2</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питома вага відшкодованих до нарахованих пільгових послуг</w:t>
            </w:r>
          </w:p>
        </w:tc>
        <w:tc>
          <w:tcPr>
            <w:tcW w:w="808"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tcPr>
          <w:p w:rsidR="00B5390E" w:rsidRPr="00B5390E" w:rsidRDefault="00B5390E" w:rsidP="00B5390E"/>
        </w:tc>
        <w:tc>
          <w:tcPr>
            <w:tcW w:w="2229" w:type="dxa"/>
            <w:vMerge/>
            <w:tcBorders>
              <w:left w:val="single" w:sz="4" w:space="0" w:color="auto"/>
              <w:right w:val="single" w:sz="4" w:space="0" w:color="auto"/>
            </w:tcBorders>
            <w:shd w:val="clear" w:color="auto" w:fill="auto"/>
          </w:tcPr>
          <w:p w:rsidR="00B5390E" w:rsidRPr="00B5390E" w:rsidRDefault="00B5390E" w:rsidP="00B5390E">
            <w:pPr>
              <w:rPr>
                <w:lang w:val="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5. Надання пільг на водопостачання гарячої води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left w:val="single" w:sz="4" w:space="0" w:color="auto"/>
              <w:right w:val="single" w:sz="4" w:space="0" w:color="auto"/>
            </w:tcBorders>
          </w:tcPr>
          <w:p w:rsidR="00B5390E" w:rsidRPr="00B5390E" w:rsidRDefault="00B5390E" w:rsidP="00B5390E">
            <w:r w:rsidRPr="00B5390E">
              <w:t>7,1</w:t>
            </w:r>
          </w:p>
        </w:tc>
        <w:tc>
          <w:tcPr>
            <w:tcW w:w="909" w:type="dxa"/>
            <w:tcBorders>
              <w:left w:val="single" w:sz="4" w:space="0" w:color="auto"/>
              <w:right w:val="single" w:sz="4" w:space="0" w:color="auto"/>
            </w:tcBorders>
          </w:tcPr>
          <w:p w:rsidR="00B5390E" w:rsidRPr="00B5390E" w:rsidRDefault="00B5390E" w:rsidP="00B5390E">
            <w:r w:rsidRPr="00B5390E">
              <w:t>7,1</w:t>
            </w:r>
          </w:p>
        </w:tc>
        <w:tc>
          <w:tcPr>
            <w:tcW w:w="909" w:type="dxa"/>
            <w:tcBorders>
              <w:left w:val="single" w:sz="4" w:space="0" w:color="auto"/>
              <w:right w:val="single" w:sz="4" w:space="0" w:color="auto"/>
            </w:tcBorders>
          </w:tcPr>
          <w:p w:rsidR="00B5390E" w:rsidRPr="00B5390E" w:rsidRDefault="00B5390E" w:rsidP="00B5390E">
            <w:r w:rsidRPr="00B5390E">
              <w:t>7,8</w:t>
            </w:r>
          </w:p>
        </w:tc>
        <w:tc>
          <w:tcPr>
            <w:tcW w:w="1010" w:type="dxa"/>
            <w:gridSpan w:val="2"/>
            <w:vMerge w:val="restart"/>
            <w:tcBorders>
              <w:left w:val="single" w:sz="4" w:space="0" w:color="auto"/>
              <w:right w:val="single" w:sz="4" w:space="0" w:color="auto"/>
            </w:tcBorders>
            <w:shd w:val="clear" w:color="auto" w:fill="auto"/>
          </w:tcPr>
          <w:p w:rsidR="00B5390E" w:rsidRPr="00B5390E" w:rsidRDefault="00B5390E" w:rsidP="00B5390E"/>
        </w:tc>
        <w:tc>
          <w:tcPr>
            <w:tcW w:w="808" w:type="dxa"/>
            <w:vMerge w:val="restart"/>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7,1</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7,1</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7,8</w:t>
            </w:r>
          </w:p>
        </w:tc>
        <w:tc>
          <w:tcPr>
            <w:tcW w:w="1313" w:type="dxa"/>
            <w:gridSpan w:val="2"/>
            <w:vMerge w:val="restart"/>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t> витрати на надання пільг на оплату житлово-комунальних послуг, тис.грн.</w:t>
            </w:r>
          </w:p>
        </w:tc>
        <w:tc>
          <w:tcPr>
            <w:tcW w:w="808" w:type="dxa"/>
            <w:tcBorders>
              <w:left w:val="single" w:sz="4" w:space="0" w:color="auto"/>
              <w:right w:val="single" w:sz="4" w:space="0" w:color="auto"/>
            </w:tcBorders>
          </w:tcPr>
          <w:p w:rsidR="00B5390E" w:rsidRPr="00B5390E" w:rsidRDefault="00B5390E" w:rsidP="00B5390E">
            <w:r w:rsidRPr="00B5390E">
              <w:t>7,1</w:t>
            </w:r>
          </w:p>
        </w:tc>
        <w:tc>
          <w:tcPr>
            <w:tcW w:w="909" w:type="dxa"/>
            <w:tcBorders>
              <w:left w:val="single" w:sz="4" w:space="0" w:color="auto"/>
              <w:right w:val="single" w:sz="4" w:space="0" w:color="auto"/>
            </w:tcBorders>
          </w:tcPr>
          <w:p w:rsidR="00B5390E" w:rsidRPr="00B5390E" w:rsidRDefault="00B5390E" w:rsidP="00B5390E">
            <w:r w:rsidRPr="00B5390E">
              <w:t>7,1</w:t>
            </w:r>
          </w:p>
        </w:tc>
        <w:tc>
          <w:tcPr>
            <w:tcW w:w="909" w:type="dxa"/>
            <w:tcBorders>
              <w:left w:val="single" w:sz="4" w:space="0" w:color="auto"/>
              <w:right w:val="single" w:sz="4" w:space="0" w:color="auto"/>
            </w:tcBorders>
          </w:tcPr>
          <w:p w:rsidR="00B5390E" w:rsidRPr="00B5390E" w:rsidRDefault="00B5390E" w:rsidP="00B5390E">
            <w:r w:rsidRPr="00B5390E">
              <w:t>7,8</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продукту</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кількість отримувачів пільг (включаючи членів сім’ї), осіб</w:t>
            </w:r>
          </w:p>
        </w:tc>
        <w:tc>
          <w:tcPr>
            <w:tcW w:w="808" w:type="dxa"/>
            <w:tcBorders>
              <w:left w:val="single" w:sz="4" w:space="0" w:color="auto"/>
              <w:right w:val="single" w:sz="4" w:space="0" w:color="auto"/>
            </w:tcBorders>
          </w:tcPr>
          <w:p w:rsidR="00B5390E" w:rsidRPr="00B5390E" w:rsidRDefault="00B5390E" w:rsidP="00B5390E">
            <w:r w:rsidRPr="00B5390E">
              <w:t>42</w:t>
            </w:r>
          </w:p>
        </w:tc>
        <w:tc>
          <w:tcPr>
            <w:tcW w:w="909" w:type="dxa"/>
            <w:tcBorders>
              <w:left w:val="single" w:sz="4" w:space="0" w:color="auto"/>
              <w:right w:val="single" w:sz="4" w:space="0" w:color="auto"/>
            </w:tcBorders>
          </w:tcPr>
          <w:p w:rsidR="00B5390E" w:rsidRPr="00B5390E" w:rsidRDefault="00B5390E" w:rsidP="00B5390E">
            <w:r w:rsidRPr="00B5390E">
              <w:t>42</w:t>
            </w:r>
          </w:p>
        </w:tc>
        <w:tc>
          <w:tcPr>
            <w:tcW w:w="909" w:type="dxa"/>
            <w:tcBorders>
              <w:left w:val="single" w:sz="4" w:space="0" w:color="auto"/>
              <w:right w:val="single" w:sz="4" w:space="0" w:color="auto"/>
            </w:tcBorders>
          </w:tcPr>
          <w:p w:rsidR="00B5390E" w:rsidRPr="00B5390E" w:rsidRDefault="00B5390E" w:rsidP="00B5390E">
            <w:r w:rsidRPr="00B5390E">
              <w:t>42</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середній розмір витрат на надання пільг на оплату житлово-комунальних послуг, грн/місяць на1 пільговика</w:t>
            </w:r>
          </w:p>
        </w:tc>
        <w:tc>
          <w:tcPr>
            <w:tcW w:w="808" w:type="dxa"/>
            <w:tcBorders>
              <w:left w:val="single" w:sz="4" w:space="0" w:color="auto"/>
              <w:right w:val="single" w:sz="4" w:space="0" w:color="auto"/>
            </w:tcBorders>
          </w:tcPr>
          <w:p w:rsidR="00B5390E" w:rsidRPr="00B5390E" w:rsidRDefault="00B5390E" w:rsidP="00B5390E">
            <w:r w:rsidRPr="00B5390E">
              <w:t>33,8</w:t>
            </w:r>
          </w:p>
        </w:tc>
        <w:tc>
          <w:tcPr>
            <w:tcW w:w="909" w:type="dxa"/>
            <w:tcBorders>
              <w:left w:val="single" w:sz="4" w:space="0" w:color="auto"/>
              <w:right w:val="single" w:sz="4" w:space="0" w:color="auto"/>
            </w:tcBorders>
          </w:tcPr>
          <w:p w:rsidR="00B5390E" w:rsidRPr="00B5390E" w:rsidRDefault="00B5390E" w:rsidP="00B5390E">
            <w:r w:rsidRPr="00B5390E">
              <w:t>33,8</w:t>
            </w:r>
          </w:p>
        </w:tc>
        <w:tc>
          <w:tcPr>
            <w:tcW w:w="909" w:type="dxa"/>
            <w:tcBorders>
              <w:left w:val="single" w:sz="4" w:space="0" w:color="auto"/>
              <w:right w:val="single" w:sz="4" w:space="0" w:color="auto"/>
            </w:tcBorders>
          </w:tcPr>
          <w:p w:rsidR="00B5390E" w:rsidRPr="00B5390E" w:rsidRDefault="00B5390E" w:rsidP="00B5390E">
            <w:r w:rsidRPr="00B5390E">
              <w:t>37,2</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питома вага відшкодованих до нарахованих пільгових послуг</w:t>
            </w:r>
          </w:p>
        </w:tc>
        <w:tc>
          <w:tcPr>
            <w:tcW w:w="808"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tcPr>
          <w:p w:rsidR="00B5390E" w:rsidRPr="00B5390E" w:rsidRDefault="00B5390E" w:rsidP="00B5390E"/>
        </w:tc>
        <w:tc>
          <w:tcPr>
            <w:tcW w:w="2229" w:type="dxa"/>
            <w:vMerge/>
            <w:tcBorders>
              <w:left w:val="single" w:sz="4" w:space="0" w:color="auto"/>
              <w:right w:val="single" w:sz="4" w:space="0" w:color="auto"/>
            </w:tcBorders>
            <w:shd w:val="clear" w:color="auto" w:fill="auto"/>
          </w:tcPr>
          <w:p w:rsidR="00B5390E" w:rsidRPr="00B5390E" w:rsidRDefault="00B5390E" w:rsidP="00B5390E">
            <w:pPr>
              <w:rPr>
                <w:lang w:val="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7. Надання пільг на вивіз сміття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left w:val="single" w:sz="4" w:space="0" w:color="auto"/>
              <w:right w:val="single" w:sz="4" w:space="0" w:color="auto"/>
            </w:tcBorders>
          </w:tcPr>
          <w:p w:rsidR="00B5390E" w:rsidRPr="00B5390E" w:rsidRDefault="00B5390E" w:rsidP="00B5390E">
            <w:r w:rsidRPr="00B5390E">
              <w:t>8,1</w:t>
            </w:r>
          </w:p>
        </w:tc>
        <w:tc>
          <w:tcPr>
            <w:tcW w:w="909" w:type="dxa"/>
            <w:tcBorders>
              <w:left w:val="single" w:sz="4" w:space="0" w:color="auto"/>
              <w:right w:val="single" w:sz="4" w:space="0" w:color="auto"/>
            </w:tcBorders>
          </w:tcPr>
          <w:p w:rsidR="00B5390E" w:rsidRPr="00B5390E" w:rsidRDefault="00B5390E" w:rsidP="00B5390E">
            <w:r w:rsidRPr="00B5390E">
              <w:t>8,9</w:t>
            </w:r>
          </w:p>
        </w:tc>
        <w:tc>
          <w:tcPr>
            <w:tcW w:w="909" w:type="dxa"/>
            <w:tcBorders>
              <w:left w:val="single" w:sz="4" w:space="0" w:color="auto"/>
              <w:right w:val="single" w:sz="4" w:space="0" w:color="auto"/>
            </w:tcBorders>
          </w:tcPr>
          <w:p w:rsidR="00B5390E" w:rsidRPr="00B5390E" w:rsidRDefault="00B5390E" w:rsidP="00B5390E">
            <w:r w:rsidRPr="00B5390E">
              <w:t>9,8</w:t>
            </w:r>
          </w:p>
        </w:tc>
        <w:tc>
          <w:tcPr>
            <w:tcW w:w="1010" w:type="dxa"/>
            <w:gridSpan w:val="2"/>
            <w:vMerge w:val="restart"/>
            <w:tcBorders>
              <w:left w:val="single" w:sz="4" w:space="0" w:color="auto"/>
              <w:right w:val="single" w:sz="4" w:space="0" w:color="auto"/>
            </w:tcBorders>
            <w:shd w:val="clear" w:color="auto" w:fill="auto"/>
          </w:tcPr>
          <w:p w:rsidR="00B5390E" w:rsidRPr="00B5390E" w:rsidRDefault="00B5390E" w:rsidP="00B5390E"/>
        </w:tc>
        <w:tc>
          <w:tcPr>
            <w:tcW w:w="808" w:type="dxa"/>
            <w:vMerge w:val="restart"/>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8,1</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8,9</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9,8</w:t>
            </w:r>
          </w:p>
        </w:tc>
        <w:tc>
          <w:tcPr>
            <w:tcW w:w="1313" w:type="dxa"/>
            <w:gridSpan w:val="2"/>
            <w:vMerge w:val="restart"/>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t> витрати на надання пільг на оплату житлово-комунальних послуг,  тис.грн.</w:t>
            </w:r>
          </w:p>
        </w:tc>
        <w:tc>
          <w:tcPr>
            <w:tcW w:w="808" w:type="dxa"/>
            <w:tcBorders>
              <w:left w:val="single" w:sz="4" w:space="0" w:color="auto"/>
              <w:right w:val="single" w:sz="4" w:space="0" w:color="auto"/>
            </w:tcBorders>
          </w:tcPr>
          <w:p w:rsidR="00B5390E" w:rsidRPr="00B5390E" w:rsidRDefault="00B5390E" w:rsidP="00B5390E">
            <w:r w:rsidRPr="00B5390E">
              <w:t>8,1</w:t>
            </w:r>
          </w:p>
        </w:tc>
        <w:tc>
          <w:tcPr>
            <w:tcW w:w="909" w:type="dxa"/>
            <w:tcBorders>
              <w:left w:val="single" w:sz="4" w:space="0" w:color="auto"/>
              <w:right w:val="single" w:sz="4" w:space="0" w:color="auto"/>
            </w:tcBorders>
          </w:tcPr>
          <w:p w:rsidR="00B5390E" w:rsidRPr="00B5390E" w:rsidRDefault="00B5390E" w:rsidP="00B5390E">
            <w:r w:rsidRPr="00B5390E">
              <w:t>8,9</w:t>
            </w:r>
          </w:p>
        </w:tc>
        <w:tc>
          <w:tcPr>
            <w:tcW w:w="909" w:type="dxa"/>
            <w:tcBorders>
              <w:left w:val="single" w:sz="4" w:space="0" w:color="auto"/>
              <w:right w:val="single" w:sz="4" w:space="0" w:color="auto"/>
            </w:tcBorders>
          </w:tcPr>
          <w:p w:rsidR="00B5390E" w:rsidRPr="00B5390E" w:rsidRDefault="00B5390E" w:rsidP="00B5390E">
            <w:r w:rsidRPr="00B5390E">
              <w:t>9,8</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продукту</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кількість отримувачів пільг (включаючи членів сім’ї), осіб</w:t>
            </w:r>
          </w:p>
        </w:tc>
        <w:tc>
          <w:tcPr>
            <w:tcW w:w="808"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середній розмір витрат на надання пільг на оплату житлово-комунальних послуг, грн/місяць на1 пільговика</w:t>
            </w:r>
          </w:p>
        </w:tc>
        <w:tc>
          <w:tcPr>
            <w:tcW w:w="808" w:type="dxa"/>
            <w:tcBorders>
              <w:left w:val="single" w:sz="4" w:space="0" w:color="auto"/>
              <w:right w:val="single" w:sz="4" w:space="0" w:color="auto"/>
            </w:tcBorders>
          </w:tcPr>
          <w:p w:rsidR="00B5390E" w:rsidRPr="00B5390E" w:rsidRDefault="00B5390E" w:rsidP="00B5390E">
            <w:r w:rsidRPr="00B5390E">
              <w:t>22,1</w:t>
            </w:r>
          </w:p>
        </w:tc>
        <w:tc>
          <w:tcPr>
            <w:tcW w:w="909" w:type="dxa"/>
            <w:tcBorders>
              <w:left w:val="single" w:sz="4" w:space="0" w:color="auto"/>
              <w:right w:val="single" w:sz="4" w:space="0" w:color="auto"/>
            </w:tcBorders>
          </w:tcPr>
          <w:p w:rsidR="00B5390E" w:rsidRPr="00B5390E" w:rsidRDefault="00B5390E" w:rsidP="00B5390E">
            <w:r w:rsidRPr="00B5390E">
              <w:t>24,3</w:t>
            </w:r>
          </w:p>
        </w:tc>
        <w:tc>
          <w:tcPr>
            <w:tcW w:w="909" w:type="dxa"/>
            <w:tcBorders>
              <w:left w:val="single" w:sz="4" w:space="0" w:color="auto"/>
              <w:right w:val="single" w:sz="4" w:space="0" w:color="auto"/>
            </w:tcBorders>
          </w:tcPr>
          <w:p w:rsidR="00B5390E" w:rsidRPr="00B5390E" w:rsidRDefault="00B5390E" w:rsidP="00B5390E">
            <w:r w:rsidRPr="00B5390E">
              <w:t>26,7</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питома вага відшкодованих до нарахованих пільгових послуг</w:t>
            </w:r>
          </w:p>
        </w:tc>
        <w:tc>
          <w:tcPr>
            <w:tcW w:w="808"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16"/>
          <w:wAfter w:w="20270" w:type="dxa"/>
          <w:cantSplit/>
          <w:trHeight w:val="276"/>
        </w:trPr>
        <w:tc>
          <w:tcPr>
            <w:tcW w:w="476" w:type="dxa"/>
            <w:vMerge/>
            <w:tcBorders>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p>
        </w:tc>
        <w:tc>
          <w:tcPr>
            <w:tcW w:w="2229" w:type="dxa"/>
            <w:vMerge/>
            <w:tcBorders>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p>
        </w:tc>
      </w:tr>
      <w:tr w:rsidR="00B5390E" w:rsidRPr="00B5390E" w:rsidTr="00AB6142">
        <w:trPr>
          <w:gridAfter w:val="3"/>
          <w:wAfter w:w="7171" w:type="dxa"/>
          <w:cantSplit/>
        </w:trPr>
        <w:tc>
          <w:tcPr>
            <w:tcW w:w="476"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p w:rsidR="00B5390E" w:rsidRPr="00B5390E" w:rsidRDefault="00B5390E" w:rsidP="00B5390E"/>
        </w:tc>
        <w:tc>
          <w:tcPr>
            <w:tcW w:w="2229" w:type="dxa"/>
            <w:vMerge w:val="restart"/>
            <w:tcBorders>
              <w:top w:val="single" w:sz="4" w:space="0" w:color="auto"/>
              <w:left w:val="single" w:sz="4" w:space="0" w:color="auto"/>
              <w:right w:val="single" w:sz="4" w:space="0" w:color="auto"/>
            </w:tcBorders>
            <w:shd w:val="clear" w:color="auto" w:fill="auto"/>
          </w:tcPr>
          <w:p w:rsidR="00B5390E" w:rsidRPr="00B5390E" w:rsidRDefault="00B5390E" w:rsidP="00B5390E"/>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8. Надання пільг на абонементну плату за водопостачання та водовідведення холодної води</w:t>
            </w:r>
          </w:p>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left w:val="single" w:sz="4" w:space="0" w:color="auto"/>
              <w:right w:val="single" w:sz="4" w:space="0" w:color="auto"/>
            </w:tcBorders>
          </w:tcPr>
          <w:p w:rsidR="00B5390E" w:rsidRPr="00B5390E" w:rsidRDefault="00B5390E" w:rsidP="00B5390E">
            <w:pPr>
              <w:rPr>
                <w:lang w:val="en-US"/>
              </w:rPr>
            </w:pPr>
            <w:r w:rsidRPr="00B5390E">
              <w:t>8,5</w:t>
            </w:r>
          </w:p>
        </w:tc>
        <w:tc>
          <w:tcPr>
            <w:tcW w:w="909" w:type="dxa"/>
            <w:tcBorders>
              <w:left w:val="single" w:sz="4" w:space="0" w:color="auto"/>
              <w:right w:val="single" w:sz="4" w:space="0" w:color="auto"/>
            </w:tcBorders>
          </w:tcPr>
          <w:p w:rsidR="00B5390E" w:rsidRPr="00B5390E" w:rsidRDefault="00B5390E" w:rsidP="00B5390E">
            <w:r w:rsidRPr="00B5390E">
              <w:t>9,4</w:t>
            </w:r>
          </w:p>
        </w:tc>
        <w:tc>
          <w:tcPr>
            <w:tcW w:w="909" w:type="dxa"/>
            <w:tcBorders>
              <w:left w:val="single" w:sz="4" w:space="0" w:color="auto"/>
              <w:right w:val="single" w:sz="4" w:space="0" w:color="auto"/>
            </w:tcBorders>
          </w:tcPr>
          <w:p w:rsidR="00B5390E" w:rsidRPr="00B5390E" w:rsidRDefault="00B5390E" w:rsidP="00B5390E">
            <w:r w:rsidRPr="00B5390E">
              <w:t>10,3</w:t>
            </w:r>
          </w:p>
        </w:tc>
        <w:tc>
          <w:tcPr>
            <w:tcW w:w="1010" w:type="dxa"/>
            <w:gridSpan w:val="2"/>
            <w:vMerge w:val="restart"/>
            <w:tcBorders>
              <w:left w:val="single" w:sz="4" w:space="0" w:color="auto"/>
              <w:right w:val="single" w:sz="4" w:space="0" w:color="auto"/>
            </w:tcBorders>
            <w:shd w:val="clear" w:color="auto" w:fill="auto"/>
          </w:tcPr>
          <w:p w:rsidR="00B5390E" w:rsidRPr="00B5390E" w:rsidRDefault="00B5390E" w:rsidP="00B5390E"/>
        </w:tc>
        <w:tc>
          <w:tcPr>
            <w:tcW w:w="808" w:type="dxa"/>
            <w:vMerge w:val="restart"/>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en-US"/>
              </w:rPr>
            </w:pPr>
            <w:r w:rsidRPr="00B5390E">
              <w:t>8,5</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9,4</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10,3</w:t>
            </w:r>
          </w:p>
        </w:tc>
        <w:tc>
          <w:tcPr>
            <w:tcW w:w="1313" w:type="dxa"/>
            <w:gridSpan w:val="2"/>
            <w:vMerge w:val="restart"/>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t> витрати на надання пільг на оплату житлово-комунальних послуг, тис.грн.</w:t>
            </w:r>
          </w:p>
        </w:tc>
        <w:tc>
          <w:tcPr>
            <w:tcW w:w="808" w:type="dxa"/>
            <w:tcBorders>
              <w:left w:val="single" w:sz="4" w:space="0" w:color="auto"/>
              <w:right w:val="single" w:sz="4" w:space="0" w:color="auto"/>
            </w:tcBorders>
          </w:tcPr>
          <w:p w:rsidR="00B5390E" w:rsidRPr="00B5390E" w:rsidRDefault="00B5390E" w:rsidP="00B5390E">
            <w:pPr>
              <w:rPr>
                <w:lang w:val="en-US"/>
              </w:rPr>
            </w:pPr>
            <w:r w:rsidRPr="00B5390E">
              <w:t>8,5</w:t>
            </w:r>
          </w:p>
        </w:tc>
        <w:tc>
          <w:tcPr>
            <w:tcW w:w="909" w:type="dxa"/>
            <w:tcBorders>
              <w:left w:val="single" w:sz="4" w:space="0" w:color="auto"/>
              <w:right w:val="single" w:sz="4" w:space="0" w:color="auto"/>
            </w:tcBorders>
          </w:tcPr>
          <w:p w:rsidR="00B5390E" w:rsidRPr="00B5390E" w:rsidRDefault="00B5390E" w:rsidP="00B5390E">
            <w:r w:rsidRPr="00B5390E">
              <w:t>9,4</w:t>
            </w:r>
          </w:p>
        </w:tc>
        <w:tc>
          <w:tcPr>
            <w:tcW w:w="909" w:type="dxa"/>
            <w:tcBorders>
              <w:left w:val="single" w:sz="4" w:space="0" w:color="auto"/>
              <w:right w:val="single" w:sz="4" w:space="0" w:color="auto"/>
            </w:tcBorders>
          </w:tcPr>
          <w:p w:rsidR="00B5390E" w:rsidRPr="00B5390E" w:rsidRDefault="00B5390E" w:rsidP="00B5390E">
            <w:r w:rsidRPr="00B5390E">
              <w:t>10,3</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продукту</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кількість отримувачів пільг (включаючи членів сім’ї), осіб</w:t>
            </w:r>
          </w:p>
        </w:tc>
        <w:tc>
          <w:tcPr>
            <w:tcW w:w="808"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середній розмір витрат на надання пільг на оплату житлово-комунальних послуг, грн/місяць на1 пільговика</w:t>
            </w:r>
          </w:p>
        </w:tc>
        <w:tc>
          <w:tcPr>
            <w:tcW w:w="808" w:type="dxa"/>
            <w:tcBorders>
              <w:left w:val="single" w:sz="4" w:space="0" w:color="auto"/>
              <w:right w:val="single" w:sz="4" w:space="0" w:color="auto"/>
            </w:tcBorders>
          </w:tcPr>
          <w:p w:rsidR="00B5390E" w:rsidRPr="00B5390E" w:rsidRDefault="00B5390E" w:rsidP="00B5390E">
            <w:r w:rsidRPr="00B5390E">
              <w:t>23,4</w:t>
            </w:r>
          </w:p>
        </w:tc>
        <w:tc>
          <w:tcPr>
            <w:tcW w:w="909" w:type="dxa"/>
            <w:tcBorders>
              <w:left w:val="single" w:sz="4" w:space="0" w:color="auto"/>
              <w:right w:val="single" w:sz="4" w:space="0" w:color="auto"/>
            </w:tcBorders>
          </w:tcPr>
          <w:p w:rsidR="00B5390E" w:rsidRPr="00B5390E" w:rsidRDefault="00B5390E" w:rsidP="00B5390E">
            <w:r w:rsidRPr="00B5390E">
              <w:t>25,7</w:t>
            </w:r>
          </w:p>
        </w:tc>
        <w:tc>
          <w:tcPr>
            <w:tcW w:w="909" w:type="dxa"/>
            <w:tcBorders>
              <w:left w:val="single" w:sz="4" w:space="0" w:color="auto"/>
              <w:right w:val="single" w:sz="4" w:space="0" w:color="auto"/>
            </w:tcBorders>
          </w:tcPr>
          <w:p w:rsidR="00B5390E" w:rsidRPr="00B5390E" w:rsidRDefault="00B5390E" w:rsidP="00B5390E">
            <w:r w:rsidRPr="00B5390E">
              <w:t>28,3</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питома вага відшкодованих до нарахованих пільгових послуг</w:t>
            </w:r>
          </w:p>
        </w:tc>
        <w:tc>
          <w:tcPr>
            <w:tcW w:w="808"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tcPr>
          <w:p w:rsidR="00B5390E" w:rsidRPr="00B5390E" w:rsidRDefault="00B5390E" w:rsidP="00B5390E"/>
        </w:tc>
        <w:tc>
          <w:tcPr>
            <w:tcW w:w="2229" w:type="dxa"/>
            <w:vMerge/>
            <w:tcBorders>
              <w:left w:val="single" w:sz="4" w:space="0" w:color="auto"/>
              <w:right w:val="single" w:sz="4" w:space="0" w:color="auto"/>
            </w:tcBorders>
            <w:shd w:val="clear" w:color="auto" w:fill="auto"/>
          </w:tcPr>
          <w:p w:rsidR="00B5390E" w:rsidRPr="00B5390E" w:rsidRDefault="00B5390E" w:rsidP="00B5390E">
            <w:pPr>
              <w:rPr>
                <w:lang w:val="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9. Надання пільг на абонементну плату за водопостачання гарячої води</w:t>
            </w:r>
          </w:p>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left w:val="single" w:sz="4" w:space="0" w:color="auto"/>
              <w:right w:val="single" w:sz="4" w:space="0" w:color="auto"/>
            </w:tcBorders>
          </w:tcPr>
          <w:p w:rsidR="00B5390E" w:rsidRPr="00B5390E" w:rsidRDefault="00B5390E" w:rsidP="00B5390E">
            <w:r w:rsidRPr="00B5390E">
              <w:t>6,0</w:t>
            </w:r>
          </w:p>
        </w:tc>
        <w:tc>
          <w:tcPr>
            <w:tcW w:w="909" w:type="dxa"/>
            <w:tcBorders>
              <w:left w:val="single" w:sz="4" w:space="0" w:color="auto"/>
              <w:right w:val="single" w:sz="4" w:space="0" w:color="auto"/>
            </w:tcBorders>
          </w:tcPr>
          <w:p w:rsidR="00B5390E" w:rsidRPr="00B5390E" w:rsidRDefault="00B5390E" w:rsidP="00B5390E">
            <w:r w:rsidRPr="00B5390E">
              <w:t>6,6</w:t>
            </w:r>
          </w:p>
        </w:tc>
        <w:tc>
          <w:tcPr>
            <w:tcW w:w="909" w:type="dxa"/>
            <w:tcBorders>
              <w:left w:val="single" w:sz="4" w:space="0" w:color="auto"/>
              <w:right w:val="single" w:sz="4" w:space="0" w:color="auto"/>
            </w:tcBorders>
          </w:tcPr>
          <w:p w:rsidR="00B5390E" w:rsidRPr="00B5390E" w:rsidRDefault="00B5390E" w:rsidP="00B5390E">
            <w:r w:rsidRPr="00B5390E">
              <w:t>7,2</w:t>
            </w:r>
          </w:p>
        </w:tc>
        <w:tc>
          <w:tcPr>
            <w:tcW w:w="1010" w:type="dxa"/>
            <w:gridSpan w:val="2"/>
            <w:vMerge w:val="restart"/>
            <w:tcBorders>
              <w:left w:val="single" w:sz="4" w:space="0" w:color="auto"/>
              <w:right w:val="single" w:sz="4" w:space="0" w:color="auto"/>
            </w:tcBorders>
            <w:shd w:val="clear" w:color="auto" w:fill="auto"/>
          </w:tcPr>
          <w:p w:rsidR="00B5390E" w:rsidRPr="00B5390E" w:rsidRDefault="00B5390E" w:rsidP="00B5390E"/>
        </w:tc>
        <w:tc>
          <w:tcPr>
            <w:tcW w:w="808" w:type="dxa"/>
            <w:vMerge w:val="restart"/>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6,0</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6,6</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7,2</w:t>
            </w:r>
          </w:p>
        </w:tc>
        <w:tc>
          <w:tcPr>
            <w:tcW w:w="1313" w:type="dxa"/>
            <w:gridSpan w:val="2"/>
            <w:vMerge w:val="restart"/>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t> витрати на надання пільг на оплату житлово-комунальних послуг, тис.грн.</w:t>
            </w:r>
          </w:p>
        </w:tc>
        <w:tc>
          <w:tcPr>
            <w:tcW w:w="808" w:type="dxa"/>
            <w:tcBorders>
              <w:left w:val="single" w:sz="4" w:space="0" w:color="auto"/>
              <w:right w:val="single" w:sz="4" w:space="0" w:color="auto"/>
            </w:tcBorders>
          </w:tcPr>
          <w:p w:rsidR="00B5390E" w:rsidRPr="00B5390E" w:rsidRDefault="00B5390E" w:rsidP="00B5390E">
            <w:r w:rsidRPr="00B5390E">
              <w:t>6,0</w:t>
            </w:r>
          </w:p>
        </w:tc>
        <w:tc>
          <w:tcPr>
            <w:tcW w:w="909" w:type="dxa"/>
            <w:tcBorders>
              <w:left w:val="single" w:sz="4" w:space="0" w:color="auto"/>
              <w:right w:val="single" w:sz="4" w:space="0" w:color="auto"/>
            </w:tcBorders>
          </w:tcPr>
          <w:p w:rsidR="00B5390E" w:rsidRPr="00B5390E" w:rsidRDefault="00B5390E" w:rsidP="00B5390E">
            <w:r w:rsidRPr="00B5390E">
              <w:t>6,6</w:t>
            </w:r>
          </w:p>
        </w:tc>
        <w:tc>
          <w:tcPr>
            <w:tcW w:w="909" w:type="dxa"/>
            <w:tcBorders>
              <w:left w:val="single" w:sz="4" w:space="0" w:color="auto"/>
              <w:right w:val="single" w:sz="4" w:space="0" w:color="auto"/>
            </w:tcBorders>
          </w:tcPr>
          <w:p w:rsidR="00B5390E" w:rsidRPr="00B5390E" w:rsidRDefault="00B5390E" w:rsidP="00B5390E">
            <w:r w:rsidRPr="00B5390E">
              <w:t>7,2</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продукту</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кількість отримувачів пільг (включаючи членів сім’ї), осіб</w:t>
            </w:r>
          </w:p>
        </w:tc>
        <w:tc>
          <w:tcPr>
            <w:tcW w:w="808" w:type="dxa"/>
            <w:tcBorders>
              <w:left w:val="single" w:sz="4" w:space="0" w:color="auto"/>
              <w:right w:val="single" w:sz="4" w:space="0" w:color="auto"/>
            </w:tcBorders>
          </w:tcPr>
          <w:p w:rsidR="00B5390E" w:rsidRPr="00B5390E" w:rsidRDefault="00B5390E" w:rsidP="00B5390E">
            <w:r w:rsidRPr="00B5390E">
              <w:t>35</w:t>
            </w:r>
          </w:p>
        </w:tc>
        <w:tc>
          <w:tcPr>
            <w:tcW w:w="909" w:type="dxa"/>
            <w:tcBorders>
              <w:left w:val="single" w:sz="4" w:space="0" w:color="auto"/>
              <w:right w:val="single" w:sz="4" w:space="0" w:color="auto"/>
            </w:tcBorders>
          </w:tcPr>
          <w:p w:rsidR="00B5390E" w:rsidRPr="00B5390E" w:rsidRDefault="00B5390E" w:rsidP="00B5390E">
            <w:r w:rsidRPr="00B5390E">
              <w:t>35</w:t>
            </w:r>
          </w:p>
        </w:tc>
        <w:tc>
          <w:tcPr>
            <w:tcW w:w="909" w:type="dxa"/>
            <w:tcBorders>
              <w:left w:val="single" w:sz="4" w:space="0" w:color="auto"/>
              <w:right w:val="single" w:sz="4" w:space="0" w:color="auto"/>
            </w:tcBorders>
          </w:tcPr>
          <w:p w:rsidR="00B5390E" w:rsidRPr="00B5390E" w:rsidRDefault="00B5390E" w:rsidP="00B5390E">
            <w:r w:rsidRPr="00B5390E">
              <w:t>35</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середній розмір витрат на надання пільг на оплату житлово-комунальних послуг, грн/місяць на1 пільговика</w:t>
            </w:r>
          </w:p>
        </w:tc>
        <w:tc>
          <w:tcPr>
            <w:tcW w:w="808" w:type="dxa"/>
            <w:tcBorders>
              <w:left w:val="single" w:sz="4" w:space="0" w:color="auto"/>
              <w:right w:val="single" w:sz="4" w:space="0" w:color="auto"/>
            </w:tcBorders>
          </w:tcPr>
          <w:p w:rsidR="00B5390E" w:rsidRPr="00B5390E" w:rsidRDefault="00B5390E" w:rsidP="00B5390E">
            <w:r w:rsidRPr="00B5390E">
              <w:t>34,1</w:t>
            </w:r>
          </w:p>
        </w:tc>
        <w:tc>
          <w:tcPr>
            <w:tcW w:w="909" w:type="dxa"/>
            <w:tcBorders>
              <w:left w:val="single" w:sz="4" w:space="0" w:color="auto"/>
              <w:right w:val="single" w:sz="4" w:space="0" w:color="auto"/>
            </w:tcBorders>
          </w:tcPr>
          <w:p w:rsidR="00B5390E" w:rsidRPr="00B5390E" w:rsidRDefault="00B5390E" w:rsidP="00B5390E">
            <w:r w:rsidRPr="00B5390E">
              <w:t>37,5</w:t>
            </w:r>
          </w:p>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r w:rsidRPr="00B5390E">
              <w:t>41,2</w:t>
            </w:r>
          </w:p>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питома вага відшкодованих до нарахованих пільгових послуг</w:t>
            </w:r>
          </w:p>
          <w:p w:rsidR="00B5390E" w:rsidRPr="00B5390E" w:rsidRDefault="00B5390E" w:rsidP="00B5390E">
            <w:pPr>
              <w:rPr>
                <w:lang w:val="ru-RU"/>
              </w:rPr>
            </w:pPr>
          </w:p>
        </w:tc>
        <w:tc>
          <w:tcPr>
            <w:tcW w:w="808"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tcPr>
          <w:p w:rsidR="00B5390E" w:rsidRPr="00B5390E" w:rsidRDefault="00B5390E" w:rsidP="00B5390E"/>
        </w:tc>
        <w:tc>
          <w:tcPr>
            <w:tcW w:w="2229" w:type="dxa"/>
            <w:vMerge/>
            <w:tcBorders>
              <w:left w:val="single" w:sz="4" w:space="0" w:color="auto"/>
              <w:right w:val="single" w:sz="4" w:space="0" w:color="auto"/>
            </w:tcBorders>
            <w:shd w:val="clear" w:color="auto" w:fill="auto"/>
          </w:tcPr>
          <w:p w:rsidR="00B5390E" w:rsidRPr="00B5390E" w:rsidRDefault="00B5390E" w:rsidP="00B5390E">
            <w:pPr>
              <w:rPr>
                <w:lang w:val="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10. Надання пільг </w:t>
            </w:r>
            <w:r w:rsidRPr="00B5390E">
              <w:lastRenderedPageBreak/>
              <w:t>на абонементну плату на вивіз сміття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lastRenderedPageBreak/>
              <w:t>затрат (тис. грн.)</w:t>
            </w:r>
          </w:p>
        </w:tc>
        <w:tc>
          <w:tcPr>
            <w:tcW w:w="808" w:type="dxa"/>
            <w:tcBorders>
              <w:left w:val="single" w:sz="4" w:space="0" w:color="auto"/>
              <w:right w:val="single" w:sz="4" w:space="0" w:color="auto"/>
            </w:tcBorders>
          </w:tcPr>
          <w:p w:rsidR="00B5390E" w:rsidRPr="00B5390E" w:rsidRDefault="00B5390E" w:rsidP="00B5390E">
            <w:r w:rsidRPr="00B5390E">
              <w:t>3,1</w:t>
            </w:r>
          </w:p>
        </w:tc>
        <w:tc>
          <w:tcPr>
            <w:tcW w:w="909" w:type="dxa"/>
            <w:tcBorders>
              <w:left w:val="single" w:sz="4" w:space="0" w:color="auto"/>
              <w:right w:val="single" w:sz="4" w:space="0" w:color="auto"/>
            </w:tcBorders>
          </w:tcPr>
          <w:p w:rsidR="00B5390E" w:rsidRPr="00B5390E" w:rsidRDefault="00B5390E" w:rsidP="00B5390E">
            <w:r w:rsidRPr="00B5390E">
              <w:t>3,4</w:t>
            </w:r>
          </w:p>
        </w:tc>
        <w:tc>
          <w:tcPr>
            <w:tcW w:w="909" w:type="dxa"/>
            <w:tcBorders>
              <w:left w:val="single" w:sz="4" w:space="0" w:color="auto"/>
              <w:right w:val="single" w:sz="4" w:space="0" w:color="auto"/>
            </w:tcBorders>
          </w:tcPr>
          <w:p w:rsidR="00B5390E" w:rsidRPr="00B5390E" w:rsidRDefault="00B5390E" w:rsidP="00B5390E">
            <w:r w:rsidRPr="00B5390E">
              <w:t>3,7</w:t>
            </w:r>
          </w:p>
        </w:tc>
        <w:tc>
          <w:tcPr>
            <w:tcW w:w="1010" w:type="dxa"/>
            <w:gridSpan w:val="2"/>
            <w:vMerge w:val="restart"/>
            <w:tcBorders>
              <w:left w:val="single" w:sz="4" w:space="0" w:color="auto"/>
              <w:right w:val="single" w:sz="4" w:space="0" w:color="auto"/>
            </w:tcBorders>
            <w:shd w:val="clear" w:color="auto" w:fill="auto"/>
          </w:tcPr>
          <w:p w:rsidR="00B5390E" w:rsidRPr="00B5390E" w:rsidRDefault="00B5390E" w:rsidP="00B5390E"/>
        </w:tc>
        <w:tc>
          <w:tcPr>
            <w:tcW w:w="808" w:type="dxa"/>
            <w:vMerge w:val="restart"/>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3,1</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3,4</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3,7</w:t>
            </w:r>
          </w:p>
        </w:tc>
        <w:tc>
          <w:tcPr>
            <w:tcW w:w="1313" w:type="dxa"/>
            <w:gridSpan w:val="2"/>
            <w:vMerge w:val="restart"/>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t> витрати на надання пільг на оплату житлово-комунальних послуг, тис.грн.</w:t>
            </w:r>
          </w:p>
        </w:tc>
        <w:tc>
          <w:tcPr>
            <w:tcW w:w="808" w:type="dxa"/>
            <w:tcBorders>
              <w:left w:val="single" w:sz="4" w:space="0" w:color="auto"/>
              <w:right w:val="single" w:sz="4" w:space="0" w:color="auto"/>
            </w:tcBorders>
          </w:tcPr>
          <w:p w:rsidR="00B5390E" w:rsidRPr="00B5390E" w:rsidRDefault="00B5390E" w:rsidP="00B5390E">
            <w:r w:rsidRPr="00B5390E">
              <w:t>3,1</w:t>
            </w:r>
          </w:p>
        </w:tc>
        <w:tc>
          <w:tcPr>
            <w:tcW w:w="909" w:type="dxa"/>
            <w:tcBorders>
              <w:left w:val="single" w:sz="4" w:space="0" w:color="auto"/>
              <w:right w:val="single" w:sz="4" w:space="0" w:color="auto"/>
            </w:tcBorders>
          </w:tcPr>
          <w:p w:rsidR="00B5390E" w:rsidRPr="00B5390E" w:rsidRDefault="00B5390E" w:rsidP="00B5390E">
            <w:r w:rsidRPr="00B5390E">
              <w:t>3,4</w:t>
            </w:r>
          </w:p>
        </w:tc>
        <w:tc>
          <w:tcPr>
            <w:tcW w:w="909" w:type="dxa"/>
            <w:tcBorders>
              <w:left w:val="single" w:sz="4" w:space="0" w:color="auto"/>
              <w:right w:val="single" w:sz="4" w:space="0" w:color="auto"/>
            </w:tcBorders>
          </w:tcPr>
          <w:p w:rsidR="00B5390E" w:rsidRPr="00B5390E" w:rsidRDefault="00B5390E" w:rsidP="00B5390E">
            <w:r w:rsidRPr="00B5390E">
              <w:t>3,7</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продукту</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кількість отримувачів пільг (включаючи членів сім’ї), осіб</w:t>
            </w:r>
          </w:p>
        </w:tc>
        <w:tc>
          <w:tcPr>
            <w:tcW w:w="808"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середній розмір витрат на надання пільг на оплату житлово-комунальних послуг, грн/місяць на1 пільговика</w:t>
            </w:r>
          </w:p>
        </w:tc>
        <w:tc>
          <w:tcPr>
            <w:tcW w:w="808" w:type="dxa"/>
            <w:tcBorders>
              <w:left w:val="single" w:sz="4" w:space="0" w:color="auto"/>
              <w:right w:val="single" w:sz="4" w:space="0" w:color="auto"/>
            </w:tcBorders>
          </w:tcPr>
          <w:p w:rsidR="00B5390E" w:rsidRPr="00B5390E" w:rsidRDefault="00B5390E" w:rsidP="00B5390E">
            <w:r w:rsidRPr="00B5390E">
              <w:t>8,5</w:t>
            </w:r>
          </w:p>
        </w:tc>
        <w:tc>
          <w:tcPr>
            <w:tcW w:w="909" w:type="dxa"/>
            <w:tcBorders>
              <w:left w:val="single" w:sz="4" w:space="0" w:color="auto"/>
              <w:right w:val="single" w:sz="4" w:space="0" w:color="auto"/>
            </w:tcBorders>
          </w:tcPr>
          <w:p w:rsidR="00B5390E" w:rsidRPr="00B5390E" w:rsidRDefault="00B5390E" w:rsidP="00B5390E">
            <w:r w:rsidRPr="00B5390E">
              <w:t>9,3</w:t>
            </w:r>
          </w:p>
        </w:tc>
        <w:tc>
          <w:tcPr>
            <w:tcW w:w="909" w:type="dxa"/>
            <w:tcBorders>
              <w:left w:val="single" w:sz="4" w:space="0" w:color="auto"/>
              <w:right w:val="single" w:sz="4" w:space="0" w:color="auto"/>
            </w:tcBorders>
          </w:tcPr>
          <w:p w:rsidR="00B5390E" w:rsidRPr="00B5390E" w:rsidRDefault="00B5390E" w:rsidP="00B5390E">
            <w:r w:rsidRPr="00B5390E">
              <w:t>10,2</w:t>
            </w:r>
          </w:p>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питома вага відшкодованих до нарахованих пільгових послуг</w:t>
            </w:r>
          </w:p>
        </w:tc>
        <w:tc>
          <w:tcPr>
            <w:tcW w:w="808"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tcPr>
          <w:p w:rsidR="00B5390E" w:rsidRPr="00B5390E" w:rsidRDefault="00B5390E" w:rsidP="00B5390E"/>
        </w:tc>
        <w:tc>
          <w:tcPr>
            <w:tcW w:w="2229" w:type="dxa"/>
            <w:vMerge/>
            <w:tcBorders>
              <w:left w:val="single" w:sz="4" w:space="0" w:color="auto"/>
              <w:right w:val="single" w:sz="4" w:space="0" w:color="auto"/>
            </w:tcBorders>
            <w:shd w:val="clear" w:color="auto" w:fill="auto"/>
          </w:tcPr>
          <w:p w:rsidR="00B5390E" w:rsidRPr="00B5390E" w:rsidRDefault="00B5390E" w:rsidP="00B5390E">
            <w:pPr>
              <w:rPr>
                <w:lang w:val="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 xml:space="preserve">11. Надання пільг на абонементну плату за опалення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затрат (тис. грн.)</w:t>
            </w:r>
          </w:p>
        </w:tc>
        <w:tc>
          <w:tcPr>
            <w:tcW w:w="808" w:type="dxa"/>
            <w:tcBorders>
              <w:left w:val="single" w:sz="4" w:space="0" w:color="auto"/>
              <w:right w:val="single" w:sz="4" w:space="0" w:color="auto"/>
            </w:tcBorders>
          </w:tcPr>
          <w:p w:rsidR="00B5390E" w:rsidRPr="00B5390E" w:rsidRDefault="00B5390E" w:rsidP="00B5390E">
            <w:r w:rsidRPr="00B5390E">
              <w:t>11,6</w:t>
            </w:r>
          </w:p>
        </w:tc>
        <w:tc>
          <w:tcPr>
            <w:tcW w:w="909" w:type="dxa"/>
            <w:tcBorders>
              <w:left w:val="single" w:sz="4" w:space="0" w:color="auto"/>
              <w:right w:val="single" w:sz="4" w:space="0" w:color="auto"/>
            </w:tcBorders>
          </w:tcPr>
          <w:p w:rsidR="00B5390E" w:rsidRPr="00B5390E" w:rsidRDefault="00B5390E" w:rsidP="00B5390E">
            <w:r w:rsidRPr="00B5390E">
              <w:t>12,7</w:t>
            </w:r>
          </w:p>
        </w:tc>
        <w:tc>
          <w:tcPr>
            <w:tcW w:w="909" w:type="dxa"/>
            <w:tcBorders>
              <w:left w:val="single" w:sz="4" w:space="0" w:color="auto"/>
              <w:right w:val="single" w:sz="4" w:space="0" w:color="auto"/>
            </w:tcBorders>
          </w:tcPr>
          <w:p w:rsidR="00B5390E" w:rsidRPr="00B5390E" w:rsidRDefault="00B5390E" w:rsidP="00B5390E">
            <w:r w:rsidRPr="00B5390E">
              <w:t>14,0</w:t>
            </w:r>
          </w:p>
        </w:tc>
        <w:tc>
          <w:tcPr>
            <w:tcW w:w="1010" w:type="dxa"/>
            <w:gridSpan w:val="2"/>
            <w:vMerge w:val="restart"/>
            <w:tcBorders>
              <w:left w:val="single" w:sz="4" w:space="0" w:color="auto"/>
              <w:right w:val="single" w:sz="4" w:space="0" w:color="auto"/>
            </w:tcBorders>
            <w:shd w:val="clear" w:color="auto" w:fill="auto"/>
          </w:tcPr>
          <w:p w:rsidR="00B5390E" w:rsidRPr="00B5390E" w:rsidRDefault="00B5390E" w:rsidP="00B5390E"/>
        </w:tc>
        <w:tc>
          <w:tcPr>
            <w:tcW w:w="808" w:type="dxa"/>
            <w:vMerge w:val="restart"/>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11,6</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12,7</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r w:rsidRPr="00B5390E">
              <w:t>14,0</w:t>
            </w:r>
          </w:p>
        </w:tc>
        <w:tc>
          <w:tcPr>
            <w:tcW w:w="1313" w:type="dxa"/>
            <w:gridSpan w:val="2"/>
            <w:vMerge w:val="restart"/>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t> витрати на надання пільг на оплату житлово-комунальних послуг,   тис.грн.</w:t>
            </w:r>
          </w:p>
        </w:tc>
        <w:tc>
          <w:tcPr>
            <w:tcW w:w="808" w:type="dxa"/>
            <w:tcBorders>
              <w:left w:val="single" w:sz="4" w:space="0" w:color="auto"/>
              <w:right w:val="single" w:sz="4" w:space="0" w:color="auto"/>
            </w:tcBorders>
          </w:tcPr>
          <w:p w:rsidR="00B5390E" w:rsidRPr="00B5390E" w:rsidRDefault="00B5390E" w:rsidP="00B5390E">
            <w:r w:rsidRPr="00B5390E">
              <w:t>11,6</w:t>
            </w:r>
          </w:p>
        </w:tc>
        <w:tc>
          <w:tcPr>
            <w:tcW w:w="909" w:type="dxa"/>
            <w:tcBorders>
              <w:left w:val="single" w:sz="4" w:space="0" w:color="auto"/>
              <w:right w:val="single" w:sz="4" w:space="0" w:color="auto"/>
            </w:tcBorders>
          </w:tcPr>
          <w:p w:rsidR="00B5390E" w:rsidRPr="00B5390E" w:rsidRDefault="00B5390E" w:rsidP="00B5390E">
            <w:r w:rsidRPr="00B5390E">
              <w:t>12,7</w:t>
            </w:r>
          </w:p>
        </w:tc>
        <w:tc>
          <w:tcPr>
            <w:tcW w:w="909" w:type="dxa"/>
            <w:tcBorders>
              <w:left w:val="single" w:sz="4" w:space="0" w:color="auto"/>
              <w:right w:val="single" w:sz="4" w:space="0" w:color="auto"/>
            </w:tcBorders>
          </w:tcPr>
          <w:p w:rsidR="00B5390E" w:rsidRPr="00B5390E" w:rsidRDefault="00B5390E" w:rsidP="00B5390E">
            <w:r w:rsidRPr="00B5390E">
              <w:t>14,0</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продукту</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DE403A">
            <w:r w:rsidRPr="00B5390E">
              <w:t> кількість отримувачів пільг (включаючи членів сім’ї), осіб</w:t>
            </w:r>
          </w:p>
        </w:tc>
        <w:tc>
          <w:tcPr>
            <w:tcW w:w="808"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909" w:type="dxa"/>
            <w:tcBorders>
              <w:left w:val="single" w:sz="4" w:space="0" w:color="auto"/>
              <w:right w:val="single" w:sz="4" w:space="0" w:color="auto"/>
            </w:tcBorders>
          </w:tcPr>
          <w:p w:rsidR="00B5390E" w:rsidRPr="00B5390E" w:rsidRDefault="00B5390E" w:rsidP="00B5390E">
            <w:r w:rsidRPr="00B5390E">
              <w:t>73</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ефективності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середній розмір витрат на надання пільг на оплату житлово-комунальних послуг, грн/місяць на1 пільговика</w:t>
            </w:r>
          </w:p>
        </w:tc>
        <w:tc>
          <w:tcPr>
            <w:tcW w:w="808" w:type="dxa"/>
            <w:tcBorders>
              <w:left w:val="single" w:sz="4" w:space="0" w:color="auto"/>
              <w:right w:val="single" w:sz="4" w:space="0" w:color="auto"/>
            </w:tcBorders>
          </w:tcPr>
          <w:p w:rsidR="00B5390E" w:rsidRPr="00B5390E" w:rsidRDefault="00B5390E" w:rsidP="00B5390E">
            <w:r w:rsidRPr="00B5390E">
              <w:t>31,6</w:t>
            </w:r>
          </w:p>
        </w:tc>
        <w:tc>
          <w:tcPr>
            <w:tcW w:w="909" w:type="dxa"/>
            <w:tcBorders>
              <w:left w:val="single" w:sz="4" w:space="0" w:color="auto"/>
              <w:right w:val="single" w:sz="4" w:space="0" w:color="auto"/>
            </w:tcBorders>
          </w:tcPr>
          <w:p w:rsidR="00B5390E" w:rsidRPr="00B5390E" w:rsidRDefault="00B5390E" w:rsidP="00B5390E">
            <w:r w:rsidRPr="00B5390E">
              <w:t>34,8</w:t>
            </w:r>
          </w:p>
        </w:tc>
        <w:tc>
          <w:tcPr>
            <w:tcW w:w="909" w:type="dxa"/>
            <w:tcBorders>
              <w:left w:val="single" w:sz="4" w:space="0" w:color="auto"/>
              <w:right w:val="single" w:sz="4" w:space="0" w:color="auto"/>
            </w:tcBorders>
          </w:tcPr>
          <w:p w:rsidR="00B5390E" w:rsidRPr="00B5390E" w:rsidRDefault="00B5390E" w:rsidP="00B5390E">
            <w:r w:rsidRPr="00B5390E">
              <w:t>38,3</w:t>
            </w:r>
          </w:p>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якості</w:t>
            </w:r>
          </w:p>
        </w:tc>
        <w:tc>
          <w:tcPr>
            <w:tcW w:w="808"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909" w:type="dxa"/>
            <w:tcBorders>
              <w:left w:val="single" w:sz="4" w:space="0" w:color="auto"/>
              <w:right w:val="single" w:sz="4" w:space="0" w:color="auto"/>
            </w:tcBorders>
          </w:tcPr>
          <w:p w:rsidR="00B5390E" w:rsidRPr="00B5390E" w:rsidRDefault="00B5390E" w:rsidP="00B5390E"/>
        </w:tc>
        <w:tc>
          <w:tcPr>
            <w:tcW w:w="1010" w:type="dxa"/>
            <w:gridSpan w:val="2"/>
            <w:vMerge/>
            <w:tcBorders>
              <w:left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B5390E" w:rsidRPr="00B5390E" w:rsidRDefault="00B5390E" w:rsidP="00B5390E"/>
        </w:tc>
        <w:tc>
          <w:tcPr>
            <w:tcW w:w="2229" w:type="dxa"/>
            <w:vMerge/>
            <w:tcBorders>
              <w:left w:val="single" w:sz="4" w:space="0" w:color="auto"/>
              <w:right w:val="single" w:sz="4" w:space="0" w:color="auto"/>
            </w:tcBorders>
            <w:shd w:val="clear" w:color="auto" w:fill="auto"/>
            <w:vAlign w:val="center"/>
          </w:tcPr>
          <w:p w:rsidR="00B5390E" w:rsidRPr="00B5390E" w:rsidRDefault="00B5390E" w:rsidP="00B5390E"/>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lang w:val="ru-RU"/>
              </w:rPr>
            </w:pPr>
            <w:r w:rsidRPr="00B5390E">
              <w:rPr>
                <w:lang w:val="ru-RU"/>
              </w:rPr>
              <w:t>питома вага відшкодованих до нарахованих пільгових послуг</w:t>
            </w:r>
          </w:p>
        </w:tc>
        <w:tc>
          <w:tcPr>
            <w:tcW w:w="808"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909" w:type="dxa"/>
            <w:tcBorders>
              <w:left w:val="single" w:sz="4" w:space="0" w:color="auto"/>
              <w:bottom w:val="single" w:sz="4" w:space="0" w:color="auto"/>
              <w:right w:val="single" w:sz="4" w:space="0" w:color="auto"/>
            </w:tcBorders>
          </w:tcPr>
          <w:p w:rsidR="00B5390E" w:rsidRPr="00B5390E" w:rsidRDefault="00B5390E" w:rsidP="00B5390E">
            <w:r w:rsidRPr="00B5390E">
              <w:t>100</w:t>
            </w:r>
          </w:p>
        </w:tc>
        <w:tc>
          <w:tcPr>
            <w:tcW w:w="1010"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vMerge/>
            <w:tcBorders>
              <w:left w:val="single" w:sz="4" w:space="0" w:color="auto"/>
              <w:bottom w:val="single" w:sz="4" w:space="0" w:color="auto"/>
              <w:right w:val="single" w:sz="4" w:space="0" w:color="auto"/>
            </w:tcBorders>
            <w:shd w:val="clear" w:color="auto" w:fill="auto"/>
          </w:tcPr>
          <w:p w:rsidR="00B5390E" w:rsidRPr="00B5390E" w:rsidRDefault="00B5390E" w:rsidP="00B5390E"/>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1313" w:type="dxa"/>
            <w:gridSpan w:val="2"/>
            <w:vMerge/>
            <w:tcBorders>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AB6142">
        <w:trPr>
          <w:gridAfter w:val="3"/>
          <w:wAfter w:w="7171" w:type="dxa"/>
          <w:cantSplit/>
        </w:trPr>
        <w:tc>
          <w:tcPr>
            <w:tcW w:w="476" w:type="dxa"/>
            <w:vMerge/>
            <w:tcBorders>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p>
        </w:tc>
        <w:tc>
          <w:tcPr>
            <w:tcW w:w="2229" w:type="dxa"/>
            <w:vMerge/>
            <w:tcBorders>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r w:rsidRPr="00B5390E">
              <w:rPr>
                <w:b/>
              </w:rPr>
              <w:t>ВСЬОГО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808" w:type="dxa"/>
            <w:tcBorders>
              <w:top w:val="single" w:sz="4" w:space="0" w:color="auto"/>
              <w:left w:val="single" w:sz="4" w:space="0" w:color="auto"/>
              <w:bottom w:val="single" w:sz="4" w:space="0" w:color="auto"/>
              <w:right w:val="single" w:sz="4" w:space="0" w:color="auto"/>
            </w:tcBorders>
          </w:tcPr>
          <w:p w:rsidR="00B5390E" w:rsidRPr="00B5390E" w:rsidRDefault="00B5390E" w:rsidP="00B5390E">
            <w:pPr>
              <w:rPr>
                <w:b/>
              </w:rPr>
            </w:pP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pPr>
              <w:rPr>
                <w:b/>
              </w:rPr>
            </w:pP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pPr>
              <w:rPr>
                <w:b/>
              </w:rPr>
            </w:pP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r w:rsidRPr="00B5390E">
              <w:rPr>
                <w:b/>
              </w:rPr>
              <w:t>160,1</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pPr>
              <w:rPr>
                <w:b/>
              </w:rPr>
            </w:pPr>
            <w:r w:rsidRPr="00B5390E">
              <w:rPr>
                <w:b/>
              </w:rPr>
              <w:t>175,5</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pPr>
              <w:rPr>
                <w:b/>
              </w:rPr>
            </w:pPr>
            <w:r w:rsidRPr="00B5390E">
              <w:rPr>
                <w:b/>
              </w:rPr>
              <w:t>193,0</w:t>
            </w:r>
          </w:p>
        </w:tc>
        <w:tc>
          <w:tcPr>
            <w:tcW w:w="1313" w:type="dxa"/>
            <w:gridSpan w:val="2"/>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AB6142">
        <w:trPr>
          <w:cantSplit/>
        </w:trPr>
        <w:tc>
          <w:tcPr>
            <w:tcW w:w="7623" w:type="dxa"/>
            <w:gridSpan w:val="5"/>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r w:rsidRPr="00B5390E">
              <w:rPr>
                <w:b/>
              </w:rPr>
              <w:t xml:space="preserve">Усього на етап або на програму: </w:t>
            </w:r>
          </w:p>
        </w:tc>
        <w:tc>
          <w:tcPr>
            <w:tcW w:w="1903" w:type="dxa"/>
            <w:gridSpan w:val="3"/>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p>
        </w:tc>
        <w:tc>
          <w:tcPr>
            <w:tcW w:w="1733" w:type="dxa"/>
            <w:gridSpan w:val="2"/>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r w:rsidRPr="00B5390E">
              <w:rPr>
                <w:b/>
              </w:rPr>
              <w:t>1158,9</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pPr>
              <w:rPr>
                <w:b/>
              </w:rPr>
            </w:pPr>
            <w:r w:rsidRPr="00B5390E">
              <w:rPr>
                <w:b/>
              </w:rPr>
              <w:t>1026,7</w:t>
            </w:r>
          </w:p>
        </w:tc>
        <w:tc>
          <w:tcPr>
            <w:tcW w:w="909" w:type="dxa"/>
            <w:tcBorders>
              <w:top w:val="single" w:sz="4" w:space="0" w:color="auto"/>
              <w:left w:val="single" w:sz="4" w:space="0" w:color="auto"/>
              <w:bottom w:val="single" w:sz="4" w:space="0" w:color="auto"/>
              <w:right w:val="single" w:sz="4" w:space="0" w:color="auto"/>
            </w:tcBorders>
          </w:tcPr>
          <w:p w:rsidR="00B5390E" w:rsidRPr="00B5390E" w:rsidRDefault="00B5390E" w:rsidP="00B5390E">
            <w:pPr>
              <w:rPr>
                <w:b/>
              </w:rPr>
            </w:pPr>
            <w:r w:rsidRPr="00B5390E">
              <w:rPr>
                <w:b/>
              </w:rPr>
              <w:t>1044,2</w:t>
            </w:r>
          </w:p>
        </w:tc>
        <w:tc>
          <w:tcPr>
            <w:tcW w:w="1212"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2424" w:type="dxa"/>
            <w:gridSpan w:val="2"/>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2424"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c>
          <w:tcPr>
            <w:tcW w:w="2424" w:type="dxa"/>
            <w:tcBorders>
              <w:top w:val="single" w:sz="4" w:space="0" w:color="auto"/>
              <w:left w:val="single" w:sz="4" w:space="0" w:color="auto"/>
              <w:bottom w:val="single" w:sz="4" w:space="0" w:color="auto"/>
              <w:right w:val="single" w:sz="4" w:space="0" w:color="auto"/>
            </w:tcBorders>
          </w:tcPr>
          <w:p w:rsidR="00B5390E" w:rsidRPr="00B5390E" w:rsidRDefault="00B5390E" w:rsidP="00B5390E"/>
        </w:tc>
      </w:tr>
    </w:tbl>
    <w:p w:rsidR="00B5390E" w:rsidRPr="00B5390E" w:rsidRDefault="00B5390E" w:rsidP="00B5390E">
      <w:r w:rsidRPr="00B5390E">
        <w:t xml:space="preserve">* якщо строк виконання програми 5 і більше років, вона поділяється на етапи і таблиця заповнюється на кожний з них окремо. </w:t>
      </w:r>
    </w:p>
    <w:p w:rsidR="00B5390E" w:rsidRPr="00B5390E" w:rsidRDefault="00B5390E" w:rsidP="00B5390E">
      <w:r w:rsidRPr="00B5390E">
        <w:t xml:space="preserve">** вказується кожне джерело окремо. </w:t>
      </w:r>
    </w:p>
    <w:p w:rsidR="00B5390E" w:rsidRPr="00B5390E" w:rsidRDefault="00B5390E" w:rsidP="00B5390E">
      <w:r w:rsidRPr="00B5390E">
        <w:t xml:space="preserve">*** завдання, заходи та показники вказуються на кожний рік програми. </w:t>
      </w:r>
    </w:p>
    <w:p w:rsidR="00B5390E" w:rsidRPr="00B5390E" w:rsidRDefault="00B5390E" w:rsidP="00B5390E"/>
    <w:p w:rsidR="00B5390E" w:rsidRPr="00B5390E" w:rsidRDefault="00B5390E" w:rsidP="00B5390E">
      <w:pPr>
        <w:rPr>
          <w:b/>
        </w:rPr>
      </w:pPr>
      <w:r w:rsidRPr="00B5390E">
        <w:rPr>
          <w:b/>
        </w:rPr>
        <w:t xml:space="preserve">Керівник установи - </w:t>
      </w:r>
      <w:r w:rsidRPr="00B5390E">
        <w:rPr>
          <w:b/>
        </w:rPr>
        <w:br/>
        <w:t xml:space="preserve">головного розпорядника коштів </w:t>
      </w:r>
      <w:r w:rsidRPr="00B5390E">
        <w:rPr>
          <w:b/>
        </w:rPr>
        <w:tab/>
        <w:t>__</w:t>
      </w:r>
      <w:r w:rsidRPr="00B5390E">
        <w:rPr>
          <w:b/>
          <w:lang w:val="ru-RU"/>
        </w:rPr>
        <w:t xml:space="preserve">                                                                          </w:t>
      </w:r>
      <w:r w:rsidRPr="00B5390E">
        <w:rPr>
          <w:b/>
        </w:rPr>
        <w:t xml:space="preserve">Галина КАЛІНЧУК___________________ </w:t>
      </w:r>
      <w:r w:rsidRPr="00B5390E">
        <w:rPr>
          <w:b/>
        </w:rPr>
        <w:tab/>
      </w:r>
      <w:r w:rsidRPr="00B5390E">
        <w:rPr>
          <w:b/>
        </w:rPr>
        <w:tab/>
      </w:r>
      <w:r w:rsidRPr="00B5390E">
        <w:rPr>
          <w:b/>
        </w:rPr>
        <w:tab/>
      </w:r>
      <w:r w:rsidRPr="00B5390E">
        <w:rPr>
          <w:b/>
        </w:rPr>
        <w:tab/>
      </w:r>
    </w:p>
    <w:p w:rsidR="00B5390E" w:rsidRPr="00B5390E" w:rsidRDefault="00B5390E" w:rsidP="00B5390E">
      <w:pPr>
        <w:rPr>
          <w:b/>
        </w:rPr>
      </w:pPr>
      <w:r w:rsidRPr="00B5390E">
        <w:rPr>
          <w:b/>
        </w:rPr>
        <w:tab/>
      </w:r>
      <w:r w:rsidRPr="00B5390E">
        <w:rPr>
          <w:b/>
        </w:rPr>
        <w:tab/>
      </w:r>
      <w:r w:rsidRPr="00B5390E">
        <w:rPr>
          <w:b/>
        </w:rPr>
        <w:tab/>
      </w:r>
      <w:r w:rsidRPr="00B5390E">
        <w:rPr>
          <w:b/>
        </w:rPr>
        <w:tab/>
      </w:r>
      <w:r w:rsidRPr="00B5390E">
        <w:rPr>
          <w:b/>
        </w:rPr>
        <w:tab/>
      </w:r>
      <w:r w:rsidRPr="00B5390E">
        <w:rPr>
          <w:b/>
        </w:rPr>
        <w:tab/>
      </w:r>
      <w:r w:rsidRPr="00B5390E">
        <w:rPr>
          <w:b/>
        </w:rPr>
        <w:tab/>
      </w:r>
      <w:r w:rsidRPr="00B5390E">
        <w:rPr>
          <w:b/>
        </w:rPr>
        <w:tab/>
        <w:t xml:space="preserve">  </w:t>
      </w:r>
      <w:r w:rsidRPr="00B5390E">
        <w:rPr>
          <w:b/>
        </w:rPr>
        <w:tab/>
      </w:r>
      <w:r w:rsidRPr="00B5390E">
        <w:rPr>
          <w:b/>
        </w:rPr>
        <w:tab/>
      </w:r>
      <w:r w:rsidRPr="00B5390E">
        <w:rPr>
          <w:b/>
        </w:rPr>
        <w:tab/>
      </w:r>
      <w:r w:rsidRPr="00B5390E">
        <w:rPr>
          <w:b/>
        </w:rPr>
        <w:tab/>
        <w:t xml:space="preserve"> </w:t>
      </w:r>
    </w:p>
    <w:p w:rsidR="00B5390E" w:rsidRPr="00B5390E" w:rsidRDefault="00B5390E" w:rsidP="00B5390E">
      <w:pPr>
        <w:rPr>
          <w:b/>
          <w:lang w:val="ru-RU"/>
        </w:rPr>
      </w:pPr>
      <w:r w:rsidRPr="00B5390E">
        <w:rPr>
          <w:b/>
        </w:rPr>
        <w:t xml:space="preserve">Відповідальний </w:t>
      </w:r>
      <w:r w:rsidRPr="00B5390E">
        <w:rPr>
          <w:b/>
        </w:rPr>
        <w:br/>
        <w:t xml:space="preserve">виконавець Програми                                                                           </w:t>
      </w:r>
      <w:r w:rsidRPr="00B5390E">
        <w:rPr>
          <w:b/>
          <w:lang w:val="ru-RU"/>
        </w:rPr>
        <w:t xml:space="preserve">                      </w:t>
      </w:r>
      <w:r w:rsidRPr="00B5390E">
        <w:rPr>
          <w:b/>
        </w:rPr>
        <w:t>Галина КАЛІНЧУК</w:t>
      </w:r>
    </w:p>
    <w:p w:rsidR="00B5390E" w:rsidRPr="00B5390E" w:rsidRDefault="00B5390E" w:rsidP="00B5390E">
      <w:pPr>
        <w:rPr>
          <w:b/>
        </w:rPr>
      </w:pPr>
      <w:r w:rsidRPr="00B5390E">
        <w:rPr>
          <w:b/>
          <w:lang w:val="ru-RU"/>
        </w:rPr>
        <w:t xml:space="preserve">                    </w:t>
      </w:r>
      <w:r w:rsidRPr="00B5390E">
        <w:rPr>
          <w:b/>
          <w:lang w:val="ru-RU"/>
        </w:rPr>
        <w:tab/>
        <w:t xml:space="preserve"> </w:t>
      </w:r>
      <w:r w:rsidRPr="00B5390E">
        <w:rPr>
          <w:b/>
          <w:lang w:val="ru-RU"/>
        </w:rPr>
        <w:tab/>
      </w:r>
      <w:r w:rsidRPr="00B5390E">
        <w:rPr>
          <w:b/>
          <w:lang w:val="ru-RU"/>
        </w:rPr>
        <w:tab/>
      </w:r>
      <w:r w:rsidRPr="00B5390E">
        <w:rPr>
          <w:b/>
          <w:lang w:val="ru-RU"/>
        </w:rPr>
        <w:tab/>
      </w:r>
      <w:r w:rsidRPr="00B5390E">
        <w:rPr>
          <w:b/>
          <w:lang w:val="ru-RU"/>
        </w:rPr>
        <w:tab/>
      </w:r>
      <w:r w:rsidRPr="00B5390E">
        <w:rPr>
          <w:b/>
          <w:lang w:val="ru-RU"/>
        </w:rPr>
        <w:tab/>
      </w:r>
      <w:r w:rsidRPr="00B5390E">
        <w:rPr>
          <w:b/>
        </w:rPr>
        <w:tab/>
      </w:r>
      <w:r w:rsidRPr="00B5390E">
        <w:rPr>
          <w:b/>
        </w:rPr>
        <w:tab/>
      </w:r>
      <w:r w:rsidRPr="00B5390E">
        <w:rPr>
          <w:b/>
        </w:rPr>
        <w:tab/>
      </w:r>
      <w:r w:rsidRPr="00B5390E">
        <w:rPr>
          <w:b/>
        </w:rPr>
        <w:tab/>
      </w:r>
      <w:r w:rsidRPr="00B5390E">
        <w:rPr>
          <w:b/>
        </w:rPr>
        <w:tab/>
        <w:t xml:space="preserve">                 </w:t>
      </w:r>
      <w:r w:rsidRPr="00B5390E">
        <w:rPr>
          <w:b/>
        </w:rPr>
        <w:tab/>
        <w:t xml:space="preserve">                                                                                                                </w:t>
      </w:r>
    </w:p>
    <w:p w:rsidR="00B5390E" w:rsidRPr="00B5390E" w:rsidRDefault="00B5390E" w:rsidP="00B5390E">
      <w:pPr>
        <w:rPr>
          <w:lang w:val="ru-RU"/>
        </w:rPr>
      </w:pPr>
      <w:r w:rsidRPr="00B5390E">
        <w:rPr>
          <w:b/>
          <w:lang w:val="ru-RU"/>
        </w:rPr>
        <w:t>тел.:2-57-50</w:t>
      </w:r>
      <w:r w:rsidRPr="00B5390E">
        <w:rPr>
          <w:lang w:val="ru-RU"/>
        </w:rPr>
        <w:tab/>
      </w:r>
      <w:r w:rsidRPr="00B5390E">
        <w:rPr>
          <w:lang w:val="ru-RU"/>
        </w:rPr>
        <w:tab/>
      </w:r>
      <w:r w:rsidRPr="00B5390E">
        <w:rPr>
          <w:lang w:val="ru-RU"/>
        </w:rPr>
        <w:tab/>
      </w:r>
      <w:r w:rsidRPr="00B5390E">
        <w:rPr>
          <w:lang w:val="ru-RU"/>
        </w:rPr>
        <w:tab/>
      </w:r>
      <w:r w:rsidRPr="00B5390E">
        <w:rPr>
          <w:lang w:val="ru-RU"/>
        </w:rPr>
        <w:tab/>
      </w:r>
    </w:p>
    <w:p w:rsidR="00B5390E" w:rsidRPr="00B5390E" w:rsidRDefault="00B5390E" w:rsidP="00B5390E">
      <w:pPr>
        <w:rPr>
          <w:lang w:val="ru-RU"/>
        </w:rPr>
      </w:pPr>
    </w:p>
    <w:p w:rsidR="00B5390E" w:rsidRPr="00B5390E" w:rsidRDefault="00B5390E" w:rsidP="00B5390E">
      <w:pPr>
        <w:rPr>
          <w:lang w:val="ru-RU"/>
        </w:rPr>
      </w:pPr>
    </w:p>
    <w:p w:rsidR="00B5390E" w:rsidRPr="00B5390E" w:rsidRDefault="00B5390E" w:rsidP="00B5390E">
      <w:pPr>
        <w:rPr>
          <w:lang w:val="ru-RU"/>
        </w:rPr>
      </w:pPr>
    </w:p>
    <w:p w:rsidR="00B5390E" w:rsidRPr="00B5390E" w:rsidRDefault="00B5390E" w:rsidP="00B5390E">
      <w:pPr>
        <w:rPr>
          <w:b/>
        </w:rPr>
      </w:pPr>
    </w:p>
    <w:p w:rsidR="00B5390E" w:rsidRPr="00B5390E" w:rsidRDefault="00B5390E" w:rsidP="00B5390E">
      <w:pPr>
        <w:rPr>
          <w:b/>
        </w:rPr>
      </w:pPr>
    </w:p>
    <w:p w:rsidR="00B5390E" w:rsidRPr="00B5390E" w:rsidRDefault="00B5390E" w:rsidP="00B5390E">
      <w:pPr>
        <w:rPr>
          <w:b/>
        </w:rPr>
      </w:pPr>
    </w:p>
    <w:p w:rsidR="00B5390E" w:rsidRPr="00B5390E" w:rsidRDefault="00B5390E" w:rsidP="00BD27B8">
      <w:pPr>
        <w:rPr>
          <w:b/>
        </w:rPr>
      </w:pPr>
    </w:p>
    <w:p w:rsidR="00B5390E" w:rsidRPr="00B5390E" w:rsidRDefault="00B5390E" w:rsidP="00DE403A">
      <w:pPr>
        <w:jc w:val="center"/>
        <w:rPr>
          <w:b/>
        </w:rPr>
      </w:pPr>
    </w:p>
    <w:p w:rsidR="00B5390E" w:rsidRPr="00B5390E" w:rsidRDefault="00B5390E" w:rsidP="00DE403A">
      <w:pPr>
        <w:jc w:val="center"/>
        <w:rPr>
          <w:b/>
          <w:lang w:val="ru-RU"/>
        </w:rPr>
      </w:pPr>
      <w:r w:rsidRPr="00B5390E">
        <w:rPr>
          <w:b/>
        </w:rPr>
        <w:t>Ресурсне забезпечення міської (бюджетної) цільової програми</w:t>
      </w:r>
    </w:p>
    <w:p w:rsidR="00B5390E" w:rsidRPr="00B5390E" w:rsidRDefault="00B5390E" w:rsidP="00DE403A">
      <w:pPr>
        <w:jc w:val="center"/>
        <w:rPr>
          <w:lang w:val="ru-RU"/>
        </w:rPr>
      </w:pPr>
      <w:r w:rsidRPr="00B5390E">
        <w:rPr>
          <w:b/>
          <w:u w:val="single"/>
          <w:lang w:val="en-US"/>
        </w:rPr>
        <w:t>c</w:t>
      </w:r>
      <w:r w:rsidRPr="00B5390E">
        <w:rPr>
          <w:b/>
          <w:u w:val="single"/>
        </w:rPr>
        <w:t>оціального захисту населення на 2023</w:t>
      </w:r>
      <w:r w:rsidRPr="00B5390E">
        <w:rPr>
          <w:b/>
          <w:u w:val="single"/>
          <w:lang w:val="ru-RU"/>
        </w:rPr>
        <w:t xml:space="preserve"> та прогноз на 2024</w:t>
      </w:r>
      <w:r w:rsidRPr="00B5390E">
        <w:rPr>
          <w:b/>
          <w:u w:val="single"/>
        </w:rPr>
        <w:t>-2025 роки</w:t>
      </w:r>
    </w:p>
    <w:p w:rsidR="00B5390E" w:rsidRPr="00B5390E" w:rsidRDefault="00B5390E" w:rsidP="00DE403A">
      <w:pPr>
        <w:jc w:val="center"/>
      </w:pPr>
      <w:r w:rsidRPr="00B5390E">
        <w:t>(назва програми)</w:t>
      </w:r>
    </w:p>
    <w:p w:rsidR="00B5390E" w:rsidRPr="00B5390E" w:rsidRDefault="00B5390E" w:rsidP="00DE403A">
      <w:pPr>
        <w:jc w:val="center"/>
      </w:pPr>
      <w:r w:rsidRPr="00B5390E">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0"/>
        <w:gridCol w:w="1690"/>
        <w:gridCol w:w="1690"/>
        <w:gridCol w:w="1690"/>
        <w:gridCol w:w="2470"/>
      </w:tblGrid>
      <w:tr w:rsidR="00B5390E" w:rsidRPr="00B5390E" w:rsidTr="00997415">
        <w:trPr>
          <w:cantSplit/>
          <w:trHeight w:val="726"/>
        </w:trPr>
        <w:tc>
          <w:tcPr>
            <w:tcW w:w="5330" w:type="dxa"/>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r w:rsidRPr="00B5390E">
              <w:rPr>
                <w:b/>
              </w:rPr>
              <w:t>Обсяг коштів, які пропонується залучити на виконання програми</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r w:rsidRPr="00B5390E">
              <w:rPr>
                <w:b/>
              </w:rPr>
              <w:t>2023</w:t>
            </w:r>
            <w:r w:rsidRPr="00B5390E">
              <w:rPr>
                <w:b/>
                <w:lang w:val="en-US"/>
              </w:rPr>
              <w:t xml:space="preserve"> </w:t>
            </w:r>
            <w:r w:rsidRPr="00B5390E">
              <w:rPr>
                <w:b/>
              </w:rPr>
              <w:t>рік</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r w:rsidRPr="00B5390E">
              <w:rPr>
                <w:b/>
              </w:rPr>
              <w:t>2024</w:t>
            </w:r>
            <w:r w:rsidRPr="00B5390E">
              <w:rPr>
                <w:b/>
                <w:lang w:val="en-US"/>
              </w:rPr>
              <w:t xml:space="preserve"> </w:t>
            </w:r>
            <w:r w:rsidRPr="00B5390E">
              <w:rPr>
                <w:b/>
              </w:rPr>
              <w:t>рік</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r w:rsidRPr="00B5390E">
              <w:rPr>
                <w:b/>
              </w:rPr>
              <w:t>2025</w:t>
            </w:r>
            <w:r w:rsidRPr="00B5390E">
              <w:rPr>
                <w:b/>
                <w:lang w:val="en-US"/>
              </w:rPr>
              <w:t xml:space="preserve"> </w:t>
            </w:r>
            <w:r w:rsidRPr="00B5390E">
              <w:rPr>
                <w:b/>
              </w:rPr>
              <w:t>рік</w:t>
            </w:r>
          </w:p>
        </w:tc>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B5390E" w:rsidRPr="00B5390E" w:rsidRDefault="00B5390E" w:rsidP="00B5390E">
            <w:pPr>
              <w:rPr>
                <w:b/>
              </w:rPr>
            </w:pPr>
            <w:r w:rsidRPr="00B5390E">
              <w:rPr>
                <w:b/>
              </w:rPr>
              <w:t>Усього витрат на виконання програми</w:t>
            </w:r>
          </w:p>
        </w:tc>
      </w:tr>
      <w:tr w:rsidR="00B5390E" w:rsidRPr="00B5390E" w:rsidTr="00997415">
        <w:tc>
          <w:tcPr>
            <w:tcW w:w="533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lang w:val="en-US"/>
              </w:rPr>
            </w:pPr>
            <w:r w:rsidRPr="00B5390E">
              <w:rPr>
                <w:b/>
              </w:rPr>
              <w:t>Усього, тис.грн.</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1158,9</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1026,7</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1044,2</w:t>
            </w: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3229,8</w:t>
            </w:r>
          </w:p>
        </w:tc>
      </w:tr>
      <w:tr w:rsidR="00B5390E" w:rsidRPr="00B5390E" w:rsidTr="00997415">
        <w:tc>
          <w:tcPr>
            <w:tcW w:w="533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r w:rsidRPr="00B5390E">
              <w:rPr>
                <w:b/>
              </w:rPr>
              <w:t>у тому числі</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247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997415">
        <w:tc>
          <w:tcPr>
            <w:tcW w:w="533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r w:rsidRPr="00B5390E">
              <w:rPr>
                <w:b/>
              </w:rPr>
              <w:t>обласний бюджет</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247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997415">
        <w:tc>
          <w:tcPr>
            <w:tcW w:w="533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r w:rsidRPr="00B5390E">
              <w:rPr>
                <w:b/>
              </w:rPr>
              <w:t xml:space="preserve">районні, міські  (міст обласного підпорядкування)  бюджети** </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1158,9</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1026,7</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1044,2</w:t>
            </w: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r w:rsidRPr="00B5390E">
              <w:t>3229,8</w:t>
            </w:r>
          </w:p>
        </w:tc>
      </w:tr>
      <w:tr w:rsidR="00B5390E" w:rsidRPr="00B5390E" w:rsidTr="00997415">
        <w:tc>
          <w:tcPr>
            <w:tcW w:w="533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r w:rsidRPr="00B5390E">
              <w:rPr>
                <w:b/>
              </w:rPr>
              <w:t>бюджети сіл, селищ, міст районного підпорядкування**</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247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r>
      <w:tr w:rsidR="00B5390E" w:rsidRPr="00B5390E" w:rsidTr="00997415">
        <w:tc>
          <w:tcPr>
            <w:tcW w:w="533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pPr>
              <w:rPr>
                <w:b/>
              </w:rPr>
            </w:pPr>
            <w:r w:rsidRPr="00B5390E">
              <w:rPr>
                <w:b/>
              </w:rPr>
              <w:t>кошти небюджетних джерел**</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169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c>
          <w:tcPr>
            <w:tcW w:w="2470" w:type="dxa"/>
            <w:tcBorders>
              <w:top w:val="single" w:sz="4" w:space="0" w:color="auto"/>
              <w:left w:val="single" w:sz="4" w:space="0" w:color="auto"/>
              <w:bottom w:val="single" w:sz="4" w:space="0" w:color="auto"/>
              <w:right w:val="single" w:sz="4" w:space="0" w:color="auto"/>
            </w:tcBorders>
            <w:shd w:val="clear" w:color="auto" w:fill="auto"/>
          </w:tcPr>
          <w:p w:rsidR="00B5390E" w:rsidRPr="00B5390E" w:rsidRDefault="00B5390E" w:rsidP="00B5390E"/>
        </w:tc>
      </w:tr>
    </w:tbl>
    <w:p w:rsidR="00B5390E" w:rsidRPr="00B5390E" w:rsidRDefault="00B5390E" w:rsidP="00B5390E"/>
    <w:p w:rsidR="00B5390E" w:rsidRPr="00B5390E" w:rsidRDefault="00B5390E" w:rsidP="00B5390E">
      <w:r w:rsidRPr="00B5390E">
        <w:t xml:space="preserve">*якщо строк виконання програми 5 і більше років, вона поділяється на етапи і таблиця оформляється на кожний з них окремо. </w:t>
      </w:r>
    </w:p>
    <w:p w:rsidR="00B5390E" w:rsidRPr="00B5390E" w:rsidRDefault="00B5390E" w:rsidP="00B5390E"/>
    <w:p w:rsidR="00B5390E" w:rsidRPr="00B5390E" w:rsidRDefault="00B5390E" w:rsidP="00B5390E">
      <w:r w:rsidRPr="00B5390E">
        <w:t>**кожний бюджет та кожне джерело вказується окремо</w:t>
      </w:r>
    </w:p>
    <w:p w:rsidR="00B5390E" w:rsidRPr="00B5390E" w:rsidRDefault="00B5390E" w:rsidP="00B5390E"/>
    <w:p w:rsidR="00B5390E" w:rsidRPr="00B5390E" w:rsidRDefault="00B5390E" w:rsidP="00B5390E">
      <w:pPr>
        <w:rPr>
          <w:b/>
        </w:rPr>
      </w:pPr>
      <w:r w:rsidRPr="00B5390E">
        <w:rPr>
          <w:b/>
        </w:rPr>
        <w:t xml:space="preserve">Керівник установи - </w:t>
      </w:r>
      <w:r w:rsidRPr="00B5390E">
        <w:rPr>
          <w:b/>
        </w:rPr>
        <w:br/>
        <w:t xml:space="preserve">головного розпорядника коштів </w:t>
      </w:r>
      <w:r w:rsidRPr="00B5390E">
        <w:rPr>
          <w:b/>
        </w:rPr>
        <w:tab/>
        <w:t xml:space="preserve">   </w:t>
      </w:r>
      <w:r w:rsidRPr="00B5390E">
        <w:rPr>
          <w:b/>
          <w:lang w:val="ru-RU"/>
        </w:rPr>
        <w:t xml:space="preserve">                                                                       </w:t>
      </w:r>
      <w:r w:rsidRPr="00B5390E">
        <w:rPr>
          <w:b/>
        </w:rPr>
        <w:t>Галина КАЛІНЧУК</w:t>
      </w:r>
      <w:r w:rsidRPr="00B5390E">
        <w:rPr>
          <w:b/>
        </w:rPr>
        <w:tab/>
      </w:r>
      <w:r w:rsidRPr="00B5390E">
        <w:rPr>
          <w:b/>
        </w:rPr>
        <w:tab/>
      </w:r>
      <w:r w:rsidRPr="00B5390E">
        <w:rPr>
          <w:b/>
        </w:rPr>
        <w:tab/>
      </w:r>
    </w:p>
    <w:p w:rsidR="00B5390E" w:rsidRPr="00B5390E" w:rsidRDefault="00B5390E" w:rsidP="00B5390E">
      <w:pPr>
        <w:rPr>
          <w:b/>
        </w:rPr>
      </w:pPr>
      <w:r w:rsidRPr="00B5390E">
        <w:rPr>
          <w:b/>
        </w:rPr>
        <w:tab/>
      </w:r>
      <w:r w:rsidRPr="00B5390E">
        <w:rPr>
          <w:b/>
        </w:rPr>
        <w:tab/>
      </w:r>
      <w:r w:rsidRPr="00B5390E">
        <w:rPr>
          <w:b/>
        </w:rPr>
        <w:tab/>
      </w:r>
      <w:r w:rsidRPr="00B5390E">
        <w:rPr>
          <w:b/>
        </w:rPr>
        <w:tab/>
      </w:r>
      <w:r w:rsidRPr="00B5390E">
        <w:rPr>
          <w:b/>
        </w:rPr>
        <w:tab/>
      </w:r>
      <w:r w:rsidRPr="00B5390E">
        <w:rPr>
          <w:b/>
        </w:rPr>
        <w:tab/>
      </w:r>
      <w:r w:rsidRPr="00B5390E">
        <w:rPr>
          <w:b/>
        </w:rPr>
        <w:tab/>
      </w:r>
      <w:r w:rsidRPr="00B5390E">
        <w:rPr>
          <w:b/>
        </w:rPr>
        <w:tab/>
        <w:t xml:space="preserve"> </w:t>
      </w:r>
      <w:r w:rsidRPr="00B5390E">
        <w:rPr>
          <w:b/>
        </w:rPr>
        <w:tab/>
      </w:r>
      <w:r w:rsidRPr="00B5390E">
        <w:rPr>
          <w:b/>
        </w:rPr>
        <w:tab/>
      </w:r>
      <w:r w:rsidRPr="00B5390E">
        <w:rPr>
          <w:b/>
        </w:rPr>
        <w:tab/>
      </w:r>
      <w:r w:rsidRPr="00B5390E">
        <w:rPr>
          <w:b/>
        </w:rPr>
        <w:tab/>
        <w:t xml:space="preserve"> </w:t>
      </w:r>
    </w:p>
    <w:p w:rsidR="00B5390E" w:rsidRPr="00B5390E" w:rsidRDefault="00B5390E" w:rsidP="00B5390E">
      <w:pPr>
        <w:rPr>
          <w:b/>
          <w:lang w:val="ru-RU"/>
        </w:rPr>
      </w:pPr>
      <w:r w:rsidRPr="00B5390E">
        <w:rPr>
          <w:b/>
        </w:rPr>
        <w:t xml:space="preserve">Відповідальний </w:t>
      </w:r>
      <w:r w:rsidRPr="00B5390E">
        <w:rPr>
          <w:b/>
        </w:rPr>
        <w:br/>
        <w:t>виконавець Програм</w:t>
      </w:r>
      <w:r w:rsidRPr="00B5390E">
        <w:rPr>
          <w:b/>
          <w:lang w:val="ru-RU"/>
        </w:rPr>
        <w:t xml:space="preserve">                                                                                               </w:t>
      </w:r>
      <w:r w:rsidRPr="00B5390E">
        <w:rPr>
          <w:b/>
        </w:rPr>
        <w:t>Галина КАЛІНЧУК</w:t>
      </w:r>
    </w:p>
    <w:p w:rsidR="00B5390E" w:rsidRPr="00B5390E" w:rsidRDefault="00B5390E" w:rsidP="00B5390E">
      <w:pPr>
        <w:rPr>
          <w:b/>
        </w:rPr>
      </w:pPr>
      <w:r w:rsidRPr="00B5390E">
        <w:rPr>
          <w:b/>
          <w:lang w:val="ru-RU"/>
        </w:rPr>
        <w:t xml:space="preserve">                    </w:t>
      </w:r>
      <w:r w:rsidRPr="00B5390E">
        <w:rPr>
          <w:b/>
          <w:lang w:val="ru-RU"/>
        </w:rPr>
        <w:tab/>
        <w:t xml:space="preserve"> </w:t>
      </w:r>
      <w:r w:rsidRPr="00B5390E">
        <w:rPr>
          <w:b/>
          <w:lang w:val="ru-RU"/>
        </w:rPr>
        <w:tab/>
      </w:r>
      <w:r w:rsidRPr="00B5390E">
        <w:rPr>
          <w:b/>
          <w:lang w:val="ru-RU"/>
        </w:rPr>
        <w:tab/>
      </w:r>
      <w:r w:rsidRPr="00B5390E">
        <w:rPr>
          <w:b/>
          <w:lang w:val="ru-RU"/>
        </w:rPr>
        <w:tab/>
      </w:r>
      <w:r w:rsidRPr="00B5390E">
        <w:rPr>
          <w:b/>
          <w:lang w:val="ru-RU"/>
        </w:rPr>
        <w:tab/>
      </w:r>
      <w:r w:rsidRPr="00B5390E">
        <w:rPr>
          <w:b/>
        </w:rPr>
        <w:tab/>
      </w:r>
      <w:r w:rsidRPr="00B5390E">
        <w:rPr>
          <w:b/>
        </w:rPr>
        <w:tab/>
      </w:r>
      <w:r w:rsidRPr="00B5390E">
        <w:rPr>
          <w:b/>
        </w:rPr>
        <w:tab/>
      </w:r>
      <w:r w:rsidRPr="00B5390E">
        <w:rPr>
          <w:b/>
        </w:rPr>
        <w:tab/>
      </w:r>
      <w:r w:rsidRPr="00B5390E">
        <w:rPr>
          <w:b/>
        </w:rPr>
        <w:tab/>
        <w:t xml:space="preserve">                 </w:t>
      </w:r>
      <w:r w:rsidRPr="00B5390E">
        <w:rPr>
          <w:b/>
        </w:rPr>
        <w:tab/>
        <w:t xml:space="preserve">                                                                                                             </w:t>
      </w:r>
    </w:p>
    <w:p w:rsidR="00B5390E" w:rsidRPr="00B5390E" w:rsidRDefault="00B5390E" w:rsidP="00B5390E">
      <w:pPr>
        <w:rPr>
          <w:b/>
          <w:lang w:val="ru-RU"/>
        </w:rPr>
      </w:pPr>
    </w:p>
    <w:p w:rsidR="00B5390E" w:rsidRPr="00703D11" w:rsidRDefault="00703D11" w:rsidP="00B5390E">
      <w:pPr>
        <w:rPr>
          <w:lang w:val="ru-RU"/>
        </w:rPr>
      </w:pPr>
      <w:r w:rsidRPr="00703D11">
        <w:rPr>
          <w:lang w:val="ru-RU"/>
        </w:rPr>
        <w:t>Керуючий справаи виконвчого комітету</w:t>
      </w:r>
      <w:r w:rsidRPr="00703D11">
        <w:rPr>
          <w:lang w:val="ru-RU"/>
        </w:rPr>
        <w:tab/>
      </w:r>
      <w:r w:rsidRPr="00703D11">
        <w:rPr>
          <w:lang w:val="ru-RU"/>
        </w:rPr>
        <w:tab/>
      </w:r>
      <w:r w:rsidRPr="00703D11">
        <w:rPr>
          <w:lang w:val="ru-RU"/>
        </w:rPr>
        <w:tab/>
      </w:r>
      <w:r w:rsidRPr="00703D11">
        <w:rPr>
          <w:lang w:val="ru-RU"/>
        </w:rPr>
        <w:tab/>
      </w:r>
      <w:r w:rsidRPr="00703D11">
        <w:rPr>
          <w:lang w:val="ru-RU"/>
        </w:rPr>
        <w:tab/>
      </w:r>
      <w:r w:rsidRPr="00703D11">
        <w:rPr>
          <w:lang w:val="ru-RU"/>
        </w:rPr>
        <w:tab/>
        <w:t>Анатолій МЕЛЬНІКОВ</w:t>
      </w:r>
    </w:p>
    <w:p w:rsidR="00B5390E" w:rsidRPr="00B5390E" w:rsidRDefault="00B5390E" w:rsidP="00B5390E">
      <w:pPr>
        <w:rPr>
          <w:b/>
          <w:lang w:val="ru-RU"/>
        </w:rPr>
      </w:pPr>
    </w:p>
    <w:p w:rsidR="00B5390E" w:rsidRPr="00B5390E" w:rsidRDefault="00B5390E" w:rsidP="00B5390E">
      <w:pPr>
        <w:rPr>
          <w:b/>
          <w:lang w:val="ru-RU"/>
        </w:rPr>
      </w:pPr>
    </w:p>
    <w:p w:rsidR="00B5390E" w:rsidRPr="00B5390E" w:rsidRDefault="00B5390E" w:rsidP="00B5390E">
      <w:pPr>
        <w:rPr>
          <w:b/>
          <w:lang w:val="ru-RU"/>
        </w:rPr>
        <w:sectPr w:rsidR="00B5390E" w:rsidRPr="00B5390E" w:rsidSect="00AB6142">
          <w:pgSz w:w="16834" w:h="11909" w:orient="landscape"/>
          <w:pgMar w:top="881" w:right="1078" w:bottom="714" w:left="576" w:header="576" w:footer="576" w:gutter="0"/>
          <w:cols w:space="720"/>
        </w:sectPr>
      </w:pPr>
    </w:p>
    <w:p w:rsidR="001C6CF4" w:rsidRPr="001C6CF4" w:rsidRDefault="001C6CF4" w:rsidP="001C6CF4">
      <w:pPr>
        <w:overflowPunct w:val="0"/>
        <w:autoSpaceDE w:val="0"/>
        <w:autoSpaceDN w:val="0"/>
        <w:adjustRightInd w:val="0"/>
        <w:jc w:val="center"/>
        <w:rPr>
          <w:lang w:val="ru-RU"/>
        </w:rPr>
      </w:pPr>
      <w:r>
        <w:rPr>
          <w:noProof/>
          <w:lang w:eastAsia="uk-UA"/>
        </w:rPr>
        <w:lastRenderedPageBreak/>
        <w:drawing>
          <wp:inline distT="0" distB="0" distL="0" distR="0">
            <wp:extent cx="1143000" cy="600075"/>
            <wp:effectExtent l="19050" t="0" r="0"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1C6CF4" w:rsidRPr="001C6CF4" w:rsidRDefault="001C6CF4" w:rsidP="001C6CF4">
      <w:pPr>
        <w:overflowPunct w:val="0"/>
        <w:autoSpaceDE w:val="0"/>
        <w:autoSpaceDN w:val="0"/>
        <w:adjustRightInd w:val="0"/>
        <w:jc w:val="center"/>
        <w:rPr>
          <w:b/>
        </w:rPr>
      </w:pPr>
    </w:p>
    <w:p w:rsidR="00F55FD2" w:rsidRPr="00703D11" w:rsidRDefault="00F55FD2" w:rsidP="00F55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703D11">
        <w:rPr>
          <w:rFonts w:eastAsia="MS Mincho"/>
        </w:rPr>
        <w:tab/>
      </w:r>
      <w:r w:rsidR="00703D11" w:rsidRPr="00703D11">
        <w:rPr>
          <w:rFonts w:eastAsia="MS Mincho"/>
          <w:b/>
        </w:rPr>
        <w:t>510</w:t>
      </w:r>
    </w:p>
    <w:p w:rsidR="00703D11" w:rsidRDefault="00703D11" w:rsidP="00F55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703D11" w:rsidRDefault="00703D11" w:rsidP="00F55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F55FD2" w:rsidRPr="00382A22" w:rsidRDefault="00F55FD2" w:rsidP="00F55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12 грудня 2023</w:t>
      </w:r>
      <w:r w:rsidRPr="00382A22">
        <w:rPr>
          <w:rFonts w:eastAsia="MS Mincho"/>
        </w:rPr>
        <w:t xml:space="preserve"> року </w:t>
      </w:r>
    </w:p>
    <w:p w:rsidR="00F55FD2" w:rsidRDefault="00F55FD2" w:rsidP="00F55FD2">
      <w:pPr>
        <w:tabs>
          <w:tab w:val="left" w:pos="7740"/>
        </w:tabs>
        <w:ind w:firstLine="720"/>
        <w:rPr>
          <w:b/>
        </w:rPr>
      </w:pPr>
    </w:p>
    <w:p w:rsidR="00F55FD2" w:rsidRPr="00F55FD2" w:rsidRDefault="00F55FD2" w:rsidP="00F55FD2">
      <w:pPr>
        <w:tabs>
          <w:tab w:val="left" w:pos="7740"/>
        </w:tabs>
      </w:pPr>
      <w:r w:rsidRPr="00F55FD2">
        <w:t>Про погодження внесення змін</w:t>
      </w:r>
    </w:p>
    <w:p w:rsidR="00F55FD2" w:rsidRPr="00F55FD2" w:rsidRDefault="00F55FD2" w:rsidP="00F55FD2">
      <w:r w:rsidRPr="00F55FD2">
        <w:t>до показників міського бюджету</w:t>
      </w:r>
    </w:p>
    <w:p w:rsidR="00F55FD2" w:rsidRPr="00F55FD2" w:rsidRDefault="00F55FD2" w:rsidP="00F55FD2">
      <w:r w:rsidRPr="00F55FD2">
        <w:t>на 2023 рік</w:t>
      </w:r>
    </w:p>
    <w:p w:rsidR="00F55FD2" w:rsidRPr="00F55FD2" w:rsidRDefault="00F55FD2" w:rsidP="00F55FD2"/>
    <w:p w:rsidR="00F55FD2" w:rsidRPr="00F55FD2" w:rsidRDefault="00F55FD2" w:rsidP="00F55FD2">
      <w:pPr>
        <w:ind w:firstLine="540"/>
        <w:jc w:val="both"/>
      </w:pPr>
      <w:r w:rsidRPr="00F55FD2">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2023 рік, взявши до уваги: Розпорядження ЛОВА від 28.11.2023 року №1143/0/5-23ВА,  лист УСЗН від 06.12.2023 року №02-2/349, та  відповідно</w:t>
      </w:r>
      <w:r w:rsidRPr="00F55FD2">
        <w:rPr>
          <w:color w:val="000000"/>
        </w:rPr>
        <w:t xml:space="preserve"> до ст. 23</w:t>
      </w:r>
      <w:r w:rsidRPr="00F55FD2">
        <w:t xml:space="preserve"> Бюджетного к</w:t>
      </w:r>
      <w:r w:rsidRPr="00F55FD2">
        <w:rPr>
          <w:color w:val="000000"/>
        </w:rPr>
        <w:t>одексу України, ст.28 Закону України «Про місцеве</w:t>
      </w:r>
      <w:r w:rsidRPr="00F55FD2">
        <w:t xml:space="preserve"> самоврядування в Україні», виконавчий комітет Новороздільської міської ради </w:t>
      </w:r>
    </w:p>
    <w:p w:rsidR="00F55FD2" w:rsidRPr="00F55FD2" w:rsidRDefault="00F55FD2" w:rsidP="00F55FD2">
      <w:pPr>
        <w:ind w:firstLine="540"/>
        <w:jc w:val="both"/>
      </w:pPr>
    </w:p>
    <w:p w:rsidR="00F55FD2" w:rsidRPr="00F55FD2" w:rsidRDefault="00F55FD2" w:rsidP="00F55FD2">
      <w:pPr>
        <w:jc w:val="both"/>
      </w:pPr>
      <w:r w:rsidRPr="00F55FD2">
        <w:t>В И Р І Ш И В:</w:t>
      </w:r>
    </w:p>
    <w:p w:rsidR="00F55FD2" w:rsidRPr="00F55FD2" w:rsidRDefault="00F55FD2" w:rsidP="00F55FD2">
      <w:pPr>
        <w:jc w:val="both"/>
        <w:rPr>
          <w:b/>
        </w:rPr>
      </w:pPr>
    </w:p>
    <w:p w:rsidR="00F55FD2" w:rsidRPr="00F55FD2" w:rsidRDefault="00F55FD2" w:rsidP="00F55FD2">
      <w:pPr>
        <w:ind w:firstLine="567"/>
        <w:jc w:val="both"/>
      </w:pPr>
      <w:r w:rsidRPr="00F55FD2">
        <w:t xml:space="preserve">1. Погодити зміни до показників міського бюджету на 2023 рік, а саме: </w:t>
      </w:r>
    </w:p>
    <w:p w:rsidR="00F55FD2" w:rsidRPr="00F55FD2" w:rsidRDefault="00F55FD2" w:rsidP="00F55FD2">
      <w:pPr>
        <w:ind w:firstLine="360"/>
        <w:jc w:val="both"/>
      </w:pPr>
      <w:r w:rsidRPr="00F55FD2">
        <w:t xml:space="preserve">1.1. Збільшити доходи міського бюджету на 2023 рік на суму </w:t>
      </w:r>
      <w:r w:rsidRPr="00F55FD2">
        <w:rPr>
          <w:b/>
        </w:rPr>
        <w:t>5 565,00</w:t>
      </w:r>
      <w:r w:rsidRPr="00F55FD2">
        <w:t xml:space="preserve"> грн., в т.ч.: по загальному фонду на суму </w:t>
      </w:r>
      <w:r w:rsidRPr="00F55FD2">
        <w:rPr>
          <w:b/>
        </w:rPr>
        <w:t>5 565,00</w:t>
      </w:r>
      <w:r w:rsidRPr="00F55FD2">
        <w:t xml:space="preserve"> грн.,</w:t>
      </w:r>
    </w:p>
    <w:p w:rsidR="00F55FD2" w:rsidRPr="00F55FD2" w:rsidRDefault="00F55FD2" w:rsidP="00F55FD2">
      <w:pPr>
        <w:jc w:val="both"/>
      </w:pPr>
    </w:p>
    <w:p w:rsidR="00F55FD2" w:rsidRPr="00F55FD2" w:rsidRDefault="00F55FD2" w:rsidP="00F55FD2">
      <w:pPr>
        <w:rPr>
          <w:b/>
        </w:rPr>
      </w:pPr>
      <w:r w:rsidRPr="00F55FD2">
        <w:t xml:space="preserve">                         </w:t>
      </w:r>
      <w:r w:rsidRPr="00F55FD2">
        <w:rPr>
          <w:b/>
        </w:rPr>
        <w:t>ККД                                               СУМА, грн..</w:t>
      </w:r>
    </w:p>
    <w:p w:rsidR="00F55FD2" w:rsidRPr="00F55FD2" w:rsidRDefault="00F55FD2" w:rsidP="00F55FD2">
      <w:pPr>
        <w:tabs>
          <w:tab w:val="left" w:pos="180"/>
        </w:tabs>
        <w:ind w:firstLine="708"/>
        <w:rPr>
          <w:b/>
        </w:rPr>
      </w:pPr>
      <w:r w:rsidRPr="00F55FD2">
        <w:rPr>
          <w:b/>
        </w:rPr>
        <w:t xml:space="preserve">                             Загальний фонд:</w:t>
      </w:r>
    </w:p>
    <w:p w:rsidR="00F55FD2" w:rsidRPr="00F55FD2" w:rsidRDefault="00F55FD2" w:rsidP="00F55FD2">
      <w:pPr>
        <w:tabs>
          <w:tab w:val="left" w:pos="180"/>
        </w:tabs>
        <w:ind w:firstLine="708"/>
      </w:pPr>
      <w:r w:rsidRPr="00F55FD2">
        <w:rPr>
          <w:b/>
        </w:rPr>
        <w:t xml:space="preserve">             </w:t>
      </w:r>
      <w:r w:rsidRPr="00F55FD2">
        <w:t>41040400                                       5 565,00</w:t>
      </w:r>
    </w:p>
    <w:p w:rsidR="00F55FD2" w:rsidRPr="00F55FD2" w:rsidRDefault="00F55FD2" w:rsidP="00F55FD2">
      <w:pPr>
        <w:tabs>
          <w:tab w:val="left" w:pos="180"/>
        </w:tabs>
        <w:ind w:firstLine="708"/>
        <w:rPr>
          <w:color w:val="FF0000"/>
        </w:rPr>
      </w:pPr>
      <w:r w:rsidRPr="00F55FD2">
        <w:t xml:space="preserve">             </w:t>
      </w:r>
    </w:p>
    <w:p w:rsidR="00F55FD2" w:rsidRPr="00F55FD2" w:rsidRDefault="00F55FD2" w:rsidP="00F55FD2">
      <w:pPr>
        <w:jc w:val="both"/>
      </w:pPr>
    </w:p>
    <w:p w:rsidR="00F55FD2" w:rsidRPr="00F55FD2" w:rsidRDefault="00F55FD2" w:rsidP="00F55FD2">
      <w:pPr>
        <w:tabs>
          <w:tab w:val="left" w:pos="540"/>
        </w:tabs>
        <w:jc w:val="both"/>
      </w:pPr>
      <w:r w:rsidRPr="00F55FD2">
        <w:t xml:space="preserve">          1.2. Збільшити видатки  міського бюджету на 2023 рік на суму </w:t>
      </w:r>
      <w:r w:rsidRPr="00F55FD2">
        <w:rPr>
          <w:b/>
        </w:rPr>
        <w:t xml:space="preserve">5 565,00,00 </w:t>
      </w:r>
      <w:r w:rsidRPr="00F55FD2">
        <w:t xml:space="preserve">грн., в тому числі: видатки по загальному фонду на суму </w:t>
      </w:r>
      <w:r w:rsidRPr="00F55FD2">
        <w:rPr>
          <w:b/>
        </w:rPr>
        <w:t>5 565,00</w:t>
      </w:r>
      <w:r w:rsidRPr="00F55FD2">
        <w:t xml:space="preserve"> грн..</w:t>
      </w:r>
    </w:p>
    <w:p w:rsidR="00F55FD2" w:rsidRPr="00F55FD2" w:rsidRDefault="00F55FD2" w:rsidP="00F55FD2">
      <w:pPr>
        <w:jc w:val="both"/>
      </w:pPr>
    </w:p>
    <w:p w:rsidR="00F55FD2" w:rsidRPr="00F55FD2" w:rsidRDefault="00F55FD2" w:rsidP="00F55FD2">
      <w:pPr>
        <w:rPr>
          <w:b/>
        </w:rPr>
      </w:pPr>
      <w:r w:rsidRPr="00F55FD2">
        <w:rPr>
          <w:b/>
        </w:rPr>
        <w:t xml:space="preserve">       КВК                        ТПКВКМБ      </w:t>
      </w:r>
      <w:r w:rsidRPr="00F55FD2">
        <w:rPr>
          <w:b/>
        </w:rPr>
        <w:tab/>
      </w:r>
      <w:r w:rsidRPr="00F55FD2">
        <w:rPr>
          <w:b/>
        </w:rPr>
        <w:tab/>
        <w:t xml:space="preserve">КЕКВ          </w:t>
      </w:r>
      <w:r w:rsidRPr="00F55FD2">
        <w:rPr>
          <w:b/>
        </w:rPr>
        <w:tab/>
      </w:r>
      <w:r w:rsidRPr="00F55FD2">
        <w:rPr>
          <w:b/>
        </w:rPr>
        <w:tab/>
        <w:t xml:space="preserve">СУМА, грн. </w:t>
      </w:r>
    </w:p>
    <w:p w:rsidR="00F55FD2" w:rsidRPr="00F55FD2" w:rsidRDefault="00F55FD2" w:rsidP="00F55FD2">
      <w:pPr>
        <w:rPr>
          <w:b/>
        </w:rPr>
      </w:pPr>
      <w:r w:rsidRPr="00F55FD2">
        <w:rPr>
          <w:b/>
        </w:rPr>
        <w:t xml:space="preserve">                                         Загальний фонд</w:t>
      </w:r>
    </w:p>
    <w:p w:rsidR="00F55FD2" w:rsidRPr="00F55FD2" w:rsidRDefault="00F55FD2" w:rsidP="00F55FD2">
      <w:pPr>
        <w:tabs>
          <w:tab w:val="left" w:pos="7740"/>
        </w:tabs>
      </w:pPr>
      <w:bookmarkStart w:id="51" w:name="OLE_LINK1"/>
      <w:r w:rsidRPr="00F55FD2">
        <w:rPr>
          <w:color w:val="FF0000"/>
        </w:rPr>
        <w:t xml:space="preserve">           </w:t>
      </w:r>
      <w:r w:rsidRPr="00F55FD2">
        <w:t>08                           0813104                                2272                      885,00</w:t>
      </w:r>
    </w:p>
    <w:p w:rsidR="00F55FD2" w:rsidRPr="00F55FD2" w:rsidRDefault="00F55FD2" w:rsidP="00F55FD2">
      <w:pPr>
        <w:tabs>
          <w:tab w:val="left" w:pos="7560"/>
          <w:tab w:val="left" w:pos="7740"/>
        </w:tabs>
      </w:pPr>
      <w:r w:rsidRPr="00F55FD2">
        <w:t xml:space="preserve">           08                           0813104                                2273                     4680,00</w:t>
      </w:r>
    </w:p>
    <w:p w:rsidR="00F55FD2" w:rsidRPr="00F55FD2" w:rsidRDefault="00F55FD2" w:rsidP="00F55FD2">
      <w:pPr>
        <w:ind w:firstLine="708"/>
      </w:pPr>
      <w:r w:rsidRPr="00F55FD2">
        <w:t xml:space="preserve">           </w:t>
      </w:r>
      <w:bookmarkEnd w:id="51"/>
    </w:p>
    <w:p w:rsidR="00F55FD2" w:rsidRPr="00F55FD2" w:rsidRDefault="00F55FD2" w:rsidP="00F55FD2">
      <w:pPr>
        <w:ind w:firstLine="567"/>
        <w:jc w:val="both"/>
      </w:pPr>
      <w:r w:rsidRPr="00F55FD2">
        <w:t>2. Керуючому справами виконавчого комітету Новороздільської міської ради Мельнікову  А.В. погоджені зміни подати на розгляд сесії міської ради.</w:t>
      </w:r>
    </w:p>
    <w:p w:rsidR="00F55FD2" w:rsidRPr="00F55FD2" w:rsidRDefault="00F55FD2" w:rsidP="00F55FD2">
      <w:pPr>
        <w:ind w:firstLine="567"/>
      </w:pPr>
      <w:r w:rsidRPr="00F55FD2">
        <w:t>3.  Контроль за виконанням рішення покласти на міського голову  Яценко Я.В..</w:t>
      </w:r>
    </w:p>
    <w:p w:rsidR="00F55FD2" w:rsidRPr="00F55FD2" w:rsidRDefault="00F55FD2" w:rsidP="00F55FD2"/>
    <w:p w:rsidR="00F55FD2" w:rsidRPr="00F55FD2" w:rsidRDefault="00F55FD2" w:rsidP="00F55FD2">
      <w:r w:rsidRPr="00F55FD2">
        <w:t xml:space="preserve">                      </w:t>
      </w:r>
    </w:p>
    <w:p w:rsidR="00F55FD2" w:rsidRPr="00A14E5E" w:rsidRDefault="00F55FD2" w:rsidP="00F55FD2">
      <w:pPr>
        <w:jc w:val="both"/>
        <w:rPr>
          <w:lang w:eastAsia="uk-UA"/>
        </w:rPr>
      </w:pPr>
      <w:r w:rsidRPr="00A14E5E">
        <w:rPr>
          <w:lang w:eastAsia="uk-UA"/>
        </w:rPr>
        <w:t xml:space="preserve">МІСЬКИЙ  ГОЛОВА                                                             Ярина   ЯЦЕНКО  </w:t>
      </w:r>
    </w:p>
    <w:p w:rsidR="00F55FD2" w:rsidRDefault="00F55FD2" w:rsidP="00DE4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2E332C" w:rsidRPr="002E332C" w:rsidRDefault="002E332C" w:rsidP="002E332C"/>
    <w:p w:rsidR="002E332C" w:rsidRDefault="002E332C" w:rsidP="002E332C"/>
    <w:p w:rsidR="001C6CF4" w:rsidRPr="001C6CF4" w:rsidRDefault="001C6CF4" w:rsidP="001C6CF4">
      <w:pPr>
        <w:overflowPunct w:val="0"/>
        <w:autoSpaceDE w:val="0"/>
        <w:autoSpaceDN w:val="0"/>
        <w:adjustRightInd w:val="0"/>
        <w:jc w:val="center"/>
        <w:rPr>
          <w:lang w:val="ru-RU"/>
        </w:rPr>
      </w:pPr>
      <w:r>
        <w:rPr>
          <w:noProof/>
          <w:lang w:eastAsia="uk-UA"/>
        </w:rPr>
        <w:lastRenderedPageBreak/>
        <w:drawing>
          <wp:inline distT="0" distB="0" distL="0" distR="0">
            <wp:extent cx="1143000" cy="600075"/>
            <wp:effectExtent l="19050" t="0" r="0" b="0"/>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1C6CF4" w:rsidRPr="001C6CF4" w:rsidRDefault="001C6CF4" w:rsidP="001C6CF4">
      <w:pPr>
        <w:overflowPunct w:val="0"/>
        <w:autoSpaceDE w:val="0"/>
        <w:autoSpaceDN w:val="0"/>
        <w:adjustRightInd w:val="0"/>
        <w:jc w:val="center"/>
        <w:rPr>
          <w:b/>
        </w:rPr>
      </w:pPr>
    </w:p>
    <w:p w:rsidR="002E332C" w:rsidRPr="00703D11" w:rsidRDefault="002E332C" w:rsidP="002E33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703D11">
        <w:rPr>
          <w:rFonts w:eastAsia="MS Mincho"/>
        </w:rPr>
        <w:tab/>
      </w:r>
      <w:r w:rsidR="00703D11" w:rsidRPr="00703D11">
        <w:rPr>
          <w:rFonts w:eastAsia="MS Mincho"/>
          <w:b/>
        </w:rPr>
        <w:t>511</w:t>
      </w:r>
    </w:p>
    <w:p w:rsidR="00DA285D" w:rsidRDefault="00DA285D" w:rsidP="006F0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DA285D" w:rsidRDefault="00DA285D" w:rsidP="006F0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6F0D94" w:rsidRDefault="002E332C" w:rsidP="006F0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12 грудня 2023</w:t>
      </w:r>
      <w:r w:rsidRPr="00382A22">
        <w:rPr>
          <w:rFonts w:eastAsia="MS Mincho"/>
        </w:rPr>
        <w:t xml:space="preserve"> року </w:t>
      </w:r>
    </w:p>
    <w:p w:rsidR="006F0D94" w:rsidRPr="006F0D94" w:rsidRDefault="006F0D94" w:rsidP="006F0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6F0D94" w:rsidRPr="006F0D94" w:rsidRDefault="006F0D94" w:rsidP="006F0D94">
      <w:pPr>
        <w:jc w:val="both"/>
      </w:pPr>
      <w:r w:rsidRPr="006F0D94">
        <w:t>Про затвердження  Плану діяльності</w:t>
      </w:r>
    </w:p>
    <w:p w:rsidR="006F0D94" w:rsidRPr="006F0D94" w:rsidRDefault="006F0D94" w:rsidP="006F0D94">
      <w:pPr>
        <w:jc w:val="both"/>
      </w:pPr>
      <w:r w:rsidRPr="006F0D94">
        <w:t>з підготовки проєктів регуляторних актів</w:t>
      </w:r>
    </w:p>
    <w:p w:rsidR="006F0D94" w:rsidRPr="006F0D94" w:rsidRDefault="006F0D94" w:rsidP="006F0D94">
      <w:pPr>
        <w:jc w:val="both"/>
      </w:pPr>
      <w:r w:rsidRPr="006F0D94">
        <w:t xml:space="preserve">виконавчого  комітету  Новороздільської </w:t>
      </w:r>
    </w:p>
    <w:p w:rsidR="006F0D94" w:rsidRPr="006F0D94" w:rsidRDefault="006F0D94" w:rsidP="006F0D94">
      <w:pPr>
        <w:jc w:val="both"/>
      </w:pPr>
      <w:r w:rsidRPr="006F0D94">
        <w:t>міської ради на 2024 рік</w:t>
      </w:r>
    </w:p>
    <w:p w:rsidR="006F0D94" w:rsidRPr="006F0D94" w:rsidRDefault="006F0D94" w:rsidP="006F0D94">
      <w:pPr>
        <w:jc w:val="both"/>
      </w:pPr>
    </w:p>
    <w:p w:rsidR="006F0D94" w:rsidRPr="006F0D94" w:rsidRDefault="006F0D94" w:rsidP="006F0D94">
      <w:pPr>
        <w:ind w:firstLine="705"/>
        <w:jc w:val="both"/>
      </w:pPr>
      <w:r w:rsidRPr="006F0D94">
        <w:t>Відповідно до ст. 7, ст. 13 Закону України «Про засади державної регуляторної політики у сфері господарської діяльності», п.п.1 п. «б», ст. 27, ст. 40, ч.1, ст. 52, ч. 1, ст. 54, ст. 59, ч. 1 ст. 73 Закону України «Про місцеве самоврядування в Україні», виконавчий комітет Новороздільської міської ради</w:t>
      </w:r>
    </w:p>
    <w:p w:rsidR="006F0D94" w:rsidRPr="006F0D94" w:rsidRDefault="006F0D94" w:rsidP="006F0D94">
      <w:pPr>
        <w:shd w:val="clear" w:color="auto" w:fill="FFFFFF"/>
        <w:spacing w:before="120" w:after="120" w:line="343" w:lineRule="atLeast"/>
        <w:jc w:val="both"/>
        <w:rPr>
          <w:color w:val="000000"/>
        </w:rPr>
      </w:pPr>
      <w:r w:rsidRPr="006F0D94">
        <w:rPr>
          <w:color w:val="000000"/>
        </w:rPr>
        <w:t>ВИРІШИВ:</w:t>
      </w:r>
    </w:p>
    <w:p w:rsidR="006F0D94" w:rsidRPr="006F0D94" w:rsidRDefault="006F0D94" w:rsidP="006F0D94">
      <w:pPr>
        <w:ind w:firstLine="705"/>
        <w:jc w:val="both"/>
      </w:pPr>
      <w:r w:rsidRPr="006F0D94">
        <w:rPr>
          <w:color w:val="000000"/>
        </w:rPr>
        <w:t>1. Затвердити П</w:t>
      </w:r>
      <w:r w:rsidRPr="006F0D94">
        <w:t>лан діяльності з підготовки проєктів регуляторних актів виконавчого комітету Новороздільської міської ради на 2024 рік згідно додатку.</w:t>
      </w:r>
    </w:p>
    <w:p w:rsidR="006F0D94" w:rsidRPr="006F0D94" w:rsidRDefault="006F0D94" w:rsidP="006F0D94">
      <w:pPr>
        <w:tabs>
          <w:tab w:val="left" w:pos="993"/>
        </w:tabs>
        <w:ind w:firstLine="705"/>
        <w:jc w:val="both"/>
      </w:pPr>
      <w:r w:rsidRPr="006F0D94">
        <w:t xml:space="preserve">2. Опублікувати План діяльності з підготовки проєктів регуляторних актів виконавчого комітету Новороздільської міської ради на 2024 рік  на офіційному </w:t>
      </w:r>
      <w:r w:rsidRPr="006F0D94">
        <w:rPr>
          <w:rFonts w:eastAsia="Calibri"/>
          <w:lang w:eastAsia="en-US"/>
        </w:rPr>
        <w:t>веб-сайті</w:t>
      </w:r>
      <w:r w:rsidRPr="006F0D94">
        <w:t>.</w:t>
      </w:r>
    </w:p>
    <w:p w:rsidR="006F0D94" w:rsidRPr="00DA285D" w:rsidRDefault="006F0D94" w:rsidP="006F0D94">
      <w:pPr>
        <w:ind w:firstLine="705"/>
        <w:jc w:val="both"/>
      </w:pPr>
      <w:r w:rsidRPr="00DA285D">
        <w:t>3. Контроль за виконання даного рішення покласти на першого заступника міського голови Михайла Гулія.</w:t>
      </w:r>
    </w:p>
    <w:p w:rsidR="00703D11" w:rsidRPr="00DA285D" w:rsidRDefault="00703D11" w:rsidP="00703D11">
      <w:pPr>
        <w:shd w:val="clear" w:color="auto" w:fill="FFFFFF"/>
        <w:spacing w:line="343" w:lineRule="atLeast"/>
        <w:rPr>
          <w:color w:val="000000"/>
        </w:rPr>
      </w:pPr>
    </w:p>
    <w:p w:rsidR="006F0D94" w:rsidRPr="00DA285D" w:rsidRDefault="006F0D94" w:rsidP="00703D11">
      <w:pPr>
        <w:shd w:val="clear" w:color="auto" w:fill="FFFFFF"/>
        <w:spacing w:line="343" w:lineRule="atLeast"/>
        <w:rPr>
          <w:color w:val="000000"/>
        </w:rPr>
      </w:pPr>
      <w:r w:rsidRPr="00DA285D">
        <w:rPr>
          <w:color w:val="000000"/>
        </w:rPr>
        <w:t>Міський голова</w:t>
      </w:r>
      <w:r w:rsidRPr="00DA285D">
        <w:rPr>
          <w:color w:val="000000"/>
          <w:lang w:val="ru-RU"/>
        </w:rPr>
        <w:t xml:space="preserve"> </w:t>
      </w:r>
      <w:r w:rsidRPr="00DA285D">
        <w:rPr>
          <w:color w:val="000000"/>
        </w:rPr>
        <w:t xml:space="preserve">                                                               Ярина ЯЦЕНКО</w:t>
      </w:r>
    </w:p>
    <w:p w:rsidR="006F0D94" w:rsidRPr="00DA285D" w:rsidRDefault="006F0D94" w:rsidP="006F0D94">
      <w:pPr>
        <w:shd w:val="clear" w:color="auto" w:fill="FFFFFF"/>
        <w:spacing w:line="343" w:lineRule="atLeast"/>
        <w:jc w:val="both"/>
        <w:rPr>
          <w:color w:val="000000"/>
          <w:lang w:val="ru-RU"/>
        </w:rPr>
        <w:sectPr w:rsidR="006F0D94" w:rsidRPr="00DA285D" w:rsidSect="00997415">
          <w:headerReference w:type="default" r:id="rId39"/>
          <w:pgSz w:w="11906" w:h="16838"/>
          <w:pgMar w:top="709" w:right="850" w:bottom="1134" w:left="1701" w:header="708" w:footer="708" w:gutter="0"/>
          <w:cols w:space="708"/>
          <w:docGrid w:linePitch="360"/>
        </w:sectPr>
      </w:pPr>
    </w:p>
    <w:p w:rsidR="006F0D94" w:rsidRPr="006F0D94" w:rsidRDefault="006F0D94" w:rsidP="006F0D94">
      <w:pPr>
        <w:jc w:val="right"/>
      </w:pPr>
      <w:r w:rsidRPr="006F0D94">
        <w:lastRenderedPageBreak/>
        <w:t xml:space="preserve">Додаток </w:t>
      </w:r>
    </w:p>
    <w:p w:rsidR="006F0D94" w:rsidRPr="006F0D94" w:rsidRDefault="00703D11" w:rsidP="006F0D94">
      <w:pPr>
        <w:jc w:val="right"/>
      </w:pPr>
      <w:r>
        <w:t>до рішення виконкому №  511</w:t>
      </w:r>
      <w:r w:rsidR="006F0D94" w:rsidRPr="006F0D94">
        <w:t xml:space="preserve">          </w:t>
      </w:r>
    </w:p>
    <w:p w:rsidR="006F0D94" w:rsidRPr="006F0D94" w:rsidRDefault="00703D11" w:rsidP="006F0D94">
      <w:pPr>
        <w:jc w:val="right"/>
      </w:pPr>
      <w:r>
        <w:t>від  12.12.</w:t>
      </w:r>
      <w:r w:rsidR="006F0D94" w:rsidRPr="006F0D94">
        <w:t xml:space="preserve">2023р. </w:t>
      </w:r>
    </w:p>
    <w:p w:rsidR="006F0D94" w:rsidRPr="006F0D94" w:rsidRDefault="006F0D94" w:rsidP="006F0D94">
      <w:pPr>
        <w:jc w:val="right"/>
      </w:pPr>
    </w:p>
    <w:p w:rsidR="006F0D94" w:rsidRPr="00800EC6" w:rsidRDefault="006F0D94" w:rsidP="00800EC6">
      <w:pPr>
        <w:jc w:val="right"/>
      </w:pPr>
      <w:r w:rsidRPr="006F0D94">
        <w:t xml:space="preserve"> </w:t>
      </w:r>
    </w:p>
    <w:p w:rsidR="006F0D94" w:rsidRPr="006F0D94" w:rsidRDefault="006F0D94" w:rsidP="006F0D94">
      <w:pPr>
        <w:ind w:firstLine="708"/>
        <w:jc w:val="center"/>
        <w:rPr>
          <w:b/>
        </w:rPr>
      </w:pPr>
      <w:r w:rsidRPr="006F0D94">
        <w:rPr>
          <w:b/>
        </w:rPr>
        <w:t>ПЛАН</w:t>
      </w:r>
    </w:p>
    <w:p w:rsidR="006F0D94" w:rsidRPr="006F0D94" w:rsidRDefault="006F0D94" w:rsidP="006F0D94">
      <w:pPr>
        <w:jc w:val="center"/>
        <w:rPr>
          <w:b/>
        </w:rPr>
      </w:pPr>
      <w:r w:rsidRPr="006F0D94">
        <w:rPr>
          <w:b/>
        </w:rPr>
        <w:t xml:space="preserve">діяльності з підготовки проєктів регуляторних актів </w:t>
      </w:r>
    </w:p>
    <w:p w:rsidR="006F0D94" w:rsidRPr="006F0D94" w:rsidRDefault="006F0D94" w:rsidP="006F0D94">
      <w:pPr>
        <w:jc w:val="center"/>
        <w:rPr>
          <w:b/>
        </w:rPr>
      </w:pPr>
      <w:r w:rsidRPr="006F0D94">
        <w:rPr>
          <w:b/>
        </w:rPr>
        <w:t>виконавчого комітету Новороздільської міської ради на 2024р.</w:t>
      </w:r>
    </w:p>
    <w:p w:rsidR="006F0D94" w:rsidRPr="006F0D94" w:rsidRDefault="006F0D94" w:rsidP="006F0D94">
      <w:pPr>
        <w:jc w:val="center"/>
        <w:rPr>
          <w:b/>
        </w:rPr>
      </w:pPr>
    </w:p>
    <w:p w:rsidR="006F0D94" w:rsidRPr="006F0D94" w:rsidRDefault="006F0D94" w:rsidP="006F0D94">
      <w:pPr>
        <w:jc w:val="center"/>
        <w:rPr>
          <w:b/>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2153"/>
        <w:gridCol w:w="3544"/>
        <w:gridCol w:w="2693"/>
        <w:gridCol w:w="1985"/>
        <w:gridCol w:w="2410"/>
        <w:gridCol w:w="2126"/>
      </w:tblGrid>
      <w:tr w:rsidR="006F0D94" w:rsidRPr="006F0D94" w:rsidTr="00997415">
        <w:tc>
          <w:tcPr>
            <w:tcW w:w="541" w:type="dxa"/>
            <w:tcBorders>
              <w:top w:val="single" w:sz="4" w:space="0" w:color="auto"/>
              <w:left w:val="single" w:sz="4" w:space="0" w:color="auto"/>
              <w:bottom w:val="single" w:sz="4" w:space="0" w:color="auto"/>
              <w:right w:val="single" w:sz="4" w:space="0" w:color="auto"/>
            </w:tcBorders>
            <w:hideMark/>
          </w:tcPr>
          <w:p w:rsidR="006F0D94" w:rsidRPr="006F0D94" w:rsidRDefault="006F0D94" w:rsidP="006F0D94">
            <w:pPr>
              <w:widowControl w:val="0"/>
              <w:autoSpaceDE w:val="0"/>
              <w:autoSpaceDN w:val="0"/>
              <w:adjustRightInd w:val="0"/>
              <w:spacing w:line="276" w:lineRule="auto"/>
              <w:jc w:val="center"/>
              <w:rPr>
                <w:b/>
                <w:lang w:eastAsia="en-US"/>
              </w:rPr>
            </w:pPr>
            <w:r w:rsidRPr="006F0D94">
              <w:rPr>
                <w:b/>
                <w:lang w:eastAsia="en-US"/>
              </w:rPr>
              <w:t>№ н/п</w:t>
            </w:r>
          </w:p>
        </w:tc>
        <w:tc>
          <w:tcPr>
            <w:tcW w:w="2153" w:type="dxa"/>
            <w:tcBorders>
              <w:top w:val="single" w:sz="4" w:space="0" w:color="auto"/>
              <w:left w:val="single" w:sz="4" w:space="0" w:color="auto"/>
              <w:bottom w:val="single" w:sz="4" w:space="0" w:color="auto"/>
              <w:right w:val="single" w:sz="4" w:space="0" w:color="auto"/>
            </w:tcBorders>
            <w:hideMark/>
          </w:tcPr>
          <w:p w:rsidR="006F0D94" w:rsidRPr="006F0D94" w:rsidRDefault="006F0D94" w:rsidP="006F0D94">
            <w:pPr>
              <w:widowControl w:val="0"/>
              <w:autoSpaceDE w:val="0"/>
              <w:autoSpaceDN w:val="0"/>
              <w:adjustRightInd w:val="0"/>
              <w:spacing w:line="276" w:lineRule="auto"/>
              <w:jc w:val="center"/>
              <w:rPr>
                <w:b/>
                <w:lang w:eastAsia="en-US"/>
              </w:rPr>
            </w:pPr>
            <w:r w:rsidRPr="006F0D94">
              <w:rPr>
                <w:b/>
                <w:lang w:eastAsia="en-US"/>
              </w:rPr>
              <w:t>Вид проєкту</w:t>
            </w:r>
          </w:p>
        </w:tc>
        <w:tc>
          <w:tcPr>
            <w:tcW w:w="3544" w:type="dxa"/>
            <w:tcBorders>
              <w:top w:val="single" w:sz="4" w:space="0" w:color="auto"/>
              <w:left w:val="single" w:sz="4" w:space="0" w:color="auto"/>
              <w:bottom w:val="single" w:sz="4" w:space="0" w:color="auto"/>
              <w:right w:val="single" w:sz="4" w:space="0" w:color="auto"/>
            </w:tcBorders>
          </w:tcPr>
          <w:p w:rsidR="006F0D94" w:rsidRPr="006F0D94" w:rsidRDefault="006F0D94" w:rsidP="006F0D94">
            <w:pPr>
              <w:widowControl w:val="0"/>
              <w:autoSpaceDE w:val="0"/>
              <w:autoSpaceDN w:val="0"/>
              <w:adjustRightInd w:val="0"/>
              <w:spacing w:line="276" w:lineRule="auto"/>
              <w:jc w:val="center"/>
              <w:rPr>
                <w:b/>
                <w:lang w:eastAsia="en-US"/>
              </w:rPr>
            </w:pPr>
            <w:r w:rsidRPr="006F0D94">
              <w:rPr>
                <w:b/>
                <w:lang w:eastAsia="en-US"/>
              </w:rPr>
              <w:t>Назва проєкту</w:t>
            </w:r>
          </w:p>
        </w:tc>
        <w:tc>
          <w:tcPr>
            <w:tcW w:w="2693" w:type="dxa"/>
            <w:tcBorders>
              <w:top w:val="single" w:sz="4" w:space="0" w:color="auto"/>
              <w:left w:val="single" w:sz="4" w:space="0" w:color="auto"/>
              <w:bottom w:val="single" w:sz="4" w:space="0" w:color="auto"/>
              <w:right w:val="single" w:sz="4" w:space="0" w:color="auto"/>
            </w:tcBorders>
            <w:hideMark/>
          </w:tcPr>
          <w:p w:rsidR="006F0D94" w:rsidRPr="006F0D94" w:rsidRDefault="006F0D94" w:rsidP="006F0D94">
            <w:pPr>
              <w:widowControl w:val="0"/>
              <w:autoSpaceDE w:val="0"/>
              <w:autoSpaceDN w:val="0"/>
              <w:adjustRightInd w:val="0"/>
              <w:spacing w:line="276" w:lineRule="auto"/>
              <w:jc w:val="center"/>
              <w:rPr>
                <w:b/>
                <w:lang w:eastAsia="en-US"/>
              </w:rPr>
            </w:pPr>
            <w:r w:rsidRPr="006F0D94">
              <w:rPr>
                <w:b/>
                <w:lang w:eastAsia="en-US"/>
              </w:rPr>
              <w:t>Ціль прийняття</w:t>
            </w:r>
          </w:p>
        </w:tc>
        <w:tc>
          <w:tcPr>
            <w:tcW w:w="1985" w:type="dxa"/>
            <w:tcBorders>
              <w:top w:val="single" w:sz="4" w:space="0" w:color="auto"/>
              <w:left w:val="single" w:sz="4" w:space="0" w:color="auto"/>
              <w:bottom w:val="single" w:sz="4" w:space="0" w:color="auto"/>
              <w:right w:val="single" w:sz="4" w:space="0" w:color="auto"/>
            </w:tcBorders>
            <w:hideMark/>
          </w:tcPr>
          <w:p w:rsidR="006F0D94" w:rsidRPr="006F0D94" w:rsidRDefault="006F0D94" w:rsidP="006F0D94">
            <w:pPr>
              <w:widowControl w:val="0"/>
              <w:autoSpaceDE w:val="0"/>
              <w:autoSpaceDN w:val="0"/>
              <w:adjustRightInd w:val="0"/>
              <w:spacing w:line="276" w:lineRule="auto"/>
              <w:jc w:val="center"/>
              <w:rPr>
                <w:b/>
                <w:lang w:eastAsia="en-US"/>
              </w:rPr>
            </w:pPr>
            <w:r w:rsidRPr="006F0D94">
              <w:rPr>
                <w:b/>
                <w:lang w:eastAsia="en-US"/>
              </w:rPr>
              <w:t>Термін підготовки проєкту</w:t>
            </w:r>
          </w:p>
        </w:tc>
        <w:tc>
          <w:tcPr>
            <w:tcW w:w="2410" w:type="dxa"/>
            <w:tcBorders>
              <w:top w:val="single" w:sz="4" w:space="0" w:color="auto"/>
              <w:left w:val="single" w:sz="4" w:space="0" w:color="auto"/>
              <w:bottom w:val="single" w:sz="4" w:space="0" w:color="auto"/>
              <w:right w:val="single" w:sz="4" w:space="0" w:color="auto"/>
            </w:tcBorders>
            <w:hideMark/>
          </w:tcPr>
          <w:p w:rsidR="006F0D94" w:rsidRPr="006F0D94" w:rsidRDefault="006F0D94" w:rsidP="006F0D94">
            <w:pPr>
              <w:widowControl w:val="0"/>
              <w:autoSpaceDE w:val="0"/>
              <w:autoSpaceDN w:val="0"/>
              <w:adjustRightInd w:val="0"/>
              <w:spacing w:line="276" w:lineRule="auto"/>
              <w:jc w:val="center"/>
              <w:rPr>
                <w:b/>
                <w:lang w:eastAsia="en-US"/>
              </w:rPr>
            </w:pPr>
            <w:r w:rsidRPr="006F0D94">
              <w:rPr>
                <w:b/>
                <w:lang w:eastAsia="en-US"/>
              </w:rPr>
              <w:t>Назва структурного підрозділу</w:t>
            </w:r>
          </w:p>
        </w:tc>
        <w:tc>
          <w:tcPr>
            <w:tcW w:w="2126" w:type="dxa"/>
            <w:tcBorders>
              <w:top w:val="single" w:sz="4" w:space="0" w:color="auto"/>
              <w:left w:val="single" w:sz="4" w:space="0" w:color="auto"/>
              <w:bottom w:val="single" w:sz="4" w:space="0" w:color="auto"/>
              <w:right w:val="single" w:sz="4" w:space="0" w:color="auto"/>
            </w:tcBorders>
            <w:hideMark/>
          </w:tcPr>
          <w:p w:rsidR="006F0D94" w:rsidRPr="006F0D94" w:rsidRDefault="006F0D94" w:rsidP="006F0D94">
            <w:pPr>
              <w:widowControl w:val="0"/>
              <w:autoSpaceDE w:val="0"/>
              <w:autoSpaceDN w:val="0"/>
              <w:adjustRightInd w:val="0"/>
              <w:spacing w:line="276" w:lineRule="auto"/>
              <w:jc w:val="center"/>
              <w:rPr>
                <w:b/>
                <w:lang w:eastAsia="en-US"/>
              </w:rPr>
            </w:pPr>
            <w:r w:rsidRPr="006F0D94">
              <w:rPr>
                <w:b/>
                <w:lang w:eastAsia="en-US"/>
              </w:rPr>
              <w:t>Спосіб оприлюднення</w:t>
            </w:r>
          </w:p>
        </w:tc>
      </w:tr>
      <w:tr w:rsidR="006F0D94" w:rsidRPr="006F0D94" w:rsidTr="00997415">
        <w:tc>
          <w:tcPr>
            <w:tcW w:w="541" w:type="dxa"/>
            <w:tcBorders>
              <w:top w:val="single" w:sz="4" w:space="0" w:color="auto"/>
              <w:left w:val="single" w:sz="4" w:space="0" w:color="auto"/>
              <w:bottom w:val="single" w:sz="4" w:space="0" w:color="auto"/>
              <w:right w:val="single" w:sz="4" w:space="0" w:color="auto"/>
            </w:tcBorders>
          </w:tcPr>
          <w:p w:rsidR="006F0D94" w:rsidRPr="006F0D94" w:rsidRDefault="006F0D94" w:rsidP="006F0D94">
            <w:pPr>
              <w:widowControl w:val="0"/>
              <w:autoSpaceDE w:val="0"/>
              <w:autoSpaceDN w:val="0"/>
              <w:adjustRightInd w:val="0"/>
              <w:jc w:val="center"/>
            </w:pPr>
            <w:r w:rsidRPr="006F0D94">
              <w:rPr>
                <w:sz w:val="22"/>
                <w:szCs w:val="22"/>
              </w:rPr>
              <w:t>1</w:t>
            </w:r>
          </w:p>
        </w:tc>
        <w:tc>
          <w:tcPr>
            <w:tcW w:w="2153" w:type="dxa"/>
            <w:tcBorders>
              <w:top w:val="single" w:sz="4" w:space="0" w:color="auto"/>
              <w:left w:val="single" w:sz="4" w:space="0" w:color="auto"/>
              <w:bottom w:val="single" w:sz="4" w:space="0" w:color="auto"/>
              <w:right w:val="single" w:sz="4" w:space="0" w:color="auto"/>
            </w:tcBorders>
          </w:tcPr>
          <w:p w:rsidR="006F0D94" w:rsidRPr="006F0D94" w:rsidRDefault="006F0D94" w:rsidP="006F0D94">
            <w:pPr>
              <w:widowControl w:val="0"/>
              <w:autoSpaceDE w:val="0"/>
              <w:autoSpaceDN w:val="0"/>
              <w:adjustRightInd w:val="0"/>
              <w:jc w:val="center"/>
            </w:pPr>
            <w:r w:rsidRPr="006F0D94">
              <w:rPr>
                <w:sz w:val="22"/>
                <w:szCs w:val="22"/>
              </w:rPr>
              <w:t xml:space="preserve">Рішення </w:t>
            </w:r>
            <w:r w:rsidRPr="006F0D94">
              <w:rPr>
                <w:lang w:eastAsia="en-US"/>
              </w:rPr>
              <w:t xml:space="preserve">виконавчого комітету </w:t>
            </w:r>
            <w:r w:rsidRPr="006F0D94">
              <w:rPr>
                <w:sz w:val="22"/>
                <w:szCs w:val="22"/>
              </w:rPr>
              <w:t>Новороздільської міської ради</w:t>
            </w:r>
          </w:p>
        </w:tc>
        <w:tc>
          <w:tcPr>
            <w:tcW w:w="3544" w:type="dxa"/>
            <w:tcBorders>
              <w:top w:val="single" w:sz="4" w:space="0" w:color="auto"/>
              <w:left w:val="single" w:sz="4" w:space="0" w:color="auto"/>
              <w:bottom w:val="single" w:sz="4" w:space="0" w:color="auto"/>
              <w:right w:val="single" w:sz="4" w:space="0" w:color="auto"/>
            </w:tcBorders>
          </w:tcPr>
          <w:p w:rsidR="006F0D94" w:rsidRPr="006F0D94" w:rsidRDefault="006F0D94" w:rsidP="006F0D94">
            <w:pPr>
              <w:widowControl w:val="0"/>
              <w:autoSpaceDE w:val="0"/>
              <w:autoSpaceDN w:val="0"/>
              <w:adjustRightInd w:val="0"/>
              <w:jc w:val="center"/>
            </w:pPr>
            <w:r w:rsidRPr="006F0D94">
              <w:rPr>
                <w:sz w:val="22"/>
                <w:szCs w:val="22"/>
              </w:rPr>
              <w:t>Про затвердження Порядку функціонування кладовищ та інших місць поховань на території Новороздільської територіальної громади</w:t>
            </w:r>
          </w:p>
        </w:tc>
        <w:tc>
          <w:tcPr>
            <w:tcW w:w="2693" w:type="dxa"/>
            <w:tcBorders>
              <w:top w:val="single" w:sz="4" w:space="0" w:color="auto"/>
              <w:left w:val="single" w:sz="4" w:space="0" w:color="auto"/>
              <w:bottom w:val="single" w:sz="4" w:space="0" w:color="auto"/>
              <w:right w:val="single" w:sz="4" w:space="0" w:color="auto"/>
            </w:tcBorders>
          </w:tcPr>
          <w:p w:rsidR="006F0D94" w:rsidRPr="006F0D94" w:rsidRDefault="006F0D94" w:rsidP="006F0D94">
            <w:pPr>
              <w:widowControl w:val="0"/>
              <w:autoSpaceDE w:val="0"/>
              <w:autoSpaceDN w:val="0"/>
              <w:adjustRightInd w:val="0"/>
              <w:jc w:val="center"/>
            </w:pPr>
            <w:r w:rsidRPr="006F0D94">
              <w:rPr>
                <w:sz w:val="22"/>
                <w:szCs w:val="22"/>
              </w:rPr>
              <w:t>Затвердження єдиного порядку</w:t>
            </w:r>
          </w:p>
        </w:tc>
        <w:tc>
          <w:tcPr>
            <w:tcW w:w="1985" w:type="dxa"/>
            <w:tcBorders>
              <w:top w:val="single" w:sz="4" w:space="0" w:color="auto"/>
              <w:left w:val="single" w:sz="4" w:space="0" w:color="auto"/>
              <w:bottom w:val="single" w:sz="4" w:space="0" w:color="auto"/>
              <w:right w:val="single" w:sz="4" w:space="0" w:color="auto"/>
            </w:tcBorders>
          </w:tcPr>
          <w:p w:rsidR="006F0D94" w:rsidRPr="006F0D94" w:rsidRDefault="006F0D94" w:rsidP="006F0D94">
            <w:pPr>
              <w:widowControl w:val="0"/>
              <w:autoSpaceDE w:val="0"/>
              <w:autoSpaceDN w:val="0"/>
              <w:adjustRightInd w:val="0"/>
              <w:jc w:val="center"/>
            </w:pPr>
            <w:r w:rsidRPr="006F0D94">
              <w:rPr>
                <w:sz w:val="22"/>
                <w:szCs w:val="22"/>
              </w:rPr>
              <w:t>І квартал</w:t>
            </w:r>
          </w:p>
          <w:p w:rsidR="006F0D94" w:rsidRPr="006F0D94" w:rsidRDefault="006F0D94" w:rsidP="006F0D94">
            <w:pPr>
              <w:widowControl w:val="0"/>
              <w:autoSpaceDE w:val="0"/>
              <w:autoSpaceDN w:val="0"/>
              <w:adjustRightInd w:val="0"/>
              <w:jc w:val="center"/>
            </w:pPr>
            <w:r w:rsidRPr="006F0D94">
              <w:rPr>
                <w:sz w:val="22"/>
                <w:szCs w:val="22"/>
              </w:rPr>
              <w:t>2024р.</w:t>
            </w:r>
          </w:p>
        </w:tc>
        <w:tc>
          <w:tcPr>
            <w:tcW w:w="2410" w:type="dxa"/>
            <w:tcBorders>
              <w:top w:val="single" w:sz="4" w:space="0" w:color="auto"/>
              <w:left w:val="single" w:sz="4" w:space="0" w:color="auto"/>
              <w:bottom w:val="single" w:sz="4" w:space="0" w:color="auto"/>
              <w:right w:val="single" w:sz="4" w:space="0" w:color="auto"/>
            </w:tcBorders>
          </w:tcPr>
          <w:p w:rsidR="006F0D94" w:rsidRPr="006F0D94" w:rsidRDefault="006F0D94" w:rsidP="006F0D94">
            <w:pPr>
              <w:widowControl w:val="0"/>
              <w:autoSpaceDE w:val="0"/>
              <w:autoSpaceDN w:val="0"/>
              <w:adjustRightInd w:val="0"/>
              <w:jc w:val="center"/>
            </w:pPr>
            <w:r w:rsidRPr="006F0D94">
              <w:rPr>
                <w:sz w:val="22"/>
                <w:szCs w:val="22"/>
              </w:rPr>
              <w:t>Управління житлово-комунального господарства</w:t>
            </w:r>
          </w:p>
        </w:tc>
        <w:tc>
          <w:tcPr>
            <w:tcW w:w="2126" w:type="dxa"/>
            <w:tcBorders>
              <w:top w:val="single" w:sz="4" w:space="0" w:color="auto"/>
              <w:left w:val="single" w:sz="4" w:space="0" w:color="auto"/>
              <w:bottom w:val="single" w:sz="4" w:space="0" w:color="auto"/>
              <w:right w:val="single" w:sz="4" w:space="0" w:color="auto"/>
            </w:tcBorders>
          </w:tcPr>
          <w:p w:rsidR="006F0D94" w:rsidRPr="006F0D94" w:rsidRDefault="006F0D94" w:rsidP="006F0D94">
            <w:pPr>
              <w:widowControl w:val="0"/>
              <w:autoSpaceDE w:val="0"/>
              <w:autoSpaceDN w:val="0"/>
              <w:adjustRightInd w:val="0"/>
              <w:jc w:val="center"/>
            </w:pPr>
            <w:r w:rsidRPr="006F0D94">
              <w:rPr>
                <w:sz w:val="22"/>
                <w:szCs w:val="22"/>
              </w:rPr>
              <w:t>Опублікування в місцевій газеті «Вісник Розділля» та/або на офіційному веб-сайті</w:t>
            </w:r>
          </w:p>
        </w:tc>
      </w:tr>
    </w:tbl>
    <w:p w:rsidR="006F0D94" w:rsidRPr="006F0D94" w:rsidRDefault="006F0D94" w:rsidP="006F0D94">
      <w:pPr>
        <w:jc w:val="center"/>
        <w:rPr>
          <w:color w:val="000000"/>
        </w:rPr>
      </w:pPr>
    </w:p>
    <w:p w:rsidR="006F0D94" w:rsidRPr="006F0D94" w:rsidRDefault="006F0D94" w:rsidP="006F0D94"/>
    <w:p w:rsidR="006F0D94" w:rsidRPr="006F0D94" w:rsidRDefault="006F0D94" w:rsidP="006F0D94">
      <w:pPr>
        <w:jc w:val="center"/>
      </w:pPr>
      <w:r w:rsidRPr="006F0D94">
        <w:t>Керуючий справами виконкому</w:t>
      </w:r>
      <w:r w:rsidRPr="006F0D94">
        <w:tab/>
      </w:r>
      <w:r w:rsidRPr="006F0D94">
        <w:tab/>
      </w:r>
      <w:r w:rsidRPr="006F0D94">
        <w:tab/>
        <w:t xml:space="preserve">                                   </w:t>
      </w:r>
      <w:r w:rsidRPr="006F0D94">
        <w:tab/>
      </w:r>
      <w:r w:rsidRPr="006F0D94">
        <w:tab/>
      </w:r>
      <w:r w:rsidRPr="006F0D94">
        <w:tab/>
      </w:r>
      <w:r w:rsidRPr="006F0D94">
        <w:tab/>
        <w:t xml:space="preserve">Анатолій Мельніков </w:t>
      </w:r>
    </w:p>
    <w:p w:rsidR="002E332C" w:rsidRPr="002E332C" w:rsidRDefault="002E332C" w:rsidP="002E332C"/>
    <w:p w:rsidR="002E332C" w:rsidRPr="002E332C" w:rsidRDefault="002E332C" w:rsidP="002E332C"/>
    <w:p w:rsidR="006F0D94" w:rsidRDefault="006F0D94" w:rsidP="002E332C">
      <w:pPr>
        <w:sectPr w:rsidR="006F0D94" w:rsidSect="006F0D94">
          <w:pgSz w:w="16838" w:h="11906" w:orient="landscape"/>
          <w:pgMar w:top="1418" w:right="851" w:bottom="851" w:left="851" w:header="709" w:footer="709" w:gutter="0"/>
          <w:cols w:space="708"/>
          <w:docGrid w:linePitch="360"/>
        </w:sectPr>
      </w:pPr>
    </w:p>
    <w:p w:rsidR="00F35F95" w:rsidRDefault="006F0D94" w:rsidP="008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lastRenderedPageBreak/>
        <w:tab/>
      </w:r>
    </w:p>
    <w:p w:rsidR="001C6CF4" w:rsidRPr="001C6CF4" w:rsidRDefault="001C6CF4" w:rsidP="001C6CF4">
      <w:pPr>
        <w:overflowPunct w:val="0"/>
        <w:autoSpaceDE w:val="0"/>
        <w:autoSpaceDN w:val="0"/>
        <w:adjustRightInd w:val="0"/>
        <w:jc w:val="center"/>
        <w:rPr>
          <w:lang w:val="ru-RU"/>
        </w:rPr>
      </w:pPr>
      <w:r>
        <w:rPr>
          <w:noProof/>
          <w:lang w:eastAsia="uk-UA"/>
        </w:rPr>
        <w:drawing>
          <wp:inline distT="0" distB="0" distL="0" distR="0">
            <wp:extent cx="1143000" cy="600075"/>
            <wp:effectExtent l="1905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1C6CF4" w:rsidRPr="001C6CF4" w:rsidRDefault="001C6CF4" w:rsidP="001C6CF4">
      <w:pPr>
        <w:overflowPunct w:val="0"/>
        <w:autoSpaceDE w:val="0"/>
        <w:autoSpaceDN w:val="0"/>
        <w:adjustRightInd w:val="0"/>
        <w:jc w:val="center"/>
        <w:rPr>
          <w:b/>
        </w:rPr>
      </w:pPr>
    </w:p>
    <w:p w:rsidR="00F35F95" w:rsidRPr="00703D11" w:rsidRDefault="00F35F95" w:rsidP="00F35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00703D11" w:rsidRPr="00703D11">
        <w:rPr>
          <w:rFonts w:eastAsia="MS Mincho"/>
        </w:rPr>
        <w:tab/>
      </w:r>
      <w:r w:rsidR="00703D11" w:rsidRPr="00703D11">
        <w:rPr>
          <w:rFonts w:eastAsia="MS Mincho"/>
          <w:b/>
        </w:rPr>
        <w:t>512</w:t>
      </w:r>
    </w:p>
    <w:p w:rsidR="00703D11" w:rsidRDefault="00703D11" w:rsidP="00F35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703D11" w:rsidRDefault="00703D11" w:rsidP="00F35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F35F95" w:rsidRDefault="00F35F95" w:rsidP="00F35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12 грудня 2023</w:t>
      </w:r>
      <w:r w:rsidRPr="00382A22">
        <w:rPr>
          <w:rFonts w:eastAsia="MS Mincho"/>
        </w:rPr>
        <w:t xml:space="preserve"> року </w:t>
      </w:r>
    </w:p>
    <w:p w:rsidR="00F35F95" w:rsidRPr="00F35F95" w:rsidRDefault="00F35F95" w:rsidP="00F35F95">
      <w:pPr>
        <w:rPr>
          <w:lang w:eastAsia="uk-UA"/>
        </w:rPr>
      </w:pPr>
    </w:p>
    <w:p w:rsidR="00F35F95" w:rsidRPr="00F35F95" w:rsidRDefault="00F35F95" w:rsidP="00F35F95">
      <w:pPr>
        <w:ind w:right="4240"/>
        <w:rPr>
          <w:rFonts w:eastAsia="Arial"/>
          <w:lang w:eastAsia="uk-UA"/>
        </w:rPr>
      </w:pPr>
      <w:r w:rsidRPr="00F35F95">
        <w:rPr>
          <w:rFonts w:eastAsia="Arial"/>
          <w:lang w:eastAsia="uk-UA"/>
        </w:rPr>
        <w:t xml:space="preserve">Про створення комісії з приймання-передачі транспортного засобу </w:t>
      </w:r>
      <w:r w:rsidRPr="00F35F95">
        <w:rPr>
          <w:rFonts w:eastAsia="Arial"/>
          <w:lang w:val="ru-RU" w:eastAsia="uk-UA"/>
        </w:rPr>
        <w:t>Музиківській територіальній громаді</w:t>
      </w:r>
    </w:p>
    <w:p w:rsidR="00F35F95" w:rsidRPr="00F35F95" w:rsidRDefault="00F35F95" w:rsidP="00F35F95">
      <w:pPr>
        <w:jc w:val="both"/>
        <w:rPr>
          <w:rFonts w:eastAsia="Arial"/>
          <w:lang w:eastAsia="uk-UA"/>
        </w:rPr>
      </w:pPr>
    </w:p>
    <w:p w:rsidR="00F35F95" w:rsidRPr="00F35F95" w:rsidRDefault="00F35F95" w:rsidP="00F35F95">
      <w:pPr>
        <w:ind w:firstLine="709"/>
        <w:jc w:val="both"/>
        <w:rPr>
          <w:rFonts w:eastAsia="Arial"/>
          <w:lang w:eastAsia="uk-UA"/>
        </w:rPr>
      </w:pPr>
      <w:r w:rsidRPr="00F35F95">
        <w:rPr>
          <w:rFonts w:eastAsia="Arial"/>
          <w:lang w:eastAsia="uk-UA"/>
        </w:rPr>
        <w:t>На виконання рішення XXХІХ сесії VIII демократичного скликання № 1607 від 30 листопада 2023 року «Про вилучення з оперативного управління та передачу транспортного засобу Музиківській територіальній громаді», враховуючи розпорядження начальника Музиківської сільської військової адміністрації № 66 ОД від 11.12.2023р., керуючись Законом України «</w:t>
      </w:r>
      <w:r w:rsidRPr="00F35F95">
        <w:rPr>
          <w:rFonts w:eastAsia="Arial"/>
          <w:bCs/>
          <w:lang w:eastAsia="uk-UA"/>
        </w:rPr>
        <w:t>Про передачу об'єктів права державної та комунальної власності</w:t>
      </w:r>
      <w:r w:rsidRPr="00F35F95">
        <w:rPr>
          <w:rFonts w:eastAsia="Arial"/>
          <w:lang w:eastAsia="uk-UA"/>
        </w:rPr>
        <w:t xml:space="preserve">», постановою КМ України </w:t>
      </w:r>
      <w:r w:rsidRPr="00F35F95">
        <w:rPr>
          <w:rFonts w:eastAsia="Arial"/>
          <w:bCs/>
          <w:lang w:eastAsia="uk-UA"/>
        </w:rPr>
        <w:t>від 21 вересня 1998 р. № 1482 «Про передачу об’єктів права державної та комунальної власності»,</w:t>
      </w:r>
      <w:r w:rsidRPr="00F35F95">
        <w:rPr>
          <w:rFonts w:eastAsia="Arial"/>
          <w:lang w:eastAsia="uk-UA"/>
        </w:rPr>
        <w:t xml:space="preserve"> згідно ст. 40 Закону України «Про місцеве самоврядування в Україні», виконавчий комітет Новороздільської міської ради </w:t>
      </w:r>
    </w:p>
    <w:p w:rsidR="00F35F95" w:rsidRPr="00F35F95" w:rsidRDefault="00F35F95" w:rsidP="00F35F95">
      <w:pPr>
        <w:rPr>
          <w:lang w:eastAsia="uk-UA"/>
        </w:rPr>
      </w:pPr>
    </w:p>
    <w:p w:rsidR="00F35F95" w:rsidRPr="00F35F95" w:rsidRDefault="00F35F95" w:rsidP="00F35F95">
      <w:pPr>
        <w:rPr>
          <w:rFonts w:eastAsia="Arial"/>
          <w:lang w:eastAsia="uk-UA"/>
        </w:rPr>
      </w:pPr>
      <w:r w:rsidRPr="00F35F95">
        <w:rPr>
          <w:rFonts w:eastAsia="Arial"/>
          <w:lang w:eastAsia="uk-UA"/>
        </w:rPr>
        <w:t>ВИРІШИВ:</w:t>
      </w:r>
    </w:p>
    <w:p w:rsidR="00F35F95" w:rsidRPr="00F35F95" w:rsidRDefault="00F35F95" w:rsidP="00F35F95">
      <w:pPr>
        <w:rPr>
          <w:lang w:eastAsia="uk-UA"/>
        </w:rPr>
      </w:pPr>
    </w:p>
    <w:p w:rsidR="00F35F95" w:rsidRPr="00F35F95" w:rsidRDefault="00F35F95" w:rsidP="00F35F95">
      <w:pPr>
        <w:ind w:firstLine="709"/>
        <w:jc w:val="both"/>
        <w:rPr>
          <w:color w:val="000000"/>
          <w:lang w:eastAsia="uk-UA"/>
        </w:rPr>
      </w:pPr>
      <w:bookmarkStart w:id="52" w:name="page5"/>
      <w:bookmarkEnd w:id="52"/>
      <w:r w:rsidRPr="00F35F95">
        <w:rPr>
          <w:lang w:eastAsia="uk-UA"/>
        </w:rPr>
        <w:t>1.</w:t>
      </w:r>
      <w:r w:rsidRPr="00F35F95">
        <w:rPr>
          <w:color w:val="000000"/>
          <w:lang w:eastAsia="uk-UA"/>
        </w:rPr>
        <w:t xml:space="preserve">Створити комісію з приймання-передачі транспортного засобу </w:t>
      </w:r>
      <w:r w:rsidRPr="00F35F95">
        <w:rPr>
          <w:rFonts w:eastAsia="Arial"/>
          <w:lang w:eastAsia="uk-UA"/>
        </w:rPr>
        <w:t xml:space="preserve">(автобусу) SOLARIS Urbino 12, 2005, реєстраційний номер ВС7982КТ, VIN/номер шасі (кузова, рами): SUU2411615BPN1058, що передається </w:t>
      </w:r>
      <w:r w:rsidRPr="00F35F95">
        <w:rPr>
          <w:color w:val="000000"/>
          <w:lang w:eastAsia="uk-UA"/>
        </w:rPr>
        <w:t>Музиківській територіальній громаді в особі</w:t>
      </w:r>
      <w:r w:rsidRPr="00F35F95">
        <w:rPr>
          <w:rFonts w:eastAsia="Arial"/>
          <w:lang w:eastAsia="uk-UA"/>
        </w:rPr>
        <w:t xml:space="preserve"> Музиківської сільської військової адміністрації Херсонського району Херсонської області (код ЄДРПОУ 44955521) у складі, що додається.</w:t>
      </w:r>
    </w:p>
    <w:p w:rsidR="00F35F95" w:rsidRPr="00F35F95" w:rsidRDefault="00F35F95" w:rsidP="00F35F95">
      <w:pPr>
        <w:ind w:firstLine="709"/>
        <w:jc w:val="both"/>
        <w:rPr>
          <w:lang w:eastAsia="uk-UA"/>
        </w:rPr>
      </w:pPr>
      <w:r w:rsidRPr="00F35F95">
        <w:rPr>
          <w:lang w:eastAsia="uk-UA"/>
        </w:rPr>
        <w:t>2.</w:t>
      </w:r>
      <w:r w:rsidRPr="00F35F95">
        <w:rPr>
          <w:color w:val="000000"/>
          <w:lang w:eastAsia="uk-UA"/>
        </w:rPr>
        <w:t xml:space="preserve">Комісії з приймання-передачі транспортного засобу, визначеній у п. 1 даного рішення скласти акт приймання-передачі транспортного засобу та подати на затвердження Виконавчого комітету Новороздільської міської ради. </w:t>
      </w:r>
    </w:p>
    <w:p w:rsidR="00F35F95" w:rsidRPr="00F35F95" w:rsidRDefault="00F35F95" w:rsidP="00F35F95">
      <w:pPr>
        <w:tabs>
          <w:tab w:val="left" w:pos="1580"/>
        </w:tabs>
        <w:ind w:firstLine="709"/>
        <w:jc w:val="both"/>
        <w:rPr>
          <w:lang w:eastAsia="uk-UA"/>
        </w:rPr>
      </w:pPr>
      <w:r w:rsidRPr="00F35F95">
        <w:rPr>
          <w:lang w:eastAsia="uk-UA"/>
        </w:rPr>
        <w:t>3.</w:t>
      </w:r>
      <w:r w:rsidRPr="00F35F95">
        <w:rPr>
          <w:color w:val="050505"/>
          <w:lang w:eastAsia="uk-UA"/>
        </w:rPr>
        <w:t xml:space="preserve"> </w:t>
      </w:r>
      <w:r w:rsidRPr="00F35F95">
        <w:rPr>
          <w:lang w:eastAsia="uk-UA"/>
        </w:rPr>
        <w:t>Контроль за виконанням рішення покласти на міського голову Ярину ЯЦЕНКО.</w:t>
      </w:r>
    </w:p>
    <w:p w:rsidR="00F35F95" w:rsidRPr="00F35F95" w:rsidRDefault="00F35F95" w:rsidP="00F35F95">
      <w:pPr>
        <w:jc w:val="both"/>
        <w:rPr>
          <w:lang w:eastAsia="uk-UA"/>
        </w:rPr>
      </w:pPr>
    </w:p>
    <w:p w:rsidR="00F35F95" w:rsidRPr="00F35F95" w:rsidRDefault="00F35F95" w:rsidP="00F35F95">
      <w:pPr>
        <w:jc w:val="both"/>
        <w:rPr>
          <w:lang w:eastAsia="uk-UA"/>
        </w:rPr>
      </w:pPr>
    </w:p>
    <w:p w:rsidR="00F35F95" w:rsidRPr="00F35F95" w:rsidRDefault="00F35F95" w:rsidP="00F35F95">
      <w:pPr>
        <w:jc w:val="both"/>
        <w:rPr>
          <w:lang w:eastAsia="uk-UA"/>
        </w:rPr>
      </w:pPr>
      <w:r w:rsidRPr="00F35F95">
        <w:rPr>
          <w:lang w:eastAsia="uk-UA"/>
        </w:rPr>
        <w:t>МІСЬКИЙ ГОЛОВА                                                                                            Ярина ЯЦЕНКО</w:t>
      </w:r>
    </w:p>
    <w:p w:rsidR="00F35F95" w:rsidRPr="00F35F95" w:rsidRDefault="00F35F95" w:rsidP="00F35F95">
      <w:pPr>
        <w:rPr>
          <w:lang w:eastAsia="uk-UA"/>
        </w:rPr>
      </w:pPr>
    </w:p>
    <w:p w:rsidR="00F35F95" w:rsidRDefault="00F35F95" w:rsidP="00F35F95">
      <w:pPr>
        <w:tabs>
          <w:tab w:val="left" w:pos="4180"/>
        </w:tabs>
        <w:rPr>
          <w:rFonts w:eastAsia="Arial"/>
          <w:lang w:eastAsia="uk-UA"/>
        </w:rPr>
      </w:pPr>
    </w:p>
    <w:p w:rsidR="00226220" w:rsidRDefault="00226220" w:rsidP="00F35F95">
      <w:pPr>
        <w:tabs>
          <w:tab w:val="left" w:pos="4180"/>
        </w:tabs>
        <w:rPr>
          <w:rFonts w:eastAsia="Arial"/>
          <w:lang w:eastAsia="uk-UA"/>
        </w:rPr>
      </w:pPr>
    </w:p>
    <w:p w:rsidR="00226220" w:rsidRDefault="00226220" w:rsidP="00F35F95">
      <w:pPr>
        <w:tabs>
          <w:tab w:val="left" w:pos="4180"/>
        </w:tabs>
        <w:rPr>
          <w:rFonts w:eastAsia="Arial"/>
          <w:lang w:eastAsia="uk-UA"/>
        </w:rPr>
      </w:pPr>
    </w:p>
    <w:p w:rsidR="00226220" w:rsidRDefault="00226220" w:rsidP="00F35F95">
      <w:pPr>
        <w:tabs>
          <w:tab w:val="left" w:pos="4180"/>
        </w:tabs>
        <w:rPr>
          <w:rFonts w:eastAsia="Arial"/>
          <w:lang w:eastAsia="uk-UA"/>
        </w:rPr>
      </w:pPr>
    </w:p>
    <w:p w:rsidR="00703D11" w:rsidRDefault="00703D11" w:rsidP="00F35F95">
      <w:pPr>
        <w:tabs>
          <w:tab w:val="left" w:pos="4180"/>
        </w:tabs>
        <w:rPr>
          <w:rFonts w:eastAsia="Arial"/>
          <w:lang w:eastAsia="uk-UA"/>
        </w:rPr>
      </w:pPr>
    </w:p>
    <w:p w:rsidR="00703D11" w:rsidRDefault="00703D11" w:rsidP="00F35F95">
      <w:pPr>
        <w:tabs>
          <w:tab w:val="left" w:pos="4180"/>
        </w:tabs>
        <w:rPr>
          <w:rFonts w:eastAsia="Arial"/>
          <w:lang w:eastAsia="uk-UA"/>
        </w:rPr>
      </w:pPr>
    </w:p>
    <w:p w:rsidR="00226220" w:rsidRDefault="00226220" w:rsidP="00F35F95">
      <w:pPr>
        <w:tabs>
          <w:tab w:val="left" w:pos="4180"/>
        </w:tabs>
        <w:rPr>
          <w:rFonts w:eastAsia="Arial"/>
          <w:lang w:eastAsia="uk-UA"/>
        </w:rPr>
      </w:pPr>
    </w:p>
    <w:p w:rsidR="00226220" w:rsidRDefault="00226220" w:rsidP="00F35F95">
      <w:pPr>
        <w:tabs>
          <w:tab w:val="left" w:pos="4180"/>
        </w:tabs>
        <w:rPr>
          <w:rFonts w:eastAsia="Arial"/>
          <w:lang w:eastAsia="uk-UA"/>
        </w:rPr>
      </w:pPr>
    </w:p>
    <w:p w:rsidR="00226220" w:rsidRDefault="00226220" w:rsidP="00F35F95">
      <w:pPr>
        <w:tabs>
          <w:tab w:val="left" w:pos="4180"/>
        </w:tabs>
        <w:rPr>
          <w:rFonts w:eastAsia="Arial"/>
          <w:lang w:eastAsia="uk-UA"/>
        </w:rPr>
      </w:pPr>
    </w:p>
    <w:p w:rsidR="00226220" w:rsidRDefault="00226220" w:rsidP="00F35F95">
      <w:pPr>
        <w:tabs>
          <w:tab w:val="left" w:pos="4180"/>
        </w:tabs>
        <w:rPr>
          <w:rFonts w:eastAsia="Arial"/>
          <w:lang w:eastAsia="uk-UA"/>
        </w:rPr>
      </w:pPr>
    </w:p>
    <w:p w:rsidR="001C6CF4" w:rsidRDefault="001C6CF4" w:rsidP="00F35F95">
      <w:pPr>
        <w:tabs>
          <w:tab w:val="left" w:pos="4180"/>
        </w:tabs>
        <w:rPr>
          <w:rFonts w:eastAsia="Arial"/>
          <w:lang w:eastAsia="uk-UA"/>
        </w:rPr>
      </w:pPr>
    </w:p>
    <w:p w:rsidR="001C6CF4" w:rsidRPr="00F35F95" w:rsidRDefault="001C6CF4" w:rsidP="00F35F95">
      <w:pPr>
        <w:tabs>
          <w:tab w:val="left" w:pos="4180"/>
        </w:tabs>
        <w:rPr>
          <w:rFonts w:eastAsia="Arial"/>
          <w:lang w:eastAsia="uk-UA"/>
        </w:rPr>
      </w:pPr>
    </w:p>
    <w:p w:rsidR="00703D11" w:rsidRDefault="00703D11" w:rsidP="00F35F95">
      <w:pPr>
        <w:tabs>
          <w:tab w:val="left" w:pos="4180"/>
        </w:tabs>
        <w:jc w:val="right"/>
        <w:rPr>
          <w:lang w:eastAsia="uk-UA"/>
        </w:rPr>
      </w:pPr>
      <w:r>
        <w:rPr>
          <w:lang w:eastAsia="uk-UA"/>
        </w:rPr>
        <w:t xml:space="preserve">Додаток </w:t>
      </w:r>
    </w:p>
    <w:p w:rsidR="00F35F95" w:rsidRPr="00703D11" w:rsidRDefault="00F35F95" w:rsidP="00703D11">
      <w:pPr>
        <w:tabs>
          <w:tab w:val="left" w:pos="4180"/>
        </w:tabs>
        <w:jc w:val="right"/>
        <w:rPr>
          <w:rFonts w:eastAsia="Arial"/>
          <w:lang w:eastAsia="uk-UA"/>
        </w:rPr>
      </w:pPr>
      <w:r w:rsidRPr="00F35F95">
        <w:rPr>
          <w:lang w:eastAsia="uk-UA"/>
        </w:rPr>
        <w:t xml:space="preserve">до рішення виконавчого </w:t>
      </w:r>
      <w:r w:rsidR="00703D11">
        <w:rPr>
          <w:rFonts w:eastAsia="Arial"/>
          <w:lang w:eastAsia="uk-UA"/>
        </w:rPr>
        <w:t xml:space="preserve"> </w:t>
      </w:r>
      <w:r w:rsidRPr="00F35F95">
        <w:rPr>
          <w:lang w:eastAsia="uk-UA"/>
        </w:rPr>
        <w:t xml:space="preserve">комітету </w:t>
      </w:r>
    </w:p>
    <w:p w:rsidR="00F35F95" w:rsidRPr="00F35F95" w:rsidRDefault="00F35F95" w:rsidP="00F35F95">
      <w:pPr>
        <w:jc w:val="right"/>
        <w:rPr>
          <w:lang w:eastAsia="uk-UA"/>
        </w:rPr>
      </w:pPr>
      <w:r w:rsidRPr="00F35F95">
        <w:rPr>
          <w:lang w:eastAsia="uk-UA"/>
        </w:rPr>
        <w:t xml:space="preserve">Новороздільської міської ради </w:t>
      </w:r>
    </w:p>
    <w:p w:rsidR="00F35F95" w:rsidRPr="00F35F95" w:rsidRDefault="00703D11" w:rsidP="00F35F95">
      <w:pPr>
        <w:jc w:val="right"/>
        <w:rPr>
          <w:lang w:eastAsia="uk-UA"/>
        </w:rPr>
      </w:pPr>
      <w:r>
        <w:rPr>
          <w:lang w:eastAsia="uk-UA"/>
        </w:rPr>
        <w:t>№  512  від  12.12.</w:t>
      </w:r>
      <w:r w:rsidR="00F35F95" w:rsidRPr="00F35F95">
        <w:rPr>
          <w:lang w:eastAsia="uk-UA"/>
        </w:rPr>
        <w:t>2023 р.</w:t>
      </w:r>
    </w:p>
    <w:p w:rsidR="00F35F95" w:rsidRPr="00F35F95" w:rsidRDefault="00F35F95" w:rsidP="00F35F95">
      <w:pPr>
        <w:rPr>
          <w:lang w:eastAsia="uk-UA"/>
        </w:rPr>
      </w:pPr>
    </w:p>
    <w:p w:rsidR="00F35F95" w:rsidRPr="00F35F95" w:rsidRDefault="00F35F95" w:rsidP="00F35F95">
      <w:pPr>
        <w:jc w:val="center"/>
        <w:rPr>
          <w:b/>
          <w:lang w:eastAsia="uk-UA"/>
        </w:rPr>
      </w:pPr>
      <w:r w:rsidRPr="00F35F95">
        <w:rPr>
          <w:b/>
          <w:lang w:eastAsia="uk-UA"/>
        </w:rPr>
        <w:t>Склад</w:t>
      </w:r>
    </w:p>
    <w:p w:rsidR="00F35F95" w:rsidRPr="00F35F95" w:rsidRDefault="00F35F95" w:rsidP="00F35F95">
      <w:pPr>
        <w:jc w:val="center"/>
        <w:rPr>
          <w:b/>
          <w:lang w:eastAsia="uk-UA"/>
        </w:rPr>
      </w:pPr>
      <w:r w:rsidRPr="00F35F95">
        <w:rPr>
          <w:b/>
          <w:lang w:eastAsia="uk-UA"/>
        </w:rPr>
        <w:t xml:space="preserve">комісії з приймання-передачі транспортного засобу </w:t>
      </w:r>
      <w:r w:rsidRPr="00F35F95">
        <w:rPr>
          <w:rFonts w:eastAsia="Arial"/>
          <w:b/>
          <w:lang w:eastAsia="uk-UA"/>
        </w:rPr>
        <w:t xml:space="preserve">(автобусу) SOLARIS Urbino 12, 2005, реєстраційний номер ВС7982КТ, VIN/номер шасі (кузова, рами): SUU2411615BPN1058, що передається  </w:t>
      </w:r>
      <w:r w:rsidRPr="00F35F95">
        <w:rPr>
          <w:b/>
          <w:color w:val="000000"/>
          <w:lang w:eastAsia="uk-UA"/>
        </w:rPr>
        <w:t>Музиківській територіальній громаді в особі</w:t>
      </w:r>
      <w:r w:rsidRPr="00F35F95">
        <w:rPr>
          <w:rFonts w:eastAsia="Arial"/>
          <w:b/>
          <w:lang w:eastAsia="uk-UA"/>
        </w:rPr>
        <w:t xml:space="preserve"> Музиківської сільської військової адміністрації Херсонського району Херсонської області (код ЄДРПОУ 44955521)</w:t>
      </w:r>
    </w:p>
    <w:p w:rsidR="00F35F95" w:rsidRPr="00F35F95" w:rsidRDefault="00F35F95" w:rsidP="00F35F95">
      <w:pPr>
        <w:jc w:val="both"/>
        <w:rPr>
          <w:lang w:eastAsia="uk-UA"/>
        </w:rPr>
      </w:pPr>
    </w:p>
    <w:p w:rsidR="00F35F95" w:rsidRPr="00F35F95" w:rsidRDefault="00703D11" w:rsidP="00F2064F">
      <w:pPr>
        <w:ind w:firstLine="567"/>
        <w:jc w:val="both"/>
        <w:rPr>
          <w:lang w:val="ru-RU" w:eastAsia="uk-UA"/>
        </w:rPr>
      </w:pPr>
      <w:r>
        <w:rPr>
          <w:lang w:eastAsia="uk-UA"/>
        </w:rPr>
        <w:t>1.</w:t>
      </w:r>
      <w:r w:rsidR="00F35F95" w:rsidRPr="00F35F95">
        <w:rPr>
          <w:lang w:eastAsia="uk-UA"/>
        </w:rPr>
        <w:t>Ольга ГАНАЧЕВСЬКА – заступник міського голови з питань діяльності виконавчих органів ради, голова комісії</w:t>
      </w:r>
      <w:r w:rsidR="00F35F95" w:rsidRPr="00F35F95">
        <w:rPr>
          <w:lang w:val="ru-RU" w:eastAsia="uk-UA"/>
        </w:rPr>
        <w:t>;</w:t>
      </w:r>
    </w:p>
    <w:p w:rsidR="00F35F95" w:rsidRPr="00F35F95" w:rsidRDefault="00703D11" w:rsidP="00F2064F">
      <w:pPr>
        <w:ind w:firstLine="567"/>
        <w:jc w:val="both"/>
        <w:rPr>
          <w:lang w:val="ru-RU" w:eastAsia="uk-UA"/>
        </w:rPr>
      </w:pPr>
      <w:r>
        <w:rPr>
          <w:lang w:val="ru-RU" w:eastAsia="uk-UA"/>
        </w:rPr>
        <w:t xml:space="preserve">2. </w:t>
      </w:r>
      <w:r w:rsidR="00F35F95" w:rsidRPr="00F35F95">
        <w:rPr>
          <w:lang w:val="ru-RU" w:eastAsia="uk-UA"/>
        </w:rPr>
        <w:t xml:space="preserve">Галина КОНИК </w:t>
      </w:r>
      <w:r w:rsidR="00F35F95" w:rsidRPr="00F35F95">
        <w:rPr>
          <w:lang w:eastAsia="uk-UA"/>
        </w:rPr>
        <w:t>–</w:t>
      </w:r>
      <w:r w:rsidR="00F35F95" w:rsidRPr="00F35F95">
        <w:rPr>
          <w:lang w:val="ru-RU" w:eastAsia="uk-UA"/>
        </w:rPr>
        <w:t xml:space="preserve"> начальник господарської групи відділу освіти Новороздільської міської ради, </w:t>
      </w:r>
      <w:r w:rsidR="00F35F95" w:rsidRPr="00F35F95">
        <w:rPr>
          <w:lang w:eastAsia="uk-UA"/>
        </w:rPr>
        <w:t>секретар комісії</w:t>
      </w:r>
      <w:r w:rsidR="00F35F95" w:rsidRPr="00F35F95">
        <w:rPr>
          <w:lang w:val="ru-RU" w:eastAsia="uk-UA"/>
        </w:rPr>
        <w:t>;</w:t>
      </w:r>
    </w:p>
    <w:p w:rsidR="00F35F95" w:rsidRPr="00F35F95" w:rsidRDefault="00703D11" w:rsidP="00F2064F">
      <w:pPr>
        <w:ind w:firstLine="567"/>
        <w:jc w:val="both"/>
        <w:rPr>
          <w:lang w:val="ru-RU" w:eastAsia="uk-UA"/>
        </w:rPr>
      </w:pPr>
      <w:r>
        <w:rPr>
          <w:lang w:val="ru-RU" w:eastAsia="uk-UA"/>
        </w:rPr>
        <w:t xml:space="preserve">3. </w:t>
      </w:r>
      <w:r w:rsidR="00F35F95" w:rsidRPr="00F35F95">
        <w:rPr>
          <w:lang w:val="ru-RU" w:eastAsia="uk-UA"/>
        </w:rPr>
        <w:t xml:space="preserve">Галина ПАНЧИШИН </w:t>
      </w:r>
      <w:r w:rsidR="00F35F95" w:rsidRPr="00F35F95">
        <w:rPr>
          <w:lang w:eastAsia="uk-UA"/>
        </w:rPr>
        <w:t xml:space="preserve">– </w:t>
      </w:r>
      <w:r w:rsidR="00F35F95" w:rsidRPr="00F35F95">
        <w:rPr>
          <w:lang w:val="ru-RU" w:eastAsia="uk-UA"/>
        </w:rPr>
        <w:t xml:space="preserve">начальник відділу освіти Новороздільської міської ради, </w:t>
      </w:r>
      <w:r w:rsidR="00F35F95" w:rsidRPr="00F35F95">
        <w:rPr>
          <w:lang w:eastAsia="uk-UA"/>
        </w:rPr>
        <w:t>член комісії.</w:t>
      </w:r>
    </w:p>
    <w:p w:rsidR="00F35F95" w:rsidRPr="00F35F95" w:rsidRDefault="00F2064F" w:rsidP="00F2064F">
      <w:pPr>
        <w:ind w:firstLine="567"/>
        <w:jc w:val="both"/>
        <w:rPr>
          <w:lang w:val="ru-RU" w:eastAsia="uk-UA"/>
        </w:rPr>
      </w:pPr>
      <w:r>
        <w:rPr>
          <w:lang w:eastAsia="uk-UA"/>
        </w:rPr>
        <w:t xml:space="preserve">4. </w:t>
      </w:r>
      <w:r w:rsidR="00F35F95" w:rsidRPr="00F35F95">
        <w:rPr>
          <w:lang w:eastAsia="uk-UA"/>
        </w:rPr>
        <w:t>Зоряна МАТВІЇШИН – головний бухгалтер відділу освіти Новороздільської міської ради, член комісії</w:t>
      </w:r>
      <w:r w:rsidR="00F35F95" w:rsidRPr="00F35F95">
        <w:rPr>
          <w:lang w:val="ru-RU" w:eastAsia="uk-UA"/>
        </w:rPr>
        <w:t>;</w:t>
      </w:r>
    </w:p>
    <w:p w:rsidR="00F35F95" w:rsidRPr="00F35F95" w:rsidRDefault="00F2064F" w:rsidP="00F2064F">
      <w:pPr>
        <w:ind w:firstLine="567"/>
        <w:jc w:val="both"/>
        <w:rPr>
          <w:lang w:val="ru-RU" w:eastAsia="uk-UA"/>
        </w:rPr>
      </w:pPr>
      <w:r>
        <w:rPr>
          <w:lang w:eastAsia="uk-UA"/>
        </w:rPr>
        <w:t xml:space="preserve">5. </w:t>
      </w:r>
      <w:r w:rsidR="00F35F95" w:rsidRPr="00F35F95">
        <w:rPr>
          <w:lang w:eastAsia="uk-UA"/>
        </w:rPr>
        <w:t>Ігор ПІДГОРОДЕЦЬКИЙ – начальник Музиківської сільської військової адміністрації Херсонського району Херсонської області, член комісії</w:t>
      </w:r>
      <w:r w:rsidR="00F35F95" w:rsidRPr="00F35F95">
        <w:rPr>
          <w:lang w:val="ru-RU" w:eastAsia="uk-UA"/>
        </w:rPr>
        <w:t>;</w:t>
      </w:r>
    </w:p>
    <w:p w:rsidR="00F35F95" w:rsidRPr="00F35F95" w:rsidRDefault="00F2064F" w:rsidP="00F2064F">
      <w:pPr>
        <w:ind w:firstLine="567"/>
        <w:jc w:val="both"/>
        <w:rPr>
          <w:lang w:val="ru-RU" w:eastAsia="uk-UA"/>
        </w:rPr>
      </w:pPr>
      <w:r>
        <w:rPr>
          <w:lang w:val="ru-RU" w:eastAsia="uk-UA"/>
        </w:rPr>
        <w:t xml:space="preserve">6. </w:t>
      </w:r>
      <w:r w:rsidR="00F35F95" w:rsidRPr="00F35F95">
        <w:rPr>
          <w:lang w:val="ru-RU" w:eastAsia="uk-UA"/>
        </w:rPr>
        <w:t>Олександр ШВЕЦЬ – водій КЗ «Східненський ліцей» Музиківської сільської ради Херсонського району Херсонської області, член комісії.</w:t>
      </w:r>
    </w:p>
    <w:p w:rsidR="00F35F95" w:rsidRPr="00F35F95" w:rsidRDefault="00F35F95" w:rsidP="00F2064F">
      <w:pPr>
        <w:ind w:firstLine="567"/>
        <w:jc w:val="both"/>
        <w:rPr>
          <w:lang w:eastAsia="uk-UA"/>
        </w:rPr>
      </w:pPr>
    </w:p>
    <w:p w:rsidR="00F35F95" w:rsidRPr="00F35F95" w:rsidRDefault="00F35F95" w:rsidP="00F35F95">
      <w:pPr>
        <w:jc w:val="both"/>
        <w:rPr>
          <w:lang w:eastAsia="uk-UA"/>
        </w:rPr>
      </w:pPr>
    </w:p>
    <w:p w:rsidR="00F35F95" w:rsidRPr="00F35F95" w:rsidRDefault="00F35F95" w:rsidP="00F35F95">
      <w:pPr>
        <w:jc w:val="both"/>
        <w:rPr>
          <w:lang w:eastAsia="uk-UA"/>
        </w:rPr>
      </w:pPr>
      <w:r w:rsidRPr="00F35F95">
        <w:rPr>
          <w:lang w:eastAsia="uk-UA"/>
        </w:rPr>
        <w:t>Керуючий справами виконкому                                                                 Анатолій МЕЛЬНІКОВ</w:t>
      </w:r>
    </w:p>
    <w:p w:rsidR="00F35F95" w:rsidRPr="00F35F95" w:rsidRDefault="00F35F95" w:rsidP="00F35F95">
      <w:pPr>
        <w:rPr>
          <w:lang w:eastAsia="uk-UA"/>
        </w:rPr>
      </w:pPr>
    </w:p>
    <w:p w:rsidR="00F35F95" w:rsidRPr="00F35F95" w:rsidRDefault="00F35F95" w:rsidP="00F35F95">
      <w:pPr>
        <w:ind w:right="-102"/>
        <w:rPr>
          <w:rFonts w:eastAsia="Calibri"/>
          <w:lang w:eastAsia="en-US"/>
        </w:rPr>
      </w:pPr>
    </w:p>
    <w:p w:rsidR="00620626" w:rsidRDefault="00620626"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357C8D" w:rsidRDefault="00357C8D" w:rsidP="00871BC1">
      <w:pPr>
        <w:shd w:val="clear" w:color="auto" w:fill="FFFFFF"/>
        <w:textAlignment w:val="baseline"/>
        <w:rPr>
          <w:color w:val="000000"/>
          <w:lang w:eastAsia="en-US"/>
        </w:rPr>
      </w:pPr>
    </w:p>
    <w:p w:rsidR="001C6CF4" w:rsidRPr="001C6CF4" w:rsidRDefault="001C6CF4" w:rsidP="001C6CF4">
      <w:pPr>
        <w:overflowPunct w:val="0"/>
        <w:autoSpaceDE w:val="0"/>
        <w:autoSpaceDN w:val="0"/>
        <w:adjustRightInd w:val="0"/>
        <w:jc w:val="center"/>
        <w:rPr>
          <w:lang w:val="ru-RU"/>
        </w:rPr>
      </w:pPr>
      <w:r>
        <w:rPr>
          <w:noProof/>
          <w:lang w:eastAsia="uk-UA"/>
        </w:rPr>
        <w:lastRenderedPageBreak/>
        <w:drawing>
          <wp:inline distT="0" distB="0" distL="0" distR="0">
            <wp:extent cx="1143000" cy="600075"/>
            <wp:effectExtent l="19050" t="0" r="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1C6CF4" w:rsidRPr="001C6CF4" w:rsidRDefault="001C6CF4" w:rsidP="001C6CF4">
      <w:pPr>
        <w:overflowPunct w:val="0"/>
        <w:autoSpaceDE w:val="0"/>
        <w:autoSpaceDN w:val="0"/>
        <w:adjustRightInd w:val="0"/>
        <w:jc w:val="center"/>
        <w:rPr>
          <w:b/>
        </w:rPr>
      </w:pPr>
    </w:p>
    <w:p w:rsidR="00AB4F95" w:rsidRPr="009B092A" w:rsidRDefault="00AB4F95" w:rsidP="00B41180">
      <w:pPr>
        <w:shd w:val="clear" w:color="auto" w:fill="FFFFFF"/>
        <w:jc w:val="center"/>
        <w:textAlignment w:val="baseline"/>
        <w:rPr>
          <w:color w:val="000000"/>
          <w:lang w:eastAsia="en-US"/>
        </w:rPr>
      </w:pPr>
    </w:p>
    <w:p w:rsidR="00620626" w:rsidRPr="00F2064F" w:rsidRDefault="00620626" w:rsidP="00B4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00F2064F">
        <w:rPr>
          <w:rFonts w:eastAsia="MS Mincho"/>
        </w:rPr>
        <w:t xml:space="preserve">     </w:t>
      </w:r>
      <w:r w:rsidR="00F2064F" w:rsidRPr="00F2064F">
        <w:rPr>
          <w:rFonts w:eastAsia="MS Mincho"/>
          <w:b/>
        </w:rPr>
        <w:t>513</w:t>
      </w:r>
    </w:p>
    <w:p w:rsidR="00357C8D" w:rsidRDefault="00357C8D" w:rsidP="00B4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F2064F" w:rsidRDefault="00F2064F" w:rsidP="00B4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620626" w:rsidRDefault="00620626" w:rsidP="00B4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12 грудня 2023</w:t>
      </w:r>
      <w:r w:rsidRPr="00382A22">
        <w:rPr>
          <w:rFonts w:eastAsia="MS Mincho"/>
        </w:rPr>
        <w:t xml:space="preserve"> року </w:t>
      </w:r>
    </w:p>
    <w:p w:rsidR="00620626" w:rsidRPr="00620626" w:rsidRDefault="00620626" w:rsidP="00B41180">
      <w:pPr>
        <w:rPr>
          <w:lang w:eastAsia="uk-UA"/>
        </w:rPr>
      </w:pPr>
    </w:p>
    <w:p w:rsidR="00620626" w:rsidRPr="00620626" w:rsidRDefault="00620626" w:rsidP="00B41180">
      <w:pPr>
        <w:rPr>
          <w:lang w:eastAsia="uk-UA"/>
        </w:rPr>
      </w:pPr>
      <w:r w:rsidRPr="00620626">
        <w:rPr>
          <w:lang w:eastAsia="uk-UA"/>
        </w:rPr>
        <w:t>Про надання одноразової матеріальної допомоги</w:t>
      </w:r>
    </w:p>
    <w:p w:rsidR="00620626" w:rsidRPr="00620626" w:rsidRDefault="00620626" w:rsidP="00B41180">
      <w:pPr>
        <w:rPr>
          <w:color w:val="7030A0"/>
          <w:lang w:eastAsia="uk-UA"/>
        </w:rPr>
      </w:pPr>
    </w:p>
    <w:p w:rsidR="00620626" w:rsidRPr="00620626" w:rsidRDefault="00620626" w:rsidP="00B41180">
      <w:pPr>
        <w:ind w:firstLine="567"/>
        <w:jc w:val="both"/>
        <w:rPr>
          <w:lang w:eastAsia="uk-UA"/>
        </w:rPr>
      </w:pPr>
      <w:r w:rsidRPr="00620626">
        <w:rPr>
          <w:lang w:eastAsia="uk-UA"/>
        </w:rPr>
        <w:t>Розглянувши заяви громадян, висновки комісії з питань  соціального захисту населення від  11 грудня  2023 року, враховуючи  програму соціального захисту населення на 2023 рік та прогноз на 2024-25  роки,  відповідно до  ст. 52, ч.6 ст.59, ст.73 п.п.1. п „а” ч. 1 ст. 34 Закону України “Про місцеве самоврядування в Україні”, виконавчий комітет  Новороздільської міської ради</w:t>
      </w:r>
    </w:p>
    <w:p w:rsidR="00620626" w:rsidRPr="00620626" w:rsidRDefault="00620626" w:rsidP="00B41180">
      <w:pPr>
        <w:rPr>
          <w:lang w:eastAsia="uk-UA"/>
        </w:rPr>
      </w:pPr>
    </w:p>
    <w:p w:rsidR="00620626" w:rsidRPr="00620626" w:rsidRDefault="00620626" w:rsidP="00B41180">
      <w:pPr>
        <w:rPr>
          <w:lang w:val="ru-RU" w:eastAsia="uk-UA"/>
        </w:rPr>
      </w:pPr>
      <w:r w:rsidRPr="00620626">
        <w:rPr>
          <w:lang w:val="ru-RU" w:eastAsia="uk-UA"/>
        </w:rPr>
        <w:t>В И Р І Ш И В:</w:t>
      </w:r>
    </w:p>
    <w:p w:rsidR="00620626" w:rsidRPr="00620626" w:rsidRDefault="00620626" w:rsidP="00B41180">
      <w:pPr>
        <w:rPr>
          <w:lang w:val="ru-RU" w:eastAsia="uk-UA"/>
        </w:rPr>
      </w:pPr>
    </w:p>
    <w:p w:rsidR="00620626" w:rsidRPr="00620626" w:rsidRDefault="00620626" w:rsidP="00B41180">
      <w:pPr>
        <w:ind w:firstLine="567"/>
        <w:rPr>
          <w:lang w:val="ru-RU" w:eastAsia="uk-UA"/>
        </w:rPr>
      </w:pPr>
      <w:r w:rsidRPr="00620626">
        <w:rPr>
          <w:lang w:val="ru-RU" w:eastAsia="uk-UA"/>
        </w:rPr>
        <w:t>1.   Надати одноразову матеріальну допомогу мешканцям громади згідно з Додатком.</w:t>
      </w:r>
    </w:p>
    <w:p w:rsidR="00620626" w:rsidRPr="00620626" w:rsidRDefault="00620626" w:rsidP="00B41180">
      <w:pPr>
        <w:ind w:firstLine="567"/>
        <w:jc w:val="both"/>
        <w:rPr>
          <w:b/>
          <w:bCs/>
          <w:lang w:val="ru-RU" w:eastAsia="uk-UA"/>
        </w:rPr>
      </w:pPr>
      <w:r w:rsidRPr="00620626">
        <w:rPr>
          <w:lang w:val="ru-RU" w:eastAsia="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009B2CAA">
        <w:rPr>
          <w:b/>
          <w:bCs/>
          <w:lang w:eastAsia="uk-UA"/>
        </w:rPr>
        <w:t xml:space="preserve"> 44</w:t>
      </w:r>
      <w:r w:rsidRPr="00620626">
        <w:rPr>
          <w:b/>
          <w:bCs/>
          <w:lang w:eastAsia="uk-UA"/>
        </w:rPr>
        <w:t>500</w:t>
      </w:r>
      <w:r w:rsidRPr="00620626">
        <w:rPr>
          <w:b/>
          <w:bCs/>
          <w:lang w:val="ru-RU" w:eastAsia="uk-UA"/>
        </w:rPr>
        <w:t xml:space="preserve"> грн. 00 коп.</w:t>
      </w:r>
      <w:r w:rsidRPr="00620626">
        <w:rPr>
          <w:bCs/>
          <w:lang w:val="ru-RU" w:eastAsia="uk-UA"/>
        </w:rPr>
        <w:t xml:space="preserve"> (</w:t>
      </w:r>
      <w:r w:rsidR="009B2CAA">
        <w:rPr>
          <w:bCs/>
          <w:lang w:eastAsia="uk-UA"/>
        </w:rPr>
        <w:t>Сорок чотири</w:t>
      </w:r>
      <w:r w:rsidRPr="00620626">
        <w:rPr>
          <w:bCs/>
          <w:lang w:eastAsia="uk-UA"/>
        </w:rPr>
        <w:t xml:space="preserve"> тисяч</w:t>
      </w:r>
      <w:r w:rsidR="009B2CAA">
        <w:rPr>
          <w:bCs/>
          <w:lang w:eastAsia="uk-UA"/>
        </w:rPr>
        <w:t xml:space="preserve">і </w:t>
      </w:r>
      <w:r w:rsidRPr="00620626">
        <w:rPr>
          <w:bCs/>
          <w:lang w:eastAsia="uk-UA"/>
        </w:rPr>
        <w:t xml:space="preserve"> п’</w:t>
      </w:r>
      <w:r w:rsidR="003F6893">
        <w:rPr>
          <w:bCs/>
          <w:lang w:eastAsia="uk-UA"/>
        </w:rPr>
        <w:t>я</w:t>
      </w:r>
      <w:r w:rsidRPr="00620626">
        <w:rPr>
          <w:bCs/>
          <w:lang w:eastAsia="uk-UA"/>
        </w:rPr>
        <w:t>тсот</w:t>
      </w:r>
      <w:r w:rsidRPr="00620626">
        <w:rPr>
          <w:bCs/>
          <w:lang w:val="ru-RU" w:eastAsia="uk-UA"/>
        </w:rPr>
        <w:t xml:space="preserve"> гривень 00 коп.</w:t>
      </w:r>
      <w:r w:rsidRPr="00620626">
        <w:rPr>
          <w:b/>
          <w:bCs/>
          <w:lang w:val="ru-RU" w:eastAsia="uk-UA"/>
        </w:rPr>
        <w:t xml:space="preserve">) </w:t>
      </w:r>
      <w:r w:rsidRPr="00620626">
        <w:rPr>
          <w:lang w:val="ru-RU" w:eastAsia="uk-UA"/>
        </w:rPr>
        <w:t>по коду функціональної класифікації  0813242.</w:t>
      </w:r>
    </w:p>
    <w:p w:rsidR="00620626" w:rsidRDefault="00620626" w:rsidP="00B41180">
      <w:pPr>
        <w:rPr>
          <w:lang w:eastAsia="uk-UA"/>
        </w:rPr>
      </w:pPr>
    </w:p>
    <w:p w:rsidR="00357C8D" w:rsidRPr="00620626" w:rsidRDefault="00357C8D" w:rsidP="00B41180">
      <w:pPr>
        <w:rPr>
          <w:lang w:eastAsia="uk-UA"/>
        </w:rPr>
      </w:pPr>
    </w:p>
    <w:p w:rsidR="00620626" w:rsidRPr="00620626" w:rsidRDefault="00620626" w:rsidP="00B41180">
      <w:pPr>
        <w:rPr>
          <w:lang w:eastAsia="uk-UA"/>
        </w:rPr>
      </w:pPr>
      <w:r w:rsidRPr="00620626">
        <w:rPr>
          <w:lang w:val="ru-RU" w:eastAsia="uk-UA"/>
        </w:rPr>
        <w:t>МІСЬКИЙ ГОЛОВА</w:t>
      </w:r>
      <w:r w:rsidRPr="00620626">
        <w:rPr>
          <w:lang w:val="ru-RU" w:eastAsia="uk-UA"/>
        </w:rPr>
        <w:tab/>
      </w:r>
      <w:r w:rsidRPr="00620626">
        <w:rPr>
          <w:lang w:val="ru-RU" w:eastAsia="uk-UA"/>
        </w:rPr>
        <w:tab/>
      </w:r>
      <w:r w:rsidRPr="00620626">
        <w:rPr>
          <w:lang w:val="ru-RU" w:eastAsia="uk-UA"/>
        </w:rPr>
        <w:tab/>
      </w:r>
      <w:r w:rsidRPr="00620626">
        <w:rPr>
          <w:lang w:val="ru-RU" w:eastAsia="uk-UA"/>
        </w:rPr>
        <w:tab/>
        <w:t xml:space="preserve">    </w:t>
      </w:r>
      <w:r w:rsidRPr="00620626">
        <w:rPr>
          <w:lang w:val="ru-RU" w:eastAsia="uk-UA"/>
        </w:rPr>
        <w:tab/>
      </w:r>
      <w:r w:rsidRPr="00620626">
        <w:rPr>
          <w:lang w:val="ru-RU" w:eastAsia="uk-UA"/>
        </w:rPr>
        <w:tab/>
        <w:t xml:space="preserve">         Ярина ЯЦЕНКО</w:t>
      </w:r>
    </w:p>
    <w:p w:rsidR="00620626" w:rsidRPr="00620626" w:rsidRDefault="00620626" w:rsidP="00B41180">
      <w:pPr>
        <w:jc w:val="both"/>
        <w:rPr>
          <w:rFonts w:eastAsia="Calibri"/>
          <w:lang w:eastAsia="en-US"/>
        </w:rPr>
      </w:pPr>
    </w:p>
    <w:p w:rsidR="005F4E95" w:rsidRDefault="005F4E95"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5F4E95" w:rsidRDefault="005F4E95" w:rsidP="00B41180">
      <w:pPr>
        <w:jc w:val="both"/>
        <w:rPr>
          <w:rFonts w:eastAsia="Calibri"/>
          <w:lang w:val="ru-RU" w:eastAsia="en-US"/>
        </w:rPr>
      </w:pPr>
    </w:p>
    <w:p w:rsidR="003F6893" w:rsidRPr="00620626" w:rsidRDefault="003F6893" w:rsidP="00B41180">
      <w:pPr>
        <w:jc w:val="both"/>
        <w:rPr>
          <w:rFonts w:eastAsia="Calibri"/>
          <w:lang w:val="ru-RU" w:eastAsia="en-US"/>
        </w:rPr>
      </w:pPr>
    </w:p>
    <w:p w:rsidR="00620626" w:rsidRPr="00620626" w:rsidRDefault="00620626" w:rsidP="00B41180">
      <w:pPr>
        <w:jc w:val="right"/>
        <w:rPr>
          <w:rFonts w:eastAsia="Calibri"/>
          <w:lang w:val="ru-RU" w:eastAsia="en-US"/>
        </w:rPr>
      </w:pPr>
      <w:r w:rsidRPr="00620626">
        <w:rPr>
          <w:rFonts w:eastAsia="Calibri"/>
          <w:lang w:val="ru-RU" w:eastAsia="en-US"/>
        </w:rPr>
        <w:lastRenderedPageBreak/>
        <w:t xml:space="preserve">Додаток  </w:t>
      </w:r>
    </w:p>
    <w:p w:rsidR="00620626" w:rsidRPr="00620626" w:rsidRDefault="00620626" w:rsidP="00B41180">
      <w:pPr>
        <w:jc w:val="right"/>
        <w:rPr>
          <w:rFonts w:eastAsia="Calibri"/>
          <w:lang w:val="ru-RU" w:eastAsia="en-US"/>
        </w:rPr>
      </w:pPr>
      <w:r w:rsidRPr="00620626">
        <w:rPr>
          <w:rFonts w:eastAsia="Calibri"/>
          <w:lang w:val="ru-RU" w:eastAsia="en-US"/>
        </w:rPr>
        <w:t xml:space="preserve">                                                                         до рішення виконкому</w:t>
      </w:r>
    </w:p>
    <w:p w:rsidR="00620626" w:rsidRDefault="00620626" w:rsidP="00B41180">
      <w:pPr>
        <w:ind w:left="585"/>
        <w:contextualSpacing/>
        <w:rPr>
          <w:rFonts w:eastAsia="Calibri"/>
          <w:lang w:val="ru-RU" w:eastAsia="en-US"/>
        </w:rPr>
      </w:pPr>
      <w:r w:rsidRPr="00620626">
        <w:rPr>
          <w:rFonts w:eastAsia="Calibri"/>
          <w:lang w:val="en-US" w:eastAsia="en-US"/>
        </w:rPr>
        <w:t xml:space="preserve">                                                                                             </w:t>
      </w:r>
      <w:r w:rsidR="00F2064F">
        <w:rPr>
          <w:rFonts w:eastAsia="Calibri"/>
          <w:lang w:val="en-US" w:eastAsia="en-US"/>
        </w:rPr>
        <w:t xml:space="preserve">         </w:t>
      </w:r>
      <w:r w:rsidRPr="00620626">
        <w:rPr>
          <w:rFonts w:eastAsia="Calibri"/>
          <w:lang w:val="en-US" w:eastAsia="en-US"/>
        </w:rPr>
        <w:t xml:space="preserve"> </w:t>
      </w:r>
      <w:r w:rsidR="00F2064F">
        <w:rPr>
          <w:rFonts w:eastAsia="Calibri"/>
          <w:lang w:val="ru-RU" w:eastAsia="en-US"/>
        </w:rPr>
        <w:t>№   513  від   12.12.</w:t>
      </w:r>
      <w:r w:rsidRPr="00620626">
        <w:rPr>
          <w:rFonts w:eastAsia="Calibri"/>
          <w:lang w:val="en-US" w:eastAsia="en-US"/>
        </w:rPr>
        <w:t>202</w:t>
      </w:r>
      <w:r w:rsidRPr="00620626">
        <w:rPr>
          <w:rFonts w:eastAsia="Calibri"/>
          <w:lang w:eastAsia="en-US"/>
        </w:rPr>
        <w:t>3</w:t>
      </w:r>
      <w:r w:rsidRPr="00620626">
        <w:rPr>
          <w:rFonts w:eastAsia="Calibri"/>
          <w:lang w:val="ru-RU" w:eastAsia="en-US"/>
        </w:rPr>
        <w:t>р</w:t>
      </w:r>
    </w:p>
    <w:p w:rsidR="00F2064F" w:rsidRPr="00620626" w:rsidRDefault="00F2064F" w:rsidP="00B41180">
      <w:pPr>
        <w:ind w:left="585"/>
        <w:contextualSpacing/>
        <w:rPr>
          <w:rFonts w:eastAsia="Calibri"/>
          <w:lang w:val="en-US" w:eastAsia="en-US"/>
        </w:rPr>
      </w:pPr>
    </w:p>
    <w:tbl>
      <w:tblPr>
        <w:tblW w:w="10364" w:type="dxa"/>
        <w:tblInd w:w="-34" w:type="dxa"/>
        <w:tblLayout w:type="fixed"/>
        <w:tblLook w:val="04A0"/>
      </w:tblPr>
      <w:tblGrid>
        <w:gridCol w:w="582"/>
        <w:gridCol w:w="1985"/>
        <w:gridCol w:w="1984"/>
        <w:gridCol w:w="1418"/>
        <w:gridCol w:w="1418"/>
        <w:gridCol w:w="1843"/>
        <w:gridCol w:w="1134"/>
      </w:tblGrid>
      <w:tr w:rsidR="00620626" w:rsidRPr="00620626" w:rsidTr="00AB4F95">
        <w:trPr>
          <w:trHeight w:val="126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626" w:rsidRPr="00620626" w:rsidRDefault="00620626" w:rsidP="00B41180">
            <w:pPr>
              <w:rPr>
                <w:b/>
                <w:bCs/>
                <w:color w:val="000000"/>
                <w:lang w:val="ru-RU"/>
              </w:rPr>
            </w:pPr>
            <w:r w:rsidRPr="00620626">
              <w:rPr>
                <w:b/>
                <w:bCs/>
                <w:color w:val="000000"/>
                <w:lang w:val="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
                <w:bCs/>
                <w:color w:val="000000"/>
                <w:lang w:val="ru-RU"/>
              </w:rPr>
            </w:pPr>
            <w:r w:rsidRPr="00620626">
              <w:rPr>
                <w:b/>
                <w:bCs/>
                <w:color w:val="000000"/>
                <w:lang w:val="ru-RU"/>
              </w:rPr>
              <w:t>Рахунок</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ind w:right="459"/>
              <w:rPr>
                <w:b/>
                <w:bCs/>
                <w:color w:val="000000"/>
                <w:lang w:val="ru-RU"/>
              </w:rPr>
            </w:pPr>
            <w:r w:rsidRPr="00620626">
              <w:rPr>
                <w:b/>
                <w:bCs/>
                <w:color w:val="000000"/>
                <w:lang w:val="ru-RU"/>
              </w:rPr>
              <w:t>Прізвище, ім'я,  по  батькові</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20626" w:rsidRPr="00620626" w:rsidRDefault="00620626" w:rsidP="00B41180">
            <w:pPr>
              <w:rPr>
                <w:b/>
                <w:bCs/>
                <w:color w:val="000000"/>
                <w:lang w:val="ru-RU"/>
              </w:rPr>
            </w:pPr>
            <w:r w:rsidRPr="00620626">
              <w:rPr>
                <w:b/>
                <w:bCs/>
                <w:color w:val="000000"/>
                <w:lang w:val="ru-RU"/>
              </w:rPr>
              <w:t>Ідентифікаційний номер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20626" w:rsidRPr="00620626" w:rsidRDefault="00620626" w:rsidP="00B41180">
            <w:pPr>
              <w:rPr>
                <w:b/>
                <w:bCs/>
                <w:color w:val="000000"/>
              </w:rPr>
            </w:pPr>
            <w:r w:rsidRPr="00620626">
              <w:rPr>
                <w:b/>
                <w:bCs/>
                <w:color w:val="000000"/>
              </w:rPr>
              <w:t> </w:t>
            </w:r>
          </w:p>
          <w:p w:rsidR="00620626" w:rsidRPr="00620626" w:rsidRDefault="00620626" w:rsidP="00B41180">
            <w:pPr>
              <w:rPr>
                <w:rFonts w:eastAsia="Calibri"/>
                <w:b/>
                <w:bCs/>
                <w:color w:val="000000"/>
                <w:lang w:val="ru-RU" w:eastAsia="en-US"/>
              </w:rPr>
            </w:pPr>
            <w:r w:rsidRPr="00620626">
              <w:rPr>
                <w:rFonts w:eastAsia="Calibri"/>
                <w:b/>
                <w:bCs/>
                <w:color w:val="000000"/>
                <w:lang w:val="ru-RU" w:eastAsia="en-US"/>
              </w:rPr>
              <w:t>Серія та номер паспорта</w:t>
            </w:r>
          </w:p>
          <w:p w:rsidR="00620626" w:rsidRPr="00620626" w:rsidRDefault="00620626" w:rsidP="00B41180">
            <w:pPr>
              <w:rPr>
                <w:b/>
                <w:bCs/>
                <w:color w:val="000000"/>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
                <w:bCs/>
                <w:color w:val="000000"/>
                <w:lang w:val="ru-RU"/>
              </w:rPr>
            </w:pPr>
            <w:r w:rsidRPr="00620626">
              <w:rPr>
                <w:b/>
                <w:bCs/>
                <w:color w:val="000000"/>
                <w:lang w:val="ru-RU"/>
              </w:rPr>
              <w:t>Адреса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
                <w:bCs/>
                <w:color w:val="000000"/>
                <w:lang w:val="ru-RU"/>
              </w:rPr>
            </w:pPr>
            <w:r w:rsidRPr="00620626">
              <w:rPr>
                <w:b/>
                <w:bCs/>
                <w:color w:val="000000"/>
                <w:lang w:val="ru-RU"/>
              </w:rPr>
              <w:t>Сума грн.</w:t>
            </w:r>
          </w:p>
        </w:tc>
      </w:tr>
      <w:tr w:rsidR="00710A37" w:rsidRPr="00620626" w:rsidTr="00555BA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eastAsia="uk-UA"/>
              </w:rPr>
            </w:pPr>
            <w:r w:rsidRPr="00620626">
              <w:rPr>
                <w:rFonts w:eastAsia="Calibri"/>
                <w:lang w:val="ru-RU" w:eastAsia="en-US"/>
              </w:rPr>
              <w:t>1</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Свистак Раїса Олексіївна</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3000,00</w:t>
            </w:r>
          </w:p>
        </w:tc>
      </w:tr>
      <w:tr w:rsidR="00710A37" w:rsidRPr="00620626" w:rsidTr="00555BA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2</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Пашко Василь Григорович</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3000,00</w:t>
            </w:r>
          </w:p>
        </w:tc>
      </w:tr>
      <w:tr w:rsidR="00710A37" w:rsidRPr="00620626" w:rsidTr="00555BA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3</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Паняєв Анатолій Миколайович</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600,00</w:t>
            </w:r>
          </w:p>
        </w:tc>
      </w:tr>
      <w:tr w:rsidR="00710A37" w:rsidRPr="00620626" w:rsidTr="00555BA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4</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Кузьмич Оксана Дмитрівна</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600,00</w:t>
            </w:r>
          </w:p>
        </w:tc>
      </w:tr>
      <w:tr w:rsidR="00710A37" w:rsidRPr="00620626" w:rsidTr="00555BA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5</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Петрів Богдан Михайлович</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5000,00</w:t>
            </w:r>
          </w:p>
        </w:tc>
      </w:tr>
      <w:tr w:rsidR="00710A37" w:rsidRPr="00620626" w:rsidTr="00555BA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6</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Слободяник Мирослава Йосифівна</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5000,00</w:t>
            </w:r>
          </w:p>
        </w:tc>
      </w:tr>
      <w:tr w:rsidR="00710A37" w:rsidRPr="00620626" w:rsidTr="00555BA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7</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Перейма Марія Петрівна</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500,00</w:t>
            </w:r>
          </w:p>
        </w:tc>
      </w:tr>
      <w:tr w:rsidR="00710A37" w:rsidRPr="00620626" w:rsidTr="00555BA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8</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Пундор Зеновій Миколайович</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4000,00</w:t>
            </w:r>
          </w:p>
        </w:tc>
      </w:tr>
      <w:tr w:rsidR="00710A37" w:rsidRPr="00620626" w:rsidTr="00555BA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9</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Мокрякова Марія Михайлівна</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600,00</w:t>
            </w:r>
          </w:p>
        </w:tc>
      </w:tr>
      <w:tr w:rsidR="00710A37" w:rsidRPr="00620626" w:rsidTr="00555BA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10</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Нагієв Інтігам Алі Огли</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500,00</w:t>
            </w:r>
          </w:p>
        </w:tc>
      </w:tr>
      <w:tr w:rsidR="00710A37" w:rsidRPr="00620626" w:rsidTr="00555BA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11</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Єршов Віталій Миколайович</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600,00</w:t>
            </w:r>
          </w:p>
        </w:tc>
      </w:tr>
      <w:tr w:rsidR="00710A37" w:rsidRPr="00620626" w:rsidTr="00555BA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12</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Крижанівська Валентина Миколаївна</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5000,00</w:t>
            </w:r>
          </w:p>
        </w:tc>
      </w:tr>
      <w:tr w:rsidR="00710A37" w:rsidRPr="00620626" w:rsidTr="00555BA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13</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Кіт Лариса Іванівна</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5000,00</w:t>
            </w:r>
          </w:p>
        </w:tc>
      </w:tr>
      <w:tr w:rsidR="00710A37" w:rsidRPr="00620626" w:rsidTr="00555BA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14</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Спас Ігор Богданович</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600,00</w:t>
            </w:r>
          </w:p>
        </w:tc>
      </w:tr>
      <w:tr w:rsidR="00710A37" w:rsidRPr="00620626" w:rsidTr="00555BA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15</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Белей  Володимир Михайлович</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500,00</w:t>
            </w:r>
          </w:p>
        </w:tc>
      </w:tr>
      <w:tr w:rsidR="00710A37" w:rsidRPr="00620626" w:rsidTr="00555BA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16</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Брандибура Марія Йосифівна</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color w:val="000000"/>
                <w:lang w:val="ru-RU" w:eastAsia="en-US"/>
              </w:rPr>
            </w:pPr>
            <w:r w:rsidRPr="00620626">
              <w:rPr>
                <w:rFonts w:eastAsia="Calibri"/>
                <w:color w:val="000000"/>
                <w:lang w:val="ru-RU" w:eastAsia="en-US"/>
              </w:rPr>
              <w:t>4000,00</w:t>
            </w:r>
          </w:p>
        </w:tc>
      </w:tr>
      <w:tr w:rsidR="00710A37" w:rsidRPr="00620626" w:rsidTr="00555BA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sidRPr="00620626">
              <w:rPr>
                <w:rFonts w:eastAsia="Calibri"/>
                <w:lang w:val="ru-RU" w:eastAsia="en-US"/>
              </w:rPr>
              <w:t>17</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Татчин Михайло Романович</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1000,00</w:t>
            </w:r>
          </w:p>
        </w:tc>
      </w:tr>
      <w:tr w:rsidR="00710A37" w:rsidRPr="00620626" w:rsidTr="00555BA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val="ru-RU" w:eastAsia="en-US"/>
              </w:rPr>
            </w:pPr>
            <w:r>
              <w:rPr>
                <w:rFonts w:eastAsia="Calibri"/>
                <w:lang w:val="ru-RU" w:eastAsia="en-US"/>
              </w:rPr>
              <w:lastRenderedPageBreak/>
              <w:t>18</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067E73">
              <w:rPr>
                <w:i/>
                <w:lang w:val="ru-RU"/>
              </w:rPr>
              <w:t>(персональні дані)</w:t>
            </w:r>
            <w:r w:rsidRPr="00067E73">
              <w:rPr>
                <w:sz w:val="26"/>
                <w:szCs w:val="26"/>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Pr>
                <w:rFonts w:eastAsia="Calibri"/>
                <w:lang w:val="ru-RU" w:eastAsia="en-US"/>
              </w:rPr>
              <w:t>Костишин Степан Володимирович</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710A37" w:rsidRDefault="00710A37">
            <w:r w:rsidRPr="004645ED">
              <w:rPr>
                <w:i/>
                <w:lang w:val="ru-RU"/>
              </w:rPr>
              <w:t>(персональні дані)</w:t>
            </w:r>
            <w:r w:rsidRPr="004645ED">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4645ED">
              <w:rPr>
                <w:i/>
                <w:lang w:val="ru-RU"/>
              </w:rPr>
              <w:t>(персональні дані)</w:t>
            </w:r>
            <w:r w:rsidRPr="004645ED">
              <w:rPr>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Pr>
                <w:rFonts w:eastAsia="Calibri"/>
                <w:lang w:val="ru-RU" w:eastAsia="en-US"/>
              </w:rPr>
              <w:t>5000,00</w:t>
            </w:r>
          </w:p>
        </w:tc>
      </w:tr>
      <w:tr w:rsidR="00620626" w:rsidRPr="00620626" w:rsidTr="00AB4F95">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626" w:rsidRPr="00620626" w:rsidRDefault="00620626" w:rsidP="00B41180">
            <w:pPr>
              <w:rPr>
                <w:bCs/>
                <w:lang w:val="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Cs/>
              </w:rPr>
            </w:pPr>
            <w:r w:rsidRPr="00620626">
              <w:rPr>
                <w:bCs/>
              </w:rPr>
              <w:t>ВСЬОГО</w:t>
            </w:r>
          </w:p>
        </w:tc>
        <w:tc>
          <w:tcPr>
            <w:tcW w:w="6663" w:type="dxa"/>
            <w:gridSpan w:val="4"/>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Cs/>
                <w:lang w:val="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9B2CAA" w:rsidP="00B41180">
            <w:pPr>
              <w:rPr>
                <w:rFonts w:eastAsia="Calibri"/>
                <w:lang w:eastAsia="uk-UA"/>
              </w:rPr>
            </w:pPr>
            <w:r>
              <w:rPr>
                <w:rFonts w:eastAsia="Calibri"/>
                <w:lang w:eastAsia="en-US"/>
              </w:rPr>
              <w:t>44</w:t>
            </w:r>
            <w:r w:rsidR="00620626" w:rsidRPr="00620626">
              <w:rPr>
                <w:rFonts w:eastAsia="Calibri"/>
                <w:lang w:eastAsia="en-US"/>
              </w:rPr>
              <w:t>5</w:t>
            </w:r>
            <w:r w:rsidR="00620626" w:rsidRPr="00620626">
              <w:rPr>
                <w:rFonts w:eastAsia="Calibri"/>
                <w:lang w:val="ru-RU" w:eastAsia="en-US"/>
              </w:rPr>
              <w:t>00,00</w:t>
            </w:r>
          </w:p>
          <w:p w:rsidR="00620626" w:rsidRPr="00620626" w:rsidRDefault="00620626" w:rsidP="00B41180">
            <w:pPr>
              <w:rPr>
                <w:bCs/>
              </w:rPr>
            </w:pPr>
          </w:p>
        </w:tc>
      </w:tr>
    </w:tbl>
    <w:p w:rsidR="00620626" w:rsidRPr="00620626" w:rsidRDefault="00620626" w:rsidP="00B41180">
      <w:pPr>
        <w:jc w:val="both"/>
        <w:rPr>
          <w:rFonts w:eastAsia="Calibri"/>
          <w:lang w:eastAsia="en-US"/>
        </w:rPr>
      </w:pPr>
    </w:p>
    <w:p w:rsidR="00620626" w:rsidRPr="00620626" w:rsidRDefault="00620626" w:rsidP="00B41180">
      <w:pPr>
        <w:ind w:left="-426"/>
        <w:jc w:val="both"/>
        <w:rPr>
          <w:rFonts w:eastAsia="Calibri"/>
          <w:lang w:eastAsia="en-US"/>
        </w:rPr>
      </w:pPr>
      <w:r w:rsidRPr="00620626">
        <w:rPr>
          <w:rFonts w:eastAsia="Calibri"/>
          <w:lang w:val="ru-RU" w:eastAsia="en-US"/>
        </w:rPr>
        <w:t xml:space="preserve">              </w:t>
      </w:r>
      <w:r w:rsidRPr="00620626">
        <w:rPr>
          <w:rFonts w:eastAsia="Calibri"/>
          <w:lang w:eastAsia="en-US"/>
        </w:rPr>
        <w:t>МІСЬКИЙ ГОЛОВА</w:t>
      </w:r>
      <w:r w:rsidRPr="00620626">
        <w:rPr>
          <w:rFonts w:eastAsia="Calibri"/>
          <w:lang w:val="ru-RU" w:eastAsia="en-US"/>
        </w:rPr>
        <w:t xml:space="preserve">                                                                         </w:t>
      </w:r>
      <w:r w:rsidRPr="00620626">
        <w:rPr>
          <w:rFonts w:eastAsia="Calibri"/>
          <w:lang w:eastAsia="en-US"/>
        </w:rPr>
        <w:t>ЯРИНА ЯЦЕНКО</w:t>
      </w:r>
    </w:p>
    <w:p w:rsidR="00620626" w:rsidRPr="00620626" w:rsidRDefault="00620626" w:rsidP="00B41180">
      <w:pPr>
        <w:ind w:left="-426"/>
        <w:jc w:val="both"/>
        <w:rPr>
          <w:rFonts w:eastAsia="Calibri"/>
          <w:lang w:eastAsia="en-US"/>
        </w:rPr>
      </w:pPr>
    </w:p>
    <w:p w:rsidR="00620626" w:rsidRDefault="00620626"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B41180">
      <w:pPr>
        <w:shd w:val="clear" w:color="auto" w:fill="FFFFFF"/>
        <w:jc w:val="center"/>
        <w:textAlignment w:val="baseline"/>
        <w:rPr>
          <w:color w:val="000000"/>
          <w:lang w:eastAsia="en-US"/>
        </w:rPr>
      </w:pPr>
    </w:p>
    <w:p w:rsidR="00357C8D" w:rsidRDefault="00357C8D" w:rsidP="005B3171">
      <w:pPr>
        <w:shd w:val="clear" w:color="auto" w:fill="FFFFFF"/>
        <w:textAlignment w:val="baseline"/>
        <w:rPr>
          <w:color w:val="000000"/>
          <w:lang w:eastAsia="en-US"/>
        </w:rPr>
      </w:pPr>
    </w:p>
    <w:p w:rsidR="00F2064F" w:rsidRDefault="00F2064F" w:rsidP="005B3171">
      <w:pPr>
        <w:shd w:val="clear" w:color="auto" w:fill="FFFFFF"/>
        <w:textAlignment w:val="baseline"/>
        <w:rPr>
          <w:color w:val="000000"/>
          <w:lang w:eastAsia="en-US"/>
        </w:rPr>
      </w:pPr>
    </w:p>
    <w:p w:rsidR="00F2064F" w:rsidRDefault="00F2064F" w:rsidP="005B3171">
      <w:pPr>
        <w:shd w:val="clear" w:color="auto" w:fill="FFFFFF"/>
        <w:textAlignment w:val="baseline"/>
        <w:rPr>
          <w:color w:val="000000"/>
          <w:lang w:eastAsia="en-US"/>
        </w:rPr>
      </w:pPr>
    </w:p>
    <w:p w:rsidR="00F2064F" w:rsidRDefault="00F2064F" w:rsidP="005B3171">
      <w:pPr>
        <w:shd w:val="clear" w:color="auto" w:fill="FFFFFF"/>
        <w:textAlignment w:val="baseline"/>
        <w:rPr>
          <w:color w:val="000000"/>
          <w:lang w:eastAsia="en-US"/>
        </w:rPr>
      </w:pPr>
    </w:p>
    <w:p w:rsidR="00F2064F" w:rsidRDefault="00F2064F" w:rsidP="005B3171">
      <w:pPr>
        <w:shd w:val="clear" w:color="auto" w:fill="FFFFFF"/>
        <w:textAlignment w:val="baseline"/>
        <w:rPr>
          <w:color w:val="000000"/>
          <w:lang w:eastAsia="en-US"/>
        </w:rPr>
      </w:pPr>
    </w:p>
    <w:p w:rsidR="00F2064F" w:rsidRDefault="00F2064F" w:rsidP="005B3171">
      <w:pPr>
        <w:shd w:val="clear" w:color="auto" w:fill="FFFFFF"/>
        <w:textAlignment w:val="baseline"/>
        <w:rPr>
          <w:color w:val="000000"/>
          <w:lang w:eastAsia="en-US"/>
        </w:rPr>
      </w:pPr>
    </w:p>
    <w:p w:rsidR="00F2064F" w:rsidRDefault="00F2064F" w:rsidP="005B3171">
      <w:pPr>
        <w:shd w:val="clear" w:color="auto" w:fill="FFFFFF"/>
        <w:textAlignment w:val="baseline"/>
        <w:rPr>
          <w:color w:val="000000"/>
          <w:lang w:eastAsia="en-US"/>
        </w:rPr>
      </w:pPr>
    </w:p>
    <w:p w:rsidR="00F2064F" w:rsidRDefault="00F2064F" w:rsidP="005B3171">
      <w:pPr>
        <w:shd w:val="clear" w:color="auto" w:fill="FFFFFF"/>
        <w:textAlignment w:val="baseline"/>
        <w:rPr>
          <w:color w:val="000000"/>
          <w:lang w:eastAsia="en-US"/>
        </w:rPr>
      </w:pPr>
    </w:p>
    <w:p w:rsidR="00F2064F" w:rsidRDefault="00F2064F" w:rsidP="005B3171">
      <w:pPr>
        <w:shd w:val="clear" w:color="auto" w:fill="FFFFFF"/>
        <w:textAlignment w:val="baseline"/>
        <w:rPr>
          <w:color w:val="000000"/>
          <w:lang w:eastAsia="en-US"/>
        </w:rPr>
      </w:pPr>
    </w:p>
    <w:p w:rsidR="00F2064F" w:rsidRDefault="00F2064F" w:rsidP="005B3171">
      <w:pPr>
        <w:shd w:val="clear" w:color="auto" w:fill="FFFFFF"/>
        <w:textAlignment w:val="baseline"/>
        <w:rPr>
          <w:color w:val="000000"/>
          <w:lang w:eastAsia="en-US"/>
        </w:rPr>
      </w:pPr>
    </w:p>
    <w:p w:rsidR="00F2064F" w:rsidRDefault="00F2064F" w:rsidP="005B3171">
      <w:pPr>
        <w:shd w:val="clear" w:color="auto" w:fill="FFFFFF"/>
        <w:textAlignment w:val="baseline"/>
        <w:rPr>
          <w:color w:val="000000"/>
          <w:lang w:eastAsia="en-US"/>
        </w:rPr>
      </w:pPr>
    </w:p>
    <w:p w:rsidR="00F2064F" w:rsidRDefault="00F2064F" w:rsidP="005B3171">
      <w:pPr>
        <w:shd w:val="clear" w:color="auto" w:fill="FFFFFF"/>
        <w:textAlignment w:val="baseline"/>
        <w:rPr>
          <w:color w:val="000000"/>
          <w:lang w:eastAsia="en-US"/>
        </w:rPr>
      </w:pPr>
    </w:p>
    <w:p w:rsidR="00F2064F" w:rsidRDefault="00F2064F" w:rsidP="005B3171">
      <w:pPr>
        <w:shd w:val="clear" w:color="auto" w:fill="FFFFFF"/>
        <w:textAlignment w:val="baseline"/>
        <w:rPr>
          <w:color w:val="000000"/>
          <w:lang w:eastAsia="en-US"/>
        </w:rPr>
      </w:pPr>
    </w:p>
    <w:p w:rsidR="000A0800" w:rsidRDefault="000A0800" w:rsidP="005B3171">
      <w:pPr>
        <w:shd w:val="clear" w:color="auto" w:fill="FFFFFF"/>
        <w:textAlignment w:val="baseline"/>
        <w:rPr>
          <w:color w:val="000000"/>
          <w:lang w:eastAsia="en-US"/>
        </w:rPr>
      </w:pPr>
    </w:p>
    <w:p w:rsidR="000A0800" w:rsidRDefault="000A0800" w:rsidP="005B3171">
      <w:pPr>
        <w:shd w:val="clear" w:color="auto" w:fill="FFFFFF"/>
        <w:textAlignment w:val="baseline"/>
        <w:rPr>
          <w:color w:val="000000"/>
          <w:lang w:eastAsia="en-US"/>
        </w:rPr>
      </w:pPr>
    </w:p>
    <w:p w:rsidR="000A0800" w:rsidRDefault="000A0800" w:rsidP="005B3171">
      <w:pPr>
        <w:shd w:val="clear" w:color="auto" w:fill="FFFFFF"/>
        <w:textAlignment w:val="baseline"/>
        <w:rPr>
          <w:color w:val="000000"/>
          <w:lang w:eastAsia="en-US"/>
        </w:rPr>
      </w:pPr>
    </w:p>
    <w:p w:rsidR="000A0800" w:rsidRDefault="000A0800" w:rsidP="005B3171">
      <w:pPr>
        <w:shd w:val="clear" w:color="auto" w:fill="FFFFFF"/>
        <w:textAlignment w:val="baseline"/>
        <w:rPr>
          <w:color w:val="000000"/>
          <w:lang w:eastAsia="en-US"/>
        </w:rPr>
      </w:pPr>
    </w:p>
    <w:p w:rsidR="000A0800" w:rsidRDefault="000A0800" w:rsidP="005B3171">
      <w:pPr>
        <w:shd w:val="clear" w:color="auto" w:fill="FFFFFF"/>
        <w:textAlignment w:val="baseline"/>
        <w:rPr>
          <w:color w:val="000000"/>
          <w:lang w:eastAsia="en-US"/>
        </w:rPr>
      </w:pPr>
    </w:p>
    <w:p w:rsidR="000A0800" w:rsidRDefault="000A0800" w:rsidP="005B3171">
      <w:pPr>
        <w:shd w:val="clear" w:color="auto" w:fill="FFFFFF"/>
        <w:textAlignment w:val="baseline"/>
        <w:rPr>
          <w:color w:val="000000"/>
          <w:lang w:eastAsia="en-US"/>
        </w:rPr>
      </w:pPr>
    </w:p>
    <w:p w:rsidR="000A0800" w:rsidRDefault="000A0800" w:rsidP="005B3171">
      <w:pPr>
        <w:shd w:val="clear" w:color="auto" w:fill="FFFFFF"/>
        <w:textAlignment w:val="baseline"/>
        <w:rPr>
          <w:color w:val="000000"/>
          <w:lang w:eastAsia="en-US"/>
        </w:rPr>
      </w:pPr>
    </w:p>
    <w:p w:rsidR="000A0800" w:rsidRDefault="000A0800" w:rsidP="005B3171">
      <w:pPr>
        <w:shd w:val="clear" w:color="auto" w:fill="FFFFFF"/>
        <w:textAlignment w:val="baseline"/>
        <w:rPr>
          <w:color w:val="000000"/>
          <w:lang w:eastAsia="en-US"/>
        </w:rPr>
      </w:pPr>
    </w:p>
    <w:p w:rsidR="000A0800" w:rsidRDefault="000A0800" w:rsidP="005B3171">
      <w:pPr>
        <w:shd w:val="clear" w:color="auto" w:fill="FFFFFF"/>
        <w:textAlignment w:val="baseline"/>
        <w:rPr>
          <w:color w:val="000000"/>
          <w:lang w:eastAsia="en-US"/>
        </w:rPr>
      </w:pPr>
    </w:p>
    <w:p w:rsidR="000A0800" w:rsidRDefault="000A0800" w:rsidP="005B3171">
      <w:pPr>
        <w:shd w:val="clear" w:color="auto" w:fill="FFFFFF"/>
        <w:textAlignment w:val="baseline"/>
        <w:rPr>
          <w:color w:val="000000"/>
          <w:lang w:eastAsia="en-US"/>
        </w:rPr>
      </w:pPr>
    </w:p>
    <w:p w:rsidR="00F2064F" w:rsidRDefault="00F2064F" w:rsidP="005B3171">
      <w:pPr>
        <w:shd w:val="clear" w:color="auto" w:fill="FFFFFF"/>
        <w:textAlignment w:val="baseline"/>
        <w:rPr>
          <w:color w:val="000000"/>
          <w:lang w:eastAsia="en-US"/>
        </w:rPr>
      </w:pPr>
    </w:p>
    <w:p w:rsidR="001C6CF4" w:rsidRPr="001C6CF4" w:rsidRDefault="001C6CF4" w:rsidP="001C6CF4">
      <w:pPr>
        <w:overflowPunct w:val="0"/>
        <w:autoSpaceDE w:val="0"/>
        <w:autoSpaceDN w:val="0"/>
        <w:adjustRightInd w:val="0"/>
        <w:jc w:val="center"/>
        <w:rPr>
          <w:lang w:val="ru-RU"/>
        </w:rPr>
      </w:pPr>
      <w:r>
        <w:rPr>
          <w:noProof/>
          <w:lang w:eastAsia="uk-UA"/>
        </w:rPr>
        <w:drawing>
          <wp:inline distT="0" distB="0" distL="0" distR="0">
            <wp:extent cx="1143000" cy="600075"/>
            <wp:effectExtent l="19050" t="0" r="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1C6CF4" w:rsidRPr="001C6CF4" w:rsidRDefault="001C6CF4" w:rsidP="001C6CF4">
      <w:pPr>
        <w:overflowPunct w:val="0"/>
        <w:autoSpaceDE w:val="0"/>
        <w:autoSpaceDN w:val="0"/>
        <w:adjustRightInd w:val="0"/>
        <w:jc w:val="center"/>
        <w:rPr>
          <w:b/>
        </w:rPr>
      </w:pPr>
    </w:p>
    <w:p w:rsidR="00620626" w:rsidRPr="00F2064F" w:rsidRDefault="00620626" w:rsidP="00B4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Pr>
          <w:rFonts w:eastAsia="MS Mincho"/>
        </w:rPr>
        <w:tab/>
      </w:r>
      <w:r>
        <w:rPr>
          <w:rFonts w:eastAsia="MS Mincho"/>
        </w:rPr>
        <w:tab/>
      </w:r>
      <w:r>
        <w:rPr>
          <w:rFonts w:eastAsia="MS Mincho"/>
        </w:rPr>
        <w:tab/>
      </w:r>
      <w:r>
        <w:rPr>
          <w:rFonts w:eastAsia="MS Mincho"/>
        </w:rPr>
        <w:tab/>
      </w:r>
      <w:r>
        <w:rPr>
          <w:rFonts w:eastAsia="MS Mincho"/>
        </w:rPr>
        <w:tab/>
      </w:r>
      <w:r w:rsidR="00F2064F">
        <w:rPr>
          <w:rFonts w:eastAsia="MS Mincho"/>
        </w:rPr>
        <w:tab/>
      </w:r>
      <w:r w:rsidR="00F2064F" w:rsidRPr="00F2064F">
        <w:rPr>
          <w:rFonts w:eastAsia="MS Mincho"/>
          <w:b/>
        </w:rPr>
        <w:t>514</w:t>
      </w:r>
    </w:p>
    <w:p w:rsidR="00357C8D" w:rsidRDefault="00357C8D" w:rsidP="00B4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357C8D" w:rsidRDefault="00357C8D" w:rsidP="00B4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F2064F" w:rsidRDefault="00F2064F" w:rsidP="00B4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620626" w:rsidRDefault="00620626" w:rsidP="00B4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12 грудня 2023</w:t>
      </w:r>
      <w:r w:rsidRPr="00382A22">
        <w:rPr>
          <w:rFonts w:eastAsia="MS Mincho"/>
        </w:rPr>
        <w:t xml:space="preserve"> року </w:t>
      </w:r>
    </w:p>
    <w:p w:rsidR="00620626" w:rsidRPr="00620626" w:rsidRDefault="00620626" w:rsidP="00B41180">
      <w:pPr>
        <w:rPr>
          <w:lang w:eastAsia="uk-UA"/>
        </w:rPr>
      </w:pPr>
    </w:p>
    <w:p w:rsidR="00620626" w:rsidRPr="00620626" w:rsidRDefault="00620626" w:rsidP="00B41180">
      <w:pPr>
        <w:rPr>
          <w:lang w:eastAsia="uk-UA"/>
        </w:rPr>
      </w:pPr>
      <w:r w:rsidRPr="00620626">
        <w:rPr>
          <w:lang w:eastAsia="uk-UA"/>
        </w:rPr>
        <w:t xml:space="preserve">Про надання  одноразової допомоги </w:t>
      </w:r>
    </w:p>
    <w:p w:rsidR="00620626" w:rsidRPr="00620626" w:rsidRDefault="00620626" w:rsidP="00B41180">
      <w:pPr>
        <w:rPr>
          <w:lang w:eastAsia="uk-UA"/>
        </w:rPr>
      </w:pPr>
      <w:r w:rsidRPr="00620626">
        <w:rPr>
          <w:lang w:eastAsia="uk-UA"/>
        </w:rPr>
        <w:t>учасникам  бойових дій і військовослужбовцям</w:t>
      </w:r>
    </w:p>
    <w:p w:rsidR="00620626" w:rsidRPr="00620626" w:rsidRDefault="00620626" w:rsidP="00B41180">
      <w:pPr>
        <w:rPr>
          <w:lang w:eastAsia="uk-UA"/>
        </w:rPr>
      </w:pPr>
    </w:p>
    <w:p w:rsidR="00620626" w:rsidRPr="00620626" w:rsidRDefault="00620626" w:rsidP="00B41180">
      <w:pPr>
        <w:ind w:firstLine="567"/>
        <w:jc w:val="both"/>
        <w:rPr>
          <w:lang w:eastAsia="uk-UA"/>
        </w:rPr>
      </w:pPr>
      <w:r w:rsidRPr="00620626">
        <w:rPr>
          <w:lang w:eastAsia="uk-UA"/>
        </w:rPr>
        <w:t xml:space="preserve">Розглянувши заяви громадян, висновки комісії з питань  соціального захисту населення від   11 грудня 2023 року, враховуючи  програму соціального захисту населення на 2023 рік та прогноз на 2024-25  роки,  відповідно до  </w:t>
      </w:r>
      <w:r w:rsidRPr="00620626">
        <w:t xml:space="preserve">п.п.1 п"а" ч. 1 ст. 34,  ст.52, ч.6 ст.59, ч.1 ст.73 </w:t>
      </w:r>
      <w:r w:rsidRPr="00620626">
        <w:rPr>
          <w:lang w:eastAsia="uk-UA"/>
        </w:rPr>
        <w:t>Закону України “Про місцеве самоврядування в Україні”, виконавчий комітет  Новороздільської міської ради</w:t>
      </w:r>
    </w:p>
    <w:p w:rsidR="00620626" w:rsidRPr="00620626" w:rsidRDefault="00620626" w:rsidP="00B41180">
      <w:pPr>
        <w:rPr>
          <w:lang w:eastAsia="uk-UA"/>
        </w:rPr>
      </w:pPr>
    </w:p>
    <w:p w:rsidR="00620626" w:rsidRPr="00620626" w:rsidRDefault="00620626" w:rsidP="00B41180">
      <w:pPr>
        <w:rPr>
          <w:lang w:eastAsia="uk-UA"/>
        </w:rPr>
      </w:pPr>
      <w:r w:rsidRPr="00620626">
        <w:rPr>
          <w:lang w:eastAsia="uk-UA"/>
        </w:rPr>
        <w:t>В И Р І Ш И В:</w:t>
      </w:r>
    </w:p>
    <w:p w:rsidR="00620626" w:rsidRPr="00620626" w:rsidRDefault="00620626" w:rsidP="00B41180">
      <w:pPr>
        <w:rPr>
          <w:lang w:eastAsia="uk-UA"/>
        </w:rPr>
      </w:pPr>
    </w:p>
    <w:p w:rsidR="00620626" w:rsidRPr="00620626" w:rsidRDefault="00620626" w:rsidP="00B41180">
      <w:pPr>
        <w:ind w:firstLine="567"/>
        <w:jc w:val="both"/>
        <w:rPr>
          <w:lang w:eastAsia="uk-UA"/>
        </w:rPr>
      </w:pPr>
      <w:r w:rsidRPr="00620626">
        <w:rPr>
          <w:lang w:eastAsia="uk-UA"/>
        </w:rPr>
        <w:t xml:space="preserve">1.  Надати одноразову матеріальну допомогу учасникам бойових дій </w:t>
      </w:r>
      <w:r w:rsidR="003F6893" w:rsidRPr="00620626">
        <w:rPr>
          <w:lang w:eastAsia="uk-UA"/>
        </w:rPr>
        <w:t>і військовослужбовцям</w:t>
      </w:r>
      <w:r w:rsidR="003F6893">
        <w:rPr>
          <w:lang w:eastAsia="uk-UA"/>
        </w:rPr>
        <w:t xml:space="preserve"> </w:t>
      </w:r>
      <w:r w:rsidRPr="00620626">
        <w:rPr>
          <w:lang w:eastAsia="uk-UA"/>
        </w:rPr>
        <w:t xml:space="preserve"> згідно з Додатком.</w:t>
      </w:r>
    </w:p>
    <w:p w:rsidR="00620626" w:rsidRPr="00620626" w:rsidRDefault="00620626" w:rsidP="00B41180">
      <w:pPr>
        <w:ind w:firstLine="567"/>
        <w:jc w:val="both"/>
        <w:rPr>
          <w:b/>
          <w:bCs/>
          <w:lang w:eastAsia="uk-UA"/>
        </w:rPr>
      </w:pPr>
      <w:r w:rsidRPr="00620626">
        <w:rPr>
          <w:lang w:eastAsia="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00226220">
        <w:rPr>
          <w:b/>
          <w:bCs/>
          <w:lang w:eastAsia="uk-UA"/>
        </w:rPr>
        <w:t xml:space="preserve"> 75</w:t>
      </w:r>
      <w:r w:rsidRPr="00620626">
        <w:rPr>
          <w:b/>
          <w:bCs/>
          <w:lang w:eastAsia="uk-UA"/>
        </w:rPr>
        <w:t xml:space="preserve">000 </w:t>
      </w:r>
      <w:r w:rsidRPr="00620626">
        <w:rPr>
          <w:bCs/>
          <w:lang w:eastAsia="uk-UA"/>
        </w:rPr>
        <w:t>грн. 00 коп. (Сімдесят</w:t>
      </w:r>
      <w:r w:rsidR="00226220">
        <w:rPr>
          <w:bCs/>
          <w:lang w:eastAsia="uk-UA"/>
        </w:rPr>
        <w:t xml:space="preserve"> п’ять</w:t>
      </w:r>
      <w:r w:rsidRPr="00620626">
        <w:rPr>
          <w:bCs/>
          <w:lang w:eastAsia="uk-UA"/>
        </w:rPr>
        <w:t xml:space="preserve"> тисяч гривень 00 коп.</w:t>
      </w:r>
      <w:r w:rsidRPr="00620626">
        <w:rPr>
          <w:b/>
          <w:bCs/>
          <w:lang w:eastAsia="uk-UA"/>
        </w:rPr>
        <w:t xml:space="preserve">) </w:t>
      </w:r>
      <w:r w:rsidRPr="00620626">
        <w:rPr>
          <w:lang w:eastAsia="uk-UA"/>
        </w:rPr>
        <w:t>по коду функціональної класифікації  0813242.</w:t>
      </w:r>
    </w:p>
    <w:p w:rsidR="00620626" w:rsidRPr="00620626" w:rsidRDefault="00620626" w:rsidP="00B41180">
      <w:pPr>
        <w:rPr>
          <w:lang w:eastAsia="uk-UA"/>
        </w:rPr>
      </w:pPr>
    </w:p>
    <w:p w:rsidR="00620626" w:rsidRPr="00620626" w:rsidRDefault="00620626" w:rsidP="00B41180">
      <w:pPr>
        <w:rPr>
          <w:lang w:eastAsia="uk-UA"/>
        </w:rPr>
      </w:pPr>
    </w:p>
    <w:p w:rsidR="00357C8D" w:rsidRPr="00357C8D" w:rsidRDefault="00620626" w:rsidP="00357C8D">
      <w:pPr>
        <w:rPr>
          <w:lang w:eastAsia="uk-UA"/>
        </w:rPr>
      </w:pPr>
      <w:r w:rsidRPr="00620626">
        <w:rPr>
          <w:lang w:eastAsia="uk-UA"/>
        </w:rPr>
        <w:t>МІСЬКИЙ ГОЛОВА</w:t>
      </w:r>
      <w:r w:rsidRPr="00620626">
        <w:rPr>
          <w:lang w:eastAsia="uk-UA"/>
        </w:rPr>
        <w:tab/>
      </w:r>
      <w:r w:rsidRPr="00620626">
        <w:rPr>
          <w:lang w:eastAsia="uk-UA"/>
        </w:rPr>
        <w:tab/>
      </w:r>
      <w:r w:rsidRPr="00620626">
        <w:rPr>
          <w:lang w:eastAsia="uk-UA"/>
        </w:rPr>
        <w:tab/>
      </w:r>
      <w:r w:rsidRPr="00620626">
        <w:rPr>
          <w:lang w:eastAsia="uk-UA"/>
        </w:rPr>
        <w:tab/>
        <w:t xml:space="preserve">    </w:t>
      </w:r>
      <w:r w:rsidRPr="00620626">
        <w:rPr>
          <w:lang w:eastAsia="uk-UA"/>
        </w:rPr>
        <w:tab/>
      </w:r>
      <w:r w:rsidRPr="00620626">
        <w:rPr>
          <w:lang w:eastAsia="uk-UA"/>
        </w:rPr>
        <w:tab/>
        <w:t xml:space="preserve">         Ярина ЯЦЕНКО</w:t>
      </w:r>
    </w:p>
    <w:p w:rsidR="00620626" w:rsidRDefault="00620626"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57C8D" w:rsidRDefault="00357C8D" w:rsidP="00B41180">
      <w:pPr>
        <w:jc w:val="both"/>
        <w:rPr>
          <w:rFonts w:eastAsia="Calibri"/>
          <w:lang w:val="ru-RU" w:eastAsia="en-US"/>
        </w:rPr>
      </w:pPr>
    </w:p>
    <w:p w:rsidR="003F00B2" w:rsidRDefault="003F00B2" w:rsidP="00B41180">
      <w:pPr>
        <w:jc w:val="both"/>
        <w:rPr>
          <w:rFonts w:eastAsia="Calibri"/>
          <w:lang w:val="ru-RU" w:eastAsia="en-US"/>
        </w:rPr>
      </w:pPr>
    </w:p>
    <w:p w:rsidR="00357C8D" w:rsidRDefault="00357C8D" w:rsidP="00B41180">
      <w:pPr>
        <w:jc w:val="both"/>
        <w:rPr>
          <w:rFonts w:eastAsia="Calibri"/>
          <w:lang w:val="ru-RU" w:eastAsia="en-US"/>
        </w:rPr>
      </w:pPr>
    </w:p>
    <w:p w:rsidR="001C6CF4" w:rsidRDefault="001C6CF4" w:rsidP="00B41180">
      <w:pPr>
        <w:jc w:val="both"/>
        <w:rPr>
          <w:rFonts w:eastAsia="Calibri"/>
          <w:lang w:val="ru-RU" w:eastAsia="en-US"/>
        </w:rPr>
      </w:pPr>
    </w:p>
    <w:p w:rsidR="001C6CF4" w:rsidRDefault="001C6CF4" w:rsidP="00B41180">
      <w:pPr>
        <w:jc w:val="both"/>
        <w:rPr>
          <w:rFonts w:eastAsia="Calibri"/>
          <w:lang w:val="ru-RU" w:eastAsia="en-US"/>
        </w:rPr>
      </w:pPr>
    </w:p>
    <w:p w:rsidR="00357C8D" w:rsidRPr="00620626" w:rsidRDefault="00357C8D" w:rsidP="00B41180">
      <w:pPr>
        <w:jc w:val="both"/>
        <w:rPr>
          <w:rFonts w:eastAsia="Calibri"/>
          <w:lang w:val="ru-RU" w:eastAsia="en-US"/>
        </w:rPr>
      </w:pPr>
    </w:p>
    <w:p w:rsidR="00620626" w:rsidRPr="00620626" w:rsidRDefault="00620626" w:rsidP="00B41180">
      <w:pPr>
        <w:jc w:val="right"/>
        <w:rPr>
          <w:rFonts w:eastAsia="Calibri"/>
          <w:lang w:val="ru-RU" w:eastAsia="en-US"/>
        </w:rPr>
      </w:pPr>
      <w:r w:rsidRPr="00620626">
        <w:rPr>
          <w:rFonts w:eastAsia="Calibri"/>
          <w:lang w:val="ru-RU" w:eastAsia="en-US"/>
        </w:rPr>
        <w:t xml:space="preserve">Додаток  </w:t>
      </w:r>
    </w:p>
    <w:p w:rsidR="00620626" w:rsidRPr="00620626" w:rsidRDefault="00620626" w:rsidP="00B41180">
      <w:pPr>
        <w:jc w:val="right"/>
        <w:rPr>
          <w:rFonts w:eastAsia="Calibri"/>
          <w:lang w:val="ru-RU" w:eastAsia="en-US"/>
        </w:rPr>
      </w:pPr>
      <w:r w:rsidRPr="00620626">
        <w:rPr>
          <w:rFonts w:eastAsia="Calibri"/>
          <w:lang w:val="ru-RU" w:eastAsia="en-US"/>
        </w:rPr>
        <w:t xml:space="preserve">                                                                         до рішення виконкому</w:t>
      </w:r>
    </w:p>
    <w:p w:rsidR="00620626" w:rsidRPr="00620626" w:rsidRDefault="00620626" w:rsidP="00B41180">
      <w:pPr>
        <w:ind w:left="585"/>
        <w:contextualSpacing/>
        <w:rPr>
          <w:rFonts w:eastAsia="Calibri"/>
          <w:lang w:val="en-US" w:eastAsia="en-US"/>
        </w:rPr>
      </w:pPr>
      <w:r w:rsidRPr="00620626">
        <w:rPr>
          <w:rFonts w:eastAsia="Calibri"/>
          <w:lang w:val="en-US" w:eastAsia="en-US"/>
        </w:rPr>
        <w:t xml:space="preserve">                                                                                               </w:t>
      </w:r>
      <w:r>
        <w:rPr>
          <w:rFonts w:eastAsia="Calibri"/>
          <w:lang w:val="en-US" w:eastAsia="en-US"/>
        </w:rPr>
        <w:t xml:space="preserve">          </w:t>
      </w:r>
      <w:r w:rsidR="00F2064F">
        <w:rPr>
          <w:rFonts w:eastAsia="Calibri"/>
          <w:lang w:val="ru-RU" w:eastAsia="en-US"/>
        </w:rPr>
        <w:t>№ 514   від 12.12.</w:t>
      </w:r>
      <w:r w:rsidRPr="00620626">
        <w:rPr>
          <w:rFonts w:eastAsia="Calibri"/>
          <w:lang w:val="en-US" w:eastAsia="en-US"/>
        </w:rPr>
        <w:t>202</w:t>
      </w:r>
      <w:r w:rsidRPr="00620626">
        <w:rPr>
          <w:rFonts w:eastAsia="Calibri"/>
          <w:lang w:eastAsia="en-US"/>
        </w:rPr>
        <w:t>3</w:t>
      </w:r>
      <w:r w:rsidR="00226220">
        <w:rPr>
          <w:rFonts w:eastAsia="Calibri"/>
          <w:lang w:eastAsia="en-US"/>
        </w:rPr>
        <w:t xml:space="preserve"> </w:t>
      </w:r>
      <w:r w:rsidRPr="00620626">
        <w:rPr>
          <w:rFonts w:eastAsia="Calibri"/>
          <w:lang w:val="ru-RU" w:eastAsia="en-US"/>
        </w:rPr>
        <w:t>р</w:t>
      </w:r>
      <w:r w:rsidR="00226220">
        <w:rPr>
          <w:rFonts w:eastAsia="Calibri"/>
          <w:lang w:val="ru-RU" w:eastAsia="en-US"/>
        </w:rPr>
        <w:t>.</w:t>
      </w:r>
    </w:p>
    <w:tbl>
      <w:tblPr>
        <w:tblW w:w="10223" w:type="dxa"/>
        <w:tblInd w:w="93" w:type="dxa"/>
        <w:tblLayout w:type="fixed"/>
        <w:tblLook w:val="04A0"/>
      </w:tblPr>
      <w:tblGrid>
        <w:gridCol w:w="582"/>
        <w:gridCol w:w="1985"/>
        <w:gridCol w:w="189"/>
        <w:gridCol w:w="1654"/>
        <w:gridCol w:w="568"/>
        <w:gridCol w:w="850"/>
        <w:gridCol w:w="568"/>
        <w:gridCol w:w="850"/>
        <w:gridCol w:w="1843"/>
        <w:gridCol w:w="275"/>
        <w:gridCol w:w="434"/>
        <w:gridCol w:w="425"/>
      </w:tblGrid>
      <w:tr w:rsidR="00620626" w:rsidRPr="00620626" w:rsidTr="00620626">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626" w:rsidRPr="00620626" w:rsidRDefault="00620626" w:rsidP="00B41180">
            <w:pPr>
              <w:rPr>
                <w:b/>
                <w:bCs/>
                <w:color w:val="000000"/>
                <w:lang w:val="ru-RU"/>
              </w:rPr>
            </w:pPr>
            <w:r w:rsidRPr="00620626">
              <w:rPr>
                <w:b/>
                <w:bCs/>
                <w:color w:val="000000"/>
                <w:lang w:val="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
                <w:bCs/>
                <w:color w:val="000000"/>
                <w:lang w:val="ru-RU"/>
              </w:rPr>
            </w:pPr>
            <w:r w:rsidRPr="00620626">
              <w:rPr>
                <w:b/>
                <w:bCs/>
                <w:color w:val="000000"/>
                <w:lang w:val="ru-RU"/>
              </w:rPr>
              <w:t>Рахунок</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ind w:right="459"/>
              <w:rPr>
                <w:b/>
                <w:bCs/>
                <w:color w:val="000000"/>
                <w:lang w:val="ru-RU"/>
              </w:rPr>
            </w:pPr>
            <w:r w:rsidRPr="00620626">
              <w:rPr>
                <w:b/>
                <w:bCs/>
                <w:color w:val="000000"/>
                <w:lang w:val="ru-RU"/>
              </w:rPr>
              <w:t>Прізвище, ім'я,  по  батькові</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620626" w:rsidRPr="00620626" w:rsidRDefault="00620626" w:rsidP="00B41180">
            <w:pPr>
              <w:rPr>
                <w:b/>
                <w:bCs/>
                <w:color w:val="000000"/>
                <w:lang w:val="ru-RU"/>
              </w:rPr>
            </w:pPr>
            <w:r w:rsidRPr="00620626">
              <w:rPr>
                <w:b/>
                <w:bCs/>
                <w:color w:val="000000"/>
                <w:lang w:val="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620626" w:rsidRPr="00620626" w:rsidRDefault="00620626" w:rsidP="00B41180">
            <w:pPr>
              <w:rPr>
                <w:b/>
                <w:bCs/>
                <w:color w:val="000000"/>
              </w:rPr>
            </w:pPr>
            <w:r w:rsidRPr="00620626">
              <w:rPr>
                <w:b/>
                <w:bCs/>
                <w:color w:val="000000"/>
              </w:rPr>
              <w:t> </w:t>
            </w:r>
          </w:p>
          <w:p w:rsidR="00620626" w:rsidRPr="00620626" w:rsidRDefault="00620626" w:rsidP="00B41180">
            <w:pPr>
              <w:rPr>
                <w:rFonts w:eastAsia="Calibri"/>
                <w:b/>
                <w:bCs/>
                <w:color w:val="000000"/>
                <w:lang w:val="ru-RU" w:eastAsia="en-US"/>
              </w:rPr>
            </w:pPr>
            <w:r w:rsidRPr="00620626">
              <w:rPr>
                <w:rFonts w:eastAsia="Calibri"/>
                <w:b/>
                <w:bCs/>
                <w:color w:val="000000"/>
                <w:lang w:val="ru-RU" w:eastAsia="en-US"/>
              </w:rPr>
              <w:t>Серія та номер паспорта</w:t>
            </w:r>
          </w:p>
          <w:p w:rsidR="00620626" w:rsidRPr="00620626" w:rsidRDefault="00620626" w:rsidP="00B41180">
            <w:pPr>
              <w:rPr>
                <w:b/>
                <w:bCs/>
                <w:color w:val="000000"/>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
                <w:bCs/>
                <w:color w:val="000000"/>
                <w:lang w:val="ru-RU"/>
              </w:rPr>
            </w:pPr>
            <w:r w:rsidRPr="00620626">
              <w:rPr>
                <w:b/>
                <w:bCs/>
                <w:color w:val="000000"/>
                <w:lang w:val="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
                <w:bCs/>
                <w:color w:val="000000"/>
                <w:lang w:val="ru-RU"/>
              </w:rPr>
            </w:pPr>
            <w:r w:rsidRPr="00620626">
              <w:rPr>
                <w:b/>
                <w:bCs/>
                <w:color w:val="000000"/>
                <w:lang w:val="ru-RU"/>
              </w:rPr>
              <w:t>Сума грн.</w:t>
            </w:r>
          </w:p>
        </w:tc>
      </w:tr>
      <w:tr w:rsidR="00710A37" w:rsidRPr="00620626" w:rsidTr="00887B3B">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eastAsia="uk-UA"/>
              </w:rPr>
            </w:pPr>
            <w:r w:rsidRPr="00620626">
              <w:rPr>
                <w:rFonts w:eastAsia="Calibri"/>
                <w:lang w:eastAsia="uk-UA"/>
              </w:rPr>
              <w:t>1</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176D2E">
              <w:rPr>
                <w:i/>
                <w:lang w:val="ru-RU"/>
              </w:rPr>
              <w:t>(персональні дані)</w:t>
            </w:r>
            <w:r w:rsidRPr="00176D2E">
              <w:rPr>
                <w:sz w:val="26"/>
                <w:szCs w:val="26"/>
              </w:rPr>
              <w:t xml:space="preserve">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Гривняк Руслан Романович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975875">
              <w:rPr>
                <w:i/>
                <w:lang w:val="ru-RU"/>
              </w:rPr>
              <w:t>(персональні дані)</w:t>
            </w:r>
            <w:r w:rsidRPr="00975875">
              <w:rPr>
                <w:sz w:val="26"/>
                <w:szCs w:val="26"/>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975875">
              <w:rPr>
                <w:i/>
                <w:lang w:val="ru-RU"/>
              </w:rPr>
              <w:t>(персональні дані)</w:t>
            </w:r>
            <w:r w:rsidRPr="00975875">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975875">
              <w:rPr>
                <w:i/>
                <w:lang w:val="ru-RU"/>
              </w:rPr>
              <w:t>(персональні дані)</w:t>
            </w:r>
            <w:r w:rsidRPr="00975875">
              <w:rPr>
                <w:sz w:val="26"/>
                <w:szCs w:val="26"/>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eastAsia="uk-UA"/>
              </w:rPr>
            </w:pPr>
            <w:r w:rsidRPr="00620626">
              <w:rPr>
                <w:rFonts w:eastAsia="Calibri"/>
                <w:lang w:val="ru-RU" w:eastAsia="en-US"/>
              </w:rPr>
              <w:t>15000,00</w:t>
            </w:r>
          </w:p>
        </w:tc>
      </w:tr>
      <w:tr w:rsidR="00710A37" w:rsidRPr="00620626" w:rsidTr="00887B3B">
        <w:trPr>
          <w:trHeight w:val="62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eastAsia="en-US"/>
              </w:rPr>
            </w:pPr>
            <w:r w:rsidRPr="00620626">
              <w:rPr>
                <w:rFonts w:eastAsia="Calibri"/>
                <w:lang w:eastAsia="en-US"/>
              </w:rPr>
              <w:t>2</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176D2E">
              <w:rPr>
                <w:i/>
                <w:lang w:val="ru-RU"/>
              </w:rPr>
              <w:t>(персональні дані)</w:t>
            </w:r>
            <w:r w:rsidRPr="00176D2E">
              <w:rPr>
                <w:sz w:val="26"/>
                <w:szCs w:val="26"/>
              </w:rPr>
              <w:t xml:space="preserve">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Селеман Ігор Іванович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975875">
              <w:rPr>
                <w:i/>
                <w:lang w:val="ru-RU"/>
              </w:rPr>
              <w:t>(персональні дані)</w:t>
            </w:r>
            <w:r w:rsidRPr="00975875">
              <w:rPr>
                <w:sz w:val="26"/>
                <w:szCs w:val="26"/>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975875">
              <w:rPr>
                <w:i/>
                <w:lang w:val="ru-RU"/>
              </w:rPr>
              <w:t>(персональні дані)</w:t>
            </w:r>
            <w:r w:rsidRPr="00975875">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975875">
              <w:rPr>
                <w:i/>
                <w:lang w:val="ru-RU"/>
              </w:rPr>
              <w:t>(персональні дані)</w:t>
            </w:r>
            <w:r w:rsidRPr="00975875">
              <w:rPr>
                <w:sz w:val="26"/>
                <w:szCs w:val="26"/>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5000,00</w:t>
            </w:r>
          </w:p>
        </w:tc>
      </w:tr>
      <w:tr w:rsidR="00710A37" w:rsidRPr="00620626" w:rsidTr="00887B3B">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eastAsia="en-US"/>
              </w:rPr>
            </w:pPr>
            <w:r w:rsidRPr="00620626">
              <w:rPr>
                <w:rFonts w:eastAsia="Calibri"/>
                <w:lang w:eastAsia="en-US"/>
              </w:rPr>
              <w:t>3</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176D2E">
              <w:rPr>
                <w:i/>
                <w:lang w:val="ru-RU"/>
              </w:rPr>
              <w:t>(персональні дані)</w:t>
            </w:r>
            <w:r w:rsidRPr="00176D2E">
              <w:rPr>
                <w:sz w:val="26"/>
                <w:szCs w:val="26"/>
              </w:rPr>
              <w:t xml:space="preserve">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Волкова Ольга Анатоліївна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975875">
              <w:rPr>
                <w:i/>
                <w:lang w:val="ru-RU"/>
              </w:rPr>
              <w:t>(персональні дані)</w:t>
            </w:r>
            <w:r w:rsidRPr="00975875">
              <w:rPr>
                <w:sz w:val="26"/>
                <w:szCs w:val="26"/>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975875">
              <w:rPr>
                <w:i/>
                <w:lang w:val="ru-RU"/>
              </w:rPr>
              <w:t>(персональні дані)</w:t>
            </w:r>
            <w:r w:rsidRPr="00975875">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975875">
              <w:rPr>
                <w:i/>
                <w:lang w:val="ru-RU"/>
              </w:rPr>
              <w:t>(персональні дані)</w:t>
            </w:r>
            <w:r w:rsidRPr="00975875">
              <w:rPr>
                <w:sz w:val="26"/>
                <w:szCs w:val="26"/>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5000,00</w:t>
            </w:r>
          </w:p>
        </w:tc>
      </w:tr>
      <w:tr w:rsidR="00710A37" w:rsidRPr="00620626" w:rsidTr="00887B3B">
        <w:trPr>
          <w:trHeight w:val="8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eastAsia="en-US"/>
              </w:rPr>
            </w:pPr>
            <w:r w:rsidRPr="00620626">
              <w:rPr>
                <w:rFonts w:eastAsia="Calibri"/>
                <w:lang w:eastAsia="en-US"/>
              </w:rPr>
              <w:t>4</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176D2E">
              <w:rPr>
                <w:i/>
                <w:lang w:val="ru-RU"/>
              </w:rPr>
              <w:t>(персональні дані)</w:t>
            </w:r>
            <w:r w:rsidRPr="00176D2E">
              <w:rPr>
                <w:sz w:val="26"/>
                <w:szCs w:val="26"/>
              </w:rPr>
              <w:t xml:space="preserve">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Ганачівський Олег Олегович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975875">
              <w:rPr>
                <w:i/>
                <w:lang w:val="ru-RU"/>
              </w:rPr>
              <w:t>(персональні дані)</w:t>
            </w:r>
            <w:r w:rsidRPr="00975875">
              <w:rPr>
                <w:sz w:val="26"/>
                <w:szCs w:val="26"/>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975875">
              <w:rPr>
                <w:i/>
                <w:lang w:val="ru-RU"/>
              </w:rPr>
              <w:t>(персональні дані)</w:t>
            </w:r>
            <w:r w:rsidRPr="00975875">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975875">
              <w:rPr>
                <w:i/>
                <w:lang w:val="ru-RU"/>
              </w:rPr>
              <w:t>(персональні дані)</w:t>
            </w:r>
            <w:r w:rsidRPr="00975875">
              <w:rPr>
                <w:sz w:val="26"/>
                <w:szCs w:val="26"/>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5000,00</w:t>
            </w:r>
          </w:p>
        </w:tc>
      </w:tr>
      <w:tr w:rsidR="00710A37" w:rsidRPr="00620626" w:rsidTr="00887B3B">
        <w:trPr>
          <w:trHeight w:val="667"/>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eastAsia="en-US"/>
              </w:rPr>
            </w:pPr>
            <w:r w:rsidRPr="00620626">
              <w:rPr>
                <w:rFonts w:eastAsia="Calibri"/>
                <w:lang w:eastAsia="en-US"/>
              </w:rPr>
              <w:t>5</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176D2E">
              <w:rPr>
                <w:i/>
                <w:lang w:val="ru-RU"/>
              </w:rPr>
              <w:t>(персональні дані)</w:t>
            </w:r>
            <w:r w:rsidRPr="00176D2E">
              <w:rPr>
                <w:sz w:val="26"/>
                <w:szCs w:val="26"/>
              </w:rPr>
              <w:t xml:space="preserve">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Вандрович Роман Богданович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975875">
              <w:rPr>
                <w:i/>
                <w:lang w:val="ru-RU"/>
              </w:rPr>
              <w:t>(персональні дані)</w:t>
            </w:r>
            <w:r w:rsidRPr="00975875">
              <w:rPr>
                <w:sz w:val="26"/>
                <w:szCs w:val="26"/>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975875">
              <w:rPr>
                <w:i/>
                <w:lang w:val="ru-RU"/>
              </w:rPr>
              <w:t>(персональні дані)</w:t>
            </w:r>
            <w:r w:rsidRPr="00975875">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975875">
              <w:rPr>
                <w:i/>
                <w:lang w:val="ru-RU"/>
              </w:rPr>
              <w:t>(персональні дані)</w:t>
            </w:r>
            <w:r w:rsidRPr="00975875">
              <w:rPr>
                <w:sz w:val="26"/>
                <w:szCs w:val="26"/>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sidRPr="00620626">
              <w:rPr>
                <w:rFonts w:eastAsia="Calibri"/>
                <w:lang w:val="ru-RU" w:eastAsia="en-US"/>
              </w:rPr>
              <w:t>25000,00</w:t>
            </w:r>
          </w:p>
        </w:tc>
      </w:tr>
      <w:tr w:rsidR="00710A37" w:rsidRPr="00620626" w:rsidTr="00887B3B">
        <w:trPr>
          <w:trHeight w:val="667"/>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eastAsia="en-US"/>
              </w:rPr>
            </w:pPr>
            <w:r w:rsidRPr="00620626">
              <w:rPr>
                <w:rFonts w:eastAsia="Calibri"/>
                <w:lang w:eastAsia="en-US"/>
              </w:rPr>
              <w:t>6</w:t>
            </w:r>
          </w:p>
        </w:tc>
        <w:tc>
          <w:tcPr>
            <w:tcW w:w="1985" w:type="dxa"/>
            <w:tcBorders>
              <w:top w:val="single" w:sz="4" w:space="0" w:color="auto"/>
              <w:left w:val="nil"/>
              <w:bottom w:val="single" w:sz="4" w:space="0" w:color="auto"/>
              <w:right w:val="single" w:sz="4" w:space="0" w:color="auto"/>
            </w:tcBorders>
            <w:shd w:val="clear" w:color="auto" w:fill="auto"/>
            <w:noWrap/>
          </w:tcPr>
          <w:p w:rsidR="00710A37" w:rsidRDefault="00710A37">
            <w:r w:rsidRPr="00176D2E">
              <w:rPr>
                <w:i/>
                <w:lang w:val="ru-RU"/>
              </w:rPr>
              <w:t>(персональні дані)</w:t>
            </w:r>
            <w:r w:rsidRPr="00176D2E">
              <w:rPr>
                <w:sz w:val="26"/>
                <w:szCs w:val="26"/>
              </w:rPr>
              <w:t xml:space="preserve">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Гудима Олег Васильвич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975875">
              <w:rPr>
                <w:i/>
                <w:lang w:val="ru-RU"/>
              </w:rPr>
              <w:t>(персональні дані)</w:t>
            </w:r>
            <w:r w:rsidRPr="00975875">
              <w:rPr>
                <w:sz w:val="26"/>
                <w:szCs w:val="26"/>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975875">
              <w:rPr>
                <w:i/>
                <w:lang w:val="ru-RU"/>
              </w:rPr>
              <w:t>(персональні дані)</w:t>
            </w:r>
            <w:r w:rsidRPr="00975875">
              <w:rPr>
                <w:sz w:val="26"/>
                <w:szCs w:val="26"/>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10A37" w:rsidRDefault="00710A37">
            <w:r w:rsidRPr="00975875">
              <w:rPr>
                <w:i/>
                <w:lang w:val="ru-RU"/>
              </w:rPr>
              <w:t>(персональні дані)</w:t>
            </w:r>
            <w:r w:rsidRPr="00975875">
              <w:rPr>
                <w:sz w:val="26"/>
                <w:szCs w:val="26"/>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val="ru-RU" w:eastAsia="en-US"/>
              </w:rPr>
            </w:pPr>
            <w:r>
              <w:rPr>
                <w:rFonts w:eastAsia="Calibri"/>
                <w:lang w:val="ru-RU" w:eastAsia="en-US"/>
              </w:rPr>
              <w:t>20</w:t>
            </w:r>
            <w:r w:rsidRPr="00620626">
              <w:rPr>
                <w:rFonts w:eastAsia="Calibri"/>
                <w:lang w:val="ru-RU" w:eastAsia="en-US"/>
              </w:rPr>
              <w:t>000,00</w:t>
            </w:r>
          </w:p>
        </w:tc>
      </w:tr>
      <w:tr w:rsidR="00620626" w:rsidRPr="00620626" w:rsidTr="00620626">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626" w:rsidRPr="00620626" w:rsidRDefault="00620626" w:rsidP="00B41180">
            <w:pPr>
              <w:rPr>
                <w:bCs/>
                <w:color w:val="000000"/>
                <w:lang w:val="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Cs/>
                <w:color w:val="000000"/>
              </w:rPr>
            </w:pPr>
            <w:r w:rsidRPr="00620626">
              <w:rPr>
                <w:bCs/>
                <w:color w:val="000000"/>
              </w:rPr>
              <w:t>ВСЬОГО</w:t>
            </w:r>
          </w:p>
        </w:tc>
        <w:tc>
          <w:tcPr>
            <w:tcW w:w="6522" w:type="dxa"/>
            <w:gridSpan w:val="7"/>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Cs/>
                <w:color w:val="000000"/>
                <w:lang w:val="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226220" w:rsidP="00B41180">
            <w:pPr>
              <w:rPr>
                <w:bCs/>
                <w:color w:val="000000"/>
              </w:rPr>
            </w:pPr>
            <w:r>
              <w:rPr>
                <w:bCs/>
                <w:color w:val="000000"/>
              </w:rPr>
              <w:t>75</w:t>
            </w:r>
            <w:r w:rsidR="00620626" w:rsidRPr="00620626">
              <w:rPr>
                <w:bCs/>
                <w:color w:val="000000"/>
              </w:rPr>
              <w:t>000,00</w:t>
            </w:r>
          </w:p>
        </w:tc>
      </w:tr>
      <w:tr w:rsidR="00620626" w:rsidRPr="00620626" w:rsidTr="00620626">
        <w:trPr>
          <w:gridAfter w:val="1"/>
          <w:wAfter w:w="425" w:type="dxa"/>
          <w:trHeight w:val="315"/>
        </w:trPr>
        <w:tc>
          <w:tcPr>
            <w:tcW w:w="582" w:type="dxa"/>
            <w:tcBorders>
              <w:top w:val="nil"/>
              <w:left w:val="nil"/>
              <w:bottom w:val="nil"/>
              <w:right w:val="nil"/>
            </w:tcBorders>
            <w:shd w:val="clear" w:color="auto" w:fill="auto"/>
            <w:noWrap/>
            <w:vAlign w:val="bottom"/>
            <w:hideMark/>
          </w:tcPr>
          <w:p w:rsidR="00620626" w:rsidRPr="00620626" w:rsidRDefault="00620626" w:rsidP="00B41180">
            <w:pPr>
              <w:rPr>
                <w:color w:val="000000"/>
                <w:lang w:val="ru-RU"/>
              </w:rPr>
            </w:pPr>
          </w:p>
        </w:tc>
        <w:tc>
          <w:tcPr>
            <w:tcW w:w="2174" w:type="dxa"/>
            <w:gridSpan w:val="2"/>
            <w:tcBorders>
              <w:top w:val="nil"/>
              <w:left w:val="nil"/>
              <w:bottom w:val="nil"/>
              <w:right w:val="nil"/>
            </w:tcBorders>
            <w:shd w:val="clear" w:color="auto" w:fill="auto"/>
            <w:noWrap/>
            <w:vAlign w:val="bottom"/>
            <w:hideMark/>
          </w:tcPr>
          <w:p w:rsidR="00620626" w:rsidRPr="00620626" w:rsidRDefault="00620626" w:rsidP="00B41180">
            <w:pPr>
              <w:rPr>
                <w:color w:val="000000"/>
                <w:lang w:val="ru-RU"/>
              </w:rPr>
            </w:pPr>
          </w:p>
        </w:tc>
        <w:tc>
          <w:tcPr>
            <w:tcW w:w="2222" w:type="dxa"/>
            <w:gridSpan w:val="2"/>
            <w:tcBorders>
              <w:top w:val="nil"/>
              <w:left w:val="nil"/>
              <w:bottom w:val="nil"/>
              <w:right w:val="nil"/>
            </w:tcBorders>
            <w:shd w:val="clear" w:color="auto" w:fill="auto"/>
            <w:noWrap/>
            <w:vAlign w:val="bottom"/>
            <w:hideMark/>
          </w:tcPr>
          <w:p w:rsidR="00620626" w:rsidRPr="00620626" w:rsidRDefault="00620626" w:rsidP="00B41180">
            <w:pPr>
              <w:rPr>
                <w:color w:val="000000"/>
                <w:lang w:val="ru-RU"/>
              </w:rPr>
            </w:pPr>
          </w:p>
        </w:tc>
        <w:tc>
          <w:tcPr>
            <w:tcW w:w="1418" w:type="dxa"/>
            <w:gridSpan w:val="2"/>
            <w:tcBorders>
              <w:top w:val="nil"/>
              <w:left w:val="nil"/>
              <w:bottom w:val="nil"/>
              <w:right w:val="nil"/>
            </w:tcBorders>
            <w:shd w:val="clear" w:color="auto" w:fill="auto"/>
            <w:noWrap/>
            <w:vAlign w:val="bottom"/>
            <w:hideMark/>
          </w:tcPr>
          <w:p w:rsidR="00620626" w:rsidRPr="00620626" w:rsidRDefault="00620626" w:rsidP="00B41180">
            <w:pPr>
              <w:rPr>
                <w:color w:val="000000"/>
                <w:lang w:val="ru-RU"/>
              </w:rPr>
            </w:pPr>
          </w:p>
        </w:tc>
        <w:tc>
          <w:tcPr>
            <w:tcW w:w="2968" w:type="dxa"/>
            <w:gridSpan w:val="3"/>
            <w:tcBorders>
              <w:top w:val="nil"/>
              <w:left w:val="nil"/>
              <w:bottom w:val="nil"/>
              <w:right w:val="nil"/>
            </w:tcBorders>
            <w:shd w:val="clear" w:color="auto" w:fill="auto"/>
            <w:noWrap/>
            <w:vAlign w:val="bottom"/>
            <w:hideMark/>
          </w:tcPr>
          <w:p w:rsidR="00620626" w:rsidRPr="00620626" w:rsidRDefault="00620626" w:rsidP="00B41180">
            <w:pPr>
              <w:rPr>
                <w:color w:val="000000"/>
                <w:lang w:val="ru-RU"/>
              </w:rPr>
            </w:pPr>
          </w:p>
        </w:tc>
        <w:tc>
          <w:tcPr>
            <w:tcW w:w="434" w:type="dxa"/>
            <w:tcBorders>
              <w:top w:val="nil"/>
              <w:left w:val="nil"/>
              <w:bottom w:val="nil"/>
              <w:right w:val="nil"/>
            </w:tcBorders>
            <w:shd w:val="clear" w:color="auto" w:fill="auto"/>
            <w:noWrap/>
            <w:vAlign w:val="bottom"/>
            <w:hideMark/>
          </w:tcPr>
          <w:p w:rsidR="00620626" w:rsidRPr="00620626" w:rsidRDefault="00620626" w:rsidP="00B41180">
            <w:pPr>
              <w:rPr>
                <w:color w:val="000000"/>
                <w:lang w:val="ru-RU"/>
              </w:rPr>
            </w:pPr>
          </w:p>
        </w:tc>
      </w:tr>
    </w:tbl>
    <w:p w:rsidR="00620626" w:rsidRPr="00620626" w:rsidRDefault="00620626" w:rsidP="00B41180">
      <w:pPr>
        <w:jc w:val="both"/>
        <w:rPr>
          <w:rFonts w:eastAsia="Calibri"/>
          <w:lang w:eastAsia="en-US"/>
        </w:rPr>
      </w:pPr>
    </w:p>
    <w:p w:rsidR="00620626" w:rsidRPr="00620626" w:rsidRDefault="00620626" w:rsidP="00B41180">
      <w:pPr>
        <w:ind w:left="-426"/>
        <w:jc w:val="both"/>
        <w:rPr>
          <w:rFonts w:eastAsia="Calibri"/>
          <w:lang w:eastAsia="en-US"/>
        </w:rPr>
      </w:pPr>
    </w:p>
    <w:p w:rsidR="00620626" w:rsidRPr="00620626" w:rsidRDefault="00620626" w:rsidP="00B41180">
      <w:pPr>
        <w:ind w:left="-426"/>
        <w:jc w:val="both"/>
        <w:rPr>
          <w:rFonts w:eastAsia="Calibri"/>
          <w:lang w:eastAsia="en-US"/>
        </w:rPr>
      </w:pPr>
      <w:r w:rsidRPr="00620626">
        <w:rPr>
          <w:rFonts w:eastAsia="Calibri"/>
          <w:lang w:val="ru-RU" w:eastAsia="en-US"/>
        </w:rPr>
        <w:t xml:space="preserve">              </w:t>
      </w:r>
      <w:r w:rsidRPr="00620626">
        <w:rPr>
          <w:rFonts w:eastAsia="Calibri"/>
          <w:lang w:eastAsia="en-US"/>
        </w:rPr>
        <w:t>МІСЬКИЙ ГОЛОВА</w:t>
      </w:r>
      <w:r w:rsidRPr="00620626">
        <w:rPr>
          <w:rFonts w:eastAsia="Calibri"/>
          <w:lang w:val="ru-RU" w:eastAsia="en-US"/>
        </w:rPr>
        <w:t xml:space="preserve">                                                                         </w:t>
      </w:r>
      <w:r w:rsidRPr="00620626">
        <w:rPr>
          <w:rFonts w:eastAsia="Calibri"/>
          <w:lang w:eastAsia="en-US"/>
        </w:rPr>
        <w:t>ЯРИНА ЯЦЕНКО</w:t>
      </w:r>
    </w:p>
    <w:p w:rsidR="00620626" w:rsidRPr="00620626" w:rsidRDefault="00620626" w:rsidP="00B41180">
      <w:pPr>
        <w:ind w:left="-426"/>
        <w:jc w:val="both"/>
        <w:rPr>
          <w:rFonts w:eastAsia="Calibri"/>
          <w:lang w:eastAsia="en-US"/>
        </w:rPr>
      </w:pPr>
    </w:p>
    <w:p w:rsidR="00620626" w:rsidRDefault="00620626"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357C8D" w:rsidRDefault="00357C8D" w:rsidP="00B41180">
      <w:pPr>
        <w:ind w:left="-426"/>
        <w:jc w:val="both"/>
        <w:rPr>
          <w:rFonts w:eastAsiaTheme="minorHAnsi"/>
          <w:lang w:eastAsia="en-US"/>
        </w:rPr>
      </w:pPr>
    </w:p>
    <w:p w:rsidR="001C6CF4" w:rsidRPr="001C6CF4" w:rsidRDefault="001C6CF4" w:rsidP="001C6CF4">
      <w:pPr>
        <w:overflowPunct w:val="0"/>
        <w:autoSpaceDE w:val="0"/>
        <w:autoSpaceDN w:val="0"/>
        <w:adjustRightInd w:val="0"/>
        <w:jc w:val="center"/>
        <w:rPr>
          <w:lang w:val="ru-RU"/>
        </w:rPr>
      </w:pPr>
      <w:r>
        <w:rPr>
          <w:noProof/>
          <w:lang w:eastAsia="uk-UA"/>
        </w:rPr>
        <w:lastRenderedPageBreak/>
        <w:drawing>
          <wp:inline distT="0" distB="0" distL="0" distR="0">
            <wp:extent cx="1143000" cy="600075"/>
            <wp:effectExtent l="19050" t="0" r="0" b="0"/>
            <wp:docPr id="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1C6CF4" w:rsidRPr="001C6CF4" w:rsidRDefault="001C6CF4" w:rsidP="001C6CF4">
      <w:pPr>
        <w:overflowPunct w:val="0"/>
        <w:autoSpaceDE w:val="0"/>
        <w:autoSpaceDN w:val="0"/>
        <w:adjustRightInd w:val="0"/>
        <w:jc w:val="center"/>
        <w:rPr>
          <w:b/>
        </w:rPr>
      </w:pPr>
    </w:p>
    <w:p w:rsidR="00620626" w:rsidRPr="00F2064F" w:rsidRDefault="00620626" w:rsidP="00B4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Pr>
          <w:rFonts w:eastAsia="MS Mincho"/>
        </w:rPr>
        <w:tab/>
      </w:r>
      <w:r>
        <w:rPr>
          <w:rFonts w:eastAsia="MS Mincho"/>
        </w:rPr>
        <w:tab/>
      </w:r>
      <w:r>
        <w:rPr>
          <w:rFonts w:eastAsia="MS Mincho"/>
        </w:rPr>
        <w:tab/>
      </w:r>
      <w:r>
        <w:rPr>
          <w:rFonts w:eastAsia="MS Mincho"/>
        </w:rPr>
        <w:tab/>
      </w:r>
      <w:r>
        <w:rPr>
          <w:rFonts w:eastAsia="MS Mincho"/>
        </w:rPr>
        <w:tab/>
      </w:r>
      <w:r w:rsidR="00F2064F">
        <w:rPr>
          <w:rFonts w:eastAsia="MS Mincho"/>
        </w:rPr>
        <w:tab/>
      </w:r>
      <w:r w:rsidR="00F2064F" w:rsidRPr="00F2064F">
        <w:rPr>
          <w:rFonts w:eastAsia="MS Mincho"/>
          <w:b/>
        </w:rPr>
        <w:t>515</w:t>
      </w:r>
    </w:p>
    <w:p w:rsidR="003F00B2" w:rsidRDefault="003F00B2" w:rsidP="00B4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3F00B2" w:rsidRDefault="003F00B2" w:rsidP="00B4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620626" w:rsidRDefault="00620626" w:rsidP="00B4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12 грудня 2023</w:t>
      </w:r>
      <w:r w:rsidRPr="00382A22">
        <w:rPr>
          <w:rFonts w:eastAsia="MS Mincho"/>
        </w:rPr>
        <w:t xml:space="preserve"> року </w:t>
      </w:r>
    </w:p>
    <w:p w:rsidR="00620626" w:rsidRPr="00620626" w:rsidRDefault="00620626" w:rsidP="00B41180">
      <w:pPr>
        <w:rPr>
          <w:lang w:eastAsia="uk-UA"/>
        </w:rPr>
      </w:pPr>
    </w:p>
    <w:p w:rsidR="00620626" w:rsidRPr="00620626" w:rsidRDefault="00620626" w:rsidP="00B41180">
      <w:pPr>
        <w:rPr>
          <w:lang w:eastAsia="uk-UA"/>
        </w:rPr>
      </w:pPr>
      <w:r w:rsidRPr="00620626">
        <w:rPr>
          <w:lang w:eastAsia="uk-UA"/>
        </w:rPr>
        <w:t xml:space="preserve">Про надання  одноразової допомоги </w:t>
      </w:r>
    </w:p>
    <w:p w:rsidR="00620626" w:rsidRPr="00620626" w:rsidRDefault="00620626" w:rsidP="00B41180">
      <w:pPr>
        <w:rPr>
          <w:lang w:eastAsia="uk-UA"/>
        </w:rPr>
      </w:pPr>
      <w:r w:rsidRPr="00620626">
        <w:rPr>
          <w:lang w:eastAsia="uk-UA"/>
        </w:rPr>
        <w:t xml:space="preserve">учасникам  бойових дій </w:t>
      </w:r>
    </w:p>
    <w:p w:rsidR="00620626" w:rsidRPr="00620626" w:rsidRDefault="00620626" w:rsidP="00B41180">
      <w:pPr>
        <w:rPr>
          <w:lang w:eastAsia="uk-UA"/>
        </w:rPr>
      </w:pPr>
    </w:p>
    <w:p w:rsidR="00620626" w:rsidRPr="00620626" w:rsidRDefault="00620626" w:rsidP="00B41180">
      <w:pPr>
        <w:ind w:firstLine="567"/>
        <w:jc w:val="both"/>
        <w:rPr>
          <w:lang w:eastAsia="uk-UA"/>
        </w:rPr>
      </w:pPr>
      <w:r w:rsidRPr="00620626">
        <w:rPr>
          <w:lang w:eastAsia="uk-UA"/>
        </w:rPr>
        <w:t xml:space="preserve">Розглянувши заяви громадян, висновки комісії з питань  соціального захисту населення від   11 грудня  2023 року, враховуючи  програму соціального захисту населення на 2023 рік та прогноз на 2024-25  роки,  відповідно до  </w:t>
      </w:r>
      <w:r w:rsidRPr="00620626">
        <w:t xml:space="preserve">п.п.1 п"а" ч. 1 ст. 34,  ст.52, ч.6 ст.59, ч.1 ст.73 </w:t>
      </w:r>
      <w:r w:rsidRPr="00620626">
        <w:rPr>
          <w:lang w:eastAsia="uk-UA"/>
        </w:rPr>
        <w:t>Закону України “Про місцеве самоврядування в Україні”, виконавчий комітет  Новороздільської міської ради</w:t>
      </w:r>
    </w:p>
    <w:p w:rsidR="00620626" w:rsidRPr="00620626" w:rsidRDefault="00620626" w:rsidP="00B41180">
      <w:pPr>
        <w:rPr>
          <w:lang w:eastAsia="uk-UA"/>
        </w:rPr>
      </w:pPr>
    </w:p>
    <w:p w:rsidR="00620626" w:rsidRPr="00620626" w:rsidRDefault="00620626" w:rsidP="00B41180">
      <w:pPr>
        <w:rPr>
          <w:lang w:eastAsia="uk-UA"/>
        </w:rPr>
      </w:pPr>
      <w:r w:rsidRPr="00620626">
        <w:rPr>
          <w:lang w:eastAsia="uk-UA"/>
        </w:rPr>
        <w:t>В И Р І Ш И В:</w:t>
      </w:r>
    </w:p>
    <w:p w:rsidR="00620626" w:rsidRPr="00620626" w:rsidRDefault="00620626" w:rsidP="00B41180">
      <w:pPr>
        <w:rPr>
          <w:lang w:eastAsia="uk-UA"/>
        </w:rPr>
      </w:pPr>
    </w:p>
    <w:p w:rsidR="00620626" w:rsidRPr="00620626" w:rsidRDefault="00620626" w:rsidP="00B41180">
      <w:pPr>
        <w:ind w:firstLine="567"/>
        <w:jc w:val="both"/>
        <w:rPr>
          <w:lang w:eastAsia="uk-UA"/>
        </w:rPr>
      </w:pPr>
      <w:r w:rsidRPr="00620626">
        <w:rPr>
          <w:lang w:eastAsia="uk-UA"/>
        </w:rPr>
        <w:t>1.  Надати одноразову матеріальну допомогу учасникам бойових дій  згідно з Додатком.</w:t>
      </w:r>
    </w:p>
    <w:p w:rsidR="00620626" w:rsidRPr="00620626" w:rsidRDefault="00620626" w:rsidP="00B41180">
      <w:pPr>
        <w:ind w:firstLine="567"/>
        <w:jc w:val="both"/>
        <w:rPr>
          <w:b/>
          <w:bCs/>
          <w:lang w:eastAsia="uk-UA"/>
        </w:rPr>
      </w:pPr>
      <w:r w:rsidRPr="00620626">
        <w:rPr>
          <w:lang w:eastAsia="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620626">
        <w:rPr>
          <w:b/>
          <w:bCs/>
          <w:lang w:eastAsia="uk-UA"/>
        </w:rPr>
        <w:t xml:space="preserve"> 1000 </w:t>
      </w:r>
      <w:r w:rsidRPr="00620626">
        <w:rPr>
          <w:bCs/>
          <w:lang w:eastAsia="uk-UA"/>
        </w:rPr>
        <w:t>грн. 00 коп. (Одна тисяча гривень 00 коп.</w:t>
      </w:r>
      <w:r w:rsidRPr="00620626">
        <w:rPr>
          <w:b/>
          <w:bCs/>
          <w:lang w:eastAsia="uk-UA"/>
        </w:rPr>
        <w:t xml:space="preserve">) </w:t>
      </w:r>
      <w:r w:rsidRPr="00620626">
        <w:rPr>
          <w:lang w:eastAsia="uk-UA"/>
        </w:rPr>
        <w:t>по коду функціональної класифікації  0813242.</w:t>
      </w:r>
    </w:p>
    <w:p w:rsidR="00620626" w:rsidRDefault="00620626" w:rsidP="00B41180">
      <w:pPr>
        <w:rPr>
          <w:lang w:eastAsia="uk-UA"/>
        </w:rPr>
      </w:pPr>
    </w:p>
    <w:p w:rsidR="00357C8D" w:rsidRPr="00620626" w:rsidRDefault="00357C8D" w:rsidP="00B41180">
      <w:pPr>
        <w:rPr>
          <w:lang w:eastAsia="uk-UA"/>
        </w:rPr>
      </w:pPr>
    </w:p>
    <w:p w:rsidR="00620626" w:rsidRPr="00620626" w:rsidRDefault="00620626" w:rsidP="00B41180">
      <w:pPr>
        <w:rPr>
          <w:lang w:eastAsia="uk-UA"/>
        </w:rPr>
      </w:pPr>
      <w:r w:rsidRPr="00620626">
        <w:rPr>
          <w:lang w:eastAsia="uk-UA"/>
        </w:rPr>
        <w:t>МІСЬКИЙ ГОЛОВА</w:t>
      </w:r>
      <w:r w:rsidRPr="00620626">
        <w:rPr>
          <w:lang w:eastAsia="uk-UA"/>
        </w:rPr>
        <w:tab/>
      </w:r>
      <w:r w:rsidRPr="00620626">
        <w:rPr>
          <w:lang w:eastAsia="uk-UA"/>
        </w:rPr>
        <w:tab/>
      </w:r>
      <w:r w:rsidRPr="00620626">
        <w:rPr>
          <w:lang w:eastAsia="uk-UA"/>
        </w:rPr>
        <w:tab/>
      </w:r>
      <w:r w:rsidRPr="00620626">
        <w:rPr>
          <w:lang w:eastAsia="uk-UA"/>
        </w:rPr>
        <w:tab/>
        <w:t xml:space="preserve">    </w:t>
      </w:r>
      <w:r w:rsidRPr="00620626">
        <w:rPr>
          <w:lang w:eastAsia="uk-UA"/>
        </w:rPr>
        <w:tab/>
      </w:r>
      <w:r w:rsidRPr="00620626">
        <w:rPr>
          <w:lang w:eastAsia="uk-UA"/>
        </w:rPr>
        <w:tab/>
        <w:t xml:space="preserve">         Ярина ЯЦЕНКО</w:t>
      </w:r>
    </w:p>
    <w:p w:rsidR="00620626" w:rsidRDefault="00620626" w:rsidP="00B41180">
      <w:pPr>
        <w:rPr>
          <w:rFonts w:eastAsiaTheme="minorHAnsi"/>
          <w:lang w:eastAsia="en-US"/>
        </w:rPr>
      </w:pPr>
    </w:p>
    <w:p w:rsidR="00357C8D" w:rsidRDefault="00357C8D" w:rsidP="00B41180">
      <w:pPr>
        <w:rPr>
          <w:rFonts w:eastAsiaTheme="minorHAnsi"/>
          <w:lang w:eastAsia="en-US"/>
        </w:rPr>
      </w:pPr>
    </w:p>
    <w:p w:rsidR="00357C8D" w:rsidRDefault="00357C8D" w:rsidP="00B41180">
      <w:pPr>
        <w:rPr>
          <w:rFonts w:eastAsiaTheme="minorHAnsi"/>
          <w:lang w:eastAsia="en-US"/>
        </w:rPr>
      </w:pPr>
    </w:p>
    <w:p w:rsidR="00357C8D" w:rsidRDefault="00357C8D" w:rsidP="00B41180">
      <w:pPr>
        <w:rPr>
          <w:rFonts w:eastAsiaTheme="minorHAnsi"/>
          <w:lang w:eastAsia="en-US"/>
        </w:rPr>
      </w:pPr>
    </w:p>
    <w:p w:rsidR="00357C8D" w:rsidRDefault="00357C8D" w:rsidP="00B41180">
      <w:pPr>
        <w:rPr>
          <w:rFonts w:eastAsiaTheme="minorHAnsi"/>
          <w:lang w:eastAsia="en-US"/>
        </w:rPr>
      </w:pPr>
    </w:p>
    <w:p w:rsidR="00357C8D" w:rsidRDefault="00357C8D" w:rsidP="00B41180">
      <w:pPr>
        <w:rPr>
          <w:rFonts w:eastAsiaTheme="minorHAnsi"/>
          <w:lang w:eastAsia="en-US"/>
        </w:rPr>
      </w:pPr>
    </w:p>
    <w:p w:rsidR="00357C8D" w:rsidRDefault="00357C8D" w:rsidP="00B41180">
      <w:pPr>
        <w:rPr>
          <w:rFonts w:eastAsiaTheme="minorHAnsi"/>
          <w:lang w:eastAsia="en-US"/>
        </w:rPr>
      </w:pPr>
    </w:p>
    <w:p w:rsidR="00357C8D" w:rsidRDefault="00357C8D" w:rsidP="00B41180">
      <w:pPr>
        <w:rPr>
          <w:rFonts w:eastAsiaTheme="minorHAnsi"/>
          <w:lang w:eastAsia="en-US"/>
        </w:rPr>
      </w:pPr>
    </w:p>
    <w:p w:rsidR="00357C8D" w:rsidRDefault="00357C8D" w:rsidP="00B41180">
      <w:pPr>
        <w:rPr>
          <w:rFonts w:eastAsiaTheme="minorHAnsi"/>
          <w:lang w:eastAsia="en-US"/>
        </w:rPr>
      </w:pPr>
    </w:p>
    <w:p w:rsidR="00357C8D" w:rsidRDefault="00357C8D" w:rsidP="00B41180">
      <w:pPr>
        <w:rPr>
          <w:rFonts w:eastAsiaTheme="minorHAnsi"/>
          <w:lang w:eastAsia="en-US"/>
        </w:rPr>
      </w:pPr>
    </w:p>
    <w:p w:rsidR="00357C8D" w:rsidRDefault="00357C8D" w:rsidP="00B41180">
      <w:pPr>
        <w:rPr>
          <w:rFonts w:eastAsiaTheme="minorHAnsi"/>
          <w:lang w:eastAsia="en-US"/>
        </w:rPr>
      </w:pPr>
    </w:p>
    <w:p w:rsidR="00357C8D" w:rsidRDefault="00357C8D" w:rsidP="00B41180">
      <w:pPr>
        <w:rPr>
          <w:rFonts w:eastAsiaTheme="minorHAnsi"/>
          <w:lang w:eastAsia="en-US"/>
        </w:rPr>
      </w:pPr>
    </w:p>
    <w:p w:rsidR="00357C8D" w:rsidRDefault="00357C8D" w:rsidP="00B41180">
      <w:pPr>
        <w:rPr>
          <w:rFonts w:eastAsiaTheme="minorHAnsi"/>
          <w:lang w:eastAsia="en-US"/>
        </w:rPr>
      </w:pPr>
    </w:p>
    <w:p w:rsidR="00357C8D" w:rsidRDefault="00357C8D" w:rsidP="00B41180">
      <w:pPr>
        <w:rPr>
          <w:rFonts w:eastAsiaTheme="minorHAnsi"/>
          <w:lang w:eastAsia="en-US"/>
        </w:rPr>
      </w:pPr>
    </w:p>
    <w:p w:rsidR="001C6CF4" w:rsidRDefault="001C6CF4" w:rsidP="00B41180">
      <w:pPr>
        <w:rPr>
          <w:rFonts w:eastAsiaTheme="minorHAnsi"/>
          <w:lang w:eastAsia="en-US"/>
        </w:rPr>
      </w:pPr>
    </w:p>
    <w:p w:rsidR="001C6CF4" w:rsidRDefault="001C6CF4" w:rsidP="00B41180">
      <w:pPr>
        <w:rPr>
          <w:rFonts w:eastAsiaTheme="minorHAnsi"/>
          <w:lang w:eastAsia="en-US"/>
        </w:rPr>
      </w:pPr>
    </w:p>
    <w:p w:rsidR="001C6CF4" w:rsidRDefault="001C6CF4" w:rsidP="00B41180">
      <w:pPr>
        <w:rPr>
          <w:rFonts w:eastAsiaTheme="minorHAnsi"/>
          <w:lang w:eastAsia="en-US"/>
        </w:rPr>
      </w:pPr>
    </w:p>
    <w:p w:rsidR="001C6CF4" w:rsidRDefault="001C6CF4" w:rsidP="00B41180">
      <w:pPr>
        <w:rPr>
          <w:rFonts w:eastAsiaTheme="minorHAnsi"/>
          <w:lang w:eastAsia="en-US"/>
        </w:rPr>
      </w:pPr>
    </w:p>
    <w:p w:rsidR="00357C8D" w:rsidRDefault="00357C8D" w:rsidP="00B41180">
      <w:pPr>
        <w:rPr>
          <w:rFonts w:eastAsiaTheme="minorHAnsi"/>
          <w:lang w:eastAsia="en-US"/>
        </w:rPr>
      </w:pPr>
    </w:p>
    <w:p w:rsidR="00357C8D" w:rsidRPr="00620626" w:rsidRDefault="00357C8D" w:rsidP="00B41180">
      <w:pPr>
        <w:rPr>
          <w:rFonts w:eastAsiaTheme="minorHAnsi"/>
          <w:lang w:eastAsia="en-US"/>
        </w:rPr>
      </w:pPr>
    </w:p>
    <w:p w:rsidR="00620626" w:rsidRDefault="00620626" w:rsidP="00B41180">
      <w:pPr>
        <w:jc w:val="both"/>
        <w:rPr>
          <w:rFonts w:eastAsia="Calibri"/>
          <w:lang w:val="ru-RU" w:eastAsia="en-US"/>
        </w:rPr>
      </w:pPr>
    </w:p>
    <w:p w:rsidR="00AB4F95" w:rsidRPr="00620626" w:rsidRDefault="00AB4F95" w:rsidP="00B41180">
      <w:pPr>
        <w:jc w:val="both"/>
        <w:rPr>
          <w:rFonts w:eastAsia="Calibri"/>
          <w:lang w:val="ru-RU" w:eastAsia="en-US"/>
        </w:rPr>
      </w:pPr>
    </w:p>
    <w:p w:rsidR="00620626" w:rsidRPr="00620626" w:rsidRDefault="00620626" w:rsidP="00B41180">
      <w:pPr>
        <w:jc w:val="right"/>
        <w:rPr>
          <w:rFonts w:eastAsia="Calibri"/>
          <w:lang w:val="ru-RU" w:eastAsia="en-US"/>
        </w:rPr>
      </w:pPr>
      <w:r w:rsidRPr="00620626">
        <w:rPr>
          <w:rFonts w:eastAsia="Calibri"/>
          <w:lang w:val="ru-RU" w:eastAsia="en-US"/>
        </w:rPr>
        <w:t xml:space="preserve">Додаток  </w:t>
      </w:r>
    </w:p>
    <w:p w:rsidR="00620626" w:rsidRPr="00620626" w:rsidRDefault="00620626" w:rsidP="00B41180">
      <w:pPr>
        <w:jc w:val="right"/>
        <w:rPr>
          <w:rFonts w:eastAsia="Calibri"/>
          <w:lang w:val="ru-RU" w:eastAsia="en-US"/>
        </w:rPr>
      </w:pPr>
      <w:r w:rsidRPr="00620626">
        <w:rPr>
          <w:rFonts w:eastAsia="Calibri"/>
          <w:lang w:val="ru-RU" w:eastAsia="en-US"/>
        </w:rPr>
        <w:t xml:space="preserve">                                                                         до рішення виконкому</w:t>
      </w:r>
    </w:p>
    <w:p w:rsidR="00620626" w:rsidRDefault="00620626" w:rsidP="00B41180">
      <w:pPr>
        <w:ind w:left="585"/>
        <w:contextualSpacing/>
        <w:rPr>
          <w:rFonts w:eastAsia="Calibri"/>
          <w:lang w:val="ru-RU" w:eastAsia="en-US"/>
        </w:rPr>
      </w:pPr>
      <w:r w:rsidRPr="00620626">
        <w:rPr>
          <w:rFonts w:eastAsia="Calibri"/>
          <w:lang w:val="en-US" w:eastAsia="en-US"/>
        </w:rPr>
        <w:t xml:space="preserve">                                                                                               </w:t>
      </w:r>
      <w:r>
        <w:rPr>
          <w:rFonts w:eastAsia="Calibri"/>
          <w:lang w:val="en-US" w:eastAsia="en-US"/>
        </w:rPr>
        <w:t xml:space="preserve">   </w:t>
      </w:r>
      <w:r w:rsidRPr="00620626">
        <w:rPr>
          <w:rFonts w:eastAsia="Calibri"/>
          <w:lang w:val="en-US" w:eastAsia="en-US"/>
        </w:rPr>
        <w:t xml:space="preserve">    </w:t>
      </w:r>
      <w:r w:rsidR="00F2064F">
        <w:rPr>
          <w:rFonts w:eastAsia="Calibri"/>
          <w:lang w:val="ru-RU" w:eastAsia="en-US"/>
        </w:rPr>
        <w:t>№ 515</w:t>
      </w:r>
      <w:r w:rsidRPr="00620626">
        <w:rPr>
          <w:rFonts w:eastAsia="Calibri"/>
          <w:lang w:val="ru-RU" w:eastAsia="en-US"/>
        </w:rPr>
        <w:t xml:space="preserve">  від</w:t>
      </w:r>
      <w:r w:rsidR="00F2064F">
        <w:rPr>
          <w:rFonts w:eastAsia="Calibri"/>
          <w:lang w:val="ru-RU" w:eastAsia="en-US"/>
        </w:rPr>
        <w:t xml:space="preserve">  12.12.</w:t>
      </w:r>
      <w:r w:rsidRPr="00620626">
        <w:rPr>
          <w:rFonts w:eastAsia="Calibri"/>
          <w:lang w:val="en-US" w:eastAsia="en-US"/>
        </w:rPr>
        <w:t>202</w:t>
      </w:r>
      <w:r w:rsidRPr="00620626">
        <w:rPr>
          <w:rFonts w:eastAsia="Calibri"/>
          <w:lang w:eastAsia="en-US"/>
        </w:rPr>
        <w:t>3</w:t>
      </w:r>
      <w:r w:rsidRPr="00620626">
        <w:rPr>
          <w:rFonts w:eastAsia="Calibri"/>
          <w:lang w:val="ru-RU" w:eastAsia="en-US"/>
        </w:rPr>
        <w:t>р</w:t>
      </w:r>
    </w:p>
    <w:p w:rsidR="00AB4F95" w:rsidRPr="00620626" w:rsidRDefault="00AB4F95" w:rsidP="00B41180">
      <w:pPr>
        <w:ind w:left="585"/>
        <w:contextualSpacing/>
        <w:rPr>
          <w:rFonts w:eastAsia="Calibri"/>
          <w:lang w:val="en-US" w:eastAsia="en-US"/>
        </w:rPr>
      </w:pPr>
    </w:p>
    <w:tbl>
      <w:tblPr>
        <w:tblW w:w="10065" w:type="dxa"/>
        <w:tblInd w:w="-34" w:type="dxa"/>
        <w:tblLayout w:type="fixed"/>
        <w:tblLook w:val="04A0"/>
      </w:tblPr>
      <w:tblGrid>
        <w:gridCol w:w="582"/>
        <w:gridCol w:w="1985"/>
        <w:gridCol w:w="189"/>
        <w:gridCol w:w="1795"/>
        <w:gridCol w:w="568"/>
        <w:gridCol w:w="850"/>
        <w:gridCol w:w="568"/>
        <w:gridCol w:w="850"/>
        <w:gridCol w:w="1544"/>
        <w:gridCol w:w="275"/>
        <w:gridCol w:w="434"/>
        <w:gridCol w:w="425"/>
      </w:tblGrid>
      <w:tr w:rsidR="00620626" w:rsidRPr="00620626" w:rsidTr="00AB4F95">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626" w:rsidRPr="00620626" w:rsidRDefault="00620626" w:rsidP="00B41180">
            <w:pPr>
              <w:rPr>
                <w:b/>
                <w:bCs/>
                <w:color w:val="000000"/>
                <w:lang w:val="ru-RU"/>
              </w:rPr>
            </w:pPr>
            <w:r w:rsidRPr="00620626">
              <w:rPr>
                <w:b/>
                <w:bCs/>
                <w:color w:val="000000"/>
                <w:lang w:val="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
                <w:bCs/>
                <w:color w:val="000000"/>
                <w:lang w:val="ru-RU"/>
              </w:rPr>
            </w:pPr>
            <w:r w:rsidRPr="00620626">
              <w:rPr>
                <w:b/>
                <w:bCs/>
                <w:color w:val="000000"/>
                <w:lang w:val="ru-RU"/>
              </w:rPr>
              <w:t>Рахунок</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
                <w:bCs/>
                <w:color w:val="000000"/>
                <w:lang w:val="ru-RU"/>
              </w:rPr>
            </w:pPr>
            <w:r w:rsidRPr="00620626">
              <w:rPr>
                <w:b/>
                <w:bCs/>
                <w:color w:val="000000"/>
                <w:lang w:val="ru-RU"/>
              </w:rPr>
              <w:t>Прізвище, ім'я,  по  батькові</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620626" w:rsidRPr="00620626" w:rsidRDefault="00620626" w:rsidP="00B41180">
            <w:pPr>
              <w:rPr>
                <w:b/>
                <w:bCs/>
                <w:color w:val="000000"/>
                <w:lang w:val="ru-RU"/>
              </w:rPr>
            </w:pPr>
            <w:r w:rsidRPr="00620626">
              <w:rPr>
                <w:b/>
                <w:bCs/>
                <w:color w:val="000000"/>
                <w:lang w:val="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620626" w:rsidRPr="00620626" w:rsidRDefault="00620626" w:rsidP="00B41180">
            <w:pPr>
              <w:rPr>
                <w:b/>
                <w:bCs/>
                <w:color w:val="000000"/>
              </w:rPr>
            </w:pPr>
            <w:r w:rsidRPr="00620626">
              <w:rPr>
                <w:b/>
                <w:bCs/>
                <w:color w:val="000000"/>
              </w:rPr>
              <w:t> </w:t>
            </w:r>
          </w:p>
          <w:p w:rsidR="00620626" w:rsidRPr="00620626" w:rsidRDefault="00620626" w:rsidP="00B41180">
            <w:pPr>
              <w:rPr>
                <w:rFonts w:eastAsia="Calibri"/>
                <w:b/>
                <w:bCs/>
                <w:color w:val="000000"/>
                <w:lang w:val="ru-RU" w:eastAsia="en-US"/>
              </w:rPr>
            </w:pPr>
            <w:r w:rsidRPr="00620626">
              <w:rPr>
                <w:rFonts w:eastAsia="Calibri"/>
                <w:b/>
                <w:bCs/>
                <w:color w:val="000000"/>
                <w:lang w:val="ru-RU" w:eastAsia="en-US"/>
              </w:rPr>
              <w:t>Серія та номер паспорта</w:t>
            </w:r>
          </w:p>
          <w:p w:rsidR="00620626" w:rsidRPr="00620626" w:rsidRDefault="00620626" w:rsidP="00B41180">
            <w:pPr>
              <w:rPr>
                <w:b/>
                <w:bCs/>
                <w:color w:val="000000"/>
              </w:rPr>
            </w:pPr>
          </w:p>
        </w:tc>
        <w:tc>
          <w:tcPr>
            <w:tcW w:w="1544" w:type="dxa"/>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
                <w:bCs/>
                <w:color w:val="000000"/>
                <w:lang w:val="ru-RU"/>
              </w:rPr>
            </w:pPr>
            <w:r w:rsidRPr="00620626">
              <w:rPr>
                <w:b/>
                <w:bCs/>
                <w:color w:val="000000"/>
                <w:lang w:val="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
                <w:bCs/>
                <w:color w:val="000000"/>
                <w:lang w:val="ru-RU"/>
              </w:rPr>
            </w:pPr>
            <w:r w:rsidRPr="00620626">
              <w:rPr>
                <w:b/>
                <w:bCs/>
                <w:color w:val="000000"/>
                <w:lang w:val="ru-RU"/>
              </w:rPr>
              <w:t>Сума грн.</w:t>
            </w:r>
          </w:p>
        </w:tc>
      </w:tr>
      <w:tr w:rsidR="00710A37" w:rsidRPr="00620626" w:rsidTr="003822FE">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10A37" w:rsidRPr="00620626" w:rsidRDefault="00710A37" w:rsidP="00B41180">
            <w:pPr>
              <w:jc w:val="center"/>
              <w:rPr>
                <w:rFonts w:eastAsia="Calibri"/>
                <w:lang w:eastAsia="uk-UA"/>
              </w:rPr>
            </w:pPr>
            <w:r w:rsidRPr="00620626">
              <w:rPr>
                <w:rFonts w:eastAsia="Calibri"/>
                <w:lang w:eastAsia="uk-UA"/>
              </w:rPr>
              <w:t>1</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eastAsia="uk-UA"/>
              </w:rPr>
            </w:pPr>
            <w:r>
              <w:rPr>
                <w:i/>
                <w:lang w:val="ru-RU"/>
              </w:rPr>
              <w:t>(персональні дані)</w:t>
            </w:r>
            <w:r>
              <w:rPr>
                <w:sz w:val="26"/>
                <w:szCs w:val="26"/>
              </w:rPr>
              <w:t xml:space="preserve">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rPr>
                <w:rFonts w:eastAsia="Calibri"/>
                <w:lang w:val="ru-RU" w:eastAsia="en-US"/>
              </w:rPr>
            </w:pPr>
            <w:r w:rsidRPr="00620626">
              <w:rPr>
                <w:rFonts w:eastAsia="Calibri"/>
                <w:lang w:val="ru-RU" w:eastAsia="en-US"/>
              </w:rPr>
              <w:t>Кохан Мирон Миколайович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C562DE">
              <w:rPr>
                <w:i/>
                <w:lang w:val="ru-RU"/>
              </w:rPr>
              <w:t>(персональні дані)</w:t>
            </w:r>
            <w:r w:rsidRPr="00C562DE">
              <w:rPr>
                <w:sz w:val="26"/>
                <w:szCs w:val="26"/>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10A37" w:rsidRDefault="00710A37">
            <w:r w:rsidRPr="00C562DE">
              <w:rPr>
                <w:i/>
                <w:lang w:val="ru-RU"/>
              </w:rPr>
              <w:t>(персональні дані)</w:t>
            </w:r>
            <w:r w:rsidRPr="00C562DE">
              <w:rPr>
                <w:sz w:val="26"/>
                <w:szCs w:val="26"/>
              </w:rPr>
              <w:t xml:space="preserve">  </w:t>
            </w:r>
          </w:p>
        </w:tc>
        <w:tc>
          <w:tcPr>
            <w:tcW w:w="1544" w:type="dxa"/>
            <w:tcBorders>
              <w:top w:val="single" w:sz="4" w:space="0" w:color="auto"/>
              <w:left w:val="nil"/>
              <w:bottom w:val="single" w:sz="4" w:space="0" w:color="auto"/>
              <w:right w:val="single" w:sz="4" w:space="0" w:color="auto"/>
            </w:tcBorders>
            <w:shd w:val="clear" w:color="auto" w:fill="auto"/>
            <w:noWrap/>
          </w:tcPr>
          <w:p w:rsidR="00710A37" w:rsidRDefault="00710A37">
            <w:r w:rsidRPr="00C562DE">
              <w:rPr>
                <w:i/>
                <w:lang w:val="ru-RU"/>
              </w:rPr>
              <w:t>(персональні дані)</w:t>
            </w:r>
            <w:r w:rsidRPr="00C562DE">
              <w:rPr>
                <w:sz w:val="26"/>
                <w:szCs w:val="26"/>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10A37" w:rsidRPr="00620626" w:rsidRDefault="00710A37" w:rsidP="00B41180">
            <w:pPr>
              <w:jc w:val="right"/>
              <w:rPr>
                <w:rFonts w:eastAsia="Calibri"/>
                <w:lang w:eastAsia="en-US"/>
              </w:rPr>
            </w:pPr>
            <w:r w:rsidRPr="00620626">
              <w:rPr>
                <w:rFonts w:eastAsia="Calibri"/>
                <w:lang w:eastAsia="en-US"/>
              </w:rPr>
              <w:t>1000,00</w:t>
            </w:r>
          </w:p>
        </w:tc>
      </w:tr>
      <w:tr w:rsidR="00620626" w:rsidRPr="00620626" w:rsidTr="00AB4F95">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626" w:rsidRPr="00620626" w:rsidRDefault="00620626" w:rsidP="00B41180">
            <w:pPr>
              <w:rPr>
                <w:bCs/>
                <w:color w:val="000000"/>
                <w:lang w:val="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Cs/>
                <w:color w:val="000000"/>
              </w:rPr>
            </w:pPr>
            <w:r w:rsidRPr="00620626">
              <w:rPr>
                <w:bCs/>
                <w:color w:val="000000"/>
              </w:rPr>
              <w:t>ВСЬОГО</w:t>
            </w:r>
          </w:p>
        </w:tc>
        <w:tc>
          <w:tcPr>
            <w:tcW w:w="6364" w:type="dxa"/>
            <w:gridSpan w:val="7"/>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Cs/>
                <w:color w:val="000000"/>
                <w:lang w:val="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620626" w:rsidRPr="00620626" w:rsidRDefault="00620626" w:rsidP="00B41180">
            <w:pPr>
              <w:rPr>
                <w:bCs/>
                <w:color w:val="000000"/>
              </w:rPr>
            </w:pPr>
            <w:r w:rsidRPr="00620626">
              <w:rPr>
                <w:bCs/>
                <w:color w:val="000000"/>
              </w:rPr>
              <w:t>1</w:t>
            </w:r>
            <w:r w:rsidRPr="00620626">
              <w:rPr>
                <w:bCs/>
                <w:color w:val="000000"/>
                <w:lang w:val="en-US"/>
              </w:rPr>
              <w:t>00</w:t>
            </w:r>
            <w:r w:rsidRPr="00620626">
              <w:rPr>
                <w:bCs/>
                <w:color w:val="000000"/>
              </w:rPr>
              <w:t>0,00</w:t>
            </w:r>
          </w:p>
        </w:tc>
      </w:tr>
      <w:tr w:rsidR="00620626" w:rsidRPr="00620626" w:rsidTr="00AB4F95">
        <w:trPr>
          <w:gridAfter w:val="1"/>
          <w:wAfter w:w="425" w:type="dxa"/>
          <w:trHeight w:val="315"/>
        </w:trPr>
        <w:tc>
          <w:tcPr>
            <w:tcW w:w="582" w:type="dxa"/>
            <w:tcBorders>
              <w:top w:val="nil"/>
              <w:left w:val="nil"/>
              <w:bottom w:val="nil"/>
              <w:right w:val="nil"/>
            </w:tcBorders>
            <w:shd w:val="clear" w:color="auto" w:fill="auto"/>
            <w:noWrap/>
            <w:vAlign w:val="bottom"/>
            <w:hideMark/>
          </w:tcPr>
          <w:p w:rsidR="00620626" w:rsidRPr="00620626" w:rsidRDefault="00620626" w:rsidP="00B41180">
            <w:pPr>
              <w:rPr>
                <w:color w:val="000000"/>
                <w:lang w:val="ru-RU"/>
              </w:rPr>
            </w:pPr>
          </w:p>
        </w:tc>
        <w:tc>
          <w:tcPr>
            <w:tcW w:w="2174" w:type="dxa"/>
            <w:gridSpan w:val="2"/>
            <w:tcBorders>
              <w:top w:val="nil"/>
              <w:left w:val="nil"/>
              <w:bottom w:val="nil"/>
              <w:right w:val="nil"/>
            </w:tcBorders>
            <w:shd w:val="clear" w:color="auto" w:fill="auto"/>
            <w:noWrap/>
            <w:vAlign w:val="bottom"/>
            <w:hideMark/>
          </w:tcPr>
          <w:p w:rsidR="00620626" w:rsidRPr="00620626" w:rsidRDefault="00620626" w:rsidP="00B41180">
            <w:pPr>
              <w:rPr>
                <w:color w:val="000000"/>
                <w:lang w:val="ru-RU"/>
              </w:rPr>
            </w:pPr>
          </w:p>
        </w:tc>
        <w:tc>
          <w:tcPr>
            <w:tcW w:w="2363" w:type="dxa"/>
            <w:gridSpan w:val="2"/>
            <w:tcBorders>
              <w:top w:val="nil"/>
              <w:left w:val="nil"/>
              <w:bottom w:val="nil"/>
              <w:right w:val="nil"/>
            </w:tcBorders>
            <w:shd w:val="clear" w:color="auto" w:fill="auto"/>
            <w:noWrap/>
            <w:vAlign w:val="bottom"/>
            <w:hideMark/>
          </w:tcPr>
          <w:p w:rsidR="00620626" w:rsidRPr="00620626" w:rsidRDefault="00620626" w:rsidP="00B41180">
            <w:pPr>
              <w:rPr>
                <w:color w:val="000000"/>
                <w:lang w:val="ru-RU"/>
              </w:rPr>
            </w:pPr>
          </w:p>
        </w:tc>
        <w:tc>
          <w:tcPr>
            <w:tcW w:w="1418" w:type="dxa"/>
            <w:gridSpan w:val="2"/>
            <w:tcBorders>
              <w:top w:val="nil"/>
              <w:left w:val="nil"/>
              <w:bottom w:val="nil"/>
              <w:right w:val="nil"/>
            </w:tcBorders>
            <w:shd w:val="clear" w:color="auto" w:fill="auto"/>
            <w:noWrap/>
            <w:vAlign w:val="bottom"/>
            <w:hideMark/>
          </w:tcPr>
          <w:p w:rsidR="00620626" w:rsidRPr="00620626" w:rsidRDefault="00620626" w:rsidP="00B41180">
            <w:pPr>
              <w:rPr>
                <w:color w:val="000000"/>
                <w:lang w:val="ru-RU"/>
              </w:rPr>
            </w:pPr>
          </w:p>
        </w:tc>
        <w:tc>
          <w:tcPr>
            <w:tcW w:w="2669" w:type="dxa"/>
            <w:gridSpan w:val="3"/>
            <w:tcBorders>
              <w:top w:val="nil"/>
              <w:left w:val="nil"/>
              <w:bottom w:val="nil"/>
              <w:right w:val="nil"/>
            </w:tcBorders>
            <w:shd w:val="clear" w:color="auto" w:fill="auto"/>
            <w:noWrap/>
            <w:vAlign w:val="bottom"/>
            <w:hideMark/>
          </w:tcPr>
          <w:p w:rsidR="00620626" w:rsidRPr="00620626" w:rsidRDefault="00620626" w:rsidP="00B41180">
            <w:pPr>
              <w:rPr>
                <w:color w:val="000000"/>
                <w:lang w:val="ru-RU"/>
              </w:rPr>
            </w:pPr>
          </w:p>
        </w:tc>
        <w:tc>
          <w:tcPr>
            <w:tcW w:w="434" w:type="dxa"/>
            <w:tcBorders>
              <w:top w:val="nil"/>
              <w:left w:val="nil"/>
              <w:bottom w:val="nil"/>
              <w:right w:val="nil"/>
            </w:tcBorders>
            <w:shd w:val="clear" w:color="auto" w:fill="auto"/>
            <w:noWrap/>
            <w:vAlign w:val="bottom"/>
            <w:hideMark/>
          </w:tcPr>
          <w:p w:rsidR="00620626" w:rsidRPr="00620626" w:rsidRDefault="00620626" w:rsidP="00B41180">
            <w:pPr>
              <w:rPr>
                <w:color w:val="000000"/>
                <w:lang w:val="ru-RU"/>
              </w:rPr>
            </w:pPr>
          </w:p>
        </w:tc>
      </w:tr>
    </w:tbl>
    <w:p w:rsidR="00620626" w:rsidRPr="00620626" w:rsidRDefault="00620626" w:rsidP="00B41180">
      <w:pPr>
        <w:jc w:val="both"/>
        <w:rPr>
          <w:rFonts w:eastAsia="Calibri"/>
          <w:lang w:eastAsia="en-US"/>
        </w:rPr>
      </w:pPr>
    </w:p>
    <w:p w:rsidR="00620626" w:rsidRPr="00620626" w:rsidRDefault="00620626" w:rsidP="00B41180">
      <w:pPr>
        <w:ind w:left="-426"/>
        <w:jc w:val="both"/>
        <w:rPr>
          <w:rFonts w:eastAsia="Calibri"/>
          <w:lang w:eastAsia="en-US"/>
        </w:rPr>
      </w:pPr>
      <w:r w:rsidRPr="00620626">
        <w:rPr>
          <w:rFonts w:eastAsia="Calibri"/>
          <w:lang w:val="ru-RU" w:eastAsia="en-US"/>
        </w:rPr>
        <w:t xml:space="preserve">              </w:t>
      </w:r>
      <w:r w:rsidRPr="00620626">
        <w:rPr>
          <w:rFonts w:eastAsia="Calibri"/>
          <w:lang w:eastAsia="en-US"/>
        </w:rPr>
        <w:t>МІСЬКИЙ ГОЛОВА</w:t>
      </w:r>
      <w:r w:rsidRPr="00620626">
        <w:rPr>
          <w:rFonts w:eastAsia="Calibri"/>
          <w:lang w:val="ru-RU" w:eastAsia="en-US"/>
        </w:rPr>
        <w:t xml:space="preserve">                                                                         </w:t>
      </w:r>
      <w:r w:rsidRPr="00620626">
        <w:rPr>
          <w:rFonts w:eastAsia="Calibri"/>
          <w:lang w:eastAsia="en-US"/>
        </w:rPr>
        <w:t>ЯРИНА ЯЦЕНКО</w:t>
      </w:r>
    </w:p>
    <w:p w:rsidR="00620626" w:rsidRDefault="00620626"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357C8D" w:rsidRDefault="00357C8D" w:rsidP="00B41180">
      <w:pPr>
        <w:ind w:left="-426"/>
        <w:jc w:val="both"/>
        <w:rPr>
          <w:rFonts w:eastAsia="Calibri"/>
          <w:lang w:eastAsia="en-US"/>
        </w:rPr>
      </w:pPr>
    </w:p>
    <w:p w:rsidR="001C6CF4" w:rsidRPr="001C6CF4" w:rsidRDefault="001C6CF4" w:rsidP="001C6CF4">
      <w:pPr>
        <w:overflowPunct w:val="0"/>
        <w:autoSpaceDE w:val="0"/>
        <w:autoSpaceDN w:val="0"/>
        <w:adjustRightInd w:val="0"/>
        <w:jc w:val="center"/>
        <w:rPr>
          <w:lang w:val="ru-RU"/>
        </w:rPr>
      </w:pPr>
      <w:r>
        <w:rPr>
          <w:noProof/>
          <w:lang w:eastAsia="uk-UA"/>
        </w:rPr>
        <w:lastRenderedPageBreak/>
        <w:drawing>
          <wp:inline distT="0" distB="0" distL="0" distR="0">
            <wp:extent cx="1143000" cy="600075"/>
            <wp:effectExtent l="19050" t="0" r="0"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1C6CF4" w:rsidRPr="001C6CF4" w:rsidRDefault="001C6CF4" w:rsidP="001C6CF4">
      <w:pPr>
        <w:overflowPunct w:val="0"/>
        <w:autoSpaceDE w:val="0"/>
        <w:autoSpaceDN w:val="0"/>
        <w:adjustRightInd w:val="0"/>
        <w:jc w:val="center"/>
        <w:rPr>
          <w:b/>
        </w:rPr>
      </w:pPr>
    </w:p>
    <w:p w:rsidR="00620626" w:rsidRPr="00710A37" w:rsidRDefault="00620626" w:rsidP="00620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00F2064F">
        <w:rPr>
          <w:rFonts w:eastAsia="MS Mincho"/>
        </w:rPr>
        <w:t xml:space="preserve">       </w:t>
      </w:r>
      <w:r w:rsidR="00F2064F" w:rsidRPr="00F2064F">
        <w:rPr>
          <w:rFonts w:eastAsia="MS Mincho"/>
          <w:b/>
        </w:rPr>
        <w:t>516</w:t>
      </w:r>
    </w:p>
    <w:p w:rsidR="00620626" w:rsidRPr="00620626" w:rsidRDefault="00620626" w:rsidP="00E218D0">
      <w:pPr>
        <w:overflowPunct w:val="0"/>
        <w:autoSpaceDE w:val="0"/>
        <w:autoSpaceDN w:val="0"/>
        <w:adjustRightInd w:val="0"/>
        <w:rPr>
          <w:lang w:val="ru-RU"/>
        </w:rPr>
      </w:pPr>
    </w:p>
    <w:p w:rsidR="00710A37" w:rsidRDefault="00710A37" w:rsidP="00710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12 грудня 2023</w:t>
      </w:r>
      <w:r w:rsidRPr="00382A22">
        <w:rPr>
          <w:rFonts w:eastAsia="MS Mincho"/>
        </w:rPr>
        <w:t xml:space="preserve"> року </w:t>
      </w:r>
    </w:p>
    <w:p w:rsidR="00710A37" w:rsidRDefault="00710A37" w:rsidP="00710A37">
      <w:pPr>
        <w:rPr>
          <w:lang w:eastAsia="uk-UA"/>
        </w:rPr>
      </w:pPr>
    </w:p>
    <w:p w:rsidR="00710A37" w:rsidRDefault="00710A37" w:rsidP="00710A37">
      <w:pPr>
        <w:ind w:firstLine="567"/>
        <w:jc w:val="both"/>
        <w:rPr>
          <w:sz w:val="26"/>
          <w:szCs w:val="26"/>
        </w:rPr>
      </w:pPr>
      <w:r>
        <w:rPr>
          <w:sz w:val="26"/>
          <w:szCs w:val="26"/>
        </w:rPr>
        <w:t xml:space="preserve">Про надання матеріальної допомоги                                                                                                                                                                     </w:t>
      </w:r>
    </w:p>
    <w:p w:rsidR="00710A37" w:rsidRDefault="00710A37" w:rsidP="00710A37">
      <w:pPr>
        <w:ind w:firstLine="567"/>
        <w:jc w:val="both"/>
        <w:rPr>
          <w:sz w:val="26"/>
          <w:szCs w:val="26"/>
        </w:rPr>
      </w:pPr>
      <w:r>
        <w:rPr>
          <w:sz w:val="26"/>
          <w:szCs w:val="26"/>
        </w:rPr>
        <w:t>Кучмі Оксані Володимирівні</w:t>
      </w:r>
    </w:p>
    <w:p w:rsidR="00710A37" w:rsidRDefault="00710A37" w:rsidP="00710A37">
      <w:pPr>
        <w:ind w:firstLine="567"/>
        <w:jc w:val="both"/>
        <w:rPr>
          <w:sz w:val="26"/>
          <w:szCs w:val="26"/>
        </w:rPr>
      </w:pPr>
      <w:r>
        <w:rPr>
          <w:sz w:val="26"/>
          <w:szCs w:val="26"/>
        </w:rPr>
        <w:t xml:space="preserve">на поховання </w:t>
      </w:r>
    </w:p>
    <w:p w:rsidR="00710A37" w:rsidRDefault="00710A37" w:rsidP="00710A37">
      <w:pPr>
        <w:ind w:firstLine="567"/>
        <w:jc w:val="both"/>
        <w:rPr>
          <w:rFonts w:eastAsia="Calibri"/>
          <w:i/>
          <w:lang w:val="ru-RU" w:eastAsia="en-US"/>
        </w:rPr>
      </w:pPr>
      <w:r>
        <w:rPr>
          <w:i/>
          <w:lang w:val="ru-RU"/>
        </w:rPr>
        <w:t>(персональні дані)</w:t>
      </w:r>
    </w:p>
    <w:p w:rsidR="00710A37" w:rsidRDefault="00710A37" w:rsidP="00710A37">
      <w:pPr>
        <w:ind w:firstLine="567"/>
        <w:jc w:val="both"/>
        <w:rPr>
          <w:sz w:val="26"/>
          <w:szCs w:val="26"/>
        </w:rPr>
      </w:pPr>
    </w:p>
    <w:p w:rsidR="00710A37" w:rsidRDefault="00710A37" w:rsidP="00710A37">
      <w:pPr>
        <w:ind w:firstLine="567"/>
        <w:jc w:val="both"/>
        <w:rPr>
          <w:sz w:val="26"/>
          <w:szCs w:val="26"/>
        </w:rPr>
      </w:pPr>
      <w:r>
        <w:rPr>
          <w:sz w:val="26"/>
          <w:szCs w:val="26"/>
        </w:rPr>
        <w:t xml:space="preserve">               Розглянувши заяву Кучми Оксани Володимирівни (проживає: </w:t>
      </w:r>
      <w:r>
        <w:rPr>
          <w:i/>
          <w:lang w:val="ru-RU"/>
        </w:rPr>
        <w:t>(персональні дані)</w:t>
      </w:r>
      <w:r>
        <w:rPr>
          <w:sz w:val="26"/>
          <w:szCs w:val="26"/>
        </w:rPr>
        <w:t xml:space="preserve"> ) про надання їй допомоги  на поховання </w:t>
      </w:r>
      <w:r>
        <w:rPr>
          <w:i/>
          <w:lang w:val="ru-RU"/>
        </w:rPr>
        <w:t>(персональні дані)</w:t>
      </w:r>
      <w:r>
        <w:rPr>
          <w:sz w:val="26"/>
          <w:szCs w:val="26"/>
        </w:rPr>
        <w:t>,  який помер 15 листопада 2023 року і до дня  смерті проживав за адресою: с.  Березина, вул. Зацерковна, 9,</w:t>
      </w:r>
      <w:r>
        <w:rPr>
          <w:i/>
          <w:lang w:val="ru-RU"/>
        </w:rPr>
        <w:t xml:space="preserve"> (персональні дані)</w:t>
      </w:r>
      <w:r>
        <w:rPr>
          <w:sz w:val="26"/>
          <w:szCs w:val="26"/>
        </w:rPr>
        <w:t xml:space="preserve">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1ст.34, ст.52, ч.6 ст.59, ч.1 ст.73 Закону України "Про місцеве самоврядування в Україні", виконавчий комітет Новороздільської міської ради.</w:t>
      </w:r>
    </w:p>
    <w:p w:rsidR="00710A37" w:rsidRDefault="00710A37" w:rsidP="00710A37">
      <w:pPr>
        <w:ind w:firstLine="567"/>
        <w:jc w:val="both"/>
        <w:rPr>
          <w:rFonts w:eastAsia="Calibri"/>
          <w:sz w:val="26"/>
          <w:szCs w:val="26"/>
          <w:lang w:eastAsia="en-US"/>
        </w:rPr>
      </w:pPr>
    </w:p>
    <w:p w:rsidR="00710A37" w:rsidRDefault="00710A37" w:rsidP="00710A37">
      <w:pPr>
        <w:ind w:firstLine="567"/>
        <w:jc w:val="both"/>
        <w:rPr>
          <w:sz w:val="26"/>
          <w:szCs w:val="26"/>
        </w:rPr>
      </w:pPr>
      <w:r>
        <w:rPr>
          <w:sz w:val="26"/>
          <w:szCs w:val="26"/>
        </w:rPr>
        <w:t>Вирішив :</w:t>
      </w:r>
    </w:p>
    <w:p w:rsidR="00710A37" w:rsidRDefault="00710A37" w:rsidP="00710A37">
      <w:pPr>
        <w:ind w:firstLine="567"/>
        <w:jc w:val="both"/>
        <w:rPr>
          <w:rFonts w:eastAsia="Calibri"/>
          <w:sz w:val="26"/>
          <w:szCs w:val="26"/>
          <w:lang w:eastAsia="en-US"/>
        </w:rPr>
      </w:pPr>
    </w:p>
    <w:p w:rsidR="00710A37" w:rsidRDefault="00710A37" w:rsidP="00710A37">
      <w:pPr>
        <w:ind w:firstLine="567"/>
        <w:jc w:val="both"/>
        <w:rPr>
          <w:sz w:val="26"/>
          <w:szCs w:val="26"/>
        </w:rPr>
      </w:pPr>
      <w:r>
        <w:rPr>
          <w:sz w:val="26"/>
          <w:szCs w:val="26"/>
        </w:rPr>
        <w:t xml:space="preserve">    1. Надати матеріальну допомогу Кучмі Оксані Володимирівні на поховання </w:t>
      </w:r>
      <w:r>
        <w:rPr>
          <w:i/>
          <w:lang w:val="ru-RU"/>
        </w:rPr>
        <w:t>(персональні дані)</w:t>
      </w:r>
      <w:r>
        <w:rPr>
          <w:sz w:val="26"/>
          <w:szCs w:val="26"/>
        </w:rPr>
        <w:t>а сумі 2684,00  (дві тисячі шістсот вісімдесят чотири грн. 00 коп.) гривні.</w:t>
      </w:r>
    </w:p>
    <w:p w:rsidR="00710A37" w:rsidRDefault="00710A37" w:rsidP="00710A37">
      <w:pPr>
        <w:ind w:firstLine="567"/>
        <w:jc w:val="both"/>
        <w:rPr>
          <w:rFonts w:eastAsia="Calibri"/>
          <w:sz w:val="26"/>
          <w:szCs w:val="26"/>
          <w:lang w:eastAsia="en-US"/>
        </w:rPr>
      </w:pPr>
      <w:r>
        <w:rPr>
          <w:sz w:val="26"/>
          <w:szCs w:val="26"/>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2684,00  (дві тисячі шістсот вісімдесят чотири грн. 00 коп.) гривні  по коду функціональної класифікації 0813242.</w:t>
      </w:r>
    </w:p>
    <w:p w:rsidR="00710A37" w:rsidRDefault="00710A37" w:rsidP="00710A37">
      <w:pPr>
        <w:ind w:firstLine="567"/>
        <w:jc w:val="both"/>
        <w:rPr>
          <w:sz w:val="26"/>
          <w:szCs w:val="26"/>
        </w:rPr>
      </w:pPr>
    </w:p>
    <w:p w:rsidR="00710A37" w:rsidRDefault="00710A37" w:rsidP="00710A37">
      <w:pPr>
        <w:ind w:firstLine="567"/>
        <w:jc w:val="both"/>
        <w:rPr>
          <w:sz w:val="26"/>
          <w:szCs w:val="26"/>
        </w:rPr>
      </w:pPr>
      <w:r>
        <w:rPr>
          <w:sz w:val="26"/>
          <w:szCs w:val="26"/>
        </w:rPr>
        <w:t xml:space="preserve">МІСЬКИЙ ГОЛОВА </w:t>
      </w:r>
      <w:r>
        <w:rPr>
          <w:sz w:val="26"/>
          <w:szCs w:val="26"/>
        </w:rPr>
        <w:tab/>
      </w:r>
      <w:r>
        <w:rPr>
          <w:sz w:val="26"/>
          <w:szCs w:val="26"/>
        </w:rPr>
        <w:tab/>
      </w:r>
      <w:r>
        <w:rPr>
          <w:sz w:val="26"/>
          <w:szCs w:val="26"/>
        </w:rPr>
        <w:tab/>
      </w:r>
      <w:r>
        <w:rPr>
          <w:sz w:val="26"/>
          <w:szCs w:val="26"/>
        </w:rPr>
        <w:tab/>
      </w:r>
      <w:r>
        <w:rPr>
          <w:sz w:val="26"/>
          <w:szCs w:val="26"/>
        </w:rPr>
        <w:tab/>
        <w:t xml:space="preserve">ЯРИНА ЯЦЕНКО </w:t>
      </w:r>
    </w:p>
    <w:p w:rsidR="00710A37" w:rsidRDefault="00710A37" w:rsidP="00710A37">
      <w:pPr>
        <w:ind w:firstLine="567"/>
        <w:jc w:val="both"/>
        <w:rPr>
          <w:sz w:val="26"/>
          <w:szCs w:val="26"/>
        </w:rPr>
      </w:pPr>
    </w:p>
    <w:p w:rsidR="00710A37" w:rsidRDefault="00710A37" w:rsidP="00710A37">
      <w:pPr>
        <w:ind w:firstLine="567"/>
        <w:jc w:val="both"/>
        <w:rPr>
          <w:sz w:val="26"/>
          <w:szCs w:val="26"/>
        </w:rPr>
      </w:pPr>
    </w:p>
    <w:p w:rsidR="00710A37" w:rsidRDefault="00710A37" w:rsidP="00710A37">
      <w:pPr>
        <w:ind w:firstLine="567"/>
        <w:jc w:val="both"/>
        <w:rPr>
          <w:sz w:val="26"/>
          <w:szCs w:val="26"/>
        </w:rPr>
      </w:pPr>
    </w:p>
    <w:p w:rsidR="00710A37" w:rsidRDefault="00710A37" w:rsidP="00710A37">
      <w:pPr>
        <w:ind w:firstLine="567"/>
        <w:jc w:val="both"/>
        <w:rPr>
          <w:sz w:val="26"/>
          <w:szCs w:val="26"/>
        </w:rPr>
      </w:pPr>
    </w:p>
    <w:p w:rsidR="00710A37" w:rsidRDefault="00710A37" w:rsidP="00710A37">
      <w:pPr>
        <w:ind w:firstLine="567"/>
        <w:jc w:val="both"/>
        <w:rPr>
          <w:sz w:val="26"/>
          <w:szCs w:val="26"/>
        </w:rPr>
      </w:pPr>
    </w:p>
    <w:p w:rsidR="00710A37" w:rsidRDefault="00710A37" w:rsidP="00710A37">
      <w:pPr>
        <w:ind w:firstLine="567"/>
        <w:jc w:val="both"/>
        <w:rPr>
          <w:sz w:val="26"/>
          <w:szCs w:val="26"/>
        </w:rPr>
      </w:pPr>
    </w:p>
    <w:p w:rsidR="00710A37" w:rsidRDefault="00710A37" w:rsidP="00710A37">
      <w:pPr>
        <w:ind w:firstLine="567"/>
        <w:jc w:val="both"/>
        <w:rPr>
          <w:sz w:val="26"/>
          <w:szCs w:val="26"/>
        </w:rPr>
      </w:pPr>
    </w:p>
    <w:p w:rsidR="00710A37" w:rsidRDefault="00710A37" w:rsidP="00710A37">
      <w:pPr>
        <w:ind w:firstLine="567"/>
        <w:jc w:val="both"/>
        <w:rPr>
          <w:sz w:val="26"/>
          <w:szCs w:val="26"/>
        </w:rPr>
      </w:pPr>
    </w:p>
    <w:p w:rsidR="00710A37" w:rsidRDefault="00710A37" w:rsidP="00710A37">
      <w:pPr>
        <w:ind w:firstLine="567"/>
        <w:jc w:val="both"/>
        <w:rPr>
          <w:sz w:val="26"/>
          <w:szCs w:val="26"/>
        </w:rPr>
      </w:pPr>
    </w:p>
    <w:p w:rsidR="00710A37" w:rsidRDefault="00710A37" w:rsidP="00710A37">
      <w:pPr>
        <w:ind w:firstLine="567"/>
        <w:jc w:val="both"/>
        <w:rPr>
          <w:sz w:val="26"/>
          <w:szCs w:val="26"/>
        </w:rPr>
      </w:pPr>
    </w:p>
    <w:p w:rsidR="00710A37" w:rsidRPr="001C6CF4" w:rsidRDefault="00710A37" w:rsidP="00710A37">
      <w:pPr>
        <w:overflowPunct w:val="0"/>
        <w:autoSpaceDE w:val="0"/>
        <w:autoSpaceDN w:val="0"/>
        <w:adjustRightInd w:val="0"/>
        <w:jc w:val="center"/>
        <w:rPr>
          <w:lang w:val="ru-RU"/>
        </w:rPr>
      </w:pPr>
      <w:r>
        <w:rPr>
          <w:noProof/>
          <w:lang w:eastAsia="uk-UA"/>
        </w:rPr>
        <w:lastRenderedPageBreak/>
        <w:drawing>
          <wp:inline distT="0" distB="0" distL="0" distR="0">
            <wp:extent cx="1143000" cy="600075"/>
            <wp:effectExtent l="19050" t="0" r="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710A37" w:rsidRPr="001C6CF4" w:rsidRDefault="00710A37" w:rsidP="00710A37">
      <w:pPr>
        <w:overflowPunct w:val="0"/>
        <w:autoSpaceDE w:val="0"/>
        <w:autoSpaceDN w:val="0"/>
        <w:adjustRightInd w:val="0"/>
        <w:jc w:val="center"/>
        <w:rPr>
          <w:b/>
          <w:lang w:val="ru-RU"/>
        </w:rPr>
      </w:pPr>
      <w:r w:rsidRPr="001C6CF4">
        <w:rPr>
          <w:b/>
          <w:lang w:val="ru-RU"/>
        </w:rPr>
        <w:t>НОВОРОЗДІЛЬСЬКА  МІСЬКА  РАДА</w:t>
      </w:r>
    </w:p>
    <w:p w:rsidR="00710A37" w:rsidRPr="001C6CF4" w:rsidRDefault="00710A37" w:rsidP="00710A37">
      <w:pPr>
        <w:overflowPunct w:val="0"/>
        <w:autoSpaceDE w:val="0"/>
        <w:autoSpaceDN w:val="0"/>
        <w:adjustRightInd w:val="0"/>
        <w:jc w:val="center"/>
        <w:rPr>
          <w:b/>
          <w:lang w:val="ru-RU"/>
        </w:rPr>
      </w:pPr>
      <w:r w:rsidRPr="001C6CF4">
        <w:rPr>
          <w:b/>
          <w:lang w:val="ru-RU"/>
        </w:rPr>
        <w:t>ЛЬВІВСЬКОЇ  ОБЛАСТІ</w:t>
      </w:r>
    </w:p>
    <w:p w:rsidR="00710A37" w:rsidRPr="001C6CF4" w:rsidRDefault="00710A37" w:rsidP="00710A37">
      <w:pPr>
        <w:overflowPunct w:val="0"/>
        <w:autoSpaceDE w:val="0"/>
        <w:autoSpaceDN w:val="0"/>
        <w:adjustRightInd w:val="0"/>
        <w:jc w:val="center"/>
        <w:rPr>
          <w:b/>
          <w:lang w:val="ru-RU"/>
        </w:rPr>
      </w:pPr>
      <w:r w:rsidRPr="001C6CF4">
        <w:rPr>
          <w:b/>
          <w:lang w:val="ru-RU"/>
        </w:rPr>
        <w:t>ВИКОНАВЧИЙ  КОМІТЕТ</w:t>
      </w:r>
    </w:p>
    <w:p w:rsidR="00710A37" w:rsidRPr="001C6CF4" w:rsidRDefault="00710A37" w:rsidP="00710A37">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r>
        <w:rPr>
          <w:b/>
          <w:lang w:val="ru-RU"/>
        </w:rPr>
        <w:t xml:space="preserve"> 517</w:t>
      </w:r>
    </w:p>
    <w:p w:rsidR="00710A37" w:rsidRPr="001C6CF4" w:rsidRDefault="00710A37" w:rsidP="00710A37">
      <w:pPr>
        <w:overflowPunct w:val="0"/>
        <w:autoSpaceDE w:val="0"/>
        <w:autoSpaceDN w:val="0"/>
        <w:adjustRightInd w:val="0"/>
        <w:jc w:val="center"/>
        <w:rPr>
          <w:b/>
        </w:rPr>
      </w:pPr>
    </w:p>
    <w:p w:rsidR="00710A37" w:rsidRDefault="00710A37" w:rsidP="00710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710A37" w:rsidRDefault="00710A37" w:rsidP="00710A37">
      <w:pPr>
        <w:ind w:firstLine="567"/>
        <w:jc w:val="both"/>
        <w:rPr>
          <w:sz w:val="26"/>
          <w:szCs w:val="26"/>
        </w:rPr>
      </w:pPr>
      <w:r>
        <w:rPr>
          <w:sz w:val="26"/>
          <w:szCs w:val="26"/>
        </w:rPr>
        <w:t xml:space="preserve">Про надання матеріальної допомоги                                                                                                                                                                     </w:t>
      </w:r>
    </w:p>
    <w:p w:rsidR="00710A37" w:rsidRDefault="00710A37" w:rsidP="00710A37">
      <w:pPr>
        <w:ind w:firstLine="567"/>
        <w:jc w:val="both"/>
        <w:rPr>
          <w:sz w:val="26"/>
          <w:szCs w:val="26"/>
        </w:rPr>
      </w:pPr>
      <w:r>
        <w:rPr>
          <w:sz w:val="26"/>
          <w:szCs w:val="26"/>
        </w:rPr>
        <w:t>Горбіль Радиславі Василівні</w:t>
      </w:r>
    </w:p>
    <w:p w:rsidR="00710A37" w:rsidRDefault="00710A37" w:rsidP="00710A37">
      <w:pPr>
        <w:ind w:firstLine="567"/>
        <w:jc w:val="both"/>
        <w:rPr>
          <w:sz w:val="26"/>
          <w:szCs w:val="26"/>
        </w:rPr>
      </w:pPr>
      <w:r>
        <w:rPr>
          <w:sz w:val="26"/>
          <w:szCs w:val="26"/>
        </w:rPr>
        <w:t xml:space="preserve">на поховання </w:t>
      </w:r>
    </w:p>
    <w:p w:rsidR="00710A37" w:rsidRDefault="00710A37" w:rsidP="00710A37">
      <w:pPr>
        <w:ind w:firstLine="567"/>
        <w:jc w:val="both"/>
        <w:rPr>
          <w:rFonts w:eastAsia="Calibri"/>
          <w:i/>
          <w:lang w:val="ru-RU" w:eastAsia="en-US"/>
        </w:rPr>
      </w:pPr>
      <w:r>
        <w:rPr>
          <w:i/>
          <w:lang w:val="ru-RU"/>
        </w:rPr>
        <w:t>(персональні дані)</w:t>
      </w:r>
    </w:p>
    <w:p w:rsidR="00710A37" w:rsidRDefault="00710A37" w:rsidP="00710A37">
      <w:pPr>
        <w:ind w:firstLine="567"/>
        <w:jc w:val="both"/>
        <w:rPr>
          <w:sz w:val="26"/>
          <w:szCs w:val="26"/>
        </w:rPr>
      </w:pPr>
    </w:p>
    <w:p w:rsidR="00710A37" w:rsidRDefault="00710A37" w:rsidP="00710A37">
      <w:pPr>
        <w:ind w:firstLine="567"/>
        <w:jc w:val="both"/>
        <w:rPr>
          <w:sz w:val="26"/>
          <w:szCs w:val="26"/>
        </w:rPr>
      </w:pPr>
      <w:r>
        <w:rPr>
          <w:sz w:val="26"/>
          <w:szCs w:val="26"/>
        </w:rPr>
        <w:t xml:space="preserve">        Розглянувши заяву Горбіль Радислави Василівни (проживає: </w:t>
      </w:r>
      <w:r>
        <w:rPr>
          <w:i/>
          <w:lang w:val="ru-RU"/>
        </w:rPr>
        <w:t>(персональні дані)</w:t>
      </w:r>
      <w:r>
        <w:rPr>
          <w:sz w:val="26"/>
          <w:szCs w:val="26"/>
        </w:rPr>
        <w:t xml:space="preserve"> області ) про надання їй допомоги  на поховання </w:t>
      </w:r>
      <w:r>
        <w:rPr>
          <w:i/>
          <w:lang w:val="ru-RU"/>
        </w:rPr>
        <w:t>(персональні дані)</w:t>
      </w:r>
      <w:r>
        <w:rPr>
          <w:sz w:val="26"/>
          <w:szCs w:val="26"/>
        </w:rPr>
        <w:t xml:space="preserve">який помер 23 листопада 2023 року і до дня  смерті проживав за адресою: </w:t>
      </w:r>
      <w:r>
        <w:rPr>
          <w:i/>
          <w:lang w:val="ru-RU"/>
        </w:rPr>
        <w:t>(персональні дані)</w:t>
      </w:r>
      <w:r>
        <w:rPr>
          <w:sz w:val="26"/>
          <w:szCs w:val="26"/>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710A37" w:rsidRDefault="00710A37" w:rsidP="00710A37">
      <w:pPr>
        <w:ind w:firstLine="567"/>
        <w:jc w:val="both"/>
        <w:rPr>
          <w:rFonts w:eastAsia="Calibri"/>
          <w:sz w:val="26"/>
          <w:szCs w:val="26"/>
          <w:lang w:eastAsia="en-US"/>
        </w:rPr>
      </w:pPr>
    </w:p>
    <w:p w:rsidR="00710A37" w:rsidRDefault="00710A37" w:rsidP="00710A37">
      <w:pPr>
        <w:jc w:val="both"/>
        <w:rPr>
          <w:sz w:val="26"/>
          <w:szCs w:val="26"/>
        </w:rPr>
      </w:pPr>
      <w:r>
        <w:rPr>
          <w:sz w:val="26"/>
          <w:szCs w:val="26"/>
        </w:rPr>
        <w:t>Вирішив :</w:t>
      </w:r>
    </w:p>
    <w:p w:rsidR="00710A37" w:rsidRDefault="00710A37" w:rsidP="00710A37">
      <w:pPr>
        <w:ind w:firstLine="567"/>
        <w:jc w:val="both"/>
        <w:rPr>
          <w:rFonts w:eastAsia="Calibri"/>
          <w:sz w:val="26"/>
          <w:szCs w:val="26"/>
          <w:lang w:eastAsia="en-US"/>
        </w:rPr>
      </w:pPr>
    </w:p>
    <w:p w:rsidR="00710A37" w:rsidRDefault="00710A37" w:rsidP="00710A37">
      <w:pPr>
        <w:ind w:firstLine="567"/>
        <w:jc w:val="both"/>
        <w:rPr>
          <w:sz w:val="26"/>
          <w:szCs w:val="26"/>
        </w:rPr>
      </w:pPr>
      <w:r>
        <w:rPr>
          <w:sz w:val="26"/>
          <w:szCs w:val="26"/>
        </w:rPr>
        <w:t xml:space="preserve">    1. Надати матеріальну допомогу Горбіль Радиславі Василівні на поховання </w:t>
      </w:r>
      <w:r>
        <w:rPr>
          <w:i/>
          <w:lang w:val="ru-RU"/>
        </w:rPr>
        <w:t>(персональні дані)</w:t>
      </w:r>
      <w:r>
        <w:rPr>
          <w:sz w:val="26"/>
          <w:szCs w:val="26"/>
        </w:rPr>
        <w:t xml:space="preserve"> сумі 2684,00  (дві тисячі шістсот вісімдесят чотири грн. 00 коп.) гривні .</w:t>
      </w:r>
    </w:p>
    <w:p w:rsidR="00710A37" w:rsidRDefault="00710A37" w:rsidP="00710A37">
      <w:pPr>
        <w:ind w:firstLine="567"/>
        <w:jc w:val="both"/>
        <w:rPr>
          <w:sz w:val="26"/>
          <w:szCs w:val="26"/>
        </w:rPr>
      </w:pPr>
      <w:r>
        <w:rPr>
          <w:sz w:val="26"/>
          <w:szCs w:val="26"/>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2684,00 (дві тисячі шістсот вісімдесят чотири грн. 00 коп.) гривні по коду функціональної класифікації 0813242.</w:t>
      </w:r>
    </w:p>
    <w:p w:rsidR="00710A37" w:rsidRDefault="00710A37" w:rsidP="00710A37">
      <w:pPr>
        <w:ind w:firstLine="567"/>
        <w:jc w:val="both"/>
        <w:rPr>
          <w:rFonts w:eastAsia="Calibri"/>
          <w:sz w:val="26"/>
          <w:szCs w:val="26"/>
          <w:lang w:eastAsia="en-US"/>
        </w:rPr>
      </w:pPr>
    </w:p>
    <w:p w:rsidR="00710A37" w:rsidRDefault="00710A37" w:rsidP="00710A37">
      <w:pPr>
        <w:jc w:val="both"/>
        <w:rPr>
          <w:sz w:val="26"/>
          <w:szCs w:val="26"/>
        </w:rPr>
      </w:pPr>
      <w:r>
        <w:rPr>
          <w:sz w:val="26"/>
          <w:szCs w:val="26"/>
        </w:rPr>
        <w:t xml:space="preserve">МІСЬКИЙ ГОЛОВА </w:t>
      </w:r>
      <w:r>
        <w:rPr>
          <w:sz w:val="26"/>
          <w:szCs w:val="26"/>
        </w:rPr>
        <w:tab/>
      </w:r>
      <w:r>
        <w:rPr>
          <w:sz w:val="26"/>
          <w:szCs w:val="26"/>
        </w:rPr>
        <w:tab/>
      </w:r>
      <w:r>
        <w:rPr>
          <w:sz w:val="26"/>
          <w:szCs w:val="26"/>
        </w:rPr>
        <w:tab/>
      </w:r>
      <w:r>
        <w:rPr>
          <w:sz w:val="26"/>
          <w:szCs w:val="26"/>
        </w:rPr>
        <w:tab/>
      </w:r>
      <w:r>
        <w:rPr>
          <w:sz w:val="26"/>
          <w:szCs w:val="26"/>
        </w:rPr>
        <w:tab/>
        <w:t xml:space="preserve">ЯРИНА ЯЦЕНКО </w:t>
      </w:r>
    </w:p>
    <w:p w:rsidR="00710A37" w:rsidRDefault="00710A37" w:rsidP="00710A37">
      <w:pPr>
        <w:ind w:firstLine="567"/>
        <w:jc w:val="both"/>
        <w:rPr>
          <w:color w:val="70AD47"/>
          <w:sz w:val="26"/>
          <w:szCs w:val="26"/>
        </w:rPr>
      </w:pPr>
    </w:p>
    <w:p w:rsidR="00710A37" w:rsidRDefault="00710A37" w:rsidP="00710A37">
      <w:pPr>
        <w:ind w:firstLine="567"/>
        <w:jc w:val="both"/>
        <w:rPr>
          <w:color w:val="70AD47"/>
          <w:sz w:val="26"/>
          <w:szCs w:val="26"/>
        </w:rPr>
      </w:pPr>
    </w:p>
    <w:p w:rsidR="00710A37" w:rsidRDefault="00710A37" w:rsidP="00710A37">
      <w:pPr>
        <w:ind w:firstLine="567"/>
        <w:jc w:val="both"/>
        <w:rPr>
          <w:color w:val="70AD47"/>
          <w:sz w:val="26"/>
          <w:szCs w:val="26"/>
        </w:rPr>
      </w:pPr>
    </w:p>
    <w:p w:rsidR="00710A37" w:rsidRDefault="00710A37" w:rsidP="00710A37">
      <w:pPr>
        <w:ind w:firstLine="567"/>
        <w:jc w:val="both"/>
        <w:rPr>
          <w:color w:val="70AD47"/>
          <w:sz w:val="26"/>
          <w:szCs w:val="26"/>
        </w:rPr>
      </w:pPr>
    </w:p>
    <w:p w:rsidR="00710A37" w:rsidRDefault="00710A37" w:rsidP="00710A37">
      <w:pPr>
        <w:ind w:firstLine="567"/>
        <w:jc w:val="both"/>
        <w:rPr>
          <w:color w:val="70AD47"/>
          <w:sz w:val="26"/>
          <w:szCs w:val="26"/>
        </w:rPr>
      </w:pPr>
    </w:p>
    <w:p w:rsidR="00710A37" w:rsidRDefault="00710A37" w:rsidP="00710A37">
      <w:pPr>
        <w:ind w:firstLine="567"/>
        <w:jc w:val="both"/>
        <w:rPr>
          <w:color w:val="70AD47"/>
          <w:sz w:val="26"/>
          <w:szCs w:val="26"/>
        </w:rPr>
      </w:pPr>
    </w:p>
    <w:p w:rsidR="00710A37" w:rsidRDefault="00710A37" w:rsidP="00710A37">
      <w:pPr>
        <w:ind w:firstLine="567"/>
        <w:jc w:val="both"/>
        <w:rPr>
          <w:color w:val="70AD47"/>
          <w:sz w:val="26"/>
          <w:szCs w:val="26"/>
        </w:rPr>
      </w:pPr>
    </w:p>
    <w:p w:rsidR="00710A37" w:rsidRDefault="00710A37" w:rsidP="00710A37">
      <w:pPr>
        <w:ind w:firstLine="567"/>
        <w:jc w:val="both"/>
        <w:rPr>
          <w:color w:val="70AD47"/>
          <w:sz w:val="26"/>
          <w:szCs w:val="26"/>
        </w:rPr>
      </w:pPr>
    </w:p>
    <w:p w:rsidR="00710A37" w:rsidRDefault="00710A37" w:rsidP="00710A37">
      <w:pPr>
        <w:ind w:firstLine="567"/>
        <w:jc w:val="both"/>
        <w:rPr>
          <w:color w:val="70AD47"/>
          <w:sz w:val="26"/>
          <w:szCs w:val="26"/>
        </w:rPr>
      </w:pPr>
    </w:p>
    <w:p w:rsidR="00710A37" w:rsidRDefault="00710A37" w:rsidP="00710A37">
      <w:pPr>
        <w:ind w:firstLine="567"/>
        <w:jc w:val="both"/>
        <w:rPr>
          <w:color w:val="70AD47"/>
          <w:sz w:val="26"/>
          <w:szCs w:val="26"/>
        </w:rPr>
      </w:pPr>
    </w:p>
    <w:p w:rsidR="00710A37" w:rsidRPr="009B092A" w:rsidRDefault="00710A37" w:rsidP="00710A37">
      <w:pPr>
        <w:shd w:val="clear" w:color="auto" w:fill="FFFFFF"/>
        <w:jc w:val="center"/>
        <w:textAlignment w:val="baseline"/>
        <w:rPr>
          <w:color w:val="000000"/>
          <w:lang w:eastAsia="en-US"/>
        </w:rPr>
      </w:pPr>
    </w:p>
    <w:p w:rsidR="00710A37" w:rsidRPr="001C6CF4" w:rsidRDefault="00710A37" w:rsidP="00710A37">
      <w:pPr>
        <w:overflowPunct w:val="0"/>
        <w:autoSpaceDE w:val="0"/>
        <w:autoSpaceDN w:val="0"/>
        <w:adjustRightInd w:val="0"/>
        <w:jc w:val="center"/>
        <w:rPr>
          <w:lang w:val="ru-RU"/>
        </w:rPr>
      </w:pPr>
      <w:r>
        <w:rPr>
          <w:noProof/>
          <w:lang w:eastAsia="uk-UA"/>
        </w:rPr>
        <w:lastRenderedPageBreak/>
        <w:drawing>
          <wp:inline distT="0" distB="0" distL="0" distR="0">
            <wp:extent cx="1143000" cy="600075"/>
            <wp:effectExtent l="1905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710A37" w:rsidRPr="001C6CF4" w:rsidRDefault="00710A37" w:rsidP="00710A37">
      <w:pPr>
        <w:overflowPunct w:val="0"/>
        <w:autoSpaceDE w:val="0"/>
        <w:autoSpaceDN w:val="0"/>
        <w:adjustRightInd w:val="0"/>
        <w:jc w:val="center"/>
        <w:rPr>
          <w:b/>
          <w:lang w:val="ru-RU"/>
        </w:rPr>
      </w:pPr>
      <w:r w:rsidRPr="001C6CF4">
        <w:rPr>
          <w:b/>
          <w:lang w:val="ru-RU"/>
        </w:rPr>
        <w:t>НОВОРОЗДІЛЬСЬКА  МІСЬКА  РАДА</w:t>
      </w:r>
    </w:p>
    <w:p w:rsidR="00710A37" w:rsidRPr="001C6CF4" w:rsidRDefault="00710A37" w:rsidP="00710A37">
      <w:pPr>
        <w:overflowPunct w:val="0"/>
        <w:autoSpaceDE w:val="0"/>
        <w:autoSpaceDN w:val="0"/>
        <w:adjustRightInd w:val="0"/>
        <w:jc w:val="center"/>
        <w:rPr>
          <w:b/>
          <w:lang w:val="ru-RU"/>
        </w:rPr>
      </w:pPr>
      <w:r w:rsidRPr="001C6CF4">
        <w:rPr>
          <w:b/>
          <w:lang w:val="ru-RU"/>
        </w:rPr>
        <w:t>ЛЬВІВСЬКОЇ  ОБЛАСТІ</w:t>
      </w:r>
    </w:p>
    <w:p w:rsidR="00710A37" w:rsidRPr="001C6CF4" w:rsidRDefault="00710A37" w:rsidP="00710A37">
      <w:pPr>
        <w:overflowPunct w:val="0"/>
        <w:autoSpaceDE w:val="0"/>
        <w:autoSpaceDN w:val="0"/>
        <w:adjustRightInd w:val="0"/>
        <w:jc w:val="center"/>
        <w:rPr>
          <w:b/>
          <w:lang w:val="ru-RU"/>
        </w:rPr>
      </w:pPr>
      <w:r w:rsidRPr="001C6CF4">
        <w:rPr>
          <w:b/>
          <w:lang w:val="ru-RU"/>
        </w:rPr>
        <w:t>ВИКОНАВЧИЙ  КОМІТЕТ</w:t>
      </w:r>
    </w:p>
    <w:p w:rsidR="00710A37" w:rsidRPr="001C6CF4" w:rsidRDefault="00710A37" w:rsidP="00710A37">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r>
        <w:rPr>
          <w:b/>
          <w:lang w:val="ru-RU"/>
        </w:rPr>
        <w:t>518</w:t>
      </w:r>
    </w:p>
    <w:p w:rsidR="00710A37" w:rsidRPr="001C6CF4" w:rsidRDefault="00710A37" w:rsidP="00710A37">
      <w:pPr>
        <w:overflowPunct w:val="0"/>
        <w:autoSpaceDE w:val="0"/>
        <w:autoSpaceDN w:val="0"/>
        <w:adjustRightInd w:val="0"/>
        <w:jc w:val="center"/>
        <w:rPr>
          <w:b/>
        </w:rPr>
      </w:pPr>
    </w:p>
    <w:p w:rsidR="00710A37" w:rsidRDefault="00710A37" w:rsidP="00710A37">
      <w:pPr>
        <w:ind w:firstLine="567"/>
        <w:jc w:val="both"/>
        <w:rPr>
          <w:rFonts w:eastAsia="Calibri"/>
          <w:sz w:val="26"/>
          <w:szCs w:val="26"/>
          <w:lang w:eastAsia="en-US"/>
        </w:rPr>
      </w:pPr>
    </w:p>
    <w:p w:rsidR="00710A37" w:rsidRDefault="00710A37" w:rsidP="00710A37">
      <w:pPr>
        <w:ind w:firstLine="567"/>
        <w:jc w:val="both"/>
        <w:rPr>
          <w:sz w:val="26"/>
          <w:szCs w:val="26"/>
        </w:rPr>
      </w:pPr>
      <w:r>
        <w:rPr>
          <w:sz w:val="26"/>
          <w:szCs w:val="26"/>
        </w:rPr>
        <w:t xml:space="preserve">Про надання матеріальної допомоги                                                                                                                                                                     </w:t>
      </w:r>
    </w:p>
    <w:p w:rsidR="00710A37" w:rsidRDefault="00710A37" w:rsidP="00710A37">
      <w:pPr>
        <w:ind w:firstLine="567"/>
        <w:jc w:val="both"/>
        <w:rPr>
          <w:sz w:val="26"/>
          <w:szCs w:val="26"/>
        </w:rPr>
      </w:pPr>
      <w:r>
        <w:rPr>
          <w:sz w:val="26"/>
          <w:szCs w:val="26"/>
        </w:rPr>
        <w:t>Іваницькому Михайлу Михайловичу</w:t>
      </w:r>
    </w:p>
    <w:p w:rsidR="00710A37" w:rsidRDefault="00710A37" w:rsidP="00710A37">
      <w:pPr>
        <w:ind w:firstLine="567"/>
        <w:jc w:val="both"/>
        <w:rPr>
          <w:sz w:val="26"/>
          <w:szCs w:val="26"/>
        </w:rPr>
      </w:pPr>
      <w:r>
        <w:rPr>
          <w:sz w:val="26"/>
          <w:szCs w:val="26"/>
        </w:rPr>
        <w:t xml:space="preserve">на поховання </w:t>
      </w:r>
    </w:p>
    <w:p w:rsidR="00710A37" w:rsidRDefault="00710A37" w:rsidP="00710A37">
      <w:pPr>
        <w:ind w:firstLine="567"/>
        <w:jc w:val="both"/>
        <w:rPr>
          <w:rFonts w:eastAsia="Calibri"/>
          <w:i/>
          <w:lang w:val="ru-RU" w:eastAsia="en-US"/>
        </w:rPr>
      </w:pPr>
      <w:r>
        <w:rPr>
          <w:i/>
          <w:lang w:val="ru-RU"/>
        </w:rPr>
        <w:t>(персональні дані)</w:t>
      </w:r>
    </w:p>
    <w:p w:rsidR="00710A37" w:rsidRDefault="00710A37" w:rsidP="00710A37">
      <w:pPr>
        <w:ind w:firstLine="567"/>
        <w:jc w:val="both"/>
        <w:rPr>
          <w:sz w:val="26"/>
          <w:szCs w:val="26"/>
        </w:rPr>
      </w:pPr>
    </w:p>
    <w:p w:rsidR="00710A37" w:rsidRDefault="00710A37" w:rsidP="00710A37">
      <w:pPr>
        <w:ind w:firstLine="567"/>
        <w:jc w:val="both"/>
        <w:rPr>
          <w:sz w:val="26"/>
          <w:szCs w:val="26"/>
        </w:rPr>
      </w:pPr>
      <w:r>
        <w:rPr>
          <w:sz w:val="26"/>
          <w:szCs w:val="26"/>
        </w:rPr>
        <w:t xml:space="preserve">        Розглянувши заяву Іваницького Михайла Михайловича (</w:t>
      </w:r>
      <w:r>
        <w:rPr>
          <w:i/>
          <w:lang w:val="ru-RU"/>
        </w:rPr>
        <w:t>(персональні дані)</w:t>
      </w:r>
      <w:r>
        <w:rPr>
          <w:sz w:val="26"/>
          <w:szCs w:val="26"/>
        </w:rPr>
        <w:t xml:space="preserve">Львівської області ) про надання йому допомоги  на </w:t>
      </w:r>
      <w:r>
        <w:rPr>
          <w:i/>
          <w:lang w:val="ru-RU"/>
        </w:rPr>
        <w:t>(персональні дані)</w:t>
      </w:r>
      <w:r>
        <w:rPr>
          <w:sz w:val="26"/>
          <w:szCs w:val="26"/>
        </w:rPr>
        <w:t xml:space="preserve">  який помер 5 грудня 2023 року і до дня  смерті проживав за адресою</w:t>
      </w:r>
      <w:r>
        <w:rPr>
          <w:i/>
          <w:lang w:val="ru-RU"/>
        </w:rPr>
        <w:t>(персональні дані)</w:t>
      </w:r>
      <w:r>
        <w:rPr>
          <w:sz w:val="26"/>
          <w:szCs w:val="26"/>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710A37" w:rsidRDefault="00710A37" w:rsidP="00710A37">
      <w:pPr>
        <w:ind w:firstLine="567"/>
        <w:jc w:val="both"/>
        <w:rPr>
          <w:rFonts w:eastAsia="Calibri"/>
          <w:sz w:val="26"/>
          <w:szCs w:val="26"/>
          <w:lang w:eastAsia="en-US"/>
        </w:rPr>
      </w:pPr>
    </w:p>
    <w:p w:rsidR="00710A37" w:rsidRDefault="00710A37" w:rsidP="00710A37">
      <w:pPr>
        <w:ind w:firstLine="567"/>
        <w:jc w:val="both"/>
        <w:rPr>
          <w:sz w:val="26"/>
          <w:szCs w:val="26"/>
        </w:rPr>
      </w:pPr>
      <w:r>
        <w:rPr>
          <w:sz w:val="26"/>
          <w:szCs w:val="26"/>
        </w:rPr>
        <w:t>Вирішив :</w:t>
      </w:r>
    </w:p>
    <w:p w:rsidR="00710A37" w:rsidRDefault="00710A37" w:rsidP="00710A37">
      <w:pPr>
        <w:ind w:firstLine="567"/>
        <w:jc w:val="both"/>
        <w:rPr>
          <w:rFonts w:eastAsia="Calibri"/>
          <w:sz w:val="26"/>
          <w:szCs w:val="26"/>
          <w:lang w:eastAsia="en-US"/>
        </w:rPr>
      </w:pPr>
    </w:p>
    <w:p w:rsidR="00710A37" w:rsidRDefault="00710A37" w:rsidP="00710A37">
      <w:pPr>
        <w:ind w:firstLine="567"/>
        <w:jc w:val="both"/>
        <w:rPr>
          <w:sz w:val="26"/>
          <w:szCs w:val="26"/>
        </w:rPr>
      </w:pPr>
      <w:r>
        <w:rPr>
          <w:sz w:val="26"/>
          <w:szCs w:val="26"/>
        </w:rPr>
        <w:t xml:space="preserve">    1. Надати матеріальну допомогу Іваницькому Михайлу Михайловичу на поховання </w:t>
      </w:r>
      <w:r>
        <w:rPr>
          <w:i/>
          <w:lang w:val="ru-RU"/>
        </w:rPr>
        <w:t>(персональні дані)</w:t>
      </w:r>
      <w:r>
        <w:rPr>
          <w:sz w:val="26"/>
          <w:szCs w:val="26"/>
        </w:rPr>
        <w:t>в сумі 2684,00  (дві тисячі шістсот вісімдесят чотири грн. 00 коп.) гривні .</w:t>
      </w:r>
    </w:p>
    <w:p w:rsidR="00710A37" w:rsidRDefault="00710A37" w:rsidP="00710A37">
      <w:pPr>
        <w:ind w:firstLine="567"/>
        <w:jc w:val="both"/>
        <w:rPr>
          <w:sz w:val="26"/>
          <w:szCs w:val="26"/>
        </w:rPr>
      </w:pPr>
      <w:r>
        <w:rPr>
          <w:sz w:val="26"/>
          <w:szCs w:val="26"/>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2684,00 (дві тисячі шістсот вісімдесят чотири грн. 00 коп.) гривні по коду функціональної класифікації 0813242.</w:t>
      </w:r>
    </w:p>
    <w:p w:rsidR="00710A37" w:rsidRDefault="00710A37" w:rsidP="00710A37">
      <w:pPr>
        <w:ind w:firstLine="567"/>
        <w:jc w:val="both"/>
        <w:rPr>
          <w:rFonts w:eastAsia="Calibri"/>
          <w:sz w:val="26"/>
          <w:szCs w:val="26"/>
          <w:lang w:eastAsia="en-US"/>
        </w:rPr>
      </w:pPr>
    </w:p>
    <w:p w:rsidR="00710A37" w:rsidRDefault="00710A37" w:rsidP="00710A37">
      <w:pPr>
        <w:jc w:val="both"/>
        <w:rPr>
          <w:sz w:val="26"/>
          <w:szCs w:val="26"/>
        </w:rPr>
      </w:pPr>
    </w:p>
    <w:p w:rsidR="00710A37" w:rsidRDefault="00710A37" w:rsidP="00710A37">
      <w:pPr>
        <w:ind w:firstLine="567"/>
        <w:jc w:val="both"/>
        <w:rPr>
          <w:sz w:val="26"/>
          <w:szCs w:val="26"/>
        </w:rPr>
      </w:pPr>
      <w:r>
        <w:rPr>
          <w:sz w:val="26"/>
          <w:szCs w:val="26"/>
        </w:rPr>
        <w:t xml:space="preserve">МІСЬКИЙ ГОЛОВА </w:t>
      </w:r>
      <w:r>
        <w:rPr>
          <w:sz w:val="26"/>
          <w:szCs w:val="26"/>
        </w:rPr>
        <w:tab/>
      </w:r>
      <w:r>
        <w:rPr>
          <w:sz w:val="26"/>
          <w:szCs w:val="26"/>
        </w:rPr>
        <w:tab/>
      </w:r>
      <w:r>
        <w:rPr>
          <w:sz w:val="26"/>
          <w:szCs w:val="26"/>
        </w:rPr>
        <w:tab/>
      </w:r>
      <w:r>
        <w:rPr>
          <w:sz w:val="26"/>
          <w:szCs w:val="26"/>
        </w:rPr>
        <w:tab/>
      </w:r>
      <w:r>
        <w:rPr>
          <w:sz w:val="26"/>
          <w:szCs w:val="26"/>
        </w:rPr>
        <w:tab/>
        <w:t>ЯРИНА ЯЦЕНКО</w:t>
      </w:r>
    </w:p>
    <w:p w:rsidR="00710A37" w:rsidRDefault="00710A37" w:rsidP="00710A37">
      <w:pPr>
        <w:ind w:firstLine="567"/>
        <w:jc w:val="both"/>
        <w:rPr>
          <w:sz w:val="26"/>
          <w:szCs w:val="26"/>
        </w:rPr>
      </w:pPr>
    </w:p>
    <w:p w:rsidR="00620626" w:rsidRDefault="00620626" w:rsidP="00620626">
      <w:pPr>
        <w:shd w:val="clear" w:color="auto" w:fill="FFFFFF"/>
        <w:jc w:val="center"/>
        <w:textAlignment w:val="baseline"/>
        <w:rPr>
          <w:color w:val="000000"/>
          <w:lang w:eastAsia="en-US"/>
        </w:rPr>
      </w:pPr>
    </w:p>
    <w:p w:rsidR="00651FAD" w:rsidRDefault="00651FAD" w:rsidP="00620626">
      <w:pPr>
        <w:shd w:val="clear" w:color="auto" w:fill="FFFFFF"/>
        <w:jc w:val="center"/>
        <w:textAlignment w:val="baseline"/>
        <w:rPr>
          <w:color w:val="000000"/>
          <w:lang w:eastAsia="en-US"/>
        </w:rPr>
      </w:pPr>
    </w:p>
    <w:p w:rsidR="00651FAD" w:rsidRDefault="00651FAD" w:rsidP="00DA285D">
      <w:pPr>
        <w:shd w:val="clear" w:color="auto" w:fill="FFFFFF"/>
        <w:textAlignment w:val="baseline"/>
        <w:rPr>
          <w:color w:val="000000"/>
          <w:lang w:eastAsia="en-US"/>
        </w:rPr>
      </w:pPr>
    </w:p>
    <w:p w:rsidR="00703D11" w:rsidRDefault="00703D11" w:rsidP="00620626">
      <w:pPr>
        <w:shd w:val="clear" w:color="auto" w:fill="FFFFFF"/>
        <w:jc w:val="center"/>
        <w:textAlignment w:val="baseline"/>
        <w:rPr>
          <w:color w:val="000000"/>
          <w:lang w:eastAsia="en-US"/>
        </w:rPr>
      </w:pPr>
    </w:p>
    <w:p w:rsidR="00703D11" w:rsidRDefault="00703D11" w:rsidP="00620626">
      <w:pPr>
        <w:shd w:val="clear" w:color="auto" w:fill="FFFFFF"/>
        <w:jc w:val="center"/>
        <w:textAlignment w:val="baseline"/>
        <w:rPr>
          <w:color w:val="000000"/>
          <w:lang w:eastAsia="en-US"/>
        </w:rPr>
      </w:pPr>
    </w:p>
    <w:p w:rsidR="00703D11" w:rsidRDefault="00703D11" w:rsidP="00620626">
      <w:pPr>
        <w:shd w:val="clear" w:color="auto" w:fill="FFFFFF"/>
        <w:jc w:val="center"/>
        <w:textAlignment w:val="baseline"/>
        <w:rPr>
          <w:color w:val="000000"/>
          <w:lang w:eastAsia="en-US"/>
        </w:rPr>
      </w:pP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2064F" w:rsidRDefault="00F2064F"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2064F" w:rsidRDefault="00F2064F"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A285D" w:rsidRDefault="00DA285D"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A285D" w:rsidRDefault="00DA285D"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C6CF4" w:rsidRPr="001C6CF4" w:rsidRDefault="001C6CF4" w:rsidP="001C6CF4">
      <w:pPr>
        <w:overflowPunct w:val="0"/>
        <w:autoSpaceDE w:val="0"/>
        <w:autoSpaceDN w:val="0"/>
        <w:adjustRightInd w:val="0"/>
        <w:jc w:val="center"/>
        <w:rPr>
          <w:lang w:val="ru-RU"/>
        </w:rPr>
      </w:pPr>
      <w:r>
        <w:rPr>
          <w:noProof/>
          <w:lang w:eastAsia="uk-UA"/>
        </w:rPr>
        <w:drawing>
          <wp:inline distT="0" distB="0" distL="0" distR="0">
            <wp:extent cx="1143000" cy="600075"/>
            <wp:effectExtent l="1905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AB4F95" w:rsidRPr="00703D11" w:rsidRDefault="00AB4F95"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03D11" w:rsidRPr="00AB4F95"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sidRPr="00703D11">
        <w:rPr>
          <w:rFonts w:eastAsia="MS Mincho"/>
        </w:rPr>
        <w:tab/>
      </w:r>
      <w:r w:rsidRPr="00703D11">
        <w:rPr>
          <w:rFonts w:eastAsia="MS Mincho"/>
        </w:rPr>
        <w:tab/>
      </w:r>
      <w:r w:rsidRPr="00703D11">
        <w:rPr>
          <w:rFonts w:eastAsia="MS Mincho"/>
        </w:rPr>
        <w:tab/>
      </w:r>
      <w:r w:rsidRPr="00703D11">
        <w:rPr>
          <w:rFonts w:eastAsia="MS Mincho"/>
        </w:rPr>
        <w:tab/>
      </w:r>
      <w:r w:rsidRPr="00703D11">
        <w:rPr>
          <w:rFonts w:eastAsia="MS Mincho"/>
        </w:rPr>
        <w:tab/>
      </w:r>
      <w:r w:rsidRPr="00703D11">
        <w:rPr>
          <w:rFonts w:eastAsia="MS Mincho"/>
        </w:rPr>
        <w:tab/>
      </w:r>
      <w:r w:rsidRPr="00703D11">
        <w:rPr>
          <w:rFonts w:eastAsia="MS Mincho"/>
        </w:rPr>
        <w:tab/>
      </w:r>
      <w:r w:rsidR="00F2064F" w:rsidRPr="00AB4F95">
        <w:rPr>
          <w:rFonts w:eastAsia="MS Mincho"/>
          <w:b/>
        </w:rPr>
        <w:t>519</w:t>
      </w:r>
    </w:p>
    <w:p w:rsidR="00AB4F95" w:rsidRDefault="00AB4F95"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AB4F95" w:rsidRDefault="00AB4F95"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703D11" w:rsidRPr="00703D11" w:rsidRDefault="00F2064F"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13</w:t>
      </w:r>
      <w:r w:rsidR="00703D11" w:rsidRPr="00703D11">
        <w:rPr>
          <w:rFonts w:eastAsia="MS Mincho"/>
        </w:rPr>
        <w:t xml:space="preserve"> грудня 2023 року </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03D11">
        <w:t xml:space="preserve">Про виконання міських цільових </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03D11">
        <w:t>програм  у 2023 році</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03D11">
        <w:t xml:space="preserve">         Заслухавши та обговоривши інформацію представників розпорядників коштів про проведення заходів до міських цільових Програм  у 2023 році, відповідно до підпункту 1, п. а ст.27, ст. 52  Закону України „Про місцеве самоврядування в Україні”, виконавчий комітет Новороздільської міської ради </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03D11">
        <w:t>В И Р І Ш И В:</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703D11">
        <w:t>1. Інформацію головних розпорядників коштів про виконання міських цільових Програм у 2023 році  узяти до відома:</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cstheme="minorBidi"/>
        </w:rPr>
      </w:pPr>
      <w:r w:rsidRPr="00703D11">
        <w:rPr>
          <w:rFonts w:cstheme="minorBidi"/>
        </w:rPr>
        <w:t xml:space="preserve">1.1. Програму розвитку фізичної культури та спорту на 2023 рік та прогноз на 2024-2025 роки. (Додаток 1);  </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rPr>
          <w:rFonts w:cstheme="minorBidi"/>
          <w:lang w:eastAsia="uk-UA"/>
        </w:rPr>
      </w:pPr>
      <w:r w:rsidRPr="00703D11">
        <w:rPr>
          <w:rFonts w:cstheme="minorBidi"/>
          <w:lang w:eastAsia="uk-UA"/>
        </w:rPr>
        <w:t xml:space="preserve">1.2.  Програму розвиток культури </w:t>
      </w:r>
      <w:r w:rsidRPr="00703D11">
        <w:rPr>
          <w:rFonts w:cstheme="minorBidi"/>
        </w:rPr>
        <w:t>на 2023 рік та прогноз на 2024-2025 роки.</w:t>
      </w:r>
      <w:r w:rsidRPr="00703D11">
        <w:rPr>
          <w:rFonts w:cstheme="minorBidi"/>
          <w:lang w:eastAsia="uk-UA"/>
        </w:rPr>
        <w:t xml:space="preserve"> (Додаток 2);</w:t>
      </w:r>
    </w:p>
    <w:p w:rsidR="00703D11" w:rsidRPr="00703D11" w:rsidRDefault="00703D11" w:rsidP="00703D11">
      <w:pPr>
        <w:shd w:val="clear" w:color="auto" w:fill="FFFFFF"/>
        <w:ind w:firstLine="567"/>
        <w:jc w:val="both"/>
        <w:rPr>
          <w:rFonts w:cstheme="minorBidi"/>
          <w:lang w:eastAsia="uk-UA"/>
        </w:rPr>
      </w:pPr>
      <w:r w:rsidRPr="00703D11">
        <w:rPr>
          <w:rFonts w:cstheme="minorBidi"/>
          <w:lang w:eastAsia="uk-UA"/>
        </w:rPr>
        <w:t xml:space="preserve">1.3. Програму охорони та збереження культурної спадщини на території  Новороздільської територіальної громади на </w:t>
      </w:r>
      <w:r w:rsidRPr="00703D11">
        <w:rPr>
          <w:rFonts w:cstheme="minorBidi"/>
        </w:rPr>
        <w:t>2023 рік та прогноз на 2024-2025</w:t>
      </w:r>
      <w:r w:rsidRPr="00703D11">
        <w:rPr>
          <w:rFonts w:cstheme="minorBidi"/>
          <w:lang w:eastAsia="uk-UA"/>
        </w:rPr>
        <w:t xml:space="preserve"> роки (Додаток  3);</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rPr>
          <w:rFonts w:cstheme="minorBidi"/>
          <w:lang w:eastAsia="uk-UA"/>
        </w:rPr>
      </w:pPr>
      <w:r w:rsidRPr="00703D11">
        <w:rPr>
          <w:rFonts w:cstheme="minorBidi"/>
          <w:bCs/>
        </w:rPr>
        <w:t xml:space="preserve">1.4.. </w:t>
      </w:r>
      <w:r w:rsidRPr="00703D11">
        <w:rPr>
          <w:rFonts w:cstheme="minorBidi"/>
          <w:lang w:eastAsia="uk-UA"/>
        </w:rPr>
        <w:t xml:space="preserve">Програму Молодь Розділля </w:t>
      </w:r>
      <w:r w:rsidRPr="00703D11">
        <w:rPr>
          <w:rFonts w:cstheme="minorBidi"/>
        </w:rPr>
        <w:t>на 2023 рік та прогноз на 2024-2025 роки.</w:t>
      </w:r>
      <w:r w:rsidRPr="00703D11">
        <w:rPr>
          <w:rFonts w:cstheme="minorBidi"/>
          <w:lang w:eastAsia="uk-UA"/>
        </w:rPr>
        <w:t xml:space="preserve"> (Додаток 4); </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cstheme="minorBidi"/>
        </w:rPr>
      </w:pPr>
      <w:r w:rsidRPr="00703D11">
        <w:rPr>
          <w:rFonts w:cstheme="minorBidi"/>
        </w:rPr>
        <w:t>1.5. Програму приватизації майна комунальної власності Новороздільської міської  ради на 2023 рік та прогноз на 2024-2025роки. (Додаток 5);</w:t>
      </w:r>
    </w:p>
    <w:p w:rsidR="00703D11" w:rsidRPr="00703D11" w:rsidRDefault="00703D11" w:rsidP="00703D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rFonts w:cstheme="minorBidi"/>
        </w:rPr>
      </w:pPr>
      <w:r w:rsidRPr="00703D11">
        <w:rPr>
          <w:rFonts w:cstheme="minorBidi"/>
        </w:rPr>
        <w:t>1.6. Програму оренди майна територіальної громади на 2023 рік та прогноз на 2024-2025роки. (Додаток 6);</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39"/>
        <w:jc w:val="both"/>
        <w:rPr>
          <w:rFonts w:cstheme="minorBidi"/>
          <w:lang w:eastAsia="ar-SA"/>
        </w:rPr>
      </w:pPr>
      <w:r w:rsidRPr="00703D11">
        <w:rPr>
          <w:rFonts w:cstheme="minorBidi"/>
          <w:lang w:eastAsia="ar-SA"/>
        </w:rPr>
        <w:t xml:space="preserve">1.7. Програму благоустрою </w:t>
      </w:r>
      <w:r w:rsidRPr="00703D11">
        <w:rPr>
          <w:rFonts w:cstheme="minorBidi"/>
        </w:rPr>
        <w:t>на 2023 рік та прогноз на 2024-2025роки.</w:t>
      </w:r>
      <w:r w:rsidRPr="00703D11">
        <w:rPr>
          <w:rFonts w:cstheme="minorBidi"/>
          <w:lang w:eastAsia="ar-SA"/>
        </w:rPr>
        <w:t xml:space="preserve"> (Додаток 7); </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39"/>
        <w:jc w:val="both"/>
        <w:rPr>
          <w:rFonts w:cstheme="minorBidi"/>
          <w:lang w:eastAsia="ar-SA"/>
        </w:rPr>
      </w:pPr>
      <w:r w:rsidRPr="00703D11">
        <w:rPr>
          <w:rFonts w:cstheme="minorBidi"/>
          <w:lang w:eastAsia="ar-SA"/>
        </w:rPr>
        <w:t xml:space="preserve">1.8. Програму розвитку житлово-комунального господарства </w:t>
      </w:r>
      <w:r w:rsidRPr="00703D11">
        <w:rPr>
          <w:rFonts w:cstheme="minorBidi"/>
        </w:rPr>
        <w:t>на 2023 рік та</w:t>
      </w:r>
      <w:r w:rsidR="003F6893">
        <w:rPr>
          <w:rFonts w:cstheme="minorBidi"/>
        </w:rPr>
        <w:t xml:space="preserve"> прогноз на 2024-2025</w:t>
      </w:r>
      <w:r w:rsidRPr="00703D11">
        <w:rPr>
          <w:rFonts w:cstheme="minorBidi"/>
        </w:rPr>
        <w:t xml:space="preserve"> роки.</w:t>
      </w:r>
      <w:r w:rsidRPr="00703D11">
        <w:rPr>
          <w:rFonts w:cstheme="minorBidi"/>
          <w:lang w:eastAsia="ar-SA"/>
        </w:rPr>
        <w:t xml:space="preserve"> (Додаток 8);</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39"/>
        <w:jc w:val="both"/>
        <w:rPr>
          <w:rFonts w:cstheme="minorBidi"/>
          <w:lang w:eastAsia="ar-SA"/>
        </w:rPr>
      </w:pPr>
      <w:r w:rsidRPr="00703D11">
        <w:rPr>
          <w:rFonts w:cstheme="minorBidi"/>
          <w:lang w:eastAsia="ar-SA"/>
        </w:rPr>
        <w:t xml:space="preserve">1.9. Екологічну програму </w:t>
      </w:r>
      <w:r w:rsidRPr="00703D11">
        <w:rPr>
          <w:rFonts w:cstheme="minorBidi"/>
        </w:rPr>
        <w:t>на 2023 рік та прогноз на 2024-2025роки.</w:t>
      </w:r>
      <w:r w:rsidRPr="00703D11">
        <w:rPr>
          <w:rFonts w:cstheme="minorBidi"/>
          <w:lang w:eastAsia="ar-SA"/>
        </w:rPr>
        <w:t xml:space="preserve"> (Додаток 9);</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39"/>
        <w:jc w:val="both"/>
        <w:rPr>
          <w:rFonts w:cstheme="minorBidi"/>
          <w:lang w:eastAsia="ar-SA"/>
        </w:rPr>
      </w:pPr>
      <w:r w:rsidRPr="00703D11">
        <w:rPr>
          <w:rFonts w:cstheme="minorBidi"/>
          <w:lang w:eastAsia="ar-SA"/>
        </w:rPr>
        <w:t xml:space="preserve">1.10. </w:t>
      </w:r>
      <w:r w:rsidR="003F6893">
        <w:rPr>
          <w:rFonts w:cstheme="minorBidi"/>
          <w:lang w:eastAsia="uk-UA"/>
        </w:rPr>
        <w:t>Програму</w:t>
      </w:r>
      <w:r w:rsidRPr="00703D11">
        <w:rPr>
          <w:rFonts w:cstheme="minorBidi"/>
          <w:lang w:eastAsia="uk-UA"/>
        </w:rPr>
        <w:t xml:space="preserve"> підтримки будинків об’єднань співвласників багатоквартирних  будинків (ОСББ) </w:t>
      </w:r>
      <w:r w:rsidRPr="00703D11">
        <w:rPr>
          <w:rFonts w:cstheme="minorBidi"/>
        </w:rPr>
        <w:t>на 2023 рік та прогноз на 2024-2025роки.</w:t>
      </w:r>
      <w:r w:rsidRPr="00703D11">
        <w:rPr>
          <w:rFonts w:cstheme="minorBidi"/>
          <w:lang w:eastAsia="uk-UA"/>
        </w:rPr>
        <w:t xml:space="preserve"> (Додаток 10);</w:t>
      </w:r>
    </w:p>
    <w:p w:rsidR="00703D11" w:rsidRPr="00703D11" w:rsidRDefault="00703D11" w:rsidP="00703D11">
      <w:pPr>
        <w:ind w:firstLine="567"/>
        <w:jc w:val="both"/>
        <w:rPr>
          <w:rFonts w:eastAsia="SimSun" w:cstheme="minorBidi"/>
        </w:rPr>
      </w:pPr>
      <w:r w:rsidRPr="00703D11">
        <w:rPr>
          <w:rFonts w:cstheme="minorBidi"/>
          <w:lang w:eastAsia="ar-SA"/>
        </w:rPr>
        <w:t xml:space="preserve">1.11. </w:t>
      </w:r>
      <w:r w:rsidRPr="00703D11">
        <w:rPr>
          <w:rFonts w:cstheme="minorBidi"/>
        </w:rPr>
        <w:t>Програм</w:t>
      </w:r>
      <w:r w:rsidR="003F6893">
        <w:rPr>
          <w:rFonts w:cstheme="minorBidi"/>
        </w:rPr>
        <w:t>у</w:t>
      </w:r>
      <w:r w:rsidRPr="00703D11">
        <w:rPr>
          <w:rFonts w:cstheme="minorBidi"/>
        </w:rPr>
        <w:t xml:space="preserve">  </w:t>
      </w:r>
      <w:r w:rsidRPr="00703D11">
        <w:rPr>
          <w:rFonts w:cstheme="minorBidi"/>
          <w:bCs/>
        </w:rPr>
        <w:t>регулювання чисельності</w:t>
      </w:r>
      <w:r w:rsidRPr="00703D11">
        <w:rPr>
          <w:rFonts w:cstheme="minorBidi"/>
        </w:rPr>
        <w:t xml:space="preserve">  </w:t>
      </w:r>
      <w:r w:rsidRPr="00703D11">
        <w:rPr>
          <w:rFonts w:cstheme="minorBidi"/>
          <w:bCs/>
        </w:rPr>
        <w:t>безпритульних тварин</w:t>
      </w:r>
      <w:r w:rsidRPr="00703D11">
        <w:rPr>
          <w:rFonts w:cstheme="minorBidi"/>
        </w:rPr>
        <w:t xml:space="preserve"> на 2023 рік та прогноз на 2024-2025 роки.</w:t>
      </w:r>
      <w:r w:rsidRPr="00703D11">
        <w:rPr>
          <w:rFonts w:eastAsia="SimSun" w:cstheme="minorBidi"/>
        </w:rPr>
        <w:t xml:space="preserve"> (Додаток 11);</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cstheme="minorBidi"/>
        </w:rPr>
      </w:pPr>
      <w:r w:rsidRPr="00703D11">
        <w:rPr>
          <w:rFonts w:cstheme="minorBidi"/>
        </w:rPr>
        <w:t>1.12 Програму енергозбереження для населення на 2023 рік та прогноз на 2024-2025 роки. (Додаток 12);</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cstheme="minorBidi"/>
        </w:rPr>
      </w:pPr>
      <w:r w:rsidRPr="00703D11">
        <w:rPr>
          <w:rFonts w:cstheme="minorBidi"/>
        </w:rPr>
        <w:t xml:space="preserve">1.13 Програму </w:t>
      </w:r>
      <w:r w:rsidRPr="00703D11">
        <w:rPr>
          <w:rFonts w:cstheme="minorBidi"/>
          <w:lang w:eastAsia="en-US"/>
        </w:rPr>
        <w:t xml:space="preserve">співфінансування робіт з капітального ремонту багатоквартирних житлових будинків </w:t>
      </w:r>
      <w:r w:rsidRPr="00703D11">
        <w:rPr>
          <w:rFonts w:cstheme="minorBidi"/>
        </w:rPr>
        <w:t>на 2023 рік та прогноз на 2024-2025роки. (Додаток 13);</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cstheme="minorBidi"/>
        </w:rPr>
      </w:pPr>
      <w:r w:rsidRPr="00703D11">
        <w:rPr>
          <w:rFonts w:cstheme="minorBidi"/>
        </w:rPr>
        <w:t>1.14. Програму розроблення містобудівної документації на 2023 рік та прогноз на 2024-2025 роки. (Додаток 14);</w:t>
      </w:r>
    </w:p>
    <w:p w:rsidR="00703D11" w:rsidRPr="00703D11" w:rsidRDefault="00703D11" w:rsidP="00703D11">
      <w:pPr>
        <w:ind w:firstLine="567"/>
        <w:jc w:val="both"/>
      </w:pPr>
      <w:r w:rsidRPr="00703D11">
        <w:rPr>
          <w:rFonts w:cstheme="minorBidi"/>
        </w:rPr>
        <w:lastRenderedPageBreak/>
        <w:t xml:space="preserve">1.15. </w:t>
      </w:r>
      <w:r w:rsidRPr="00703D11">
        <w:t>Програму охорони публічного порядку та профілактики злочинності  в Новороздільській територіальній громаді  на 2023 рік, прогноз на 2024-2025 роки  (Додаток 15);</w:t>
      </w:r>
    </w:p>
    <w:p w:rsidR="00703D11" w:rsidRPr="00703D11" w:rsidRDefault="00703D11" w:rsidP="00703D11">
      <w:pPr>
        <w:ind w:firstLine="567"/>
        <w:jc w:val="both"/>
      </w:pPr>
      <w:r w:rsidRPr="00703D11">
        <w:rPr>
          <w:rFonts w:cstheme="minorBidi"/>
        </w:rPr>
        <w:t xml:space="preserve">1.16. </w:t>
      </w:r>
      <w:r w:rsidRPr="00703D11">
        <w:t xml:space="preserve">Програму удосконалення і розвитку  складових елементів міської системи централізованого оповіщення  в Новороздільській територіальній громаді  на </w:t>
      </w:r>
      <w:r w:rsidRPr="00703D11">
        <w:rPr>
          <w:lang w:eastAsia="en-US"/>
        </w:rPr>
        <w:t>2023 р., прогноз на 2024-2025 роки</w:t>
      </w:r>
      <w:r w:rsidRPr="00703D11">
        <w:t xml:space="preserve">  (Додаток 16);</w:t>
      </w:r>
    </w:p>
    <w:p w:rsidR="00703D11" w:rsidRPr="00703D11" w:rsidRDefault="003F6893" w:rsidP="00703D11">
      <w:pPr>
        <w:ind w:firstLine="567"/>
        <w:jc w:val="both"/>
      </w:pPr>
      <w:r>
        <w:rPr>
          <w:lang w:eastAsia="uk-UA"/>
        </w:rPr>
        <w:t xml:space="preserve">1.17. </w:t>
      </w:r>
      <w:r>
        <w:t>Програму</w:t>
      </w:r>
      <w:r w:rsidR="00703D11" w:rsidRPr="00703D11">
        <w:t xml:space="preserve">  підтримки державної  політики національного спротиву </w:t>
      </w:r>
      <w:r w:rsidR="00703D11" w:rsidRPr="00703D11">
        <w:rPr>
          <w:lang w:eastAsia="uk-UA"/>
        </w:rPr>
        <w:t xml:space="preserve"> </w:t>
      </w:r>
      <w:r w:rsidR="00703D11" w:rsidRPr="00703D11">
        <w:t>на 2023 рік  та прогноз на 2024-2025 роки (Додаток 17);</w:t>
      </w:r>
    </w:p>
    <w:p w:rsidR="00703D11" w:rsidRPr="00703D11" w:rsidRDefault="00703D11" w:rsidP="00703D11">
      <w:pPr>
        <w:ind w:firstLine="567"/>
        <w:jc w:val="both"/>
      </w:pPr>
      <w:r w:rsidRPr="00703D11">
        <w:rPr>
          <w:rFonts w:cstheme="minorBidi"/>
        </w:rPr>
        <w:t xml:space="preserve">1.18. </w:t>
      </w:r>
      <w:r w:rsidRPr="00703D11">
        <w:t>Програму  захисту населення і територій від надзвичайних ситуацій техногенного та природного характеру в Новороздільській територіальній громаді  на 2023 рік, прогноз на 2024-2025 роки  (Додаток 18);</w:t>
      </w:r>
    </w:p>
    <w:p w:rsidR="00703D11" w:rsidRPr="00703D11" w:rsidRDefault="00703D11" w:rsidP="00703D11">
      <w:pPr>
        <w:spacing w:before="1"/>
        <w:ind w:right="114" w:firstLine="567"/>
        <w:jc w:val="both"/>
      </w:pPr>
      <w:r w:rsidRPr="00703D11">
        <w:t>1.19. Програму розвитку системи відеоспостереження  для охорони публічного порядку  і профілактики злочинності в Новороздільській територіальній громаді  на 2023 рік, прогноз на 2024-2025 роки (Додаток 19);</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cstheme="minorBidi"/>
        </w:rPr>
      </w:pPr>
      <w:r w:rsidRPr="00703D11">
        <w:rPr>
          <w:rFonts w:cstheme="minorBidi"/>
        </w:rPr>
        <w:t xml:space="preserve">1.20. </w:t>
      </w:r>
      <w:r w:rsidRPr="00703D11">
        <w:rPr>
          <w:lang w:eastAsia="uk-UA"/>
        </w:rPr>
        <w:t>М</w:t>
      </w:r>
      <w:r w:rsidRPr="00703D11">
        <w:rPr>
          <w:bCs/>
        </w:rPr>
        <w:t>іську комплексну програму підтримки Захисників і Захисниць України та членів їх сімей на 2023 рік прогноз на 2024-2025 роки</w:t>
      </w:r>
      <w:r w:rsidRPr="00703D11">
        <w:rPr>
          <w:rFonts w:cstheme="minorBidi"/>
        </w:rPr>
        <w:t xml:space="preserve">  (Додаток 20);</w:t>
      </w:r>
    </w:p>
    <w:p w:rsidR="00703D11" w:rsidRPr="00703D11" w:rsidRDefault="00703D11" w:rsidP="00703D11">
      <w:pPr>
        <w:shd w:val="clear" w:color="auto" w:fill="FFFFFF"/>
        <w:ind w:firstLine="567"/>
        <w:jc w:val="both"/>
      </w:pPr>
      <w:r w:rsidRPr="00703D11">
        <w:rPr>
          <w:rFonts w:cstheme="minorBidi"/>
        </w:rPr>
        <w:t xml:space="preserve">1.21. </w:t>
      </w:r>
      <w:r w:rsidRPr="00703D11">
        <w:rPr>
          <w:lang w:eastAsia="uk-UA"/>
        </w:rPr>
        <w:t>Програму соціального захисту населення</w:t>
      </w:r>
      <w:r w:rsidRPr="00703D11">
        <w:t xml:space="preserve"> на 2023 рік та прогноз на 2024-2025 роки</w:t>
      </w:r>
      <w:r w:rsidRPr="00703D11">
        <w:rPr>
          <w:rFonts w:cstheme="minorBidi"/>
        </w:rPr>
        <w:t xml:space="preserve">  (Додаток 21);</w:t>
      </w:r>
    </w:p>
    <w:p w:rsidR="00703D11" w:rsidRPr="00703D11" w:rsidRDefault="00703D11" w:rsidP="00703D11">
      <w:pPr>
        <w:autoSpaceDE w:val="0"/>
        <w:autoSpaceDN w:val="0"/>
        <w:adjustRightInd w:val="0"/>
        <w:ind w:firstLine="567"/>
        <w:jc w:val="both"/>
        <w:rPr>
          <w:b/>
        </w:rPr>
      </w:pPr>
      <w:r w:rsidRPr="00703D11">
        <w:rPr>
          <w:rFonts w:cstheme="minorBidi"/>
        </w:rPr>
        <w:t>1.22. Програму</w:t>
      </w:r>
      <w:r w:rsidRPr="00703D11">
        <w:rPr>
          <w:b/>
        </w:rPr>
        <w:t xml:space="preserve"> </w:t>
      </w:r>
      <w:r w:rsidRPr="00703D11">
        <w:t xml:space="preserve">забезпечення житлом дітей-сиріт та дітей, позбавлених батьківського піклування,  та осіб з їх числа на 2023 рік </w:t>
      </w:r>
      <w:r w:rsidRPr="00703D11">
        <w:rPr>
          <w:bCs/>
        </w:rPr>
        <w:t>та прогноз на 2024-2025 роки</w:t>
      </w:r>
      <w:r w:rsidRPr="00703D11">
        <w:rPr>
          <w:rFonts w:cstheme="minorBidi"/>
        </w:rPr>
        <w:t>. (Додаток  22);</w:t>
      </w:r>
    </w:p>
    <w:p w:rsidR="00703D11" w:rsidRPr="00703D11" w:rsidRDefault="00703D11" w:rsidP="00703D11">
      <w:pPr>
        <w:ind w:firstLine="567"/>
        <w:jc w:val="both"/>
        <w:rPr>
          <w:rFonts w:cstheme="minorBidi"/>
        </w:rPr>
      </w:pPr>
      <w:r w:rsidRPr="00703D11">
        <w:rPr>
          <w:rFonts w:cstheme="minorBidi"/>
        </w:rPr>
        <w:t xml:space="preserve">1.23. </w:t>
      </w:r>
      <w:r w:rsidRPr="00703D11">
        <w:t xml:space="preserve">Програму ефективності ведення галузей сільського господарства агропромислового комплексу Новороздільської територіальної громади на 2023 рік та прогноз на 2024-2025 роки </w:t>
      </w:r>
      <w:r w:rsidRPr="00703D11">
        <w:rPr>
          <w:rFonts w:cstheme="minorBidi"/>
        </w:rPr>
        <w:t xml:space="preserve"> (Додаток 23);</w:t>
      </w:r>
    </w:p>
    <w:p w:rsidR="00703D11" w:rsidRPr="00703D11" w:rsidRDefault="00703D11" w:rsidP="00703D11">
      <w:pPr>
        <w:ind w:firstLine="567"/>
        <w:jc w:val="both"/>
      </w:pPr>
      <w:r w:rsidRPr="00703D11">
        <w:rPr>
          <w:rFonts w:cstheme="minorBidi"/>
        </w:rPr>
        <w:t xml:space="preserve">1.24. </w:t>
      </w:r>
      <w:r w:rsidRPr="00703D11">
        <w:t>Програму  накопичення міського матеріального резерву Новороздільської територіальної громади для запобігання та ліквідації наслідків надзвичайних ситуацій техногенного і природного характеру та на час воєнного чи надзвичайного  стану на 2023 рік, прогноз на 2024-2025 роки. (Додаток 17);</w:t>
      </w:r>
    </w:p>
    <w:p w:rsidR="00703D11" w:rsidRPr="00703D11" w:rsidRDefault="00703D11" w:rsidP="00703D11">
      <w:pPr>
        <w:ind w:firstLine="567"/>
        <w:jc w:val="both"/>
        <w:rPr>
          <w:rFonts w:cstheme="minorBidi"/>
        </w:rPr>
      </w:pPr>
      <w:r w:rsidRPr="00703D11">
        <w:t>1.25. Програму підтримки внутрішньо переміщених осіб на 2023 рік та прогноз на 2024-2025 роки  (Додаток 26);</w:t>
      </w:r>
    </w:p>
    <w:p w:rsidR="00703D11" w:rsidRPr="00703D11" w:rsidRDefault="00703D11" w:rsidP="00703D11">
      <w:pPr>
        <w:shd w:val="clear" w:color="auto" w:fill="FFFFFF"/>
        <w:spacing w:line="216" w:lineRule="auto"/>
        <w:ind w:firstLine="567"/>
        <w:jc w:val="both"/>
        <w:rPr>
          <w:bCs/>
          <w:lang w:eastAsia="uk-UA"/>
        </w:rPr>
      </w:pPr>
      <w:r w:rsidRPr="00703D11">
        <w:rPr>
          <w:rFonts w:cstheme="minorBidi"/>
        </w:rPr>
        <w:t xml:space="preserve">1.26. </w:t>
      </w:r>
      <w:r w:rsidRPr="00703D11">
        <w:rPr>
          <w:bCs/>
          <w:lang w:eastAsia="uk-UA"/>
        </w:rPr>
        <w:t xml:space="preserve">Програму розвитку земельних відносин  </w:t>
      </w:r>
      <w:r w:rsidRPr="00703D11">
        <w:t>на 2023 рік та прогноз на 2024-2025 роки</w:t>
      </w:r>
      <w:r w:rsidRPr="00703D11">
        <w:rPr>
          <w:bCs/>
          <w:lang w:eastAsia="uk-UA"/>
        </w:rPr>
        <w:t xml:space="preserve"> </w:t>
      </w:r>
      <w:r w:rsidRPr="00703D11">
        <w:rPr>
          <w:rFonts w:cstheme="minorBidi"/>
        </w:rPr>
        <w:t xml:space="preserve"> (Додаток 24);</w:t>
      </w:r>
    </w:p>
    <w:p w:rsidR="00703D11" w:rsidRPr="00703D11" w:rsidRDefault="00703D11" w:rsidP="00703D11">
      <w:pPr>
        <w:shd w:val="clear" w:color="auto" w:fill="FFFFFF"/>
        <w:spacing w:line="216" w:lineRule="auto"/>
        <w:ind w:firstLine="567"/>
        <w:jc w:val="both"/>
        <w:rPr>
          <w:rFonts w:cstheme="minorBidi"/>
        </w:rPr>
      </w:pPr>
      <w:r w:rsidRPr="00703D11">
        <w:rPr>
          <w:rFonts w:cstheme="minorBidi"/>
        </w:rPr>
        <w:t xml:space="preserve">1.27.  </w:t>
      </w:r>
      <w:r w:rsidRPr="00703D11">
        <w:rPr>
          <w:bCs/>
          <w:lang w:eastAsia="uk-UA"/>
        </w:rPr>
        <w:t xml:space="preserve">Програму </w:t>
      </w:r>
      <w:r w:rsidRPr="00703D11">
        <w:rPr>
          <w:rFonts w:eastAsia="Calibri"/>
          <w:lang w:eastAsia="en-US"/>
        </w:rPr>
        <w:t xml:space="preserve"> розвитку освіти на 2023 рік та прогноз на 2024-2025 роки</w:t>
      </w:r>
      <w:r w:rsidRPr="00703D11">
        <w:rPr>
          <w:rFonts w:cstheme="minorBidi"/>
        </w:rPr>
        <w:t xml:space="preserve"> (Додаток 25);</w:t>
      </w:r>
    </w:p>
    <w:p w:rsidR="00703D11" w:rsidRPr="00703D11" w:rsidRDefault="00703D11" w:rsidP="00703D11">
      <w:pPr>
        <w:ind w:firstLine="567"/>
        <w:jc w:val="both"/>
        <w:rPr>
          <w:rFonts w:eastAsiaTheme="minorHAnsi" w:cstheme="minorBidi"/>
        </w:rPr>
      </w:pPr>
      <w:r w:rsidRPr="00703D11">
        <w:rPr>
          <w:rFonts w:cstheme="minorBidi"/>
        </w:rPr>
        <w:t xml:space="preserve">1.28. </w:t>
      </w:r>
      <w:r w:rsidR="003F6893">
        <w:t>Міську програму</w:t>
      </w:r>
      <w:r w:rsidRPr="00703D11">
        <w:t xml:space="preserve"> підтримки КНП «Новороздільська міська лікарня» на 2023 рік та прогноз на 2024-2025 роки </w:t>
      </w:r>
      <w:r w:rsidRPr="00703D11">
        <w:rPr>
          <w:rFonts w:eastAsiaTheme="minorHAnsi" w:cstheme="minorBidi"/>
        </w:rPr>
        <w:t>(Додаток 27);</w:t>
      </w:r>
    </w:p>
    <w:p w:rsidR="00703D11" w:rsidRPr="00703D11" w:rsidRDefault="00703D11" w:rsidP="00703D11">
      <w:pPr>
        <w:ind w:firstLine="567"/>
        <w:jc w:val="both"/>
        <w:rPr>
          <w:rFonts w:eastAsiaTheme="minorHAnsi" w:cstheme="minorBidi"/>
          <w:lang w:val="ru-RU"/>
        </w:rPr>
      </w:pPr>
      <w:r w:rsidRPr="00703D11">
        <w:rPr>
          <w:rFonts w:eastAsiaTheme="minorHAnsi" w:cstheme="minorBidi"/>
          <w:lang w:val="ru-RU"/>
        </w:rPr>
        <w:t xml:space="preserve">1.29. Програму  енергозбереження  </w:t>
      </w:r>
      <w:r w:rsidRPr="00703D11">
        <w:rPr>
          <w:rFonts w:eastAsiaTheme="minorHAnsi" w:cstheme="minorBidi"/>
        </w:rPr>
        <w:t>т</w:t>
      </w:r>
      <w:r w:rsidRPr="00703D11">
        <w:rPr>
          <w:rFonts w:eastAsiaTheme="minorHAnsi" w:cstheme="minorBidi"/>
          <w:lang w:val="ru-RU"/>
        </w:rPr>
        <w:t xml:space="preserve">а </w:t>
      </w:r>
      <w:r w:rsidRPr="00703D11">
        <w:rPr>
          <w:rFonts w:eastAsiaTheme="minorHAnsi" w:cstheme="minorBidi"/>
        </w:rPr>
        <w:t>е</w:t>
      </w:r>
      <w:r w:rsidRPr="00703D11">
        <w:rPr>
          <w:rFonts w:eastAsiaTheme="minorHAnsi" w:cstheme="minorBidi"/>
          <w:lang w:val="ru-RU"/>
        </w:rPr>
        <w:t>нергоефективності на 2023 та прогноз  на 2024-2025 рік (Додаток 28).</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703D11">
        <w:t>2. Визнати зазначені програми ефективними та пропонувати їх для фінансування в наступному бюджетному періоді.</w:t>
      </w:r>
    </w:p>
    <w:p w:rsid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rPr>
      </w:pPr>
    </w:p>
    <w:p w:rsidR="003F6893" w:rsidRPr="00703D11" w:rsidRDefault="003F6893"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rPr>
      </w:pPr>
    </w:p>
    <w:p w:rsidR="00703D11" w:rsidRPr="00703D11" w:rsidRDefault="00703D11" w:rsidP="00703D11">
      <w:r w:rsidRPr="00703D11">
        <w:t>МІСЬКИЙ ГОЛОВА</w:t>
      </w:r>
      <w:r w:rsidRPr="00703D11">
        <w:tab/>
      </w:r>
      <w:r w:rsidRPr="00703D11">
        <w:tab/>
      </w:r>
      <w:r w:rsidRPr="00703D11">
        <w:tab/>
      </w:r>
      <w:r w:rsidRPr="00703D11">
        <w:tab/>
      </w:r>
      <w:r w:rsidRPr="00703D11">
        <w:tab/>
        <w:t>Ярина ЯЦЕНКО</w:t>
      </w:r>
      <w:r w:rsidRPr="00703D11">
        <w:tab/>
      </w:r>
    </w:p>
    <w:p w:rsidR="00703D11" w:rsidRPr="00703D11" w:rsidRDefault="00703D11" w:rsidP="00703D11"/>
    <w:p w:rsidR="00703D11" w:rsidRPr="00703D11" w:rsidRDefault="00703D11" w:rsidP="00703D11">
      <w:pPr>
        <w:jc w:val="center"/>
      </w:pPr>
    </w:p>
    <w:p w:rsidR="00703D11" w:rsidRPr="00703D11" w:rsidRDefault="00703D11" w:rsidP="00703D11">
      <w:pPr>
        <w:jc w:val="center"/>
      </w:pPr>
    </w:p>
    <w:p w:rsidR="00703D11" w:rsidRPr="00703D11" w:rsidRDefault="00703D11" w:rsidP="00703D11">
      <w:pPr>
        <w:jc w:val="center"/>
      </w:pPr>
    </w:p>
    <w:p w:rsidR="00703D11" w:rsidRPr="00703D11" w:rsidRDefault="00703D11" w:rsidP="00703D11">
      <w:pPr>
        <w:jc w:val="center"/>
      </w:pPr>
    </w:p>
    <w:p w:rsidR="00703D11" w:rsidRPr="00703D11" w:rsidRDefault="00703D11" w:rsidP="00703D11">
      <w:pPr>
        <w:jc w:val="center"/>
      </w:pPr>
    </w:p>
    <w:p w:rsidR="00703D11" w:rsidRPr="00703D11" w:rsidRDefault="00703D11" w:rsidP="00703D11">
      <w:pPr>
        <w:jc w:val="center"/>
      </w:pPr>
    </w:p>
    <w:p w:rsidR="00703D11" w:rsidRPr="00703D11" w:rsidRDefault="00703D11" w:rsidP="00703D11">
      <w:pPr>
        <w:jc w:val="center"/>
      </w:pPr>
    </w:p>
    <w:p w:rsidR="00703D11" w:rsidRPr="00703D11" w:rsidRDefault="00703D11" w:rsidP="00703D11">
      <w:pPr>
        <w:jc w:val="center"/>
      </w:pPr>
    </w:p>
    <w:p w:rsidR="00703D11" w:rsidRPr="00703D11" w:rsidRDefault="00703D11" w:rsidP="00703D11">
      <w:pPr>
        <w:jc w:val="center"/>
      </w:pPr>
    </w:p>
    <w:p w:rsidR="00703D11" w:rsidRPr="00703D11" w:rsidRDefault="00703D11" w:rsidP="00703D11">
      <w:pPr>
        <w:jc w:val="center"/>
      </w:pPr>
    </w:p>
    <w:p w:rsidR="00703D11" w:rsidRPr="00703D11" w:rsidRDefault="00703D11" w:rsidP="00703D11">
      <w:pPr>
        <w:jc w:val="center"/>
      </w:pPr>
    </w:p>
    <w:p w:rsidR="00703D11" w:rsidRPr="00703D11" w:rsidRDefault="00703D11" w:rsidP="00703D11">
      <w:pPr>
        <w:jc w:val="center"/>
      </w:pPr>
    </w:p>
    <w:p w:rsidR="001C6CF4" w:rsidRPr="001C6CF4" w:rsidRDefault="001C6CF4" w:rsidP="001C6CF4">
      <w:pPr>
        <w:overflowPunct w:val="0"/>
        <w:autoSpaceDE w:val="0"/>
        <w:autoSpaceDN w:val="0"/>
        <w:adjustRightInd w:val="0"/>
        <w:jc w:val="center"/>
        <w:rPr>
          <w:lang w:val="ru-RU"/>
        </w:rPr>
      </w:pPr>
      <w:r>
        <w:rPr>
          <w:noProof/>
          <w:lang w:eastAsia="uk-UA"/>
        </w:rPr>
        <w:lastRenderedPageBreak/>
        <w:drawing>
          <wp:inline distT="0" distB="0" distL="0" distR="0">
            <wp:extent cx="1143000" cy="600075"/>
            <wp:effectExtent l="19050" t="0" r="0" b="0"/>
            <wp:docPr id="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703D11"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3F6893" w:rsidRPr="00AB4F95" w:rsidRDefault="003F6893" w:rsidP="00703D11">
      <w:pPr>
        <w:jc w:val="center"/>
      </w:pPr>
    </w:p>
    <w:p w:rsidR="00703D11" w:rsidRPr="00AB4F95"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sidRPr="00AB4F95">
        <w:rPr>
          <w:rFonts w:eastAsia="MS Mincho"/>
        </w:rPr>
        <w:tab/>
      </w:r>
      <w:r w:rsidRPr="00AB4F95">
        <w:rPr>
          <w:rFonts w:eastAsia="MS Mincho"/>
        </w:rPr>
        <w:tab/>
      </w:r>
      <w:r w:rsidRPr="00AB4F95">
        <w:rPr>
          <w:rFonts w:eastAsia="MS Mincho"/>
        </w:rPr>
        <w:tab/>
      </w:r>
      <w:r w:rsidRPr="00AB4F95">
        <w:rPr>
          <w:rFonts w:eastAsia="MS Mincho"/>
        </w:rPr>
        <w:tab/>
      </w:r>
      <w:r w:rsidRPr="00AB4F95">
        <w:rPr>
          <w:rFonts w:eastAsia="MS Mincho"/>
        </w:rPr>
        <w:tab/>
      </w:r>
      <w:r w:rsidRPr="00AB4F95">
        <w:rPr>
          <w:rFonts w:eastAsia="MS Mincho"/>
        </w:rPr>
        <w:tab/>
      </w:r>
      <w:r w:rsidRPr="00AB4F95">
        <w:rPr>
          <w:rFonts w:eastAsia="MS Mincho"/>
        </w:rPr>
        <w:tab/>
      </w:r>
      <w:r w:rsidR="00F2064F" w:rsidRPr="00AB4F95">
        <w:rPr>
          <w:rFonts w:eastAsia="MS Mincho"/>
          <w:b/>
        </w:rPr>
        <w:t>520</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p>
    <w:p w:rsidR="00703D11" w:rsidRPr="00703D11" w:rsidRDefault="00F2064F"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13</w:t>
      </w:r>
      <w:r w:rsidR="00703D11" w:rsidRPr="00703D11">
        <w:rPr>
          <w:rFonts w:eastAsia="MS Mincho"/>
        </w:rPr>
        <w:t xml:space="preserve"> грудня 2023 року </w:t>
      </w:r>
    </w:p>
    <w:p w:rsidR="00703D11" w:rsidRPr="00703D11" w:rsidRDefault="00703D11" w:rsidP="00703D11">
      <w:pPr>
        <w:shd w:val="clear" w:color="auto" w:fill="FFFFFF"/>
        <w:jc w:val="both"/>
        <w:outlineLvl w:val="5"/>
        <w:rPr>
          <w:rFonts w:cstheme="minorBidi"/>
          <w:bCs/>
          <w:lang w:eastAsia="en-US"/>
        </w:rPr>
      </w:pPr>
      <w:r w:rsidRPr="00703D11">
        <w:rPr>
          <w:rFonts w:cstheme="minorBidi"/>
          <w:bCs/>
          <w:lang w:eastAsia="en-US"/>
        </w:rPr>
        <w:tab/>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r w:rsidRPr="00703D11">
        <w:rPr>
          <w:rFonts w:cstheme="minorBidi"/>
        </w:rPr>
        <w:t xml:space="preserve">Про погодження міських цільових </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r w:rsidRPr="00703D11">
        <w:rPr>
          <w:rFonts w:cstheme="minorBidi"/>
        </w:rPr>
        <w:t>бюджетних програм на 2024 рік та</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r w:rsidRPr="00703D11">
        <w:rPr>
          <w:rFonts w:cstheme="minorBidi"/>
        </w:rPr>
        <w:t>прогноз на  2025-2026 роки</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r w:rsidRPr="00703D11">
        <w:rPr>
          <w:rFonts w:cstheme="minorBidi"/>
        </w:rPr>
        <w:t xml:space="preserve"> </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cstheme="minorBidi"/>
        </w:rPr>
      </w:pPr>
      <w:r w:rsidRPr="00703D11">
        <w:rPr>
          <w:rFonts w:cstheme="minorBidi"/>
        </w:rPr>
        <w:t>Заслухавши та обговоривши інформацію представників головних розпорядників коштів щодо погодження розроблених міських цільових бюджетних програм на 2024 рік та прогноз на 2025-2026 роки, узявши до уваги аналізи ефективності програм, які діяли у 2024 році, відповідно до пп. «а» п. 1 ст. 27, п. 1 ч.2 ст. 52 Закону України „Про місцеве самоврядування в Україні”, виконавчий комітет Новороздільської міської ради</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r w:rsidRPr="00703D11">
        <w:rPr>
          <w:rFonts w:cstheme="minorBidi"/>
        </w:rPr>
        <w:t>В И Р І Ш И В:</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39"/>
        <w:jc w:val="both"/>
        <w:rPr>
          <w:rFonts w:cstheme="minorBidi"/>
          <w:lang w:eastAsia="ar-SA"/>
        </w:rPr>
      </w:pPr>
      <w:r w:rsidRPr="00703D11">
        <w:rPr>
          <w:rFonts w:cstheme="minorBidi"/>
          <w:lang w:eastAsia="ar-SA"/>
        </w:rPr>
        <w:t>1  Погодити  міські  цільові бюджетні Програми, а саме:</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cstheme="minorBidi"/>
        </w:rPr>
      </w:pPr>
      <w:r w:rsidRPr="00703D11">
        <w:rPr>
          <w:rFonts w:cstheme="minorBidi"/>
        </w:rPr>
        <w:t xml:space="preserve">1.1. Програму розвитку фізичної культури та спорту на 2024 рік та прогноз на 2025-2026роки. (Додаток 1);  </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rPr>
          <w:rFonts w:cstheme="minorBidi"/>
          <w:lang w:eastAsia="uk-UA"/>
        </w:rPr>
      </w:pPr>
      <w:r w:rsidRPr="00703D11">
        <w:rPr>
          <w:rFonts w:cstheme="minorBidi"/>
          <w:lang w:eastAsia="uk-UA"/>
        </w:rPr>
        <w:t xml:space="preserve">1.2.  Програму розвиток культури </w:t>
      </w:r>
      <w:r w:rsidRPr="00703D11">
        <w:rPr>
          <w:rFonts w:cstheme="minorBidi"/>
        </w:rPr>
        <w:t>на 2024 рік та прогноз на 2025-2026роки.</w:t>
      </w:r>
      <w:r w:rsidRPr="00703D11">
        <w:rPr>
          <w:rFonts w:cstheme="minorBidi"/>
          <w:lang w:eastAsia="uk-UA"/>
        </w:rPr>
        <w:t xml:space="preserve"> (Додаток 2);</w:t>
      </w:r>
    </w:p>
    <w:p w:rsidR="00703D11" w:rsidRPr="00703D11" w:rsidRDefault="00703D11" w:rsidP="00703D11">
      <w:pPr>
        <w:shd w:val="clear" w:color="auto" w:fill="FFFFFF"/>
        <w:ind w:firstLine="567"/>
        <w:jc w:val="both"/>
        <w:rPr>
          <w:rFonts w:cstheme="minorBidi"/>
          <w:lang w:eastAsia="uk-UA"/>
        </w:rPr>
      </w:pPr>
      <w:r w:rsidRPr="00703D11">
        <w:rPr>
          <w:rFonts w:cstheme="minorBidi"/>
          <w:lang w:eastAsia="uk-UA"/>
        </w:rPr>
        <w:t xml:space="preserve">1.3. Програму охорони та збереження культурної спадщини на території  Новороздільської територіальної громади на </w:t>
      </w:r>
      <w:r w:rsidRPr="00703D11">
        <w:rPr>
          <w:rFonts w:cstheme="minorBidi"/>
        </w:rPr>
        <w:t>2024 рік та прогноз на 2025-2026</w:t>
      </w:r>
      <w:r w:rsidRPr="00703D11">
        <w:rPr>
          <w:rFonts w:cstheme="minorBidi"/>
          <w:lang w:eastAsia="uk-UA"/>
        </w:rPr>
        <w:t>роки (Додаток  3);</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rPr>
          <w:rFonts w:cstheme="minorBidi"/>
          <w:lang w:eastAsia="uk-UA"/>
        </w:rPr>
      </w:pPr>
      <w:r w:rsidRPr="00703D11">
        <w:rPr>
          <w:rFonts w:cstheme="minorBidi"/>
          <w:bCs/>
        </w:rPr>
        <w:t xml:space="preserve">1.4.. </w:t>
      </w:r>
      <w:r w:rsidRPr="00703D11">
        <w:rPr>
          <w:rFonts w:cstheme="minorBidi"/>
          <w:lang w:eastAsia="uk-UA"/>
        </w:rPr>
        <w:t xml:space="preserve">Програму Молодь Розділля </w:t>
      </w:r>
      <w:r w:rsidRPr="00703D11">
        <w:rPr>
          <w:rFonts w:cstheme="minorBidi"/>
        </w:rPr>
        <w:t>на 2024 рік та прогноз на 2025-2026роки.</w:t>
      </w:r>
      <w:r w:rsidRPr="00703D11">
        <w:rPr>
          <w:rFonts w:cstheme="minorBidi"/>
          <w:lang w:eastAsia="uk-UA"/>
        </w:rPr>
        <w:t xml:space="preserve"> (Додаток 4); </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cstheme="minorBidi"/>
        </w:rPr>
      </w:pPr>
      <w:r w:rsidRPr="00703D11">
        <w:rPr>
          <w:rFonts w:cstheme="minorBidi"/>
        </w:rPr>
        <w:t>1.5. Програму приватизації майна комунальної власності Новороздільської міської  ради на 2024 рік та прогноз на 2025-2026роки. (Додаток 5);</w:t>
      </w:r>
    </w:p>
    <w:p w:rsidR="00703D11" w:rsidRPr="00703D11" w:rsidRDefault="00703D11" w:rsidP="00703D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rFonts w:cstheme="minorBidi"/>
        </w:rPr>
      </w:pPr>
      <w:r w:rsidRPr="00703D11">
        <w:rPr>
          <w:rFonts w:cstheme="minorBidi"/>
        </w:rPr>
        <w:t>1.6. Програму оренди майна територіальної громад</w:t>
      </w:r>
      <w:r w:rsidR="003F6893">
        <w:rPr>
          <w:rFonts w:cstheme="minorBidi"/>
        </w:rPr>
        <w:t xml:space="preserve">и на 2024 рік та прогноз на 2025-2026 </w:t>
      </w:r>
      <w:r w:rsidRPr="00703D11">
        <w:rPr>
          <w:rFonts w:cstheme="minorBidi"/>
        </w:rPr>
        <w:t>роки. (Додаток 6);</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39"/>
        <w:jc w:val="both"/>
        <w:rPr>
          <w:rFonts w:cstheme="minorBidi"/>
          <w:lang w:eastAsia="ar-SA"/>
        </w:rPr>
      </w:pPr>
      <w:r w:rsidRPr="00703D11">
        <w:rPr>
          <w:rFonts w:cstheme="minorBidi"/>
          <w:lang w:eastAsia="ar-SA"/>
        </w:rPr>
        <w:t xml:space="preserve">1.7. Програму благоустрою </w:t>
      </w:r>
      <w:r w:rsidRPr="00703D11">
        <w:rPr>
          <w:rFonts w:cstheme="minorBidi"/>
        </w:rPr>
        <w:t>на 2024 рік та прогноз на 2025-2026роки.</w:t>
      </w:r>
      <w:r w:rsidRPr="00703D11">
        <w:rPr>
          <w:rFonts w:cstheme="minorBidi"/>
          <w:lang w:eastAsia="ar-SA"/>
        </w:rPr>
        <w:t xml:space="preserve"> (Додаток 7); </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39"/>
        <w:jc w:val="both"/>
        <w:rPr>
          <w:rFonts w:cstheme="minorBidi"/>
          <w:lang w:eastAsia="ar-SA"/>
        </w:rPr>
      </w:pPr>
      <w:r w:rsidRPr="00703D11">
        <w:rPr>
          <w:rFonts w:cstheme="minorBidi"/>
          <w:lang w:eastAsia="ar-SA"/>
        </w:rPr>
        <w:t xml:space="preserve">1.8. Програму розвитку житлово-комунального господарства </w:t>
      </w:r>
      <w:r w:rsidRPr="00703D11">
        <w:rPr>
          <w:rFonts w:cstheme="minorBidi"/>
        </w:rPr>
        <w:t>на 2024 рік та прогноз на 2024</w:t>
      </w:r>
      <w:r w:rsidR="003F6893">
        <w:rPr>
          <w:rFonts w:cstheme="minorBidi"/>
        </w:rPr>
        <w:t>-2025</w:t>
      </w:r>
      <w:r w:rsidRPr="00703D11">
        <w:rPr>
          <w:rFonts w:cstheme="minorBidi"/>
        </w:rPr>
        <w:t xml:space="preserve"> роки.</w:t>
      </w:r>
      <w:r w:rsidRPr="00703D11">
        <w:rPr>
          <w:rFonts w:cstheme="minorBidi"/>
          <w:lang w:eastAsia="ar-SA"/>
        </w:rPr>
        <w:t xml:space="preserve"> (Додаток 8);</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39"/>
        <w:jc w:val="both"/>
        <w:rPr>
          <w:rFonts w:cstheme="minorBidi"/>
          <w:lang w:eastAsia="ar-SA"/>
        </w:rPr>
      </w:pPr>
      <w:r w:rsidRPr="00703D11">
        <w:rPr>
          <w:rFonts w:cstheme="minorBidi"/>
          <w:lang w:eastAsia="ar-SA"/>
        </w:rPr>
        <w:t xml:space="preserve">1.9. Екологічну програму </w:t>
      </w:r>
      <w:r w:rsidR="003F6893">
        <w:rPr>
          <w:rFonts w:cstheme="minorBidi"/>
        </w:rPr>
        <w:t xml:space="preserve">на 2024 рік та прогноз на 2025-2026 </w:t>
      </w:r>
      <w:r w:rsidRPr="00703D11">
        <w:rPr>
          <w:rFonts w:cstheme="minorBidi"/>
        </w:rPr>
        <w:t>роки.</w:t>
      </w:r>
      <w:r w:rsidRPr="00703D11">
        <w:rPr>
          <w:rFonts w:cstheme="minorBidi"/>
          <w:lang w:eastAsia="ar-SA"/>
        </w:rPr>
        <w:t xml:space="preserve"> (Додаток 9);</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39"/>
        <w:jc w:val="both"/>
        <w:rPr>
          <w:rFonts w:cstheme="minorBidi"/>
          <w:lang w:eastAsia="uk-UA"/>
        </w:rPr>
      </w:pPr>
      <w:r w:rsidRPr="00703D11">
        <w:rPr>
          <w:rFonts w:cstheme="minorBidi"/>
          <w:lang w:eastAsia="ar-SA"/>
        </w:rPr>
        <w:t xml:space="preserve">1.10. </w:t>
      </w:r>
      <w:r w:rsidR="003F6893">
        <w:rPr>
          <w:rFonts w:cstheme="minorBidi"/>
          <w:lang w:eastAsia="uk-UA"/>
        </w:rPr>
        <w:t>Програму</w:t>
      </w:r>
      <w:r w:rsidRPr="00703D11">
        <w:rPr>
          <w:rFonts w:cstheme="minorBidi"/>
          <w:lang w:eastAsia="uk-UA"/>
        </w:rPr>
        <w:t xml:space="preserve"> підтримки будинків об’єднань співвласників багатоквартирних  будинків (ОСББ) </w:t>
      </w:r>
      <w:r w:rsidRPr="00703D11">
        <w:rPr>
          <w:rFonts w:cstheme="minorBidi"/>
        </w:rPr>
        <w:t>на 2024 рік та прогноз на 2025-2026</w:t>
      </w:r>
      <w:r w:rsidR="00C102A6">
        <w:rPr>
          <w:rFonts w:cstheme="minorBidi"/>
        </w:rPr>
        <w:t xml:space="preserve"> </w:t>
      </w:r>
      <w:r w:rsidRPr="00703D11">
        <w:rPr>
          <w:rFonts w:cstheme="minorBidi"/>
        </w:rPr>
        <w:t>роки.</w:t>
      </w:r>
      <w:r w:rsidRPr="00703D11">
        <w:rPr>
          <w:rFonts w:cstheme="minorBidi"/>
          <w:lang w:eastAsia="uk-UA"/>
        </w:rPr>
        <w:t xml:space="preserve"> (Додаток 10);</w:t>
      </w:r>
    </w:p>
    <w:p w:rsidR="00703D11" w:rsidRPr="00703D11" w:rsidRDefault="003F6893" w:rsidP="00703D11">
      <w:pPr>
        <w:ind w:firstLine="567"/>
        <w:jc w:val="both"/>
        <w:rPr>
          <w:rFonts w:eastAsiaTheme="minorHAnsi" w:cstheme="minorBidi"/>
          <w:lang w:val="ru-RU"/>
        </w:rPr>
      </w:pPr>
      <w:r>
        <w:rPr>
          <w:rFonts w:eastAsiaTheme="minorHAnsi" w:cstheme="minorBidi"/>
          <w:lang w:val="ru-RU"/>
        </w:rPr>
        <w:t>1.11.Програму</w:t>
      </w:r>
      <w:r w:rsidR="00703D11" w:rsidRPr="00703D11">
        <w:rPr>
          <w:rFonts w:eastAsiaTheme="minorHAnsi" w:cstheme="minorBidi"/>
          <w:lang w:val="ru-RU"/>
        </w:rPr>
        <w:t xml:space="preserve"> енергозбереження  </w:t>
      </w:r>
      <w:r w:rsidR="00703D11" w:rsidRPr="00703D11">
        <w:rPr>
          <w:rFonts w:eastAsiaTheme="minorHAnsi" w:cstheme="minorBidi"/>
        </w:rPr>
        <w:t>т</w:t>
      </w:r>
      <w:r w:rsidR="00703D11" w:rsidRPr="00703D11">
        <w:rPr>
          <w:rFonts w:eastAsiaTheme="minorHAnsi" w:cstheme="minorBidi"/>
          <w:lang w:val="ru-RU"/>
        </w:rPr>
        <w:t xml:space="preserve">а </w:t>
      </w:r>
      <w:r w:rsidR="00703D11" w:rsidRPr="00703D11">
        <w:rPr>
          <w:rFonts w:eastAsiaTheme="minorHAnsi" w:cstheme="minorBidi"/>
        </w:rPr>
        <w:t>е</w:t>
      </w:r>
      <w:r w:rsidR="00703D11" w:rsidRPr="00703D11">
        <w:rPr>
          <w:rFonts w:eastAsiaTheme="minorHAnsi" w:cstheme="minorBidi"/>
          <w:lang w:val="ru-RU"/>
        </w:rPr>
        <w:t>нергоефективності на 2024 та прогноз  на 2025-2026 роки (Додаток 11).</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cstheme="minorBidi"/>
        </w:rPr>
      </w:pPr>
      <w:r w:rsidRPr="00703D11">
        <w:rPr>
          <w:rFonts w:cstheme="minorBidi"/>
        </w:rPr>
        <w:t>1.12. Програму розроблення містобудівної документації на 2024 рік та прогноз на 2025-2026роки. (Додаток 12);</w:t>
      </w:r>
    </w:p>
    <w:p w:rsidR="00703D11" w:rsidRPr="00703D11" w:rsidRDefault="00703D11" w:rsidP="00703D11">
      <w:pPr>
        <w:ind w:firstLine="567"/>
        <w:jc w:val="both"/>
      </w:pPr>
      <w:r w:rsidRPr="00703D11">
        <w:rPr>
          <w:rFonts w:cstheme="minorBidi"/>
        </w:rPr>
        <w:t xml:space="preserve">1.13. </w:t>
      </w:r>
      <w:r w:rsidRPr="00703D11">
        <w:t>Програму охорони публічного порядку та профілактики злочинності  в Новороздільській територіальній громаді  на 2024 рік, прогноз на 2025-2026</w:t>
      </w:r>
      <w:r w:rsidR="00C102A6">
        <w:t xml:space="preserve"> </w:t>
      </w:r>
      <w:r w:rsidRPr="00703D11">
        <w:t>роки  (Додаток 13);</w:t>
      </w:r>
    </w:p>
    <w:p w:rsidR="00703D11" w:rsidRPr="00703D11" w:rsidRDefault="00703D11" w:rsidP="00703D11">
      <w:pPr>
        <w:ind w:firstLine="567"/>
        <w:jc w:val="both"/>
      </w:pPr>
      <w:r w:rsidRPr="00703D11">
        <w:rPr>
          <w:rFonts w:cstheme="minorBidi"/>
        </w:rPr>
        <w:t xml:space="preserve">1.14. </w:t>
      </w:r>
      <w:r w:rsidRPr="00703D11">
        <w:t xml:space="preserve">Програму удосконалення і розвитку  складових елементів міської системи централізованого оповіщення  в Новороздільській територіальній громаді  на </w:t>
      </w:r>
      <w:r w:rsidRPr="00703D11">
        <w:rPr>
          <w:lang w:eastAsia="en-US"/>
        </w:rPr>
        <w:t>2024 р., прогноз на 2025-2026</w:t>
      </w:r>
      <w:r w:rsidR="00C102A6">
        <w:rPr>
          <w:lang w:eastAsia="en-US"/>
        </w:rPr>
        <w:t xml:space="preserve"> </w:t>
      </w:r>
      <w:r w:rsidRPr="00703D11">
        <w:rPr>
          <w:lang w:eastAsia="en-US"/>
        </w:rPr>
        <w:t>роки</w:t>
      </w:r>
      <w:r w:rsidRPr="00703D11">
        <w:t xml:space="preserve">  (Додаток 14);</w:t>
      </w:r>
    </w:p>
    <w:p w:rsidR="00703D11" w:rsidRPr="00703D11" w:rsidRDefault="003F6893" w:rsidP="00703D11">
      <w:pPr>
        <w:ind w:firstLine="567"/>
        <w:jc w:val="both"/>
      </w:pPr>
      <w:r>
        <w:rPr>
          <w:lang w:eastAsia="uk-UA"/>
        </w:rPr>
        <w:lastRenderedPageBreak/>
        <w:t xml:space="preserve">1.15. </w:t>
      </w:r>
      <w:r>
        <w:t>Програму</w:t>
      </w:r>
      <w:r w:rsidR="00703D11" w:rsidRPr="00703D11">
        <w:t xml:space="preserve">  підтримки державної  політики національного спротиву </w:t>
      </w:r>
      <w:r w:rsidR="00703D11" w:rsidRPr="00703D11">
        <w:rPr>
          <w:lang w:eastAsia="uk-UA"/>
        </w:rPr>
        <w:t xml:space="preserve"> </w:t>
      </w:r>
      <w:r w:rsidR="00703D11" w:rsidRPr="00703D11">
        <w:t>на 2024 рік  та прогноз на 2025-2026</w:t>
      </w:r>
      <w:r w:rsidR="00C102A6">
        <w:t xml:space="preserve"> </w:t>
      </w:r>
      <w:r w:rsidR="00703D11" w:rsidRPr="00703D11">
        <w:t>роки (Додаток 15);</w:t>
      </w:r>
    </w:p>
    <w:p w:rsidR="00703D11" w:rsidRPr="00703D11" w:rsidRDefault="00703D11" w:rsidP="00703D11">
      <w:pPr>
        <w:ind w:firstLine="567"/>
        <w:jc w:val="both"/>
      </w:pPr>
      <w:r w:rsidRPr="00703D11">
        <w:rPr>
          <w:rFonts w:cstheme="minorBidi"/>
        </w:rPr>
        <w:t xml:space="preserve">1.16. </w:t>
      </w:r>
      <w:r w:rsidRPr="00703D11">
        <w:t>Програму  захисту населення і територій від надзвичайних ситуацій техногенного та природного характеру в Новороздільській територіальній громаді  на 2024 рік, прогноз на 2025-2026</w:t>
      </w:r>
      <w:r w:rsidR="00C102A6">
        <w:t xml:space="preserve"> </w:t>
      </w:r>
      <w:r w:rsidRPr="00703D11">
        <w:t>роки  (Додаток 16);</w:t>
      </w:r>
    </w:p>
    <w:p w:rsidR="00703D11" w:rsidRPr="00703D11" w:rsidRDefault="00703D11" w:rsidP="00703D11">
      <w:pPr>
        <w:spacing w:before="1"/>
        <w:ind w:right="114" w:firstLine="567"/>
        <w:jc w:val="both"/>
      </w:pPr>
      <w:r w:rsidRPr="00703D11">
        <w:t>1.17. Програму розвитку системи відеоспостереження для охорони публічного порядку  і профілактики злочинності в Новороздільській територіальній громаді  на 2024 рік, прогноз на 2025-2026</w:t>
      </w:r>
      <w:r w:rsidR="00C102A6">
        <w:t xml:space="preserve"> </w:t>
      </w:r>
      <w:r w:rsidRPr="00703D11">
        <w:t>роки (Додаток 17);</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cstheme="minorBidi"/>
        </w:rPr>
      </w:pPr>
      <w:r w:rsidRPr="00703D11">
        <w:rPr>
          <w:rFonts w:cstheme="minorBidi"/>
        </w:rPr>
        <w:t xml:space="preserve">1.18. </w:t>
      </w:r>
      <w:r w:rsidRPr="00703D11">
        <w:rPr>
          <w:lang w:eastAsia="uk-UA"/>
        </w:rPr>
        <w:t>М</w:t>
      </w:r>
      <w:r w:rsidRPr="00703D11">
        <w:rPr>
          <w:bCs/>
        </w:rPr>
        <w:t>іську комплексну програму підтримки Захисників і Захисниць України та членів їх сімей на 2024 рік прогноз на 2025-2026</w:t>
      </w:r>
      <w:r w:rsidR="00C102A6">
        <w:rPr>
          <w:bCs/>
        </w:rPr>
        <w:t xml:space="preserve"> </w:t>
      </w:r>
      <w:r w:rsidRPr="00703D11">
        <w:rPr>
          <w:bCs/>
        </w:rPr>
        <w:t>роки</w:t>
      </w:r>
      <w:r w:rsidRPr="00703D11">
        <w:rPr>
          <w:rFonts w:cstheme="minorBidi"/>
        </w:rPr>
        <w:t xml:space="preserve">  (Додаток 18);</w:t>
      </w:r>
    </w:p>
    <w:p w:rsidR="00703D11" w:rsidRPr="00703D11" w:rsidRDefault="00703D11" w:rsidP="00703D11">
      <w:pPr>
        <w:shd w:val="clear" w:color="auto" w:fill="FFFFFF"/>
        <w:ind w:firstLine="567"/>
        <w:jc w:val="both"/>
      </w:pPr>
      <w:r w:rsidRPr="00703D11">
        <w:rPr>
          <w:rFonts w:cstheme="minorBidi"/>
        </w:rPr>
        <w:t xml:space="preserve">1.19. </w:t>
      </w:r>
      <w:r w:rsidRPr="00703D11">
        <w:rPr>
          <w:lang w:eastAsia="uk-UA"/>
        </w:rPr>
        <w:t>Програму соціального захисту населення</w:t>
      </w:r>
      <w:r w:rsidRPr="00703D11">
        <w:t xml:space="preserve"> на 2024 рік та прогноз на 2025-2026</w:t>
      </w:r>
      <w:r w:rsidR="003F6893">
        <w:t xml:space="preserve"> </w:t>
      </w:r>
      <w:r w:rsidRPr="00703D11">
        <w:t>роки</w:t>
      </w:r>
      <w:r w:rsidRPr="00703D11">
        <w:rPr>
          <w:rFonts w:cstheme="minorBidi"/>
        </w:rPr>
        <w:t xml:space="preserve">  (Додаток 19);</w:t>
      </w:r>
    </w:p>
    <w:p w:rsidR="00703D11" w:rsidRPr="00703D11" w:rsidRDefault="00703D11" w:rsidP="00703D11">
      <w:pPr>
        <w:autoSpaceDE w:val="0"/>
        <w:autoSpaceDN w:val="0"/>
        <w:adjustRightInd w:val="0"/>
        <w:ind w:firstLine="567"/>
        <w:jc w:val="both"/>
        <w:rPr>
          <w:b/>
        </w:rPr>
      </w:pPr>
      <w:r w:rsidRPr="00703D11">
        <w:rPr>
          <w:rFonts w:cstheme="minorBidi"/>
        </w:rPr>
        <w:t>1.20. Програму</w:t>
      </w:r>
      <w:r w:rsidRPr="00703D11">
        <w:rPr>
          <w:b/>
        </w:rPr>
        <w:t xml:space="preserve"> </w:t>
      </w:r>
      <w:r w:rsidRPr="00703D11">
        <w:t xml:space="preserve">забезпечення житлом дітей-сиріт та дітей, позбавлених батьківського піклування,  та осіб з їх числа на 2024 рік </w:t>
      </w:r>
      <w:r w:rsidRPr="00703D11">
        <w:rPr>
          <w:bCs/>
        </w:rPr>
        <w:t>та прогноз на 2025-2026роки</w:t>
      </w:r>
      <w:r w:rsidRPr="00703D11">
        <w:rPr>
          <w:rFonts w:cstheme="minorBidi"/>
        </w:rPr>
        <w:t>. (Додаток  20);</w:t>
      </w:r>
    </w:p>
    <w:p w:rsidR="00703D11" w:rsidRPr="00703D11" w:rsidRDefault="00703D11" w:rsidP="00703D11">
      <w:pPr>
        <w:ind w:firstLine="567"/>
        <w:jc w:val="both"/>
        <w:rPr>
          <w:rFonts w:cstheme="minorBidi"/>
        </w:rPr>
      </w:pPr>
      <w:r w:rsidRPr="00703D11">
        <w:rPr>
          <w:rFonts w:cstheme="minorBidi"/>
        </w:rPr>
        <w:t xml:space="preserve">1.21. </w:t>
      </w:r>
      <w:r w:rsidRPr="00703D11">
        <w:t xml:space="preserve">Програму ефективності ведення галузей сільського господарства агропромислового комплексу Новороздільської територіальної громади на 2024 рік та прогноз на 2025-2026роки </w:t>
      </w:r>
      <w:r w:rsidRPr="00703D11">
        <w:rPr>
          <w:rFonts w:cstheme="minorBidi"/>
        </w:rPr>
        <w:t xml:space="preserve"> (Додаток 21);</w:t>
      </w:r>
    </w:p>
    <w:p w:rsidR="00703D11" w:rsidRPr="00703D11" w:rsidRDefault="00703D11" w:rsidP="00703D11">
      <w:pPr>
        <w:ind w:firstLine="567"/>
        <w:jc w:val="both"/>
      </w:pPr>
      <w:r w:rsidRPr="00703D11">
        <w:rPr>
          <w:rFonts w:cstheme="minorBidi"/>
        </w:rPr>
        <w:t xml:space="preserve">1.22. </w:t>
      </w:r>
      <w:r w:rsidRPr="00703D11">
        <w:t>Програму  накопичення міського матеріального резерву Новороздільської територіальної громади для запобігання та ліквідації наслідків надзвичайних ситуацій техногенного і природного характеру та на час воєнного чи надзвичайного  стану на 2024 рік, прогноз на 2025-2026</w:t>
      </w:r>
      <w:r w:rsidR="00C102A6">
        <w:t xml:space="preserve"> </w:t>
      </w:r>
      <w:r w:rsidRPr="00703D11">
        <w:t>роки. (Додаток 22);</w:t>
      </w:r>
    </w:p>
    <w:p w:rsidR="00703D11" w:rsidRPr="00703D11" w:rsidRDefault="00703D11" w:rsidP="00703D11">
      <w:pPr>
        <w:ind w:firstLine="567"/>
        <w:jc w:val="both"/>
        <w:rPr>
          <w:rFonts w:cstheme="minorBidi"/>
        </w:rPr>
      </w:pPr>
      <w:r w:rsidRPr="00703D11">
        <w:t>1.23. Програму підтримки внутрішньо переміщених осіб на 2024 рік та прогноз на 2025-2026 роки  (Додаток 23);</w:t>
      </w:r>
    </w:p>
    <w:p w:rsidR="00703D11" w:rsidRPr="00703D11" w:rsidRDefault="00703D11" w:rsidP="00703D11">
      <w:pPr>
        <w:shd w:val="clear" w:color="auto" w:fill="FFFFFF"/>
        <w:spacing w:line="216" w:lineRule="auto"/>
        <w:ind w:firstLine="567"/>
        <w:jc w:val="both"/>
        <w:rPr>
          <w:bCs/>
          <w:lang w:eastAsia="uk-UA"/>
        </w:rPr>
      </w:pPr>
      <w:r w:rsidRPr="00703D11">
        <w:rPr>
          <w:rFonts w:cstheme="minorBidi"/>
        </w:rPr>
        <w:t xml:space="preserve">1.24. </w:t>
      </w:r>
      <w:r w:rsidRPr="00703D11">
        <w:rPr>
          <w:bCs/>
          <w:lang w:eastAsia="uk-UA"/>
        </w:rPr>
        <w:t xml:space="preserve">Програму розвитку земельних відносин  </w:t>
      </w:r>
      <w:r w:rsidRPr="00703D11">
        <w:t>на 2024 рік та прогноз на 2025-2026 роки</w:t>
      </w:r>
      <w:r w:rsidRPr="00703D11">
        <w:rPr>
          <w:bCs/>
          <w:lang w:eastAsia="uk-UA"/>
        </w:rPr>
        <w:t xml:space="preserve"> </w:t>
      </w:r>
      <w:r w:rsidRPr="00703D11">
        <w:rPr>
          <w:rFonts w:cstheme="minorBidi"/>
        </w:rPr>
        <w:t xml:space="preserve"> (Додаток 24);</w:t>
      </w:r>
    </w:p>
    <w:p w:rsidR="00703D11" w:rsidRPr="00703D11" w:rsidRDefault="00703D11" w:rsidP="00703D11">
      <w:pPr>
        <w:shd w:val="clear" w:color="auto" w:fill="FFFFFF"/>
        <w:spacing w:line="216" w:lineRule="auto"/>
        <w:ind w:firstLine="567"/>
        <w:jc w:val="both"/>
        <w:rPr>
          <w:rFonts w:cstheme="minorBidi"/>
        </w:rPr>
      </w:pPr>
      <w:r w:rsidRPr="00703D11">
        <w:rPr>
          <w:rFonts w:cstheme="minorBidi"/>
        </w:rPr>
        <w:t xml:space="preserve">1.25.  </w:t>
      </w:r>
      <w:r w:rsidRPr="00703D11">
        <w:rPr>
          <w:bCs/>
          <w:lang w:eastAsia="uk-UA"/>
        </w:rPr>
        <w:t xml:space="preserve">Програму </w:t>
      </w:r>
      <w:r w:rsidRPr="00703D11">
        <w:rPr>
          <w:rFonts w:eastAsia="Calibri"/>
          <w:lang w:eastAsia="en-US"/>
        </w:rPr>
        <w:t xml:space="preserve"> розвитку освіти на 2024 рік та прогноз на 2025-2026</w:t>
      </w:r>
      <w:r w:rsidR="00C102A6">
        <w:rPr>
          <w:rFonts w:eastAsia="Calibri"/>
          <w:lang w:eastAsia="en-US"/>
        </w:rPr>
        <w:t xml:space="preserve"> </w:t>
      </w:r>
      <w:r w:rsidRPr="00703D11">
        <w:rPr>
          <w:rFonts w:eastAsia="Calibri"/>
          <w:lang w:eastAsia="en-US"/>
        </w:rPr>
        <w:t>роки</w:t>
      </w:r>
      <w:r w:rsidRPr="00703D11">
        <w:rPr>
          <w:rFonts w:cstheme="minorBidi"/>
        </w:rPr>
        <w:t xml:space="preserve"> (Додаток 25);</w:t>
      </w:r>
    </w:p>
    <w:p w:rsidR="00703D11" w:rsidRPr="00703D11" w:rsidRDefault="003F6893" w:rsidP="00703D11">
      <w:pPr>
        <w:shd w:val="clear" w:color="auto" w:fill="FFFFFF"/>
        <w:spacing w:line="216" w:lineRule="auto"/>
        <w:ind w:firstLine="567"/>
        <w:jc w:val="both"/>
        <w:rPr>
          <w:bCs/>
          <w:lang w:eastAsia="uk-UA"/>
        </w:rPr>
      </w:pPr>
      <w:r>
        <w:rPr>
          <w:bCs/>
          <w:lang w:eastAsia="uk-UA"/>
        </w:rPr>
        <w:t>1.26. Програму</w:t>
      </w:r>
      <w:r w:rsidR="00703D11" w:rsidRPr="00703D11">
        <w:rPr>
          <w:bCs/>
          <w:lang w:eastAsia="uk-UA"/>
        </w:rPr>
        <w:t xml:space="preserve"> «Комплексна програма щодо забезпечення техногенної,  пожежної безпеки та цивільного захисту в закладах освіти  Новороздільської територіальної громади  на 2024 рік та прогноз на 2025-2026 роки»  (Додаток  26).</w:t>
      </w:r>
    </w:p>
    <w:p w:rsidR="00703D11" w:rsidRPr="00703D11" w:rsidRDefault="00703D11" w:rsidP="00703D11">
      <w:pPr>
        <w:ind w:firstLine="567"/>
        <w:jc w:val="both"/>
        <w:rPr>
          <w:lang w:val="ru-RU"/>
        </w:rPr>
      </w:pPr>
      <w:r w:rsidRPr="00703D11">
        <w:rPr>
          <w:rFonts w:cstheme="minorBidi"/>
        </w:rPr>
        <w:t xml:space="preserve">1.27. </w:t>
      </w:r>
      <w:r w:rsidR="003F6893">
        <w:rPr>
          <w:lang w:val="ru-RU"/>
        </w:rPr>
        <w:t>Програму</w:t>
      </w:r>
      <w:r w:rsidRPr="00703D11">
        <w:rPr>
          <w:lang w:val="ru-RU"/>
        </w:rPr>
        <w:t xml:space="preserve"> розвитку та підтримки галузі охорони здоров</w:t>
      </w:r>
      <w:r w:rsidRPr="00703D11">
        <w:rPr>
          <w:rtl/>
        </w:rPr>
        <w:t>ﹸ</w:t>
      </w:r>
      <w:r w:rsidRPr="00703D11">
        <w:rPr>
          <w:lang w:val="ru-RU"/>
        </w:rPr>
        <w:t xml:space="preserve">я на 2024 рік та прогноз 2025-2026 роки </w:t>
      </w:r>
      <w:r w:rsidRPr="00703D11">
        <w:rPr>
          <w:rFonts w:eastAsiaTheme="minorHAnsi" w:cstheme="minorBidi"/>
        </w:rPr>
        <w:t>(Додаток 27);</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39"/>
        <w:jc w:val="both"/>
        <w:rPr>
          <w:rFonts w:cstheme="minorBidi"/>
          <w:lang w:eastAsia="ar-SA"/>
        </w:rPr>
      </w:pPr>
      <w:r w:rsidRPr="00703D11">
        <w:rPr>
          <w:rFonts w:cstheme="minorBidi"/>
          <w:lang w:eastAsia="ar-SA"/>
        </w:rPr>
        <w:t>3. Розробникам програм разом із фінансовим управлінням міської ради доопрацювати програми та кошториси витрат на ці програми з метою приведення їх до реальних очікуваних показників доходів міського бюджету на 2024 рік, диверсифікувати видатки по цих програмах з залученням коштів обласного, державного бюджетів і інших залучених коштів, підготувати проекти рішень про затвердження  відповідних програм із врахуванням необхідності визнання такими, що втратили чинність міських цільових Програм,  затверджених  на період 2023-2025 років та подати на розгляд сесії міської ради.</w:t>
      </w: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rFonts w:cstheme="minorBidi"/>
        </w:rPr>
      </w:pPr>
      <w:r w:rsidRPr="00703D11">
        <w:rPr>
          <w:rFonts w:cstheme="minorBidi"/>
        </w:rPr>
        <w:t>4  Контроль за виконанням рішення покласти на міського голову</w:t>
      </w:r>
      <w:r w:rsidRPr="00703D11">
        <w:rPr>
          <w:rFonts w:cstheme="minorBidi"/>
        </w:rPr>
        <w:tab/>
        <w:t xml:space="preserve"> Яценко Я.В.</w:t>
      </w:r>
    </w:p>
    <w:p w:rsid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p>
    <w:p w:rsidR="00AB4F95" w:rsidRPr="00703D11" w:rsidRDefault="00AB4F95"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p>
    <w:p w:rsidR="00703D11" w:rsidRPr="00703D11"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rPr>
      </w:pPr>
      <w:r w:rsidRPr="00703D11">
        <w:rPr>
          <w:rFonts w:cstheme="minorBidi"/>
        </w:rPr>
        <w:t>МІСЬКИЙ ГОЛОВА</w:t>
      </w:r>
      <w:r w:rsidRPr="00703D11">
        <w:rPr>
          <w:rFonts w:cstheme="minorBidi"/>
        </w:rPr>
        <w:tab/>
      </w:r>
      <w:r w:rsidRPr="00703D11">
        <w:rPr>
          <w:rFonts w:cstheme="minorBidi"/>
        </w:rPr>
        <w:tab/>
      </w:r>
      <w:r w:rsidRPr="00703D11">
        <w:rPr>
          <w:rFonts w:cstheme="minorBidi"/>
        </w:rPr>
        <w:tab/>
      </w:r>
      <w:r w:rsidRPr="00703D11">
        <w:rPr>
          <w:rFonts w:cstheme="minorBidi"/>
        </w:rPr>
        <w:tab/>
        <w:t>Ярина ЯЦЕНКО</w:t>
      </w:r>
      <w:r w:rsidRPr="00703D11">
        <w:rPr>
          <w:rFonts w:cstheme="minorBidi"/>
        </w:rPr>
        <w:tab/>
      </w:r>
      <w:r w:rsidRPr="00703D11">
        <w:rPr>
          <w:rFonts w:cstheme="minorBidi"/>
        </w:rPr>
        <w:tab/>
      </w:r>
    </w:p>
    <w:p w:rsidR="00703D11" w:rsidRDefault="00703D11"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1C6CF4" w:rsidRPr="001C6CF4" w:rsidRDefault="001C6CF4" w:rsidP="001C6CF4">
      <w:pPr>
        <w:overflowPunct w:val="0"/>
        <w:autoSpaceDE w:val="0"/>
        <w:autoSpaceDN w:val="0"/>
        <w:adjustRightInd w:val="0"/>
        <w:jc w:val="center"/>
        <w:rPr>
          <w:lang w:val="ru-RU"/>
        </w:rPr>
      </w:pPr>
      <w:r>
        <w:rPr>
          <w:noProof/>
          <w:lang w:eastAsia="uk-UA"/>
        </w:rPr>
        <w:drawing>
          <wp:inline distT="0" distB="0" distL="0" distR="0">
            <wp:extent cx="1143000" cy="600075"/>
            <wp:effectExtent l="19050" t="0" r="0" b="0"/>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703D11" w:rsidRPr="00703D11" w:rsidRDefault="00703D11" w:rsidP="00703D11"/>
    <w:p w:rsidR="00703D11" w:rsidRPr="0080074B" w:rsidRDefault="00703D11"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rPr>
      </w:pPr>
      <w:r w:rsidRPr="00703D11">
        <w:rPr>
          <w:rFonts w:eastAsia="MS Mincho"/>
        </w:rPr>
        <w:tab/>
      </w:r>
      <w:r w:rsidRPr="00703D11">
        <w:rPr>
          <w:rFonts w:eastAsia="MS Mincho"/>
        </w:rPr>
        <w:tab/>
      </w:r>
      <w:r w:rsidRPr="00703D11">
        <w:rPr>
          <w:rFonts w:eastAsia="MS Mincho"/>
        </w:rPr>
        <w:tab/>
      </w:r>
      <w:r w:rsidRPr="00703D11">
        <w:rPr>
          <w:rFonts w:eastAsia="MS Mincho"/>
        </w:rPr>
        <w:tab/>
      </w:r>
      <w:r w:rsidRPr="00703D11">
        <w:rPr>
          <w:rFonts w:eastAsia="MS Mincho"/>
        </w:rPr>
        <w:tab/>
      </w:r>
      <w:r w:rsidRPr="00703D11">
        <w:rPr>
          <w:rFonts w:eastAsia="MS Mincho"/>
        </w:rPr>
        <w:tab/>
      </w:r>
      <w:r w:rsidRPr="00703D11">
        <w:rPr>
          <w:rFonts w:eastAsia="MS Mincho"/>
        </w:rPr>
        <w:tab/>
      </w:r>
      <w:r w:rsidR="00F2064F" w:rsidRPr="0080074B">
        <w:rPr>
          <w:rFonts w:eastAsia="MS Mincho"/>
          <w:b/>
        </w:rPr>
        <w:t>521</w:t>
      </w:r>
    </w:p>
    <w:p w:rsidR="00703D11" w:rsidRPr="00703D11" w:rsidRDefault="00F2064F" w:rsidP="0070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13</w:t>
      </w:r>
      <w:r w:rsidR="00703D11" w:rsidRPr="00703D11">
        <w:rPr>
          <w:rFonts w:eastAsia="MS Mincho"/>
        </w:rPr>
        <w:t xml:space="preserve"> грудня 2023 року </w:t>
      </w:r>
    </w:p>
    <w:p w:rsidR="00703D11" w:rsidRPr="00703D11" w:rsidRDefault="00703D11" w:rsidP="00703D11">
      <w:pPr>
        <w:shd w:val="clear" w:color="auto" w:fill="FFFFFF"/>
        <w:rPr>
          <w:b/>
          <w:bCs/>
          <w:color w:val="FF0000"/>
          <w:sz w:val="26"/>
          <w:szCs w:val="26"/>
          <w:lang w:eastAsia="uk-UA"/>
        </w:rPr>
      </w:pPr>
    </w:p>
    <w:p w:rsidR="00F2064F" w:rsidRPr="00703D11" w:rsidRDefault="00703D11" w:rsidP="00703D11">
      <w:pPr>
        <w:tabs>
          <w:tab w:val="left" w:pos="7740"/>
        </w:tabs>
      </w:pPr>
      <w:r w:rsidRPr="00703D11">
        <w:t xml:space="preserve">Про схвалення проекту рішення </w:t>
      </w:r>
    </w:p>
    <w:p w:rsidR="00703D11" w:rsidRPr="00703D11" w:rsidRDefault="00703D11" w:rsidP="00703D11">
      <w:pPr>
        <w:tabs>
          <w:tab w:val="left" w:pos="7740"/>
        </w:tabs>
      </w:pPr>
      <w:r w:rsidRPr="00703D11">
        <w:t>«Про міський бюджет на 2024 рік»</w:t>
      </w:r>
    </w:p>
    <w:p w:rsidR="00703D11" w:rsidRPr="00703D11" w:rsidRDefault="00703D11" w:rsidP="00703D11">
      <w:pPr>
        <w:jc w:val="both"/>
      </w:pPr>
    </w:p>
    <w:p w:rsidR="00703D11" w:rsidRPr="00703D11" w:rsidRDefault="00703D11" w:rsidP="00703D11">
      <w:pPr>
        <w:ind w:firstLine="720"/>
        <w:jc w:val="both"/>
      </w:pPr>
      <w:r w:rsidRPr="00703D11">
        <w:t xml:space="preserve">Заслухавши доповідь начальника фінансового управління Ричагівського І.І. про міський бюджет на 2024 рік Новороздільської міської ради, відповідно до ст..76 Бюджетного Кодексу України, ст.28, ст.52, ст.59, ст.73  Закону України «Про місцеве самоврядування в Україні», виконавчий комітет Новороздільської міської ради </w:t>
      </w:r>
    </w:p>
    <w:p w:rsidR="00703D11" w:rsidRPr="00703D11" w:rsidRDefault="00703D11" w:rsidP="00703D11">
      <w:pPr>
        <w:jc w:val="both"/>
      </w:pPr>
      <w:r w:rsidRPr="00703D11">
        <w:t xml:space="preserve">                                                     </w:t>
      </w:r>
    </w:p>
    <w:p w:rsidR="00703D11" w:rsidRPr="00703D11" w:rsidRDefault="00703D11" w:rsidP="00703D11">
      <w:r w:rsidRPr="00703D11">
        <w:t>В И Р І Ш И В:</w:t>
      </w:r>
    </w:p>
    <w:p w:rsidR="00703D11" w:rsidRPr="00703D11" w:rsidRDefault="00703D11" w:rsidP="00703D11"/>
    <w:p w:rsidR="00703D11" w:rsidRPr="00703D11" w:rsidRDefault="00703D11" w:rsidP="00703D11">
      <w:pPr>
        <w:ind w:firstLine="708"/>
        <w:jc w:val="both"/>
      </w:pPr>
      <w:r w:rsidRPr="00703D11">
        <w:t>1.  Схвалити проект рішення міської ради «Про міський бюджет на 2024 рік» (Додається).</w:t>
      </w:r>
    </w:p>
    <w:p w:rsidR="00703D11" w:rsidRPr="00703D11" w:rsidRDefault="00703D11" w:rsidP="00703D11">
      <w:pPr>
        <w:tabs>
          <w:tab w:val="left" w:pos="900"/>
        </w:tabs>
        <w:ind w:firstLine="708"/>
        <w:jc w:val="both"/>
      </w:pPr>
      <w:r w:rsidRPr="00703D11">
        <w:t>2.  Фінансовому управлінню забезпечити супровід проекту рішення і опрацювання у профільних комісіях міської ради.</w:t>
      </w:r>
    </w:p>
    <w:p w:rsidR="00703D11" w:rsidRPr="00703D11" w:rsidRDefault="00703D11" w:rsidP="00703D11">
      <w:pPr>
        <w:ind w:firstLine="708"/>
        <w:jc w:val="both"/>
      </w:pPr>
      <w:r w:rsidRPr="00703D11">
        <w:t>3. Контроль за виконання рішення виконкому покласти на міського голову Яценко Я.В.</w:t>
      </w:r>
    </w:p>
    <w:p w:rsidR="00703D11" w:rsidRDefault="00703D11" w:rsidP="00703D11">
      <w:pPr>
        <w:jc w:val="both"/>
      </w:pPr>
      <w:r w:rsidRPr="00703D11">
        <w:t xml:space="preserve">           </w:t>
      </w:r>
    </w:p>
    <w:p w:rsidR="00AB4F95" w:rsidRPr="00703D11" w:rsidRDefault="00AB4F95" w:rsidP="00703D11">
      <w:pPr>
        <w:jc w:val="both"/>
      </w:pPr>
    </w:p>
    <w:p w:rsidR="00703D11" w:rsidRDefault="00703D11" w:rsidP="00703D11">
      <w:r w:rsidRPr="00703D11">
        <w:t xml:space="preserve"> МІСЬКИЙ ГОЛОВА                                       </w:t>
      </w:r>
      <w:r w:rsidRPr="00703D11">
        <w:tab/>
        <w:t xml:space="preserve">        Ярина ЯЦЕНКО</w:t>
      </w:r>
    </w:p>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F2064F" w:rsidRDefault="00F2064F" w:rsidP="00703D11"/>
    <w:p w:rsidR="00C102A6" w:rsidRDefault="00C102A6" w:rsidP="00703D11"/>
    <w:p w:rsidR="00C102A6" w:rsidRPr="00703D11" w:rsidRDefault="00C102A6" w:rsidP="00703D11"/>
    <w:p w:rsidR="00703D11" w:rsidRPr="00703D11" w:rsidRDefault="00703D11" w:rsidP="00703D11">
      <w:pPr>
        <w:shd w:val="clear" w:color="auto" w:fill="FFFFFF"/>
        <w:rPr>
          <w:bCs/>
          <w:lang w:eastAsia="uk-UA"/>
        </w:rPr>
      </w:pPr>
    </w:p>
    <w:p w:rsidR="00703D11" w:rsidRPr="00703D11" w:rsidRDefault="00703D11" w:rsidP="00703D11">
      <w:pPr>
        <w:shd w:val="clear" w:color="auto" w:fill="FFFFFF"/>
        <w:jc w:val="right"/>
        <w:rPr>
          <w:bCs/>
          <w:lang w:eastAsia="uk-UA"/>
        </w:rPr>
      </w:pPr>
      <w:r w:rsidRPr="00703D11">
        <w:rPr>
          <w:bCs/>
          <w:lang w:eastAsia="uk-UA"/>
        </w:rPr>
        <w:lastRenderedPageBreak/>
        <w:t>Додаток</w:t>
      </w:r>
    </w:p>
    <w:p w:rsidR="00703D11" w:rsidRPr="00703D11" w:rsidRDefault="00703D11" w:rsidP="00703D11">
      <w:pPr>
        <w:shd w:val="clear" w:color="auto" w:fill="FFFFFF"/>
        <w:jc w:val="right"/>
        <w:rPr>
          <w:bCs/>
          <w:lang w:eastAsia="uk-UA"/>
        </w:rPr>
      </w:pPr>
      <w:r w:rsidRPr="00703D11">
        <w:rPr>
          <w:bCs/>
          <w:lang w:eastAsia="uk-UA"/>
        </w:rPr>
        <w:t>до рішення виконкому</w:t>
      </w:r>
    </w:p>
    <w:p w:rsidR="00703D11" w:rsidRPr="00703D11" w:rsidRDefault="00F2064F" w:rsidP="00703D11">
      <w:pPr>
        <w:shd w:val="clear" w:color="auto" w:fill="FFFFFF"/>
        <w:jc w:val="right"/>
        <w:rPr>
          <w:bCs/>
          <w:lang w:eastAsia="uk-UA"/>
        </w:rPr>
      </w:pPr>
      <w:r>
        <w:rPr>
          <w:bCs/>
          <w:lang w:eastAsia="uk-UA"/>
        </w:rPr>
        <w:t>№ 521</w:t>
      </w:r>
      <w:r w:rsidR="00703D11" w:rsidRPr="00703D11">
        <w:rPr>
          <w:bCs/>
          <w:lang w:eastAsia="uk-UA"/>
        </w:rPr>
        <w:t xml:space="preserve"> від 12.12.23р.</w:t>
      </w:r>
    </w:p>
    <w:p w:rsidR="00703D11" w:rsidRPr="00703D11" w:rsidRDefault="00703D11" w:rsidP="00703D11">
      <w:pPr>
        <w:shd w:val="clear" w:color="auto" w:fill="FFFFFF"/>
        <w:rPr>
          <w:lang w:eastAsia="uk-UA"/>
        </w:rPr>
      </w:pPr>
      <w:r w:rsidRPr="00703D11">
        <w:rPr>
          <w:bCs/>
          <w:lang w:eastAsia="uk-UA"/>
        </w:rPr>
        <w:t>Про міський бюджет на 2024 рік</w:t>
      </w:r>
    </w:p>
    <w:p w:rsidR="00703D11" w:rsidRPr="00703D11" w:rsidRDefault="00703D11" w:rsidP="00703D11">
      <w:pPr>
        <w:shd w:val="clear" w:color="auto" w:fill="FFFFFF"/>
        <w:rPr>
          <w:lang w:eastAsia="uk-UA"/>
        </w:rPr>
      </w:pPr>
      <w:bookmarkStart w:id="53" w:name="n18"/>
      <w:bookmarkEnd w:id="53"/>
      <w:r w:rsidRPr="00703D11">
        <w:rPr>
          <w:lang w:eastAsia="uk-UA"/>
        </w:rPr>
        <w:t xml:space="preserve">       ( код бюджету1356600000)</w:t>
      </w:r>
      <w:r w:rsidRPr="00703D11">
        <w:rPr>
          <w:lang w:eastAsia="uk-UA"/>
        </w:rPr>
        <w:br/>
      </w:r>
    </w:p>
    <w:p w:rsidR="00703D11" w:rsidRPr="00703D11" w:rsidRDefault="00703D11" w:rsidP="00703D11">
      <w:pPr>
        <w:jc w:val="both"/>
        <w:rPr>
          <w:lang w:eastAsia="en-US"/>
        </w:rPr>
      </w:pPr>
      <w:r w:rsidRPr="00703D11">
        <w:rPr>
          <w:lang w:eastAsia="en-US"/>
        </w:rPr>
        <w:t xml:space="preserve">Відповідно до статей 75, 76, 77  Бюджетного кодексу України,  п. 23 ч. 1 ст. 26 Закону України  «Про місцеве самоврядування в Україні», ___ сесія VІІІ демократичного скликання  Новороздільської міської ради </w:t>
      </w:r>
    </w:p>
    <w:p w:rsidR="00703D11" w:rsidRPr="00703D11" w:rsidRDefault="00703D11" w:rsidP="00703D11">
      <w:pPr>
        <w:shd w:val="clear" w:color="auto" w:fill="FFFFFF"/>
        <w:jc w:val="both"/>
        <w:rPr>
          <w:lang w:eastAsia="uk-UA"/>
        </w:rPr>
      </w:pPr>
    </w:p>
    <w:p w:rsidR="00703D11" w:rsidRPr="00703D11" w:rsidRDefault="00703D11" w:rsidP="00703D11">
      <w:pPr>
        <w:shd w:val="clear" w:color="auto" w:fill="FFFFFF"/>
        <w:jc w:val="both"/>
        <w:rPr>
          <w:lang w:eastAsia="uk-UA"/>
        </w:rPr>
      </w:pPr>
      <w:bookmarkStart w:id="54" w:name="n20"/>
      <w:bookmarkEnd w:id="54"/>
      <w:r w:rsidRPr="00703D11">
        <w:rPr>
          <w:bCs/>
          <w:spacing w:val="30"/>
          <w:lang w:eastAsia="uk-UA"/>
        </w:rPr>
        <w:t>ВИРІШИЛА:</w:t>
      </w:r>
      <w:r w:rsidRPr="00703D11">
        <w:rPr>
          <w:lang w:eastAsia="uk-UA"/>
        </w:rPr>
        <w:br/>
      </w:r>
    </w:p>
    <w:p w:rsidR="00703D11" w:rsidRPr="00703D11" w:rsidRDefault="00703D11" w:rsidP="00703D11">
      <w:pPr>
        <w:shd w:val="clear" w:color="auto" w:fill="FFFFFF"/>
        <w:ind w:firstLine="567"/>
        <w:jc w:val="both"/>
        <w:rPr>
          <w:lang w:eastAsia="uk-UA"/>
        </w:rPr>
      </w:pPr>
      <w:bookmarkStart w:id="55" w:name="n21"/>
      <w:bookmarkEnd w:id="55"/>
      <w:r w:rsidRPr="00703D11">
        <w:rPr>
          <w:lang w:eastAsia="uk-UA"/>
        </w:rPr>
        <w:t>1. Визначити на 2024 рік:</w:t>
      </w:r>
    </w:p>
    <w:p w:rsidR="00703D11" w:rsidRPr="00703D11" w:rsidRDefault="00703D11" w:rsidP="00703D11">
      <w:pPr>
        <w:shd w:val="clear" w:color="auto" w:fill="FFFFFF"/>
        <w:ind w:firstLine="567"/>
        <w:jc w:val="both"/>
        <w:rPr>
          <w:lang w:eastAsia="uk-UA"/>
        </w:rPr>
      </w:pPr>
      <w:bookmarkStart w:id="56" w:name="n22"/>
      <w:bookmarkEnd w:id="56"/>
      <w:r w:rsidRPr="00703D11">
        <w:rPr>
          <w:lang w:eastAsia="uk-UA"/>
        </w:rPr>
        <w:t xml:space="preserve">доходи міського бюджету у сумі 268 621 600,00 гривень, у тому числі доходи загального фонду міського бюджету – 262 </w:t>
      </w:r>
      <w:r w:rsidRPr="00703D11">
        <w:rPr>
          <w:lang w:val="ru-RU" w:eastAsia="uk-UA"/>
        </w:rPr>
        <w:t>543</w:t>
      </w:r>
      <w:r w:rsidRPr="00703D11">
        <w:rPr>
          <w:lang w:eastAsia="uk-UA"/>
        </w:rPr>
        <w:t xml:space="preserve"> 900,00 гривень та доходи спеціального фонду міського бюджету – 6 077 700,00 гривень згідно з </w:t>
      </w:r>
      <w:hyperlink r:id="rId40" w:anchor="n89" w:history="1">
        <w:r w:rsidRPr="00703D11">
          <w:rPr>
            <w:lang w:eastAsia="uk-UA"/>
          </w:rPr>
          <w:t>Додатком 1</w:t>
        </w:r>
      </w:hyperlink>
      <w:r w:rsidRPr="00703D11">
        <w:rPr>
          <w:lang w:eastAsia="uk-UA"/>
        </w:rPr>
        <w:t xml:space="preserve"> до цього рішення;</w:t>
      </w:r>
    </w:p>
    <w:p w:rsidR="00703D11" w:rsidRPr="00703D11" w:rsidRDefault="00703D11" w:rsidP="00703D11">
      <w:pPr>
        <w:shd w:val="clear" w:color="auto" w:fill="FFFFFF"/>
        <w:ind w:firstLine="567"/>
        <w:jc w:val="both"/>
        <w:rPr>
          <w:lang w:eastAsia="uk-UA"/>
        </w:rPr>
      </w:pPr>
      <w:bookmarkStart w:id="57" w:name="n23"/>
      <w:bookmarkEnd w:id="57"/>
      <w:r w:rsidRPr="00703D11">
        <w:rPr>
          <w:lang w:eastAsia="uk-UA"/>
        </w:rPr>
        <w:t xml:space="preserve">видатки міського бюджету у сумі  268 621 600,00  гривень, у тому числі видатки загального фонду міського бюджету – 262 543 900,00 гривень та видатки спеціального фонду міського бюджету – 6 077 700,00 гривень; </w:t>
      </w:r>
      <w:bookmarkStart w:id="58" w:name="n24"/>
      <w:bookmarkStart w:id="59" w:name="n26"/>
      <w:bookmarkEnd w:id="58"/>
      <w:bookmarkEnd w:id="59"/>
    </w:p>
    <w:p w:rsidR="00703D11" w:rsidRPr="00703D11" w:rsidRDefault="00703D11" w:rsidP="00703D11">
      <w:pPr>
        <w:shd w:val="clear" w:color="auto" w:fill="FFFFFF"/>
        <w:ind w:firstLine="567"/>
        <w:jc w:val="both"/>
        <w:rPr>
          <w:lang w:eastAsia="uk-UA"/>
        </w:rPr>
      </w:pPr>
      <w:bookmarkStart w:id="60" w:name="n28"/>
      <w:bookmarkEnd w:id="60"/>
      <w:r w:rsidRPr="00703D11">
        <w:rPr>
          <w:lang w:eastAsia="uk-UA"/>
        </w:rPr>
        <w:t>оборотний залишок бюджетних коштів міського бюджету у розмірі 2 500 000,00 гривень, що становить 0,95 відсотків видатків загального фонду міського бюджету, визначених цим пунктом згідно з додатком 2 до цього рішення;</w:t>
      </w:r>
    </w:p>
    <w:p w:rsidR="00703D11" w:rsidRPr="00703D11" w:rsidRDefault="00703D11" w:rsidP="00703D11">
      <w:pPr>
        <w:shd w:val="clear" w:color="auto" w:fill="FFFFFF"/>
        <w:ind w:firstLine="567"/>
        <w:jc w:val="both"/>
        <w:rPr>
          <w:lang w:eastAsia="uk-UA"/>
        </w:rPr>
      </w:pPr>
      <w:bookmarkStart w:id="61" w:name="n29"/>
      <w:bookmarkEnd w:id="61"/>
      <w:r w:rsidRPr="00703D11">
        <w:rPr>
          <w:lang w:eastAsia="uk-UA"/>
        </w:rPr>
        <w:t>резервний фонд міського бюджету у розмірі 1 200 000,00 гривень, що становить 0,5 відсотка видатків загального фонду міського бюджету, визначених цим пунктом.</w:t>
      </w:r>
    </w:p>
    <w:p w:rsidR="00703D11" w:rsidRPr="00703D11" w:rsidRDefault="00703D11" w:rsidP="00703D11">
      <w:pPr>
        <w:shd w:val="clear" w:color="auto" w:fill="FFFFFF"/>
        <w:ind w:firstLine="567"/>
        <w:jc w:val="both"/>
        <w:rPr>
          <w:lang w:eastAsia="uk-UA"/>
        </w:rPr>
      </w:pPr>
      <w:bookmarkStart w:id="62" w:name="n30"/>
      <w:bookmarkEnd w:id="62"/>
      <w:r w:rsidRPr="00703D11">
        <w:rPr>
          <w:lang w:eastAsia="uk-UA"/>
        </w:rPr>
        <w:t xml:space="preserve"> 2. Затвердити бюджетні призначення головним розпорядникам коштів міського бюджету на 2024 рік у розрізі відповідальних виконавців за бюджетними програмами згідно з </w:t>
      </w:r>
      <w:hyperlink r:id="rId41" w:anchor="n97" w:history="1">
        <w:r w:rsidRPr="00703D11">
          <w:rPr>
            <w:lang w:eastAsia="uk-UA"/>
          </w:rPr>
          <w:t>додатком 3</w:t>
        </w:r>
      </w:hyperlink>
      <w:r w:rsidRPr="00703D11">
        <w:rPr>
          <w:lang w:eastAsia="uk-UA"/>
        </w:rPr>
        <w:t> до цього рішення.</w:t>
      </w:r>
    </w:p>
    <w:p w:rsidR="00703D11" w:rsidRPr="00703D11" w:rsidRDefault="00703D11" w:rsidP="00703D11">
      <w:pPr>
        <w:shd w:val="clear" w:color="auto" w:fill="FFFFFF"/>
        <w:ind w:firstLine="567"/>
        <w:jc w:val="both"/>
        <w:rPr>
          <w:lang w:eastAsia="uk-UA"/>
        </w:rPr>
      </w:pPr>
      <w:bookmarkStart w:id="63" w:name="n31"/>
      <w:bookmarkStart w:id="64" w:name="n32"/>
      <w:bookmarkStart w:id="65" w:name="n33"/>
      <w:bookmarkStart w:id="66" w:name="n34"/>
      <w:bookmarkEnd w:id="63"/>
      <w:bookmarkEnd w:id="64"/>
      <w:bookmarkEnd w:id="65"/>
      <w:bookmarkEnd w:id="66"/>
      <w:r w:rsidRPr="00703D11">
        <w:rPr>
          <w:lang w:eastAsia="uk-UA"/>
        </w:rPr>
        <w:t xml:space="preserve">  </w:t>
      </w:r>
      <w:bookmarkStart w:id="67" w:name="n35"/>
      <w:bookmarkEnd w:id="67"/>
      <w:r w:rsidRPr="00703D11">
        <w:rPr>
          <w:lang w:eastAsia="uk-UA"/>
        </w:rPr>
        <w:t>3. Затвердити розподіл витрат міського бюджету на реалізацію місцевих/регіональних програм у сумі 31 789 500,00 гривень згідно з </w:t>
      </w:r>
      <w:hyperlink r:id="rId42" w:anchor="n113" w:history="1">
        <w:r w:rsidRPr="00703D11">
          <w:rPr>
            <w:lang w:eastAsia="uk-UA"/>
          </w:rPr>
          <w:t>додатком 5</w:t>
        </w:r>
      </w:hyperlink>
      <w:r w:rsidRPr="00703D11">
        <w:rPr>
          <w:lang w:eastAsia="uk-UA"/>
        </w:rPr>
        <w:t> до цього рішення.</w:t>
      </w:r>
    </w:p>
    <w:p w:rsidR="00703D11" w:rsidRPr="00703D11" w:rsidRDefault="00703D11" w:rsidP="00703D11">
      <w:pPr>
        <w:tabs>
          <w:tab w:val="left" w:pos="540"/>
        </w:tabs>
        <w:autoSpaceDE w:val="0"/>
        <w:autoSpaceDN w:val="0"/>
        <w:ind w:firstLine="567"/>
        <w:jc w:val="both"/>
      </w:pPr>
      <w:r w:rsidRPr="00703D11">
        <w:t xml:space="preserve"> 4</w:t>
      </w:r>
      <w:r w:rsidRPr="00703D11">
        <w:rPr>
          <w:bCs/>
        </w:rPr>
        <w:t>.</w:t>
      </w:r>
      <w:r w:rsidRPr="00703D11">
        <w:t xml:space="preserve"> Затвердити граничні обсяги споживання енергоносіїв у фізичних розмірах для головних розпорядників коштів міського бюджету згідно з додатком 6</w:t>
      </w:r>
      <w:r w:rsidRPr="00703D11">
        <w:rPr>
          <w:b/>
        </w:rPr>
        <w:t xml:space="preserve"> </w:t>
      </w:r>
      <w:r w:rsidRPr="00703D11">
        <w:t xml:space="preserve">до цього рішення. </w:t>
      </w:r>
    </w:p>
    <w:p w:rsidR="00703D11" w:rsidRPr="00703D11" w:rsidRDefault="00703D11" w:rsidP="0037330D">
      <w:pPr>
        <w:shd w:val="clear" w:color="auto" w:fill="FFFFFF"/>
        <w:tabs>
          <w:tab w:val="left" w:pos="540"/>
        </w:tabs>
        <w:ind w:firstLine="567"/>
        <w:jc w:val="both"/>
      </w:pPr>
      <w:bookmarkStart w:id="68" w:name="n36"/>
      <w:bookmarkStart w:id="69" w:name="n37"/>
      <w:bookmarkEnd w:id="68"/>
      <w:bookmarkEnd w:id="69"/>
      <w:r w:rsidRPr="00703D11">
        <w:rPr>
          <w:lang w:eastAsia="uk-UA"/>
        </w:rPr>
        <w:t xml:space="preserve">       5</w:t>
      </w:r>
      <w:r w:rsidRPr="00703D11">
        <w:t xml:space="preserve">. Затвердити на 2024 рік міжбюджетні трансферти згідно з додатком </w:t>
      </w:r>
      <w:hyperlink r:id="rId43" w:anchor="n105" w:history="1">
        <w:r w:rsidRPr="00703D11">
          <w:t>4</w:t>
        </w:r>
      </w:hyperlink>
      <w:r w:rsidRPr="00703D11">
        <w:t> до цього рішення.</w:t>
      </w:r>
    </w:p>
    <w:p w:rsidR="00703D11" w:rsidRPr="00703D11" w:rsidRDefault="00703D11" w:rsidP="00703D11">
      <w:pPr>
        <w:shd w:val="clear" w:color="auto" w:fill="FFFFFF"/>
        <w:tabs>
          <w:tab w:val="left" w:pos="540"/>
        </w:tabs>
        <w:ind w:firstLine="567"/>
        <w:jc w:val="both"/>
        <w:rPr>
          <w:lang w:eastAsia="uk-UA"/>
        </w:rPr>
      </w:pPr>
      <w:r w:rsidRPr="00703D11">
        <w:rPr>
          <w:lang w:eastAsia="uk-UA"/>
        </w:rPr>
        <w:t xml:space="preserve">       6. Установити, що у загальному фонді міського бюджету на 2024 рік:</w:t>
      </w:r>
    </w:p>
    <w:p w:rsidR="00703D11" w:rsidRPr="00703D11" w:rsidRDefault="00703D11" w:rsidP="00703D11">
      <w:pPr>
        <w:shd w:val="clear" w:color="auto" w:fill="FFFFFF"/>
        <w:ind w:firstLine="567"/>
        <w:jc w:val="both"/>
        <w:rPr>
          <w:lang w:eastAsia="uk-UA"/>
        </w:rPr>
      </w:pPr>
      <w:bookmarkStart w:id="70" w:name="n38"/>
      <w:bookmarkEnd w:id="70"/>
      <w:r w:rsidRPr="00703D11">
        <w:rPr>
          <w:lang w:eastAsia="uk-UA"/>
        </w:rPr>
        <w:t xml:space="preserve">1) до доходів загального фонду міських бюджетів належать доходи, визначені статтями 64 Бюджетного кодексу України, та трансферти, визначені статтями 97, </w:t>
      </w:r>
      <w:r w:rsidRPr="00703D11">
        <w:rPr>
          <w:bCs/>
          <w:lang w:eastAsia="en-US"/>
        </w:rPr>
        <w:t xml:space="preserve">103² </w:t>
      </w:r>
      <w:r w:rsidRPr="00703D11">
        <w:rPr>
          <w:lang w:eastAsia="uk-UA"/>
        </w:rPr>
        <w:t xml:space="preserve"> Бюджетного кодексу України (крім субвенцій, визначених </w:t>
      </w:r>
      <w:hyperlink r:id="rId44" w:anchor="n2290" w:tgtFrame="_blank" w:history="1">
        <w:r w:rsidRPr="00703D11">
          <w:rPr>
            <w:lang w:eastAsia="uk-UA"/>
          </w:rPr>
          <w:t>статтею 69</w:t>
        </w:r>
      </w:hyperlink>
      <w:hyperlink r:id="rId45" w:anchor="n2290" w:tgtFrame="_blank" w:history="1">
        <w:r w:rsidRPr="00703D11">
          <w:rPr>
            <w:b/>
            <w:bCs/>
            <w:vertAlign w:val="superscript"/>
            <w:lang w:eastAsia="uk-UA"/>
          </w:rPr>
          <w:t>-1</w:t>
        </w:r>
      </w:hyperlink>
      <w:r w:rsidRPr="00703D11">
        <w:rPr>
          <w:u w:val="single"/>
          <w:lang w:eastAsia="uk-UA"/>
        </w:rPr>
        <w:t> </w:t>
      </w:r>
      <w:r w:rsidRPr="00703D11">
        <w:rPr>
          <w:lang w:eastAsia="uk-UA"/>
        </w:rPr>
        <w:t>та </w:t>
      </w:r>
      <w:hyperlink r:id="rId46" w:anchor="n1170" w:tgtFrame="_blank" w:history="1">
        <w:r w:rsidRPr="00703D11">
          <w:rPr>
            <w:lang w:eastAsia="uk-UA"/>
          </w:rPr>
          <w:t>частиною першою статті 71</w:t>
        </w:r>
      </w:hyperlink>
      <w:r w:rsidRPr="00703D11">
        <w:rPr>
          <w:lang w:eastAsia="uk-UA"/>
        </w:rPr>
        <w:t> Бюджетного кодексу України), а також такі надходження відповідно до Закону України «Про Державний бюджет України 2024 рік»:</w:t>
      </w:r>
    </w:p>
    <w:p w:rsidR="00703D11" w:rsidRPr="00703D11" w:rsidRDefault="00703D11" w:rsidP="00703D11">
      <w:pPr>
        <w:shd w:val="clear" w:color="auto" w:fill="FFFFFF"/>
        <w:ind w:firstLine="567"/>
        <w:jc w:val="both"/>
        <w:rPr>
          <w:lang w:eastAsia="uk-UA"/>
        </w:rPr>
      </w:pPr>
      <w:r w:rsidRPr="00703D11">
        <w:rPr>
          <w:lang w:eastAsia="uk-UA"/>
        </w:rPr>
        <w:t>- базова дотація в сумі 19 416 800 гривень;</w:t>
      </w:r>
    </w:p>
    <w:p w:rsidR="00703D11" w:rsidRPr="00703D11" w:rsidRDefault="00703D11" w:rsidP="0037330D">
      <w:pPr>
        <w:shd w:val="clear" w:color="auto" w:fill="FFFFFF"/>
        <w:ind w:firstLine="567"/>
        <w:jc w:val="both"/>
        <w:rPr>
          <w:lang w:eastAsia="uk-UA"/>
        </w:rPr>
      </w:pPr>
      <w:bookmarkStart w:id="71" w:name="_GoBack"/>
      <w:bookmarkEnd w:id="71"/>
      <w:r w:rsidRPr="00703D11">
        <w:rPr>
          <w:lang w:eastAsia="uk-UA"/>
        </w:rPr>
        <w:t>- освітня субвенція з державного бюджету місцевим бюджетам в сумі 73 380 700 гривень.</w:t>
      </w:r>
    </w:p>
    <w:p w:rsidR="00703D11" w:rsidRPr="00703D11" w:rsidRDefault="00703D11" w:rsidP="00703D11">
      <w:pPr>
        <w:shd w:val="clear" w:color="auto" w:fill="FFFFFF"/>
        <w:tabs>
          <w:tab w:val="left" w:pos="540"/>
        </w:tabs>
        <w:ind w:firstLine="567"/>
        <w:jc w:val="both"/>
        <w:rPr>
          <w:lang w:eastAsia="uk-UA"/>
        </w:rPr>
      </w:pPr>
      <w:bookmarkStart w:id="72" w:name="n39"/>
      <w:bookmarkStart w:id="73" w:name="n41"/>
      <w:bookmarkStart w:id="74" w:name="n42"/>
      <w:bookmarkStart w:id="75" w:name="n45"/>
      <w:bookmarkEnd w:id="72"/>
      <w:bookmarkEnd w:id="73"/>
      <w:bookmarkEnd w:id="74"/>
      <w:bookmarkEnd w:id="75"/>
      <w:r w:rsidRPr="00703D11">
        <w:rPr>
          <w:lang w:eastAsia="uk-UA"/>
        </w:rPr>
        <w:t xml:space="preserve">       7. Установити, що джерелами формування спеціального фонду міського бюджету на 2024 рік:</w:t>
      </w:r>
    </w:p>
    <w:p w:rsidR="00703D11" w:rsidRPr="00703D11" w:rsidRDefault="00703D11" w:rsidP="00703D11">
      <w:pPr>
        <w:numPr>
          <w:ilvl w:val="0"/>
          <w:numId w:val="1"/>
        </w:numPr>
        <w:shd w:val="clear" w:color="auto" w:fill="FFFFFF"/>
        <w:spacing w:after="200" w:line="276" w:lineRule="auto"/>
        <w:ind w:firstLine="567"/>
        <w:jc w:val="both"/>
        <w:rPr>
          <w:lang w:eastAsia="uk-UA"/>
        </w:rPr>
      </w:pPr>
      <w:bookmarkStart w:id="76" w:name="n46"/>
      <w:bookmarkEnd w:id="76"/>
      <w:r w:rsidRPr="00703D11">
        <w:rPr>
          <w:lang w:eastAsia="uk-UA"/>
        </w:rPr>
        <w:t>у частині доходів є надходження, визначені статтями 69</w:t>
      </w:r>
      <w:r w:rsidRPr="00703D11">
        <w:rPr>
          <w:vertAlign w:val="superscript"/>
          <w:lang w:eastAsia="uk-UA"/>
        </w:rPr>
        <w:t>1</w:t>
      </w:r>
      <w:r w:rsidRPr="00703D11">
        <w:rPr>
          <w:lang w:eastAsia="uk-UA"/>
        </w:rPr>
        <w:t>, 71 Бюджетного кодексу України:</w:t>
      </w:r>
    </w:p>
    <w:p w:rsidR="00703D11" w:rsidRPr="00703D11" w:rsidRDefault="00703D11" w:rsidP="00703D11">
      <w:pPr>
        <w:shd w:val="clear" w:color="auto" w:fill="FFFFFF"/>
        <w:ind w:firstLine="567"/>
        <w:jc w:val="both"/>
        <w:rPr>
          <w:lang w:eastAsia="uk-UA"/>
        </w:rPr>
      </w:pPr>
      <w:bookmarkStart w:id="77" w:name="n47"/>
      <w:bookmarkStart w:id="78" w:name="n49"/>
      <w:bookmarkStart w:id="79" w:name="n50"/>
      <w:bookmarkEnd w:id="77"/>
      <w:bookmarkEnd w:id="78"/>
      <w:bookmarkEnd w:id="79"/>
      <w:r w:rsidRPr="00703D11">
        <w:rPr>
          <w:lang w:eastAsia="uk-UA"/>
        </w:rPr>
        <w:t>- екологічний податок;</w:t>
      </w:r>
    </w:p>
    <w:p w:rsidR="00703D11" w:rsidRPr="00703D11" w:rsidRDefault="00703D11" w:rsidP="00703D11">
      <w:pPr>
        <w:shd w:val="clear" w:color="auto" w:fill="FFFFFF"/>
        <w:ind w:firstLine="567"/>
        <w:jc w:val="both"/>
        <w:rPr>
          <w:lang w:eastAsia="uk-UA"/>
        </w:rPr>
      </w:pPr>
      <w:r w:rsidRPr="00703D11">
        <w:rPr>
          <w:lang w:eastAsia="uk-UA"/>
        </w:rPr>
        <w:t>- власні надходження бюджетних установ;</w:t>
      </w:r>
    </w:p>
    <w:p w:rsidR="00703D11" w:rsidRPr="00703D11" w:rsidRDefault="00703D11" w:rsidP="00703D11">
      <w:pPr>
        <w:shd w:val="clear" w:color="auto" w:fill="FFFFFF"/>
        <w:ind w:firstLine="567"/>
        <w:jc w:val="both"/>
        <w:rPr>
          <w:lang w:eastAsia="uk-UA"/>
        </w:rPr>
      </w:pPr>
      <w:r w:rsidRPr="00703D11">
        <w:rPr>
          <w:lang w:eastAsia="uk-UA"/>
        </w:rPr>
        <w:t xml:space="preserve">- кошти від продажу землі.  </w:t>
      </w:r>
    </w:p>
    <w:p w:rsidR="00703D11" w:rsidRPr="00703D11" w:rsidRDefault="00703D11" w:rsidP="00703D11">
      <w:pPr>
        <w:shd w:val="clear" w:color="auto" w:fill="FFFFFF"/>
        <w:ind w:firstLine="567"/>
        <w:jc w:val="both"/>
        <w:rPr>
          <w:lang w:eastAsia="uk-UA"/>
        </w:rPr>
      </w:pPr>
      <w:r w:rsidRPr="00703D11">
        <w:rPr>
          <w:lang w:eastAsia="uk-UA"/>
        </w:rPr>
        <w:t xml:space="preserve"> </w:t>
      </w:r>
    </w:p>
    <w:p w:rsidR="00703D11" w:rsidRPr="00703D11" w:rsidRDefault="00703D11" w:rsidP="00703D11">
      <w:pPr>
        <w:shd w:val="clear" w:color="auto" w:fill="FFFFFF"/>
        <w:ind w:firstLine="567"/>
        <w:jc w:val="both"/>
        <w:rPr>
          <w:lang w:eastAsia="uk-UA"/>
        </w:rPr>
      </w:pPr>
      <w:r w:rsidRPr="00703D11">
        <w:rPr>
          <w:lang w:eastAsia="uk-UA"/>
        </w:rPr>
        <w:t xml:space="preserve">2) джерелами формування у частині фінансування є кошти, що передаються із загального фонду бюджету до бюджету розвитку (спеціального фонду), визначені пунктом 10 частини 1 </w:t>
      </w:r>
      <w:r w:rsidRPr="00703D11">
        <w:rPr>
          <w:lang w:eastAsia="uk-UA"/>
        </w:rPr>
        <w:lastRenderedPageBreak/>
        <w:t>статті  71 Бюджетного кодексу України з дотриманням умов, визначених частиною першою статті 72 Бюджетного кодексу України.</w:t>
      </w:r>
    </w:p>
    <w:p w:rsidR="00703D11" w:rsidRPr="00703D11" w:rsidRDefault="00703D11" w:rsidP="00703D11">
      <w:pPr>
        <w:shd w:val="clear" w:color="auto" w:fill="FFFFFF"/>
        <w:ind w:firstLine="567"/>
        <w:jc w:val="both"/>
        <w:rPr>
          <w:lang w:eastAsia="uk-UA"/>
        </w:rPr>
      </w:pPr>
      <w:bookmarkStart w:id="80" w:name="n53"/>
      <w:bookmarkEnd w:id="80"/>
      <w:r w:rsidRPr="00703D11">
        <w:rPr>
          <w:lang w:eastAsia="uk-UA"/>
        </w:rPr>
        <w:t>8. Установити, що у 2024 році кошти, отримані до спеціального фонду міського бюджету згідно з відповідними пунктами частини 1 статті 69</w:t>
      </w:r>
      <w:r w:rsidRPr="00703D11">
        <w:rPr>
          <w:vertAlign w:val="superscript"/>
          <w:lang w:eastAsia="uk-UA"/>
        </w:rPr>
        <w:t>1</w:t>
      </w:r>
      <w:r w:rsidRPr="00703D11">
        <w:rPr>
          <w:lang w:eastAsia="uk-UA"/>
        </w:rPr>
        <w:t>, 71 Бюджетного кодексу України, спрямовуються на реалізацію заходів, визначених частиною 2 статті 71 Бюджетного кодексу України, а кошти, отримані до спеціального фонду згідно з відповідними підпунктами абзацу 4 та 4</w:t>
      </w:r>
      <w:r w:rsidRPr="00703D11">
        <w:rPr>
          <w:vertAlign w:val="superscript"/>
          <w:lang w:eastAsia="uk-UA"/>
        </w:rPr>
        <w:t>1</w:t>
      </w:r>
      <w:r w:rsidRPr="00703D11">
        <w:rPr>
          <w:lang w:eastAsia="uk-UA"/>
        </w:rPr>
        <w:t xml:space="preserve"> частини 1 статті 69</w:t>
      </w:r>
      <w:r w:rsidRPr="00703D11">
        <w:rPr>
          <w:vertAlign w:val="superscript"/>
          <w:lang w:eastAsia="uk-UA"/>
        </w:rPr>
        <w:t>1</w:t>
      </w:r>
      <w:r w:rsidRPr="00703D11">
        <w:rPr>
          <w:lang w:eastAsia="uk-UA"/>
        </w:rPr>
        <w:t xml:space="preserve"> пункту 8 цього рішення, спрямовуються відповідно на:</w:t>
      </w:r>
    </w:p>
    <w:p w:rsidR="00703D11" w:rsidRPr="00703D11" w:rsidRDefault="00703D11" w:rsidP="00703D11">
      <w:pPr>
        <w:shd w:val="clear" w:color="auto" w:fill="FFFFFF"/>
        <w:ind w:firstLine="567"/>
        <w:jc w:val="both"/>
        <w:rPr>
          <w:lang w:eastAsia="uk-UA"/>
        </w:rPr>
      </w:pPr>
      <w:bookmarkStart w:id="81" w:name="n54"/>
      <w:bookmarkEnd w:id="81"/>
      <w:r w:rsidRPr="00703D11">
        <w:rPr>
          <w:lang w:eastAsia="uk-UA"/>
        </w:rPr>
        <w:t xml:space="preserve">  реалізацію програм природоохоронних заходів місцевого значення відповідно до переліку видів діяльності, затвердженого постановою КМУ від 17.09.1996 №1147 (із змінами).</w:t>
      </w:r>
    </w:p>
    <w:p w:rsidR="00703D11" w:rsidRPr="00703D11" w:rsidRDefault="00703D11" w:rsidP="00703D11">
      <w:pPr>
        <w:shd w:val="clear" w:color="auto" w:fill="FFFFFF"/>
        <w:ind w:firstLine="567"/>
        <w:jc w:val="both"/>
        <w:rPr>
          <w:lang w:eastAsia="uk-UA"/>
        </w:rPr>
      </w:pPr>
      <w:bookmarkStart w:id="82" w:name="n56"/>
      <w:bookmarkStart w:id="83" w:name="n57"/>
      <w:bookmarkStart w:id="84" w:name="n63"/>
      <w:bookmarkEnd w:id="82"/>
      <w:bookmarkEnd w:id="83"/>
      <w:bookmarkEnd w:id="84"/>
      <w:r w:rsidRPr="00703D11">
        <w:rPr>
          <w:lang w:eastAsia="uk-UA"/>
        </w:rPr>
        <w:t>9. Визначити на 2024 рік відповідно до </w:t>
      </w:r>
      <w:hyperlink r:id="rId47" w:anchor="n896" w:tgtFrame="_blank" w:history="1">
        <w:r w:rsidRPr="00703D11">
          <w:rPr>
            <w:lang w:eastAsia="uk-UA"/>
          </w:rPr>
          <w:t>статті 55</w:t>
        </w:r>
      </w:hyperlink>
      <w:r w:rsidRPr="00703D11">
        <w:rPr>
          <w:lang w:eastAsia="uk-UA"/>
        </w:rPr>
        <w:t> Бюджетного кодексу України захищеними видатками міського бюджету видатки загального фонду на:</w:t>
      </w:r>
    </w:p>
    <w:p w:rsidR="00703D11" w:rsidRPr="00703D11" w:rsidRDefault="00703D11" w:rsidP="00703D11">
      <w:pPr>
        <w:ind w:firstLine="567"/>
        <w:jc w:val="both"/>
        <w:rPr>
          <w:lang w:eastAsia="en-US"/>
        </w:rPr>
      </w:pPr>
      <w:bookmarkStart w:id="85" w:name="n64"/>
      <w:bookmarkStart w:id="86" w:name="n66"/>
      <w:bookmarkEnd w:id="85"/>
      <w:bookmarkEnd w:id="86"/>
      <w:r w:rsidRPr="00703D11">
        <w:rPr>
          <w:lang w:eastAsia="en-US"/>
        </w:rPr>
        <w:t>-  оплату праці працівників бюджетних установ;</w:t>
      </w:r>
    </w:p>
    <w:p w:rsidR="00703D11" w:rsidRPr="00703D11" w:rsidRDefault="00703D11" w:rsidP="00703D11">
      <w:pPr>
        <w:ind w:firstLine="567"/>
        <w:jc w:val="both"/>
        <w:rPr>
          <w:lang w:eastAsia="en-US"/>
        </w:rPr>
      </w:pPr>
      <w:r w:rsidRPr="00703D11">
        <w:rPr>
          <w:lang w:eastAsia="en-US"/>
        </w:rPr>
        <w:t>-  нарахування на заробітну  плату;</w:t>
      </w:r>
    </w:p>
    <w:p w:rsidR="00703D11" w:rsidRPr="00703D11" w:rsidRDefault="00703D11" w:rsidP="00703D11">
      <w:pPr>
        <w:ind w:firstLine="567"/>
        <w:jc w:val="both"/>
        <w:rPr>
          <w:lang w:eastAsia="en-US"/>
        </w:rPr>
      </w:pPr>
      <w:r w:rsidRPr="00703D11">
        <w:rPr>
          <w:lang w:eastAsia="en-US"/>
        </w:rPr>
        <w:t>-  придбання медикаментів та перев’язувальних матеріалів ;</w:t>
      </w:r>
    </w:p>
    <w:p w:rsidR="00703D11" w:rsidRPr="00703D11" w:rsidRDefault="00703D11" w:rsidP="00703D11">
      <w:pPr>
        <w:ind w:firstLine="567"/>
        <w:jc w:val="both"/>
        <w:rPr>
          <w:lang w:eastAsia="en-US"/>
        </w:rPr>
      </w:pPr>
      <w:r w:rsidRPr="00703D11">
        <w:rPr>
          <w:lang w:eastAsia="en-US"/>
        </w:rPr>
        <w:t>-  забезпечення продуктами  харчування;</w:t>
      </w:r>
    </w:p>
    <w:p w:rsidR="00703D11" w:rsidRPr="00703D11" w:rsidRDefault="00703D11" w:rsidP="00703D11">
      <w:pPr>
        <w:ind w:firstLine="567"/>
        <w:jc w:val="both"/>
        <w:rPr>
          <w:lang w:eastAsia="en-US"/>
        </w:rPr>
      </w:pPr>
      <w:r w:rsidRPr="00703D11">
        <w:rPr>
          <w:lang w:eastAsia="en-US"/>
        </w:rPr>
        <w:t>-  оплату комунальних послуг та енергоносіїв;</w:t>
      </w:r>
    </w:p>
    <w:p w:rsidR="00703D11" w:rsidRPr="00703D11" w:rsidRDefault="00703D11" w:rsidP="00703D11">
      <w:pPr>
        <w:ind w:firstLine="567"/>
        <w:jc w:val="both"/>
        <w:rPr>
          <w:lang w:eastAsia="en-US"/>
        </w:rPr>
      </w:pPr>
      <w:r w:rsidRPr="00703D11">
        <w:rPr>
          <w:lang w:eastAsia="en-US"/>
        </w:rPr>
        <w:t>- соціальне забезпечення;</w:t>
      </w:r>
    </w:p>
    <w:p w:rsidR="00703D11" w:rsidRPr="00703D11" w:rsidRDefault="00703D11" w:rsidP="00703D11">
      <w:pPr>
        <w:shd w:val="clear" w:color="auto" w:fill="FFFFFF"/>
        <w:ind w:firstLine="567"/>
        <w:jc w:val="both"/>
        <w:rPr>
          <w:lang w:eastAsia="uk-UA"/>
        </w:rPr>
      </w:pPr>
      <w:r w:rsidRPr="00703D11">
        <w:rPr>
          <w:lang w:eastAsia="en-US"/>
        </w:rPr>
        <w:t xml:space="preserve">    -   поточні трансферти місцевим бюджетам</w:t>
      </w:r>
      <w:r w:rsidRPr="00703D11">
        <w:rPr>
          <w:lang w:eastAsia="uk-UA"/>
        </w:rPr>
        <w:t xml:space="preserve"> .</w:t>
      </w:r>
    </w:p>
    <w:p w:rsidR="00703D11" w:rsidRPr="00703D11" w:rsidRDefault="00703D11" w:rsidP="00703D11">
      <w:pPr>
        <w:shd w:val="clear" w:color="auto" w:fill="FFFFFF"/>
        <w:ind w:firstLine="567"/>
        <w:jc w:val="both"/>
        <w:rPr>
          <w:lang w:eastAsia="en-US"/>
        </w:rPr>
      </w:pPr>
      <w:r w:rsidRPr="00703D11">
        <w:rPr>
          <w:lang w:eastAsia="uk-UA"/>
        </w:rPr>
        <w:t xml:space="preserve">10. </w:t>
      </w:r>
      <w:r w:rsidRPr="00703D11">
        <w:rPr>
          <w:lang w:eastAsia="en-US"/>
        </w:rPr>
        <w:t>Керуючись статтею 16 Бюджетного кодексу України, надати право начальнику фінансового управління Новороздільської міської ради в межах поточного бюджетного періоду здійснювати на конкурсних засадах  розміщення тимчасово вільних коштів міського бюджету на  депозитах, з подальшим поверненням таких коштів до кінця поточного бюджетного періоду.</w:t>
      </w:r>
    </w:p>
    <w:p w:rsidR="00703D11" w:rsidRPr="00703D11" w:rsidRDefault="00703D11" w:rsidP="00703D11">
      <w:pPr>
        <w:ind w:firstLine="567"/>
        <w:jc w:val="both"/>
        <w:rPr>
          <w:lang w:eastAsia="en-US"/>
        </w:rPr>
      </w:pPr>
      <w:r w:rsidRPr="00703D11">
        <w:rPr>
          <w:lang w:eastAsia="en-US"/>
        </w:rPr>
        <w:t>Порядок здійснення таких операцій визначено Постановою Кабінету Міністрів України від 12.01.2011 р №6 «Про затвердження Порядку розміщення тимчасово вільних коштів місцевих бюджетів на вкладних (депозитних) рахунках у банках», з урахуванням внесених змін.</w:t>
      </w:r>
    </w:p>
    <w:p w:rsidR="00703D11" w:rsidRPr="00703D11" w:rsidRDefault="00703D11" w:rsidP="00703D11">
      <w:pPr>
        <w:ind w:firstLine="567"/>
        <w:jc w:val="both"/>
        <w:rPr>
          <w:lang w:eastAsia="en-US"/>
        </w:rPr>
      </w:pPr>
      <w:r w:rsidRPr="00703D11">
        <w:rPr>
          <w:lang w:eastAsia="en-US"/>
        </w:rPr>
        <w:t xml:space="preserve">Відсотки за користування тимчасово вільними коштами міського бюджету, розміщеними на депозитних рахунках у банківських установах, спрямовувати на проведення видатків міського бюджету. </w:t>
      </w:r>
    </w:p>
    <w:p w:rsidR="00703D11" w:rsidRPr="00703D11" w:rsidRDefault="00703D11" w:rsidP="00703D11">
      <w:pPr>
        <w:shd w:val="clear" w:color="auto" w:fill="FFFFFF"/>
        <w:ind w:firstLine="567"/>
        <w:jc w:val="both"/>
        <w:rPr>
          <w:lang w:eastAsia="en-US"/>
        </w:rPr>
      </w:pPr>
      <w:bookmarkStart w:id="87" w:name="n67"/>
      <w:bookmarkEnd w:id="87"/>
      <w:r w:rsidRPr="00703D11">
        <w:rPr>
          <w:lang w:eastAsia="uk-UA"/>
        </w:rPr>
        <w:t xml:space="preserve">11. </w:t>
      </w:r>
      <w:r w:rsidRPr="00703D11">
        <w:rPr>
          <w:lang w:eastAsia="en-US"/>
        </w:rPr>
        <w:t>Відповідно до статей 43 та 73 Бюджетного кодексу України, надати право начальнику фінансового управління Новороздільської міської ради отримувати у порядку, визначеному Кабінетом Міністрів України позики на покриття тимчасових касових розривів міського бюджету, пов’язаних із забезпеченням захищених видатків загального фонду, у межах поточного бюджетного періоду за рахунок коштів єдиного казначейського рахунку на договірних умовах без нарахування відсотків за користування цими коштами з обов’язковим їх поверненням до кінця поточного бюджетного періоду.</w:t>
      </w:r>
    </w:p>
    <w:p w:rsidR="00703D11" w:rsidRPr="00703D11" w:rsidRDefault="00703D11" w:rsidP="00703D11">
      <w:pPr>
        <w:shd w:val="clear" w:color="auto" w:fill="FFFFFF"/>
        <w:ind w:firstLine="567"/>
        <w:jc w:val="both"/>
        <w:rPr>
          <w:lang w:eastAsia="uk-UA"/>
        </w:rPr>
      </w:pPr>
      <w:r w:rsidRPr="00703D11">
        <w:rPr>
          <w:lang w:eastAsia="en-US"/>
        </w:rPr>
        <w:t>Урахувати, що у разі розміщення коштів міського бюджету на депозитах та обслуговування коштів міського бюджету у частині бюджету розвитку в установі банку державного сектора обсяги тимчасових касових розривів за загальним фондом міського бюджету не покриваються за рахунок коштів єдиного казначейського рахунку.</w:t>
      </w:r>
    </w:p>
    <w:p w:rsidR="00703D11" w:rsidRPr="00703D11" w:rsidRDefault="00703D11" w:rsidP="00703D11">
      <w:pPr>
        <w:shd w:val="clear" w:color="auto" w:fill="FFFFFF"/>
        <w:ind w:firstLine="567"/>
        <w:jc w:val="both"/>
        <w:rPr>
          <w:lang w:eastAsia="en-US"/>
        </w:rPr>
      </w:pPr>
      <w:bookmarkStart w:id="88" w:name="n68"/>
      <w:bookmarkStart w:id="89" w:name="n69"/>
      <w:bookmarkEnd w:id="88"/>
      <w:bookmarkEnd w:id="89"/>
      <w:r w:rsidRPr="00703D11">
        <w:rPr>
          <w:lang w:eastAsia="uk-UA"/>
        </w:rPr>
        <w:t xml:space="preserve">  12. </w:t>
      </w:r>
      <w:r w:rsidRPr="00703D11">
        <w:rPr>
          <w:lang w:eastAsia="en-US"/>
        </w:rPr>
        <w:t xml:space="preserve">Керуючись статтями 20, 28, 51 та 77 Бюджетного кодексу України, зобов’язати розпорядників коштів міського бюджету: </w:t>
      </w:r>
    </w:p>
    <w:p w:rsidR="00703D11" w:rsidRPr="00703D11" w:rsidRDefault="00703D11" w:rsidP="00703D11">
      <w:pPr>
        <w:ind w:firstLine="567"/>
        <w:jc w:val="both"/>
        <w:rPr>
          <w:lang w:eastAsia="en-US"/>
        </w:rPr>
      </w:pPr>
      <w:r w:rsidRPr="00703D11">
        <w:rPr>
          <w:lang w:eastAsia="en-US"/>
        </w:rPr>
        <w:t xml:space="preserve">      1) Забезпечити в першочерговому порядку потребу в коштах на оплату праці працівників бюджетних установ відповідно до встановлених законодавством України умов оплати праці та розміру мінімальної заробітної плати, на проведення розрахунків за електричну та теплову енергію, водопостачання, водовідведення, природний газ та послуги зв’язку, які споживаються бюджетними установами та закладами. </w:t>
      </w:r>
    </w:p>
    <w:p w:rsidR="00703D11" w:rsidRPr="00703D11" w:rsidRDefault="00703D11" w:rsidP="00703D11">
      <w:pPr>
        <w:ind w:firstLine="567"/>
        <w:jc w:val="both"/>
        <w:rPr>
          <w:lang w:eastAsia="en-US"/>
        </w:rPr>
      </w:pPr>
      <w:r w:rsidRPr="00703D11">
        <w:rPr>
          <w:lang w:eastAsia="en-US"/>
        </w:rPr>
        <w:t xml:space="preserve">          2) Затвердити ліміти споживання енергоносіїв у натуральних показниках для кожної бюджетної установи (закладу) виходячи з обсягів відповідних бюджетних асигнувань та доведених лімітів.</w:t>
      </w:r>
    </w:p>
    <w:p w:rsidR="00703D11" w:rsidRPr="00703D11" w:rsidRDefault="00703D11" w:rsidP="00703D11">
      <w:pPr>
        <w:ind w:firstLine="567"/>
        <w:jc w:val="both"/>
        <w:rPr>
          <w:lang w:eastAsia="en-US"/>
        </w:rPr>
      </w:pPr>
      <w:r w:rsidRPr="00703D11">
        <w:rPr>
          <w:lang w:eastAsia="en-US"/>
        </w:rPr>
        <w:t xml:space="preserve">          3) Забезпечити укладання угод по кожному виду енергоносіїв у межах установлених лімітів.</w:t>
      </w:r>
    </w:p>
    <w:p w:rsidR="00703D11" w:rsidRPr="00703D11" w:rsidRDefault="00703D11" w:rsidP="00703D11">
      <w:pPr>
        <w:ind w:firstLine="567"/>
        <w:jc w:val="both"/>
        <w:rPr>
          <w:lang w:eastAsia="en-US"/>
        </w:rPr>
      </w:pPr>
      <w:r w:rsidRPr="00703D11">
        <w:rPr>
          <w:lang w:eastAsia="en-US"/>
        </w:rPr>
        <w:lastRenderedPageBreak/>
        <w:t xml:space="preserve">          4) При виконанні  міського бюджету забезпечити у повному обсязі проведення розрахунків за електричну енергію, теплову енергію, водопостачання та водовідведення, природний газ та послуги зв’язку, які споживаються бюджетними установами та закладами, не допускаючи будь-якої простроченої заборгованості з їх оплати.</w:t>
      </w:r>
    </w:p>
    <w:p w:rsidR="00703D11" w:rsidRPr="00703D11" w:rsidRDefault="00703D11" w:rsidP="00703D11">
      <w:pPr>
        <w:ind w:firstLine="567"/>
        <w:jc w:val="both"/>
        <w:rPr>
          <w:lang w:eastAsia="en-US"/>
        </w:rPr>
      </w:pPr>
      <w:r w:rsidRPr="00703D11">
        <w:rPr>
          <w:lang w:eastAsia="en-US"/>
        </w:rPr>
        <w:t xml:space="preserve">          5) На виконання вимог наказу Міністерства фінансів України від 26.08.2014 р. №836 «Про деякі питання затвердження програмно-цільового методу складання та виконання місцевих бюджетів», зареєстрованого в Міністерстві юстиції України 10.09.2014 р. за №1103/25880 (зі змінами), забезпечити розробку проектів паспортів бюджетних програм і надати їх на затвердження протягом  45 днів після набрання чинності цим рішенням.</w:t>
      </w:r>
    </w:p>
    <w:p w:rsidR="00703D11" w:rsidRPr="00703D11" w:rsidRDefault="00703D11" w:rsidP="00703D11">
      <w:pPr>
        <w:ind w:firstLine="567"/>
        <w:jc w:val="both"/>
        <w:rPr>
          <w:lang w:eastAsia="en-US"/>
        </w:rPr>
      </w:pPr>
      <w:r w:rsidRPr="00703D11">
        <w:rPr>
          <w:lang w:eastAsia="en-US"/>
        </w:rPr>
        <w:t xml:space="preserve">         6) Забезпечити доступність інформації про бюджет відповідно до законодавства, а саме:</w:t>
      </w:r>
    </w:p>
    <w:p w:rsidR="00703D11" w:rsidRPr="00703D11" w:rsidRDefault="00703D11" w:rsidP="00703D11">
      <w:pPr>
        <w:ind w:firstLine="567"/>
        <w:jc w:val="both"/>
        <w:rPr>
          <w:lang w:eastAsia="en-US"/>
        </w:rPr>
      </w:pPr>
      <w:r w:rsidRPr="00703D11">
        <w:rPr>
          <w:lang w:eastAsia="en-US"/>
        </w:rPr>
        <w:tab/>
        <w:t>- здійснення публікації інформації про бюджет за бюджетними програмами та показниками, бюджетні призначення щодо яких визначені цим рішенням, відповідно до вимог та за формою, встановленими Міністерством фінансів України;</w:t>
      </w:r>
    </w:p>
    <w:p w:rsidR="00703D11" w:rsidRPr="00703D11" w:rsidRDefault="00703D11" w:rsidP="00A00B8C">
      <w:pPr>
        <w:ind w:firstLine="567"/>
        <w:jc w:val="both"/>
        <w:rPr>
          <w:lang w:eastAsia="en-US"/>
        </w:rPr>
      </w:pPr>
      <w:r w:rsidRPr="00703D11">
        <w:rPr>
          <w:lang w:eastAsia="en-US"/>
        </w:rPr>
        <w:tab/>
        <w:t>- оприлюднення паспортів бюджетних програм у триденний строк з дня затвердження таких документів.</w:t>
      </w:r>
    </w:p>
    <w:p w:rsidR="00703D11" w:rsidRPr="00703D11" w:rsidRDefault="00703D11" w:rsidP="00703D11">
      <w:pPr>
        <w:tabs>
          <w:tab w:val="left" w:pos="360"/>
        </w:tabs>
        <w:ind w:firstLine="567"/>
        <w:jc w:val="both"/>
        <w:rPr>
          <w:lang w:eastAsia="en-US"/>
        </w:rPr>
      </w:pPr>
      <w:bookmarkStart w:id="90" w:name="n78"/>
      <w:bookmarkEnd w:id="90"/>
      <w:r w:rsidRPr="00703D11">
        <w:rPr>
          <w:lang w:eastAsia="uk-UA"/>
        </w:rPr>
        <w:t xml:space="preserve">    13. </w:t>
      </w:r>
      <w:r w:rsidRPr="00703D11">
        <w:rPr>
          <w:lang w:eastAsia="en-US"/>
        </w:rPr>
        <w:t>Взяти до відома, що відповідно до вимог статті 23 Бюджетного кодексу України:</w:t>
      </w:r>
    </w:p>
    <w:p w:rsidR="00703D11" w:rsidRPr="00703D11" w:rsidRDefault="00703D11" w:rsidP="00703D11">
      <w:pPr>
        <w:ind w:firstLine="567"/>
        <w:jc w:val="both"/>
        <w:rPr>
          <w:lang w:eastAsia="en-US"/>
        </w:rPr>
      </w:pPr>
      <w:r w:rsidRPr="00703D11">
        <w:rPr>
          <w:lang w:eastAsia="en-US"/>
        </w:rPr>
        <w:t xml:space="preserve"> </w:t>
      </w:r>
      <w:r w:rsidRPr="00703D11">
        <w:rPr>
          <w:lang w:eastAsia="en-US"/>
        </w:rPr>
        <w:tab/>
        <w:t>1) У межах загального обсягу бюджетних призначень за кодом програмної класифікації видатків та кредитування міського бюджету окремо за загальним та спеціальним фондами бюджету місцевий фінансовий орган за обґрунтованим поданням головного розпорядника бюджетних коштів здійснює перерозподіл бюджетних асигнувань, затверджених у розписі бюджету та кошторисі, в розрізі економічної класифікації видатків бюджету.</w:t>
      </w:r>
    </w:p>
    <w:p w:rsidR="00703D11" w:rsidRPr="00703D11" w:rsidRDefault="00703D11" w:rsidP="00703D11">
      <w:pPr>
        <w:ind w:firstLine="567"/>
        <w:jc w:val="both"/>
        <w:rPr>
          <w:lang w:eastAsia="en-US"/>
        </w:rPr>
      </w:pPr>
      <w:r w:rsidRPr="00703D11">
        <w:rPr>
          <w:lang w:eastAsia="en-US"/>
        </w:rPr>
        <w:t xml:space="preserve"> </w:t>
      </w:r>
      <w:r w:rsidRPr="00703D11">
        <w:rPr>
          <w:lang w:eastAsia="en-US"/>
        </w:rPr>
        <w:tab/>
        <w:t xml:space="preserve">2) У межах загального обсягу бюджетних призначень головного розпорядника бюджетних коштів перерозподіл видатків за кодами програмної  класифікації видатків та кредитування міського бюджету, а також збільшення видатків розвитку за рахунок зменшення інших видатків (окремо за загальним та спеціальним фондами бюджету) здійснюється  за рішенням виконавчого органу міської ради погодженим з постійною комісією з питань бюджету та регуляторної політики. </w:t>
      </w:r>
    </w:p>
    <w:p w:rsidR="00703D11" w:rsidRPr="00703D11" w:rsidRDefault="00703D11" w:rsidP="00703D11">
      <w:pPr>
        <w:ind w:firstLine="567"/>
        <w:jc w:val="both"/>
        <w:rPr>
          <w:lang w:eastAsia="en-US"/>
        </w:rPr>
      </w:pPr>
      <w:r w:rsidRPr="00703D11">
        <w:rPr>
          <w:lang w:eastAsia="en-US"/>
        </w:rPr>
        <w:t xml:space="preserve">    3) Забороняється без внесення змін до рішення про місцевий бюджет збільшення бюджетних призначень за загальним та спеціальним фондами місцевого бюджету на:</w:t>
      </w:r>
    </w:p>
    <w:p w:rsidR="00703D11" w:rsidRPr="00703D11" w:rsidRDefault="00703D11" w:rsidP="00703D11">
      <w:pPr>
        <w:ind w:firstLine="567"/>
        <w:jc w:val="both"/>
        <w:rPr>
          <w:lang w:eastAsia="en-US"/>
        </w:rPr>
      </w:pPr>
      <w:r w:rsidRPr="00703D11">
        <w:rPr>
          <w:lang w:eastAsia="en-US"/>
        </w:rPr>
        <w:t xml:space="preserve">      - оплату праці працівників бюджетних установ за рахунок зменшення інших видатків;</w:t>
      </w:r>
    </w:p>
    <w:p w:rsidR="00703D11" w:rsidRPr="00703D11" w:rsidRDefault="00703D11" w:rsidP="00703D11">
      <w:pPr>
        <w:ind w:firstLine="567"/>
        <w:jc w:val="both"/>
        <w:rPr>
          <w:lang w:eastAsia="en-US"/>
        </w:rPr>
      </w:pPr>
      <w:r w:rsidRPr="00703D11">
        <w:rPr>
          <w:lang w:eastAsia="en-US"/>
        </w:rPr>
        <w:t xml:space="preserve">      -  видатки, пов’язані з функціонуванням органів місцевого самоврядування, за рахунок зменшення видатків за іншими кодами тимчасової класифікації видатків та кредитування.</w:t>
      </w:r>
    </w:p>
    <w:p w:rsidR="00703D11" w:rsidRPr="00703D11" w:rsidRDefault="00703D11" w:rsidP="00703D11">
      <w:pPr>
        <w:tabs>
          <w:tab w:val="left" w:pos="360"/>
          <w:tab w:val="left" w:pos="540"/>
        </w:tabs>
        <w:ind w:firstLine="567"/>
        <w:jc w:val="both"/>
        <w:rPr>
          <w:lang w:eastAsia="uk-UA"/>
        </w:rPr>
      </w:pPr>
      <w:r w:rsidRPr="00703D11">
        <w:rPr>
          <w:lang w:eastAsia="en-US"/>
        </w:rPr>
        <w:t xml:space="preserve">      </w:t>
      </w:r>
      <w:r w:rsidRPr="00703D11">
        <w:rPr>
          <w:lang w:eastAsia="uk-UA"/>
        </w:rPr>
        <w:t xml:space="preserve">14. У разі внесення Міністерством фінансів України змін і доповнень до бюджетної класифікації в частині присвоєння окремим трансфертам, доходам і видаткам найменувань та кодів класифікації, фінансовому управлінню міської ради враховувати такі зміни під час складання й виконання розпису міського бюджету на 2024 рік.     </w:t>
      </w:r>
    </w:p>
    <w:p w:rsidR="00703D11" w:rsidRPr="00703D11" w:rsidRDefault="00703D11" w:rsidP="00703D11">
      <w:pPr>
        <w:ind w:firstLine="567"/>
        <w:jc w:val="both"/>
        <w:rPr>
          <w:lang w:eastAsia="uk-UA"/>
        </w:rPr>
      </w:pPr>
      <w:r w:rsidRPr="00703D11">
        <w:rPr>
          <w:lang w:eastAsia="uk-UA"/>
        </w:rPr>
        <w:t xml:space="preserve"> </w:t>
      </w:r>
      <w:bookmarkStart w:id="91" w:name="n79"/>
      <w:bookmarkStart w:id="92" w:name="n80"/>
      <w:bookmarkStart w:id="93" w:name="n81"/>
      <w:bookmarkEnd w:id="91"/>
      <w:bookmarkEnd w:id="92"/>
      <w:bookmarkEnd w:id="93"/>
      <w:r w:rsidRPr="00703D11">
        <w:rPr>
          <w:lang w:eastAsia="uk-UA"/>
        </w:rPr>
        <w:t xml:space="preserve">     15.   Рішення набирає чинності з 1 січня 2024 року. Додатки № 1-6 до цього рішення є його невід’ємною частиною.</w:t>
      </w:r>
    </w:p>
    <w:p w:rsidR="00703D11" w:rsidRPr="00703D11" w:rsidRDefault="00703D11" w:rsidP="00703D11">
      <w:pPr>
        <w:shd w:val="clear" w:color="auto" w:fill="FFFFFF"/>
        <w:ind w:firstLine="567"/>
        <w:jc w:val="both"/>
        <w:rPr>
          <w:lang w:eastAsia="uk-UA"/>
        </w:rPr>
      </w:pPr>
      <w:r w:rsidRPr="00703D11">
        <w:rPr>
          <w:lang w:eastAsia="uk-UA"/>
        </w:rPr>
        <w:t xml:space="preserve">      16. Оприлюднити це рішення у встановленому порядку не пізніше ніж через 10 днів з дня його прийняття.</w:t>
      </w:r>
    </w:p>
    <w:p w:rsidR="00703D11" w:rsidRPr="00703D11" w:rsidRDefault="00703D11" w:rsidP="00703D11">
      <w:pPr>
        <w:ind w:firstLine="567"/>
        <w:rPr>
          <w:lang w:eastAsia="en-US"/>
        </w:rPr>
      </w:pPr>
      <w:r w:rsidRPr="00703D11">
        <w:rPr>
          <w:lang w:eastAsia="en-US"/>
        </w:rPr>
        <w:t xml:space="preserve">      17. Контроль за виконанням даного рішення покласти на постійну комісію з питань бюджету та регуляторної політики (голова Волчанський В.М.)</w:t>
      </w:r>
    </w:p>
    <w:p w:rsidR="00703D11" w:rsidRDefault="00703D11" w:rsidP="00703D11">
      <w:pPr>
        <w:shd w:val="clear" w:color="auto" w:fill="FFFFFF"/>
        <w:jc w:val="both"/>
        <w:rPr>
          <w:lang w:eastAsia="uk-UA"/>
        </w:rPr>
      </w:pPr>
      <w:bookmarkStart w:id="94" w:name="n82"/>
      <w:bookmarkEnd w:id="94"/>
    </w:p>
    <w:p w:rsidR="00A00B8C" w:rsidRPr="00703D11" w:rsidRDefault="00A00B8C" w:rsidP="00703D11">
      <w:pPr>
        <w:shd w:val="clear" w:color="auto" w:fill="FFFFFF"/>
        <w:jc w:val="both"/>
        <w:rPr>
          <w:lang w:eastAsia="uk-UA"/>
        </w:rPr>
      </w:pPr>
    </w:p>
    <w:p w:rsidR="00703D11" w:rsidRPr="00703D11" w:rsidRDefault="00703D11" w:rsidP="00703D11">
      <w:pPr>
        <w:rPr>
          <w:bCs/>
          <w:lang w:eastAsia="uk-UA"/>
        </w:rPr>
      </w:pPr>
      <w:bookmarkStart w:id="95" w:name="n86"/>
      <w:bookmarkEnd w:id="95"/>
      <w:r w:rsidRPr="00703D11">
        <w:rPr>
          <w:bCs/>
          <w:lang w:eastAsia="uk-UA"/>
        </w:rPr>
        <w:t>МІСЬКИЙ ГОЛОВА                                                                         Ярина  ЯЦЕНКО.</w:t>
      </w:r>
    </w:p>
    <w:p w:rsidR="00703D11" w:rsidRPr="00703D11" w:rsidRDefault="00703D11" w:rsidP="00703D11">
      <w:pPr>
        <w:rPr>
          <w:b/>
          <w:bCs/>
          <w:lang w:eastAsia="uk-UA"/>
        </w:rPr>
      </w:pPr>
    </w:p>
    <w:p w:rsidR="00703D11" w:rsidRPr="00703D11" w:rsidRDefault="00703D11" w:rsidP="00703D11">
      <w:pPr>
        <w:rPr>
          <w:b/>
          <w:bCs/>
          <w:lang w:eastAsia="uk-UA"/>
        </w:rPr>
      </w:pPr>
    </w:p>
    <w:p w:rsidR="00703D11" w:rsidRPr="00703D11" w:rsidRDefault="00703D11" w:rsidP="00703D11">
      <w:pPr>
        <w:rPr>
          <w:b/>
          <w:bCs/>
          <w:lang w:eastAsia="en-US"/>
        </w:rPr>
      </w:pPr>
    </w:p>
    <w:p w:rsidR="00703D11" w:rsidRPr="00703D11" w:rsidRDefault="00703D11" w:rsidP="00703D11">
      <w:pPr>
        <w:rPr>
          <w:b/>
          <w:bCs/>
          <w:sz w:val="26"/>
          <w:szCs w:val="26"/>
          <w:lang w:eastAsia="en-US"/>
        </w:rPr>
      </w:pPr>
    </w:p>
    <w:p w:rsidR="00703D11" w:rsidRPr="00703D11" w:rsidRDefault="00703D11" w:rsidP="00703D11">
      <w:pPr>
        <w:rPr>
          <w:b/>
          <w:bCs/>
          <w:sz w:val="26"/>
          <w:szCs w:val="26"/>
          <w:lang w:eastAsia="en-US"/>
        </w:rPr>
      </w:pPr>
    </w:p>
    <w:p w:rsidR="00703D11" w:rsidRPr="00703D11" w:rsidRDefault="00703D11" w:rsidP="00703D11">
      <w:pPr>
        <w:keepNext/>
        <w:jc w:val="center"/>
        <w:outlineLvl w:val="0"/>
        <w:rPr>
          <w:b/>
          <w:i/>
        </w:rPr>
      </w:pPr>
      <w:r w:rsidRPr="00703D11">
        <w:rPr>
          <w:b/>
          <w:i/>
        </w:rPr>
        <w:lastRenderedPageBreak/>
        <w:t>ПОЯСНЮВАЛЬНА ЗАПИСКА</w:t>
      </w:r>
    </w:p>
    <w:p w:rsidR="00703D11" w:rsidRPr="00703D11" w:rsidRDefault="00703D11" w:rsidP="00703D11">
      <w:pPr>
        <w:keepNext/>
        <w:jc w:val="center"/>
        <w:outlineLvl w:val="0"/>
        <w:rPr>
          <w:b/>
          <w:i/>
        </w:rPr>
      </w:pPr>
      <w:r w:rsidRPr="00703D11">
        <w:rPr>
          <w:b/>
          <w:i/>
        </w:rPr>
        <w:t xml:space="preserve">ДО БЮДЖЕТУ </w:t>
      </w:r>
    </w:p>
    <w:p w:rsidR="00703D11" w:rsidRPr="00703D11" w:rsidRDefault="00703D11" w:rsidP="00703D11">
      <w:pPr>
        <w:keepNext/>
        <w:jc w:val="center"/>
        <w:outlineLvl w:val="0"/>
        <w:rPr>
          <w:b/>
          <w:i/>
        </w:rPr>
      </w:pPr>
      <w:r w:rsidRPr="00703D11">
        <w:rPr>
          <w:b/>
          <w:i/>
        </w:rPr>
        <w:t>НОВОРОЗДІЛЬСЬКОЇ МІСЬКОЇ ТЕРИТОРІАЛЬНОЇ ГРОМАДИ</w:t>
      </w:r>
    </w:p>
    <w:p w:rsidR="00703D11" w:rsidRPr="00703D11" w:rsidRDefault="00703D11" w:rsidP="00703D11">
      <w:pPr>
        <w:keepNext/>
        <w:jc w:val="center"/>
        <w:outlineLvl w:val="0"/>
        <w:rPr>
          <w:b/>
          <w:i/>
        </w:rPr>
      </w:pPr>
      <w:r w:rsidRPr="00703D11">
        <w:rPr>
          <w:b/>
          <w:i/>
        </w:rPr>
        <w:t xml:space="preserve"> НА  2024  РІК</w:t>
      </w:r>
    </w:p>
    <w:p w:rsidR="00703D11" w:rsidRPr="00703D11" w:rsidRDefault="00703D11" w:rsidP="00703D11">
      <w:pPr>
        <w:rPr>
          <w:sz w:val="20"/>
          <w:szCs w:val="20"/>
        </w:rPr>
      </w:pPr>
    </w:p>
    <w:p w:rsidR="00703D11" w:rsidRPr="00703D11" w:rsidRDefault="00703D11" w:rsidP="00703D11">
      <w:pPr>
        <w:rPr>
          <w:sz w:val="20"/>
          <w:szCs w:val="20"/>
        </w:rPr>
      </w:pPr>
    </w:p>
    <w:p w:rsidR="00703D11" w:rsidRPr="00703D11" w:rsidRDefault="00703D11" w:rsidP="00703D11">
      <w:pPr>
        <w:ind w:firstLine="567"/>
        <w:jc w:val="both"/>
        <w:rPr>
          <w:color w:val="000000"/>
          <w:lang w:val="en-US"/>
        </w:rPr>
      </w:pPr>
      <w:r w:rsidRPr="00703D11">
        <w:rPr>
          <w:color w:val="000000"/>
          <w:lang w:val="ru-RU"/>
        </w:rPr>
        <w:t>Новороздільська територіальна громада розташована у Стрийському районі Львівської області. Адміністративний центр громади — м. Новий Розділ</w:t>
      </w:r>
    </w:p>
    <w:p w:rsidR="00703D11" w:rsidRPr="00703D11" w:rsidRDefault="00703D11" w:rsidP="00703D11">
      <w:pPr>
        <w:jc w:val="both"/>
        <w:rPr>
          <w:color w:val="000000"/>
        </w:rPr>
      </w:pPr>
      <w:r w:rsidRPr="00703D11">
        <w:rPr>
          <w:bCs/>
          <w:color w:val="000000"/>
        </w:rPr>
        <w:t xml:space="preserve">           </w:t>
      </w:r>
      <w:r w:rsidRPr="00703D11">
        <w:rPr>
          <w:bCs/>
          <w:color w:val="000000"/>
          <w:lang w:val="ru-RU"/>
        </w:rPr>
        <w:t>Площа</w:t>
      </w:r>
      <w:r w:rsidRPr="00703D11">
        <w:rPr>
          <w:bCs/>
          <w:color w:val="000000"/>
        </w:rPr>
        <w:t xml:space="preserve"> територіальної громади становить</w:t>
      </w:r>
      <w:r w:rsidRPr="00703D11">
        <w:rPr>
          <w:color w:val="000000"/>
          <w:lang w:val="ru-RU"/>
        </w:rPr>
        <w:t xml:space="preserve"> 100,8 км</w:t>
      </w:r>
      <w:r w:rsidRPr="00703D11">
        <w:rPr>
          <w:color w:val="000000"/>
          <w:vertAlign w:val="superscript"/>
          <w:lang w:val="ru-RU"/>
        </w:rPr>
        <w:t>2</w:t>
      </w:r>
      <w:r w:rsidRPr="00703D11">
        <w:rPr>
          <w:color w:val="000000"/>
          <w:lang w:val="ru-RU"/>
        </w:rPr>
        <w:t xml:space="preserve"> </w:t>
      </w:r>
      <w:r w:rsidRPr="00703D11">
        <w:rPr>
          <w:color w:val="000000"/>
        </w:rPr>
        <w:t>.</w:t>
      </w:r>
    </w:p>
    <w:p w:rsidR="00703D11" w:rsidRPr="00703D11" w:rsidRDefault="00703D11" w:rsidP="00703D11">
      <w:pPr>
        <w:jc w:val="both"/>
        <w:rPr>
          <w:color w:val="000000"/>
        </w:rPr>
      </w:pPr>
      <w:r w:rsidRPr="00703D11">
        <w:rPr>
          <w:color w:val="000000"/>
          <w:lang w:val="ru-RU"/>
        </w:rPr>
        <w:t xml:space="preserve">           Новороздільська територіальна громада</w:t>
      </w:r>
      <w:r w:rsidRPr="00703D11">
        <w:rPr>
          <w:color w:val="000000"/>
        </w:rPr>
        <w:t xml:space="preserve"> утворилась у 2020 році, до якої увійшли населені пункти: </w:t>
      </w:r>
      <w:r w:rsidRPr="00703D11">
        <w:rPr>
          <w:color w:val="000000"/>
          <w:lang w:val="ru-RU"/>
        </w:rPr>
        <w:t xml:space="preserve">м. Новий Розділ, смт. Розділ та 8 сіл — </w:t>
      </w:r>
      <w:r w:rsidRPr="00703D11">
        <w:rPr>
          <w:color w:val="000000"/>
        </w:rPr>
        <w:t xml:space="preserve">с. </w:t>
      </w:r>
      <w:r w:rsidRPr="00703D11">
        <w:rPr>
          <w:color w:val="000000"/>
          <w:lang w:val="ru-RU"/>
        </w:rPr>
        <w:t xml:space="preserve">Берездівці, </w:t>
      </w:r>
      <w:r w:rsidRPr="00703D11">
        <w:rPr>
          <w:color w:val="000000"/>
        </w:rPr>
        <w:t xml:space="preserve">с. </w:t>
      </w:r>
      <w:r w:rsidRPr="00703D11">
        <w:rPr>
          <w:color w:val="000000"/>
          <w:lang w:val="ru-RU"/>
        </w:rPr>
        <w:t xml:space="preserve">Березина, </w:t>
      </w:r>
      <w:r w:rsidRPr="00703D11">
        <w:rPr>
          <w:color w:val="000000"/>
        </w:rPr>
        <w:t>с.</w:t>
      </w:r>
      <w:r w:rsidRPr="00703D11">
        <w:rPr>
          <w:color w:val="000000"/>
          <w:lang w:val="ru-RU"/>
        </w:rPr>
        <w:t xml:space="preserve">Горішнє, </w:t>
      </w:r>
      <w:r w:rsidRPr="00703D11">
        <w:rPr>
          <w:color w:val="000000"/>
        </w:rPr>
        <w:t xml:space="preserve">с. </w:t>
      </w:r>
      <w:r w:rsidRPr="00703D11">
        <w:rPr>
          <w:color w:val="000000"/>
          <w:lang w:val="ru-RU"/>
        </w:rPr>
        <w:t xml:space="preserve">Гранки-Кути, </w:t>
      </w:r>
      <w:r w:rsidRPr="00703D11">
        <w:rPr>
          <w:color w:val="000000"/>
        </w:rPr>
        <w:t xml:space="preserve">с. </w:t>
      </w:r>
      <w:r w:rsidRPr="00703D11">
        <w:rPr>
          <w:color w:val="000000"/>
          <w:lang w:val="ru-RU"/>
        </w:rPr>
        <w:t xml:space="preserve">Долішнє, </w:t>
      </w:r>
      <w:r w:rsidRPr="00703D11">
        <w:rPr>
          <w:color w:val="000000"/>
        </w:rPr>
        <w:t xml:space="preserve">с. </w:t>
      </w:r>
      <w:r w:rsidRPr="00703D11">
        <w:rPr>
          <w:color w:val="000000"/>
          <w:lang w:val="ru-RU"/>
        </w:rPr>
        <w:t>Підгірці,</w:t>
      </w:r>
      <w:r w:rsidRPr="00703D11">
        <w:rPr>
          <w:color w:val="000000"/>
        </w:rPr>
        <w:t xml:space="preserve"> с. </w:t>
      </w:r>
      <w:r w:rsidRPr="00703D11">
        <w:rPr>
          <w:color w:val="000000"/>
          <w:lang w:val="ru-RU"/>
        </w:rPr>
        <w:t xml:space="preserve">Станківці, </w:t>
      </w:r>
      <w:r w:rsidRPr="00703D11">
        <w:rPr>
          <w:color w:val="000000"/>
        </w:rPr>
        <w:t xml:space="preserve">с. </w:t>
      </w:r>
      <w:r w:rsidRPr="00703D11">
        <w:rPr>
          <w:color w:val="000000"/>
          <w:lang w:val="ru-RU"/>
        </w:rPr>
        <w:t>Тужанівці</w:t>
      </w:r>
      <w:r w:rsidRPr="00703D11">
        <w:rPr>
          <w:color w:val="000000"/>
        </w:rPr>
        <w:t>.</w:t>
      </w:r>
    </w:p>
    <w:p w:rsidR="00703D11" w:rsidRPr="00703D11" w:rsidRDefault="00703D11" w:rsidP="00703D11">
      <w:pPr>
        <w:jc w:val="both"/>
        <w:rPr>
          <w:color w:val="000000"/>
        </w:rPr>
      </w:pPr>
      <w:r w:rsidRPr="00703D11">
        <w:rPr>
          <w:bCs/>
          <w:color w:val="000000"/>
        </w:rPr>
        <w:t>До с</w:t>
      </w:r>
      <w:r w:rsidRPr="00703D11">
        <w:rPr>
          <w:bCs/>
          <w:color w:val="000000"/>
          <w:lang w:val="ru-RU"/>
        </w:rPr>
        <w:t>клад</w:t>
      </w:r>
      <w:r w:rsidRPr="00703D11">
        <w:rPr>
          <w:bCs/>
          <w:color w:val="000000"/>
        </w:rPr>
        <w:t>у територіальної громади входять:</w:t>
      </w:r>
      <w:r w:rsidRPr="00703D11">
        <w:rPr>
          <w:b/>
          <w:bCs/>
          <w:color w:val="000000"/>
        </w:rPr>
        <w:t xml:space="preserve"> </w:t>
      </w:r>
      <w:r w:rsidRPr="00703D11">
        <w:rPr>
          <w:color w:val="000000"/>
          <w:lang w:val="ru-RU"/>
        </w:rPr>
        <w:t>Новороздільська міська рада та 5 старостинських округів: Роздільський, Березинський, Станк</w:t>
      </w:r>
      <w:r w:rsidRPr="00703D11">
        <w:rPr>
          <w:color w:val="000000"/>
        </w:rPr>
        <w:t>і</w:t>
      </w:r>
      <w:r w:rsidRPr="00703D11">
        <w:rPr>
          <w:color w:val="000000"/>
          <w:lang w:val="ru-RU"/>
        </w:rPr>
        <w:t>вецький, Березд</w:t>
      </w:r>
      <w:r w:rsidRPr="00703D11">
        <w:rPr>
          <w:color w:val="000000"/>
        </w:rPr>
        <w:t>і</w:t>
      </w:r>
      <w:r w:rsidRPr="00703D11">
        <w:rPr>
          <w:color w:val="000000"/>
          <w:lang w:val="ru-RU"/>
        </w:rPr>
        <w:t>вецький, Горішненський</w:t>
      </w:r>
      <w:r w:rsidRPr="00703D11">
        <w:rPr>
          <w:color w:val="000000"/>
        </w:rPr>
        <w:t>.</w:t>
      </w:r>
    </w:p>
    <w:p w:rsidR="00703D11" w:rsidRPr="00703D11" w:rsidRDefault="00703D11" w:rsidP="00703D11">
      <w:pPr>
        <w:jc w:val="both"/>
        <w:rPr>
          <w:color w:val="000000"/>
          <w:lang w:val="ru-RU"/>
        </w:rPr>
      </w:pPr>
      <w:r w:rsidRPr="00703D11">
        <w:rPr>
          <w:color w:val="000000"/>
        </w:rPr>
        <w:t xml:space="preserve">         </w:t>
      </w:r>
      <w:r w:rsidRPr="00703D11">
        <w:rPr>
          <w:color w:val="000000"/>
          <w:lang w:val="ru-RU"/>
        </w:rPr>
        <w:t>Населення Новороздільської громади станом на 1</w:t>
      </w:r>
      <w:r w:rsidRPr="00703D11">
        <w:rPr>
          <w:color w:val="000000"/>
        </w:rPr>
        <w:t xml:space="preserve">листопада </w:t>
      </w:r>
      <w:r w:rsidRPr="00703D11">
        <w:rPr>
          <w:color w:val="000000"/>
          <w:lang w:val="ru-RU"/>
        </w:rPr>
        <w:t>202</w:t>
      </w:r>
      <w:r w:rsidRPr="00703D11">
        <w:rPr>
          <w:color w:val="000000"/>
        </w:rPr>
        <w:t>3</w:t>
      </w:r>
      <w:r w:rsidRPr="00703D11">
        <w:rPr>
          <w:color w:val="000000"/>
          <w:lang w:val="ru-RU"/>
        </w:rPr>
        <w:t xml:space="preserve"> року становило 3</w:t>
      </w:r>
      <w:r w:rsidRPr="00703D11">
        <w:rPr>
          <w:color w:val="000000"/>
        </w:rPr>
        <w:t>8953</w:t>
      </w:r>
      <w:r w:rsidRPr="00703D11">
        <w:rPr>
          <w:color w:val="000000"/>
          <w:lang w:val="ru-RU"/>
        </w:rPr>
        <w:t xml:space="preserve"> осіб</w:t>
      </w:r>
      <w:r w:rsidRPr="00703D11">
        <w:rPr>
          <w:color w:val="000000"/>
        </w:rPr>
        <w:t>, в тому числі ВПО 2400</w:t>
      </w:r>
      <w:r w:rsidRPr="00703D11">
        <w:rPr>
          <w:color w:val="000000"/>
          <w:lang w:val="ru-RU"/>
        </w:rPr>
        <w:t>. 7</w:t>
      </w:r>
      <w:r w:rsidRPr="00703D11">
        <w:rPr>
          <w:color w:val="000000"/>
        </w:rPr>
        <w:t>6</w:t>
      </w:r>
      <w:r w:rsidRPr="00703D11">
        <w:rPr>
          <w:color w:val="000000"/>
          <w:lang w:val="ru-RU"/>
        </w:rPr>
        <w:t>,</w:t>
      </w:r>
      <w:r w:rsidRPr="00703D11">
        <w:rPr>
          <w:color w:val="000000"/>
        </w:rPr>
        <w:t>1</w:t>
      </w:r>
      <w:r w:rsidRPr="00703D11">
        <w:rPr>
          <w:color w:val="000000"/>
          <w:lang w:val="ru-RU"/>
        </w:rPr>
        <w:t>% жителів проживають у м. Новий Розділ.</w:t>
      </w:r>
    </w:p>
    <w:p w:rsidR="00703D11" w:rsidRPr="00703D11" w:rsidRDefault="00703D11" w:rsidP="00703D11">
      <w:pPr>
        <w:jc w:val="both"/>
        <w:rPr>
          <w:color w:val="FF0000"/>
        </w:rPr>
      </w:pPr>
      <w:r w:rsidRPr="00703D11">
        <w:t>Життєдіяльність громади в галузі водопостачання та водовідведення забезпечує ТзОВ «Енергія-Новий Розділ», КП «Розділ».</w:t>
      </w:r>
      <w:r w:rsidRPr="00703D11">
        <w:rPr>
          <w:color w:val="FF0000"/>
        </w:rPr>
        <w:t xml:space="preserve"> </w:t>
      </w:r>
    </w:p>
    <w:p w:rsidR="00703D11" w:rsidRPr="00703D11" w:rsidRDefault="00703D11" w:rsidP="00703D11">
      <w:pPr>
        <w:jc w:val="both"/>
        <w:rPr>
          <w:color w:val="000000"/>
          <w:lang w:val="ru-RU"/>
        </w:rPr>
      </w:pPr>
      <w:r w:rsidRPr="00703D11">
        <w:rPr>
          <w:b/>
          <w:bCs/>
          <w:color w:val="000000"/>
        </w:rPr>
        <w:t xml:space="preserve">        </w:t>
      </w:r>
      <w:r w:rsidRPr="00703D11">
        <w:rPr>
          <w:bCs/>
          <w:color w:val="000000"/>
          <w:lang w:val="ru-RU"/>
        </w:rPr>
        <w:t>Промисловий потенціал</w:t>
      </w:r>
      <w:r w:rsidRPr="00703D11">
        <w:rPr>
          <w:color w:val="000000"/>
          <w:lang w:val="ru-RU"/>
        </w:rPr>
        <w:t>  Новороздільської міської територіальної громади представлений підприємствами машинобудівної галузі.</w:t>
      </w:r>
    </w:p>
    <w:p w:rsidR="00703D11" w:rsidRPr="00703D11" w:rsidRDefault="00703D11" w:rsidP="00703D11">
      <w:pPr>
        <w:jc w:val="both"/>
        <w:rPr>
          <w:color w:val="000000"/>
        </w:rPr>
      </w:pPr>
      <w:r w:rsidRPr="00703D11">
        <w:rPr>
          <w:bCs/>
          <w:color w:val="000000"/>
        </w:rPr>
        <w:t xml:space="preserve">        </w:t>
      </w:r>
      <w:r w:rsidRPr="00703D11">
        <w:rPr>
          <w:bCs/>
          <w:color w:val="000000"/>
          <w:lang w:val="ru-RU"/>
        </w:rPr>
        <w:t>Середні підприємства</w:t>
      </w:r>
      <w:r w:rsidRPr="00703D11">
        <w:rPr>
          <w:color w:val="000000"/>
          <w:lang w:val="ru-RU"/>
        </w:rPr>
        <w:t>: ТОВ «ДМЗ «Карпати»</w:t>
      </w:r>
      <w:r w:rsidRPr="00703D11">
        <w:rPr>
          <w:color w:val="000000"/>
        </w:rPr>
        <w:t xml:space="preserve">, </w:t>
      </w:r>
      <w:r w:rsidRPr="00703D11">
        <w:rPr>
          <w:color w:val="000000"/>
          <w:lang w:val="ru-RU"/>
        </w:rPr>
        <w:t>ТОВ «ОДВ-Електрик»</w:t>
      </w:r>
      <w:r w:rsidRPr="00703D11">
        <w:rPr>
          <w:color w:val="000000"/>
        </w:rPr>
        <w:t xml:space="preserve">, </w:t>
      </w:r>
      <w:r w:rsidRPr="00703D11">
        <w:rPr>
          <w:color w:val="000000"/>
          <w:lang w:val="ru-RU"/>
        </w:rPr>
        <w:t>ПрАТ «Роздільський керамічний завод</w:t>
      </w:r>
      <w:r w:rsidRPr="00703D11">
        <w:rPr>
          <w:color w:val="000000"/>
        </w:rPr>
        <w:t>, ТОВ «Нафтогаз Тепло».</w:t>
      </w:r>
    </w:p>
    <w:p w:rsidR="00703D11" w:rsidRPr="00703D11" w:rsidRDefault="00703D11" w:rsidP="00703D11">
      <w:pPr>
        <w:jc w:val="both"/>
      </w:pPr>
      <w:r w:rsidRPr="00703D11">
        <w:t>Невід’ємною частиною соціально-економічного розвитку громади є розвиток сфери підприємництва, завдяки якій значна частина населення вирішує проблему свого працевлаштування. Кількість суб’єктів малого і середнього підприємництва Новороздільської територіальної громади налічує</w:t>
      </w:r>
      <w:r w:rsidRPr="00703D11">
        <w:rPr>
          <w:i/>
        </w:rPr>
        <w:t xml:space="preserve"> </w:t>
      </w:r>
      <w:r w:rsidRPr="00703D11">
        <w:t>близько 958.</w:t>
      </w:r>
    </w:p>
    <w:p w:rsidR="00703D11" w:rsidRPr="00703D11" w:rsidRDefault="00703D11" w:rsidP="00703D11">
      <w:pPr>
        <w:jc w:val="both"/>
        <w:rPr>
          <w:color w:val="000000"/>
        </w:rPr>
      </w:pPr>
      <w:r w:rsidRPr="00703D11">
        <w:rPr>
          <w:color w:val="000000"/>
        </w:rPr>
        <w:t>Малі та сердні підприємства – 186.</w:t>
      </w:r>
    </w:p>
    <w:p w:rsidR="00703D11" w:rsidRPr="00703D11" w:rsidRDefault="00703D11" w:rsidP="00703D11">
      <w:pPr>
        <w:jc w:val="both"/>
      </w:pPr>
      <w:r w:rsidRPr="00703D11">
        <w:rPr>
          <w:color w:val="000000"/>
        </w:rPr>
        <w:t>Мікро та малі підприємства  - 772.</w:t>
      </w:r>
    </w:p>
    <w:p w:rsidR="00703D11" w:rsidRPr="00703D11" w:rsidRDefault="00703D11" w:rsidP="00703D11">
      <w:pPr>
        <w:jc w:val="both"/>
        <w:rPr>
          <w:bCs/>
          <w:color w:val="000000"/>
          <w:lang w:val="ru-RU"/>
        </w:rPr>
      </w:pPr>
      <w:r w:rsidRPr="00703D11">
        <w:rPr>
          <w:bCs/>
          <w:color w:val="000000"/>
          <w:lang w:val="ru-RU"/>
        </w:rPr>
        <w:t>Зареєстровані фермерські господарства:</w:t>
      </w:r>
    </w:p>
    <w:p w:rsidR="00703D11" w:rsidRPr="00703D11" w:rsidRDefault="00703D11" w:rsidP="00703D11">
      <w:pPr>
        <w:numPr>
          <w:ilvl w:val="0"/>
          <w:numId w:val="2"/>
        </w:numPr>
        <w:spacing w:after="200" w:line="276" w:lineRule="auto"/>
        <w:jc w:val="both"/>
        <w:rPr>
          <w:lang w:val="ru-RU"/>
        </w:rPr>
      </w:pPr>
      <w:r w:rsidRPr="00703D11">
        <w:t>ФГ «Роздільський садок» (вирощування яблук);</w:t>
      </w:r>
    </w:p>
    <w:p w:rsidR="00703D11" w:rsidRPr="00703D11" w:rsidRDefault="00703D11" w:rsidP="00703D11">
      <w:pPr>
        <w:numPr>
          <w:ilvl w:val="0"/>
          <w:numId w:val="2"/>
        </w:numPr>
        <w:spacing w:after="200" w:line="276" w:lineRule="auto"/>
        <w:jc w:val="both"/>
        <w:rPr>
          <w:lang w:val="ru-RU"/>
        </w:rPr>
      </w:pPr>
      <w:r w:rsidRPr="00703D11">
        <w:t>МПП «Добробут» (розведення свійської птиці);</w:t>
      </w:r>
    </w:p>
    <w:p w:rsidR="00703D11" w:rsidRPr="00703D11" w:rsidRDefault="00703D11" w:rsidP="00703D11">
      <w:pPr>
        <w:numPr>
          <w:ilvl w:val="0"/>
          <w:numId w:val="2"/>
        </w:numPr>
        <w:spacing w:after="200" w:line="276" w:lineRule="auto"/>
        <w:jc w:val="both"/>
        <w:rPr>
          <w:lang w:val="ru-RU"/>
        </w:rPr>
      </w:pPr>
      <w:r w:rsidRPr="00703D11">
        <w:t>ФОП Тилько О.Б.</w:t>
      </w:r>
    </w:p>
    <w:p w:rsidR="00703D11" w:rsidRPr="00703D11" w:rsidRDefault="00703D11" w:rsidP="00703D11">
      <w:pPr>
        <w:jc w:val="both"/>
      </w:pPr>
      <w:r w:rsidRPr="00703D11">
        <w:rPr>
          <w:color w:val="000000"/>
        </w:rPr>
        <w:t xml:space="preserve">          </w:t>
      </w:r>
      <w:r w:rsidRPr="00703D11">
        <w:t>Новороздільська громада має розвинену торгівельну мережу, яка налічує кілька десятків крамниць з продовольчим та промисловим асортиментом: три супермаркети мережі «Рукавичка» ТзОВ ТВК «Львівхолод», ТЦ «Новий», «Сім-23. Зручний маркет», «АТБ-Маркет».</w:t>
      </w:r>
    </w:p>
    <w:p w:rsidR="00703D11" w:rsidRPr="00703D11" w:rsidRDefault="00703D11" w:rsidP="00703D11">
      <w:pPr>
        <w:jc w:val="both"/>
        <w:rPr>
          <w:color w:val="000000"/>
        </w:rPr>
      </w:pPr>
      <w:r w:rsidRPr="00703D11">
        <w:rPr>
          <w:color w:val="000000"/>
        </w:rPr>
        <w:t xml:space="preserve">       Функціонують 211 об’єктів роздрібної торгівлі.  Площа торгових крамниць складає 8</w:t>
      </w:r>
      <w:r w:rsidRPr="00703D11">
        <w:rPr>
          <w:color w:val="000000"/>
          <w:lang w:val="ru-RU"/>
        </w:rPr>
        <w:t> </w:t>
      </w:r>
      <w:r w:rsidRPr="00703D11">
        <w:rPr>
          <w:color w:val="000000"/>
        </w:rPr>
        <w:t>820м</w:t>
      </w:r>
      <w:r w:rsidRPr="00703D11">
        <w:rPr>
          <w:color w:val="000000"/>
          <w:vertAlign w:val="superscript"/>
        </w:rPr>
        <w:t>2</w:t>
      </w:r>
      <w:r w:rsidRPr="00703D11">
        <w:rPr>
          <w:color w:val="000000"/>
        </w:rPr>
        <w:t xml:space="preserve">. </w:t>
      </w:r>
    </w:p>
    <w:p w:rsidR="00703D11" w:rsidRPr="00703D11" w:rsidRDefault="00703D11" w:rsidP="00703D11">
      <w:pPr>
        <w:jc w:val="both"/>
      </w:pPr>
      <w:r w:rsidRPr="00703D11">
        <w:t>На території громади здійснюють діяльність МКТП „Міський ринок” та Торговий комплекс ТзОВ «Грім».</w:t>
      </w:r>
    </w:p>
    <w:p w:rsidR="00703D11" w:rsidRPr="00703D11" w:rsidRDefault="00703D11" w:rsidP="00703D11">
      <w:pPr>
        <w:jc w:val="both"/>
      </w:pPr>
      <w:r w:rsidRPr="00703D11">
        <w:rPr>
          <w:bCs/>
          <w:color w:val="000000"/>
        </w:rPr>
        <w:t xml:space="preserve">           </w:t>
      </w:r>
      <w:r w:rsidRPr="00703D11">
        <w:rPr>
          <w:bCs/>
          <w:color w:val="000000"/>
          <w:lang w:val="ru-RU"/>
        </w:rPr>
        <w:t>Підприємств громадського харчування</w:t>
      </w:r>
      <w:r w:rsidRPr="00703D11">
        <w:rPr>
          <w:bCs/>
          <w:color w:val="000000"/>
        </w:rPr>
        <w:t xml:space="preserve"> -16, н</w:t>
      </w:r>
      <w:r w:rsidRPr="00703D11">
        <w:rPr>
          <w:bCs/>
          <w:color w:val="000000"/>
          <w:lang w:val="ru-RU"/>
        </w:rPr>
        <w:t>епродовольч</w:t>
      </w:r>
      <w:r w:rsidRPr="00703D11">
        <w:rPr>
          <w:bCs/>
          <w:color w:val="000000"/>
        </w:rPr>
        <w:t>их</w:t>
      </w:r>
      <w:r w:rsidRPr="00703D11">
        <w:rPr>
          <w:bCs/>
          <w:color w:val="000000"/>
          <w:lang w:val="ru-RU"/>
        </w:rPr>
        <w:t xml:space="preserve"> магазин</w:t>
      </w:r>
      <w:r w:rsidRPr="00703D11">
        <w:rPr>
          <w:bCs/>
          <w:color w:val="000000"/>
        </w:rPr>
        <w:t>ів – 109; м</w:t>
      </w:r>
      <w:r w:rsidRPr="00703D11">
        <w:rPr>
          <w:bCs/>
          <w:color w:val="000000"/>
          <w:lang w:val="ru-RU"/>
        </w:rPr>
        <w:t>агазин</w:t>
      </w:r>
      <w:r w:rsidRPr="00703D11">
        <w:rPr>
          <w:bCs/>
          <w:color w:val="000000"/>
        </w:rPr>
        <w:t>ів</w:t>
      </w:r>
      <w:r w:rsidRPr="00703D11">
        <w:rPr>
          <w:bCs/>
          <w:color w:val="000000"/>
          <w:lang w:val="ru-RU"/>
        </w:rPr>
        <w:t xml:space="preserve"> змішаного типу</w:t>
      </w:r>
      <w:r w:rsidRPr="00703D11">
        <w:rPr>
          <w:bCs/>
          <w:color w:val="000000"/>
        </w:rPr>
        <w:t>- 6, п</w:t>
      </w:r>
      <w:r w:rsidRPr="00703D11">
        <w:rPr>
          <w:bCs/>
          <w:color w:val="000000"/>
          <w:lang w:val="ru-RU"/>
        </w:rPr>
        <w:t>родовольч</w:t>
      </w:r>
      <w:r w:rsidRPr="00703D11">
        <w:rPr>
          <w:bCs/>
          <w:color w:val="000000"/>
        </w:rPr>
        <w:t xml:space="preserve">их </w:t>
      </w:r>
      <w:r w:rsidRPr="00703D11">
        <w:rPr>
          <w:bCs/>
          <w:color w:val="000000"/>
          <w:lang w:val="ru-RU"/>
        </w:rPr>
        <w:t>магазин</w:t>
      </w:r>
      <w:r w:rsidRPr="00703D11">
        <w:rPr>
          <w:bCs/>
          <w:color w:val="000000"/>
        </w:rPr>
        <w:t>ів – 102, с</w:t>
      </w:r>
      <w:r w:rsidRPr="00703D11">
        <w:rPr>
          <w:bCs/>
          <w:color w:val="000000"/>
          <w:lang w:val="ru-RU"/>
        </w:rPr>
        <w:t>алон</w:t>
      </w:r>
      <w:r w:rsidRPr="00703D11">
        <w:rPr>
          <w:bCs/>
          <w:color w:val="000000"/>
        </w:rPr>
        <w:t>ів</w:t>
      </w:r>
      <w:r w:rsidRPr="00703D11">
        <w:rPr>
          <w:bCs/>
          <w:color w:val="000000"/>
          <w:lang w:val="ru-RU"/>
        </w:rPr>
        <w:t xml:space="preserve"> краси та перукар</w:t>
      </w:r>
      <w:r w:rsidRPr="00703D11">
        <w:rPr>
          <w:bCs/>
          <w:color w:val="000000"/>
        </w:rPr>
        <w:t>ень – 15, ш</w:t>
      </w:r>
      <w:r w:rsidRPr="00703D11">
        <w:rPr>
          <w:bCs/>
          <w:color w:val="000000"/>
          <w:lang w:val="ru-RU"/>
        </w:rPr>
        <w:t>вейн</w:t>
      </w:r>
      <w:r w:rsidRPr="00703D11">
        <w:rPr>
          <w:bCs/>
          <w:color w:val="000000"/>
        </w:rPr>
        <w:t>их</w:t>
      </w:r>
      <w:r w:rsidRPr="00703D11">
        <w:rPr>
          <w:bCs/>
          <w:color w:val="000000"/>
          <w:lang w:val="ru-RU"/>
        </w:rPr>
        <w:t xml:space="preserve"> ательє</w:t>
      </w:r>
      <w:r w:rsidRPr="00703D11">
        <w:rPr>
          <w:bCs/>
          <w:color w:val="000000"/>
        </w:rPr>
        <w:t xml:space="preserve"> – 2, р</w:t>
      </w:r>
      <w:r w:rsidRPr="00703D11">
        <w:rPr>
          <w:bCs/>
          <w:color w:val="000000"/>
          <w:lang w:val="ru-RU"/>
        </w:rPr>
        <w:t>емонт взуття</w:t>
      </w:r>
      <w:r w:rsidRPr="00703D11">
        <w:rPr>
          <w:bCs/>
          <w:color w:val="000000"/>
        </w:rPr>
        <w:t xml:space="preserve"> – 2, м</w:t>
      </w:r>
      <w:r w:rsidRPr="00703D11">
        <w:rPr>
          <w:bCs/>
          <w:color w:val="000000"/>
          <w:lang w:val="ru-RU"/>
        </w:rPr>
        <w:t>едичн</w:t>
      </w:r>
      <w:r w:rsidRPr="00703D11">
        <w:rPr>
          <w:bCs/>
          <w:color w:val="000000"/>
        </w:rPr>
        <w:t>их</w:t>
      </w:r>
      <w:r w:rsidRPr="00703D11">
        <w:rPr>
          <w:bCs/>
          <w:color w:val="000000"/>
          <w:lang w:val="ru-RU"/>
        </w:rPr>
        <w:t xml:space="preserve"> послуг</w:t>
      </w:r>
      <w:r w:rsidRPr="00703D11">
        <w:rPr>
          <w:bCs/>
          <w:color w:val="000000"/>
        </w:rPr>
        <w:t xml:space="preserve"> -6.</w:t>
      </w:r>
    </w:p>
    <w:p w:rsidR="00703D11" w:rsidRPr="00703D11" w:rsidRDefault="00703D11" w:rsidP="00703D11">
      <w:pPr>
        <w:tabs>
          <w:tab w:val="left" w:pos="567"/>
        </w:tabs>
        <w:rPr>
          <w:color w:val="FF0000"/>
        </w:rPr>
      </w:pPr>
    </w:p>
    <w:p w:rsidR="00703D11" w:rsidRPr="00703D11" w:rsidRDefault="00703D11" w:rsidP="00703D11">
      <w:pPr>
        <w:keepNext/>
        <w:tabs>
          <w:tab w:val="left" w:pos="567"/>
        </w:tabs>
        <w:jc w:val="both"/>
        <w:outlineLvl w:val="2"/>
        <w:rPr>
          <w:b/>
          <w:i/>
        </w:rPr>
      </w:pPr>
      <w:r w:rsidRPr="00703D11">
        <w:rPr>
          <w:b/>
          <w:i/>
        </w:rPr>
        <w:t xml:space="preserve">   ЗАГАЛЬНІ ПОЛОЖЕННЯ</w:t>
      </w:r>
    </w:p>
    <w:p w:rsidR="00703D11" w:rsidRPr="00703D11" w:rsidRDefault="00703D11" w:rsidP="00703D11">
      <w:pPr>
        <w:rPr>
          <w:sz w:val="20"/>
          <w:szCs w:val="20"/>
        </w:rPr>
      </w:pPr>
    </w:p>
    <w:p w:rsidR="00703D11" w:rsidRPr="00703D11" w:rsidRDefault="00703D11" w:rsidP="00703D11">
      <w:pPr>
        <w:jc w:val="both"/>
      </w:pPr>
      <w:r w:rsidRPr="00703D11">
        <w:t xml:space="preserve">Прогнозні показники доходів і видатків бюджету Новороздільської міської територіальної громади на 2024 рік розроблено на основі ключових засад та особливостей формування державної бюджетної політики в частині місцевих бюджетів із застосуванням чинних норм Бюджетного та Податкового кодексів України, а також відповідно до прогнозних показників економічного і соціального розвитку громади, відповідних розрахунків, наданих ГУ ДПС у </w:t>
      </w:r>
      <w:r w:rsidRPr="00703D11">
        <w:lastRenderedPageBreak/>
        <w:t xml:space="preserve">Львівській області, управліннями та відділами Новороздільської міської ради. В основу розрахунків покладено показники доходів, видатків та обсяги міжбюджетних трансфертів, передбачені Законом України «Про Державний бюджет України на 2024 рік». </w:t>
      </w:r>
    </w:p>
    <w:p w:rsidR="00703D11" w:rsidRPr="00703D11" w:rsidRDefault="00703D11" w:rsidP="00703D11">
      <w:pPr>
        <w:jc w:val="both"/>
      </w:pPr>
      <w:r w:rsidRPr="00703D11">
        <w:t xml:space="preserve">Під час визначення обсягу ресурсу бюджету громади на 2024 рік враховано: </w:t>
      </w:r>
    </w:p>
    <w:p w:rsidR="00703D11" w:rsidRPr="00703D11" w:rsidRDefault="00703D11" w:rsidP="00703D11">
      <w:pPr>
        <w:jc w:val="both"/>
      </w:pPr>
      <w:r w:rsidRPr="00703D11">
        <w:t xml:space="preserve"> – листи Міністерства фінансів України від 16.08.2023 року № 05110-08-6/22354 «Про особливості складання проектів місцевих бюджетів на 2024 рік»; </w:t>
      </w:r>
    </w:p>
    <w:p w:rsidR="00703D11" w:rsidRPr="00703D11" w:rsidRDefault="00703D11" w:rsidP="00703D11">
      <w:pPr>
        <w:jc w:val="both"/>
      </w:pPr>
      <w:r w:rsidRPr="00703D11">
        <w:t xml:space="preserve">        – лист Міністерства фінансів України від 28.08.2023 року № 05110-12-6/23328 «Про міжбюджетні трансферти на 2024 рік»;</w:t>
      </w:r>
    </w:p>
    <w:p w:rsidR="00703D11" w:rsidRPr="00703D11" w:rsidRDefault="00703D11" w:rsidP="00703D11">
      <w:pPr>
        <w:jc w:val="both"/>
      </w:pPr>
      <w:r w:rsidRPr="00703D11">
        <w:t xml:space="preserve">        – лист Міністерства фінансів України від 14.11.2023 року № 05110-08-6/31133 «Про показники міжбюджетних відносин та складання проектів місцевих бюджетів на 2024 рік»; </w:t>
      </w:r>
    </w:p>
    <w:p w:rsidR="00703D11" w:rsidRPr="00703D11" w:rsidRDefault="00703D11" w:rsidP="00703D11">
      <w:pPr>
        <w:jc w:val="both"/>
      </w:pPr>
      <w:r w:rsidRPr="00703D11">
        <w:t xml:space="preserve">        – міські (регіональні) цільові програми;                                                                    </w:t>
      </w:r>
    </w:p>
    <w:p w:rsidR="00703D11" w:rsidRPr="00703D11" w:rsidRDefault="00703D11" w:rsidP="00703D11">
      <w:pPr>
        <w:jc w:val="both"/>
      </w:pPr>
      <w:r w:rsidRPr="00703D11">
        <w:t xml:space="preserve">        – бюджетні запити головних розпорядників бюджетних коштів на 2024-2026 роки. </w:t>
      </w:r>
    </w:p>
    <w:p w:rsidR="00703D11" w:rsidRPr="00703D11" w:rsidRDefault="00703D11" w:rsidP="00703D11">
      <w:pPr>
        <w:jc w:val="both"/>
      </w:pPr>
    </w:p>
    <w:p w:rsidR="00703D11" w:rsidRPr="00703D11" w:rsidRDefault="00703D11" w:rsidP="00094E74">
      <w:pPr>
        <w:ind w:firstLine="567"/>
        <w:jc w:val="both"/>
      </w:pPr>
      <w:r w:rsidRPr="00703D11">
        <w:t>При  прогнозуванні дохідної частини  бюджету громади на 2024 рік було враховано: статистичні показники, які враховуються при розрахунку прогнозних  надходжень податків та зборів, зокрема фактичні надходження за 2022 рік, очікувані  на 2023 рік та прогнозні на 2024 рік, врахування обсягів коштів за рахунок індексації ставок, визначених в абсолютних значеннях.</w:t>
      </w:r>
    </w:p>
    <w:p w:rsidR="00703D11" w:rsidRPr="00703D11" w:rsidRDefault="00703D11" w:rsidP="00094E74">
      <w:pPr>
        <w:ind w:firstLine="567"/>
        <w:jc w:val="both"/>
        <w:rPr>
          <w:bCs/>
          <w:sz w:val="16"/>
          <w:szCs w:val="16"/>
          <w:lang w:val="ru-RU"/>
        </w:rPr>
      </w:pPr>
      <w:r w:rsidRPr="00703D11">
        <w:t>Проєкт бюджету Новороздільської міської територіальної громади на 2024 рік за</w:t>
      </w:r>
      <w:r w:rsidRPr="00703D11">
        <w:rPr>
          <w:bCs/>
          <w:szCs w:val="22"/>
          <w:lang w:val="ru-RU"/>
        </w:rPr>
        <w:t xml:space="preserve"> витратами сформований із застосуванням програмно-цільового методу. Таке планування спрямоване на підвищення прозорості та ефективності використання фінансових ресурсів.</w:t>
      </w:r>
    </w:p>
    <w:p w:rsidR="00703D11" w:rsidRPr="00703D11" w:rsidRDefault="00703D11" w:rsidP="00094E74">
      <w:pPr>
        <w:shd w:val="clear" w:color="auto" w:fill="FFFFFF"/>
        <w:tabs>
          <w:tab w:val="left" w:pos="567"/>
        </w:tabs>
        <w:ind w:firstLine="567"/>
        <w:jc w:val="both"/>
        <w:rPr>
          <w:bCs/>
          <w:szCs w:val="22"/>
          <w:lang w:eastAsia="uk-UA"/>
        </w:rPr>
      </w:pPr>
      <w:r w:rsidRPr="00703D11">
        <w:rPr>
          <w:bCs/>
          <w:lang w:eastAsia="uk-UA"/>
        </w:rPr>
        <w:t>Формування витрат проєкту  бюджету громади на 2024 рік враховує показники, які є в Законі України «Про Державний бюджет України на 2024 рік». Відповідно до пояснювальної записки обсяг фінансового ресурсу місцевих бюджетів розраховано, зокрема, в рамках подальшої реалізації реформ міжбюджетних відносин в контексті децентралізації.</w:t>
      </w:r>
    </w:p>
    <w:p w:rsidR="00703D11" w:rsidRPr="00703D11" w:rsidRDefault="00703D11" w:rsidP="00094E74">
      <w:pPr>
        <w:tabs>
          <w:tab w:val="left" w:pos="567"/>
        </w:tabs>
        <w:ind w:firstLine="567"/>
        <w:jc w:val="both"/>
        <w:rPr>
          <w:color w:val="FF0000"/>
        </w:rPr>
      </w:pPr>
      <w:r w:rsidRPr="00703D11">
        <w:rPr>
          <w:color w:val="000000"/>
        </w:rPr>
        <w:t>Так, обсяг</w:t>
      </w:r>
      <w:r w:rsidRPr="00703D11">
        <w:t xml:space="preserve"> базової дотації   </w:t>
      </w:r>
      <w:r w:rsidRPr="00703D11">
        <w:rPr>
          <w:color w:val="000000"/>
        </w:rPr>
        <w:t>для міського бюджету на 2024 рік визначено в сумі</w:t>
      </w:r>
      <w:r w:rsidR="00094E74">
        <w:t> </w:t>
      </w:r>
      <w:r w:rsidRPr="00703D11">
        <w:t xml:space="preserve"> </w:t>
      </w:r>
      <w:r w:rsidRPr="00703D11">
        <w:rPr>
          <w:b/>
          <w:color w:val="000000"/>
        </w:rPr>
        <w:t>19 416 800,00</w:t>
      </w:r>
      <w:r w:rsidRPr="00703D11">
        <w:rPr>
          <w:color w:val="000000"/>
        </w:rPr>
        <w:t xml:space="preserve"> </w:t>
      </w:r>
      <w:r w:rsidRPr="00703D11">
        <w:t>грн., освітньої субвенції з державного бюджету місцев</w:t>
      </w:r>
      <w:r w:rsidR="00094E74">
        <w:t>им бюджетам в сумі</w:t>
      </w:r>
      <w:r w:rsidRPr="00703D11">
        <w:t xml:space="preserve">  </w:t>
      </w:r>
      <w:r w:rsidRPr="00703D11">
        <w:rPr>
          <w:b/>
          <w:lang w:eastAsia="uk-UA"/>
        </w:rPr>
        <w:t>73 380 700</w:t>
      </w:r>
      <w:r w:rsidRPr="00703D11">
        <w:rPr>
          <w:b/>
        </w:rPr>
        <w:t>,00</w:t>
      </w:r>
      <w:r w:rsidRPr="00703D11">
        <w:t xml:space="preserve"> грн., субвенції з місцевого за рахунок коштів освіт</w:t>
      </w:r>
      <w:r w:rsidR="00094E74">
        <w:t>ньої субвенції у сумі</w:t>
      </w:r>
      <w:r w:rsidRPr="00703D11">
        <w:t xml:space="preserve"> </w:t>
      </w:r>
      <w:r w:rsidRPr="00703D11">
        <w:rPr>
          <w:b/>
        </w:rPr>
        <w:t>1 878 600,00</w:t>
      </w:r>
      <w:r w:rsidRPr="00703D11">
        <w:t xml:space="preserve"> грн., </w:t>
      </w:r>
      <w:r w:rsidRPr="00703D11">
        <w:rPr>
          <w:sz w:val="20"/>
          <w:szCs w:val="20"/>
        </w:rPr>
        <w:t xml:space="preserve"> </w:t>
      </w:r>
      <w:r w:rsidRPr="00703D11">
        <w:rPr>
          <w:color w:val="000000"/>
        </w:rPr>
        <w:t>інші</w:t>
      </w:r>
      <w:r w:rsidRPr="00703D11">
        <w:t xml:space="preserve"> субвенції в сумі </w:t>
      </w:r>
      <w:r w:rsidRPr="00703D11">
        <w:rPr>
          <w:b/>
        </w:rPr>
        <w:t>1 000 000,00</w:t>
      </w:r>
      <w:r w:rsidRPr="00703D11">
        <w:t xml:space="preserve"> грн. </w:t>
      </w:r>
    </w:p>
    <w:p w:rsidR="00703D11" w:rsidRPr="00703D11" w:rsidRDefault="00703D11" w:rsidP="00703D11">
      <w:pPr>
        <w:tabs>
          <w:tab w:val="left" w:pos="567"/>
        </w:tabs>
        <w:jc w:val="both"/>
        <w:rPr>
          <w:color w:val="000000"/>
        </w:rPr>
      </w:pPr>
      <w:r w:rsidRPr="00703D11">
        <w:rPr>
          <w:rFonts w:ascii="Arial" w:hAnsi="Arial" w:cs="Arial"/>
          <w:color w:val="FF0000"/>
          <w:sz w:val="18"/>
          <w:szCs w:val="18"/>
          <w:shd w:val="clear" w:color="auto" w:fill="FFFFFF"/>
        </w:rPr>
        <w:t xml:space="preserve">                  </w:t>
      </w:r>
      <w:r w:rsidRPr="00703D11">
        <w:rPr>
          <w:color w:val="000000"/>
        </w:rPr>
        <w:t>З місцевого бюджету проводиться фінансування органів місцевого самоврядування, освітніх закладів громади, установ охорони здоров’я, соціального захисту,  культури, фізичної культури і спорту, соціальні виплати громадянам, благоустрою територіальної громади, капітального ремонту житлового фонду.</w:t>
      </w:r>
    </w:p>
    <w:p w:rsidR="00703D11" w:rsidRPr="00703D11" w:rsidRDefault="00703D11" w:rsidP="00703D11">
      <w:pPr>
        <w:tabs>
          <w:tab w:val="left" w:pos="567"/>
        </w:tabs>
        <w:jc w:val="both"/>
      </w:pPr>
      <w:r w:rsidRPr="00703D11">
        <w:rPr>
          <w:color w:val="000000"/>
        </w:rPr>
        <w:t xml:space="preserve">              </w:t>
      </w:r>
      <w:r w:rsidRPr="00703D11">
        <w:t xml:space="preserve">Оборотно-касова   готівка   передбачається  на  2024 рік  в  сумі  </w:t>
      </w:r>
      <w:r w:rsidRPr="00703D11">
        <w:rPr>
          <w:b/>
        </w:rPr>
        <w:t xml:space="preserve">2 500 000 ,00 </w:t>
      </w:r>
      <w:r w:rsidRPr="00703D11">
        <w:t>грн.</w:t>
      </w:r>
    </w:p>
    <w:p w:rsidR="00703D11" w:rsidRPr="00703D11" w:rsidRDefault="00703D11" w:rsidP="00703D11">
      <w:pPr>
        <w:tabs>
          <w:tab w:val="left" w:pos="567"/>
        </w:tabs>
        <w:jc w:val="both"/>
      </w:pPr>
      <w:r w:rsidRPr="00703D11">
        <w:t xml:space="preserve">Резервний фонд в сумі </w:t>
      </w:r>
      <w:r w:rsidRPr="00703D11">
        <w:rPr>
          <w:b/>
        </w:rPr>
        <w:t>1 200 000,00</w:t>
      </w:r>
      <w:r w:rsidRPr="00703D11">
        <w:t xml:space="preserve"> грн.</w:t>
      </w:r>
    </w:p>
    <w:p w:rsidR="00703D11" w:rsidRPr="00703D11" w:rsidRDefault="00703D11" w:rsidP="00703D11">
      <w:pPr>
        <w:tabs>
          <w:tab w:val="left" w:pos="567"/>
        </w:tabs>
        <w:jc w:val="both"/>
        <w:rPr>
          <w:color w:val="FF0000"/>
        </w:rPr>
      </w:pPr>
    </w:p>
    <w:p w:rsidR="00703D11" w:rsidRPr="00703D11" w:rsidRDefault="00703D11" w:rsidP="00703D11">
      <w:pPr>
        <w:tabs>
          <w:tab w:val="left" w:pos="567"/>
        </w:tabs>
        <w:jc w:val="both"/>
        <w:rPr>
          <w:color w:val="000000"/>
        </w:rPr>
      </w:pPr>
      <w:r w:rsidRPr="00703D11">
        <w:rPr>
          <w:color w:val="000000"/>
        </w:rPr>
        <w:t xml:space="preserve">              В проєкті бюджету на 2024 рік враховані  вимоги законодавства щодо забезпечення асигнувань на оплату праці працівників бюджетних установ відповідно до встановлених законодавством  умов оплати праці та розміру мінімальної заробітної плати та асигнувань на проведення розрахунків за електричну і теплову енергію, водопостачання і водовідведення, природній газ.</w:t>
      </w:r>
    </w:p>
    <w:p w:rsidR="00703D11" w:rsidRPr="00703D11" w:rsidRDefault="00703D11" w:rsidP="00703D11">
      <w:pPr>
        <w:shd w:val="clear" w:color="auto" w:fill="FFFFFF"/>
        <w:tabs>
          <w:tab w:val="left" w:pos="567"/>
        </w:tabs>
        <w:jc w:val="both"/>
        <w:rPr>
          <w:lang w:eastAsia="uk-UA"/>
        </w:rPr>
      </w:pPr>
      <w:r w:rsidRPr="00703D11">
        <w:rPr>
          <w:lang w:eastAsia="uk-UA"/>
        </w:rPr>
        <w:t xml:space="preserve"> Дотримання порядку першочергового фінансування видатків по захищених статтях розпорядниками бюджетних коштів сприятиме виконанню вимог щодо недопущення виникнення будь-якої заборгованості з оплати праці та спожитих бюджетними установами  енергоносіїв і житлово-комунальних послуг.</w:t>
      </w:r>
    </w:p>
    <w:p w:rsidR="00703D11" w:rsidRPr="00703D11" w:rsidRDefault="00703D11" w:rsidP="00703D11">
      <w:pPr>
        <w:tabs>
          <w:tab w:val="left" w:pos="567"/>
        </w:tabs>
        <w:jc w:val="both"/>
      </w:pPr>
      <w:r w:rsidRPr="00703D11">
        <w:t xml:space="preserve">             Надходження до загального фонду бюджету Новороздільської міської територіальної громади без офіційних трансфертів у 2023 році очікується в сумі </w:t>
      </w:r>
      <w:r w:rsidRPr="00703D11">
        <w:rPr>
          <w:b/>
          <w:bCs/>
        </w:rPr>
        <w:t xml:space="preserve">160 200 000,00 </w:t>
      </w:r>
      <w:r w:rsidRPr="00703D11">
        <w:t>грн.</w:t>
      </w:r>
    </w:p>
    <w:p w:rsidR="00703D11" w:rsidRPr="00703D11" w:rsidRDefault="00703D11" w:rsidP="00703D11">
      <w:pPr>
        <w:keepNext/>
        <w:tabs>
          <w:tab w:val="left" w:pos="567"/>
        </w:tabs>
        <w:jc w:val="both"/>
        <w:outlineLvl w:val="2"/>
      </w:pPr>
    </w:p>
    <w:p w:rsidR="00703D11" w:rsidRPr="00703D11" w:rsidRDefault="00703D11" w:rsidP="00703D11">
      <w:pPr>
        <w:keepNext/>
        <w:tabs>
          <w:tab w:val="left" w:pos="567"/>
        </w:tabs>
        <w:jc w:val="both"/>
        <w:outlineLvl w:val="2"/>
        <w:rPr>
          <w:b/>
          <w:i/>
        </w:rPr>
      </w:pPr>
      <w:r w:rsidRPr="00703D11">
        <w:tab/>
      </w:r>
      <w:r w:rsidRPr="00703D11">
        <w:rPr>
          <w:b/>
          <w:i/>
        </w:rPr>
        <w:t>ДОХОДИ БЮДЖЕТУ</w:t>
      </w:r>
    </w:p>
    <w:p w:rsidR="00703D11" w:rsidRPr="00703D11" w:rsidRDefault="00703D11" w:rsidP="00703D11">
      <w:pPr>
        <w:tabs>
          <w:tab w:val="left" w:pos="567"/>
        </w:tabs>
        <w:rPr>
          <w:sz w:val="20"/>
          <w:szCs w:val="20"/>
        </w:rPr>
      </w:pPr>
    </w:p>
    <w:p w:rsidR="00703D11" w:rsidRPr="00703D11" w:rsidRDefault="00703D11" w:rsidP="00094E74">
      <w:pPr>
        <w:tabs>
          <w:tab w:val="left" w:pos="142"/>
          <w:tab w:val="left" w:pos="567"/>
        </w:tabs>
        <w:ind w:firstLine="567"/>
        <w:jc w:val="both"/>
        <w:rPr>
          <w:color w:val="000000"/>
        </w:rPr>
      </w:pPr>
      <w:r w:rsidRPr="00703D11">
        <w:rPr>
          <w:color w:val="000000"/>
        </w:rPr>
        <w:t xml:space="preserve">Прогнозні показники доходів бюджету громади на 2024 рік розроблені з урахуванням </w:t>
      </w:r>
      <w:r w:rsidRPr="00703D11">
        <w:t xml:space="preserve">надходжень по джерелах за попередні роки, </w:t>
      </w:r>
      <w:r w:rsidRPr="00703D11">
        <w:rPr>
          <w:color w:val="000000"/>
        </w:rPr>
        <w:t xml:space="preserve">вимог Бюджетного та Податкового кодексів </w:t>
      </w:r>
      <w:r w:rsidRPr="00703D11">
        <w:rPr>
          <w:color w:val="000000"/>
        </w:rPr>
        <w:lastRenderedPageBreak/>
        <w:t>України, показників соціально-економічного розвитку громади на 2024 рік, інших нормативно-правових документів.</w:t>
      </w:r>
    </w:p>
    <w:p w:rsidR="00703D11" w:rsidRPr="00703D11" w:rsidRDefault="00703D11" w:rsidP="00094E74">
      <w:pPr>
        <w:tabs>
          <w:tab w:val="left" w:pos="142"/>
          <w:tab w:val="left" w:pos="567"/>
        </w:tabs>
        <w:ind w:firstLine="567"/>
        <w:jc w:val="both"/>
        <w:rPr>
          <w:color w:val="000000"/>
        </w:rPr>
      </w:pPr>
      <w:r w:rsidRPr="00703D11">
        <w:rPr>
          <w:color w:val="FF0000"/>
        </w:rPr>
        <w:t xml:space="preserve"> </w:t>
      </w:r>
      <w:r w:rsidRPr="00703D11">
        <w:rPr>
          <w:color w:val="FF0000"/>
        </w:rPr>
        <w:tab/>
      </w:r>
      <w:r w:rsidRPr="00703D11">
        <w:rPr>
          <w:color w:val="000000"/>
        </w:rPr>
        <w:t>Склад доходів бюджету Новороздільської міської територіальної громади визначають статті 64, 69</w:t>
      </w:r>
      <w:r w:rsidRPr="00703D11">
        <w:rPr>
          <w:color w:val="000000"/>
          <w:vertAlign w:val="superscript"/>
        </w:rPr>
        <w:t>1</w:t>
      </w:r>
      <w:r w:rsidRPr="00703D11">
        <w:rPr>
          <w:color w:val="000000"/>
        </w:rPr>
        <w:t>, 97</w:t>
      </w:r>
      <w:r w:rsidRPr="00703D11">
        <w:rPr>
          <w:color w:val="000000"/>
          <w:vertAlign w:val="superscript"/>
        </w:rPr>
        <w:t xml:space="preserve"> </w:t>
      </w:r>
      <w:r w:rsidRPr="00703D11">
        <w:rPr>
          <w:color w:val="000000"/>
        </w:rPr>
        <w:t>Бюджетного кодексу України  та  Закон України «Про Державний бюджет України на 2024 рік».</w:t>
      </w:r>
    </w:p>
    <w:p w:rsidR="00703D11" w:rsidRPr="00703D11" w:rsidRDefault="00703D11" w:rsidP="00094E74">
      <w:pPr>
        <w:tabs>
          <w:tab w:val="left" w:pos="142"/>
          <w:tab w:val="left" w:pos="567"/>
        </w:tabs>
        <w:ind w:firstLine="567"/>
        <w:jc w:val="both"/>
      </w:pPr>
      <w:r w:rsidRPr="00703D11">
        <w:rPr>
          <w:color w:val="000000"/>
        </w:rPr>
        <w:t xml:space="preserve">З урахуванням зазначеного обсяг доходів бюджету громади на 2024 рік обраховано в сумі </w:t>
      </w:r>
      <w:r w:rsidRPr="00703D11">
        <w:rPr>
          <w:b/>
          <w:color w:val="000000"/>
        </w:rPr>
        <w:t>268 621 600,00</w:t>
      </w:r>
      <w:r w:rsidRPr="00703D11">
        <w:rPr>
          <w:rFonts w:ascii="Arial CYR" w:hAnsi="Arial CYR" w:cs="Arial CYR"/>
          <w:b/>
          <w:bCs/>
          <w:sz w:val="20"/>
          <w:szCs w:val="20"/>
          <w:lang w:eastAsia="uk-UA"/>
        </w:rPr>
        <w:t xml:space="preserve"> </w:t>
      </w:r>
      <w:r w:rsidRPr="00703D11">
        <w:rPr>
          <w:color w:val="000000"/>
        </w:rPr>
        <w:t xml:space="preserve">  грн., в тому числі  по загальному фонду </w:t>
      </w:r>
      <w:r w:rsidRPr="00703D11">
        <w:rPr>
          <w:b/>
          <w:color w:val="000000"/>
        </w:rPr>
        <w:t>262 543 900,00</w:t>
      </w:r>
      <w:r w:rsidRPr="00703D11">
        <w:rPr>
          <w:rFonts w:ascii="Arial CYR" w:hAnsi="Arial CYR" w:cs="Arial CYR"/>
          <w:b/>
          <w:bCs/>
          <w:sz w:val="20"/>
          <w:szCs w:val="20"/>
          <w:lang w:eastAsia="uk-UA"/>
        </w:rPr>
        <w:t xml:space="preserve"> </w:t>
      </w:r>
      <w:r w:rsidRPr="00703D11">
        <w:rPr>
          <w:color w:val="000000"/>
        </w:rPr>
        <w:t xml:space="preserve">  грн. та по спеціальному  </w:t>
      </w:r>
      <w:r w:rsidRPr="00703D11">
        <w:rPr>
          <w:b/>
          <w:color w:val="000000"/>
        </w:rPr>
        <w:t>6 077 700,00</w:t>
      </w:r>
      <w:r w:rsidRPr="00703D11">
        <w:rPr>
          <w:color w:val="000000"/>
        </w:rPr>
        <w:t xml:space="preserve"> грн. грн., у тому числі – офіційні трансферти – </w:t>
      </w:r>
      <w:r w:rsidRPr="00703D11">
        <w:rPr>
          <w:b/>
          <w:color w:val="000000"/>
        </w:rPr>
        <w:t xml:space="preserve">95 676 100,00 </w:t>
      </w:r>
      <w:r w:rsidRPr="00703D11">
        <w:rPr>
          <w:color w:val="000000"/>
        </w:rPr>
        <w:t xml:space="preserve">грн. (базова дотація  - </w:t>
      </w:r>
      <w:r w:rsidRPr="00703D11">
        <w:rPr>
          <w:b/>
          <w:color w:val="000000"/>
        </w:rPr>
        <w:t xml:space="preserve">19 416 800,00 </w:t>
      </w:r>
      <w:r w:rsidRPr="00703D11">
        <w:rPr>
          <w:color w:val="000000"/>
        </w:rPr>
        <w:t xml:space="preserve">грн., </w:t>
      </w:r>
      <w:r w:rsidRPr="00703D11">
        <w:t xml:space="preserve">освітня субвенція з державного бюджету місцевим бюджетам в сумі  </w:t>
      </w:r>
      <w:r w:rsidRPr="00703D11">
        <w:rPr>
          <w:b/>
          <w:color w:val="000000"/>
        </w:rPr>
        <w:t xml:space="preserve">73 380 700,00 </w:t>
      </w:r>
      <w:r w:rsidRPr="00703D11">
        <w:t xml:space="preserve">грн., субвенції з місцевого за рахунок коштів освітньої субвенції у сумі </w:t>
      </w:r>
      <w:r w:rsidRPr="00703D11">
        <w:rPr>
          <w:b/>
        </w:rPr>
        <w:t>1 878 600,00</w:t>
      </w:r>
      <w:r w:rsidRPr="00703D11">
        <w:t xml:space="preserve"> грн.,  </w:t>
      </w:r>
      <w:r w:rsidRPr="00703D11">
        <w:rPr>
          <w:color w:val="000000"/>
        </w:rPr>
        <w:t>інші</w:t>
      </w:r>
      <w:r w:rsidRPr="00703D11">
        <w:t xml:space="preserve"> субвенції в сумі </w:t>
      </w:r>
      <w:r w:rsidRPr="00703D11">
        <w:rPr>
          <w:b/>
        </w:rPr>
        <w:t>1 000 000,00</w:t>
      </w:r>
      <w:r w:rsidRPr="00703D11">
        <w:t xml:space="preserve"> грн.)</w:t>
      </w:r>
    </w:p>
    <w:p w:rsidR="00703D11" w:rsidRPr="00703D11" w:rsidRDefault="00703D11" w:rsidP="00094E74">
      <w:pPr>
        <w:tabs>
          <w:tab w:val="left" w:pos="142"/>
        </w:tabs>
        <w:suppressAutoHyphens/>
        <w:ind w:firstLine="567"/>
        <w:jc w:val="center"/>
        <w:rPr>
          <w:b/>
          <w:bCs/>
          <w:color w:val="000000"/>
          <w:sz w:val="26"/>
          <w:szCs w:val="26"/>
          <w:lang w:eastAsia="ar-SA"/>
        </w:rPr>
      </w:pPr>
      <w:r w:rsidRPr="00703D11">
        <w:rPr>
          <w:b/>
          <w:bCs/>
          <w:color w:val="000000"/>
          <w:sz w:val="26"/>
          <w:szCs w:val="26"/>
          <w:lang w:eastAsia="ar-SA"/>
        </w:rPr>
        <w:t>Загальні показники доходів міського бюджету у 2022 – 2024 роках</w:t>
      </w:r>
    </w:p>
    <w:p w:rsidR="00703D11" w:rsidRPr="00703D11" w:rsidRDefault="00703D11" w:rsidP="00094E74">
      <w:pPr>
        <w:tabs>
          <w:tab w:val="left" w:pos="142"/>
        </w:tabs>
        <w:suppressAutoHyphens/>
        <w:ind w:firstLine="567"/>
        <w:jc w:val="center"/>
        <w:rPr>
          <w:b/>
          <w:bCs/>
          <w:color w:val="000000"/>
          <w:sz w:val="26"/>
          <w:szCs w:val="26"/>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0"/>
        <w:gridCol w:w="1418"/>
        <w:gridCol w:w="1559"/>
        <w:gridCol w:w="1641"/>
        <w:gridCol w:w="1642"/>
        <w:gridCol w:w="1643"/>
      </w:tblGrid>
      <w:tr w:rsidR="00703D11" w:rsidRPr="00703D11" w:rsidTr="00703D11">
        <w:tc>
          <w:tcPr>
            <w:tcW w:w="1950" w:type="dxa"/>
            <w:vMerge w:val="restart"/>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
                <w:bCs/>
                <w:color w:val="000000"/>
              </w:rPr>
            </w:pPr>
            <w:r w:rsidRPr="00703D11">
              <w:rPr>
                <w:b/>
                <w:bCs/>
                <w:color w:val="000000"/>
                <w:sz w:val="22"/>
                <w:szCs w:val="22"/>
                <w:lang w:eastAsia="ar-SA"/>
              </w:rPr>
              <w:t>Найменування показника</w:t>
            </w:r>
          </w:p>
        </w:tc>
        <w:tc>
          <w:tcPr>
            <w:tcW w:w="1418"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
                <w:bCs/>
                <w:color w:val="000000"/>
              </w:rPr>
            </w:pPr>
            <w:r w:rsidRPr="00703D11">
              <w:rPr>
                <w:b/>
                <w:bCs/>
                <w:color w:val="000000"/>
                <w:sz w:val="22"/>
                <w:szCs w:val="22"/>
                <w:lang w:eastAsia="ar-SA"/>
              </w:rPr>
              <w:t>2022 рік</w:t>
            </w:r>
          </w:p>
        </w:tc>
        <w:tc>
          <w:tcPr>
            <w:tcW w:w="155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
                <w:bCs/>
                <w:color w:val="000000"/>
              </w:rPr>
            </w:pPr>
            <w:r w:rsidRPr="00703D11">
              <w:rPr>
                <w:b/>
                <w:bCs/>
                <w:color w:val="000000"/>
                <w:sz w:val="22"/>
                <w:szCs w:val="22"/>
                <w:lang w:eastAsia="ar-SA"/>
              </w:rPr>
              <w:t>2023 рік</w:t>
            </w:r>
          </w:p>
        </w:tc>
        <w:tc>
          <w:tcPr>
            <w:tcW w:w="1641"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
                <w:bCs/>
                <w:color w:val="000000"/>
              </w:rPr>
            </w:pPr>
            <w:r w:rsidRPr="00703D11">
              <w:rPr>
                <w:b/>
                <w:bCs/>
                <w:color w:val="000000"/>
                <w:sz w:val="22"/>
                <w:szCs w:val="22"/>
                <w:lang w:eastAsia="ar-SA"/>
              </w:rPr>
              <w:t>2024 рік</w:t>
            </w:r>
          </w:p>
        </w:tc>
        <w:tc>
          <w:tcPr>
            <w:tcW w:w="3285" w:type="dxa"/>
            <w:gridSpan w:val="2"/>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
                <w:bCs/>
                <w:color w:val="000000"/>
              </w:rPr>
            </w:pPr>
            <w:r w:rsidRPr="00703D11">
              <w:rPr>
                <w:b/>
                <w:bCs/>
                <w:color w:val="000000"/>
                <w:sz w:val="22"/>
                <w:szCs w:val="22"/>
                <w:lang w:eastAsia="ar-SA"/>
              </w:rPr>
              <w:t>Відхилення 2024 рік (прогноз) до</w:t>
            </w:r>
          </w:p>
        </w:tc>
      </w:tr>
      <w:tr w:rsidR="00703D11" w:rsidRPr="00703D11" w:rsidTr="00703D11">
        <w:tc>
          <w:tcPr>
            <w:tcW w:w="0" w:type="auto"/>
            <w:vMerge/>
            <w:tcBorders>
              <w:top w:val="single" w:sz="4" w:space="0" w:color="auto"/>
              <w:left w:val="single" w:sz="4" w:space="0" w:color="auto"/>
              <w:bottom w:val="single" w:sz="4" w:space="0" w:color="auto"/>
              <w:right w:val="single" w:sz="4" w:space="0" w:color="auto"/>
            </w:tcBorders>
            <w:vAlign w:val="center"/>
            <w:hideMark/>
          </w:tcPr>
          <w:p w:rsidR="00703D11" w:rsidRPr="00703D11" w:rsidRDefault="00703D11" w:rsidP="00094E74">
            <w:pPr>
              <w:tabs>
                <w:tab w:val="left" w:pos="142"/>
              </w:tabs>
              <w:ind w:firstLine="567"/>
              <w:rPr>
                <w:b/>
                <w:bCs/>
                <w:color w:val="000000"/>
              </w:rPr>
            </w:pPr>
          </w:p>
        </w:tc>
        <w:tc>
          <w:tcPr>
            <w:tcW w:w="1418"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
                <w:bCs/>
                <w:color w:val="000000"/>
                <w:lang w:eastAsia="ar-SA"/>
              </w:rPr>
            </w:pPr>
            <w:r w:rsidRPr="00703D11">
              <w:rPr>
                <w:b/>
                <w:bCs/>
                <w:color w:val="000000"/>
                <w:sz w:val="22"/>
                <w:szCs w:val="22"/>
                <w:lang w:eastAsia="ar-SA"/>
              </w:rPr>
              <w:t xml:space="preserve">факт, </w:t>
            </w:r>
          </w:p>
          <w:p w:rsidR="00703D11" w:rsidRPr="00703D11" w:rsidRDefault="00703D11" w:rsidP="00094E74">
            <w:pPr>
              <w:tabs>
                <w:tab w:val="left" w:pos="142"/>
              </w:tabs>
              <w:suppressAutoHyphens/>
              <w:ind w:firstLine="567"/>
              <w:jc w:val="center"/>
              <w:rPr>
                <w:b/>
                <w:bCs/>
                <w:color w:val="000000"/>
              </w:rPr>
            </w:pPr>
            <w:r w:rsidRPr="00703D11">
              <w:rPr>
                <w:b/>
                <w:bCs/>
                <w:color w:val="000000"/>
                <w:sz w:val="22"/>
                <w:szCs w:val="22"/>
                <w:lang w:eastAsia="ar-SA"/>
              </w:rPr>
              <w:t>грн.</w:t>
            </w:r>
          </w:p>
        </w:tc>
        <w:tc>
          <w:tcPr>
            <w:tcW w:w="155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
                <w:bCs/>
                <w:color w:val="000000"/>
                <w:lang w:eastAsia="ar-SA"/>
              </w:rPr>
            </w:pPr>
            <w:r w:rsidRPr="00703D11">
              <w:rPr>
                <w:b/>
                <w:bCs/>
                <w:color w:val="000000"/>
                <w:sz w:val="22"/>
                <w:szCs w:val="22"/>
                <w:lang w:eastAsia="ar-SA"/>
              </w:rPr>
              <w:t xml:space="preserve">очікуване виконання, </w:t>
            </w:r>
          </w:p>
          <w:p w:rsidR="00703D11" w:rsidRPr="00703D11" w:rsidRDefault="00703D11" w:rsidP="00094E74">
            <w:pPr>
              <w:tabs>
                <w:tab w:val="left" w:pos="142"/>
              </w:tabs>
              <w:suppressAutoHyphens/>
              <w:ind w:firstLine="567"/>
              <w:jc w:val="center"/>
              <w:rPr>
                <w:b/>
                <w:bCs/>
                <w:color w:val="000000"/>
              </w:rPr>
            </w:pPr>
            <w:r w:rsidRPr="00703D11">
              <w:rPr>
                <w:b/>
                <w:bCs/>
                <w:color w:val="000000"/>
                <w:sz w:val="22"/>
                <w:szCs w:val="22"/>
                <w:lang w:eastAsia="ar-SA"/>
              </w:rPr>
              <w:t>грн.</w:t>
            </w:r>
          </w:p>
        </w:tc>
        <w:tc>
          <w:tcPr>
            <w:tcW w:w="1641"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
                <w:bCs/>
                <w:color w:val="000000"/>
                <w:lang w:eastAsia="ar-SA"/>
              </w:rPr>
            </w:pPr>
            <w:r w:rsidRPr="00703D11">
              <w:rPr>
                <w:b/>
                <w:bCs/>
                <w:color w:val="000000"/>
                <w:sz w:val="22"/>
                <w:szCs w:val="22"/>
                <w:lang w:eastAsia="ar-SA"/>
              </w:rPr>
              <w:t xml:space="preserve">прогноз,  </w:t>
            </w:r>
          </w:p>
          <w:p w:rsidR="00703D11" w:rsidRPr="00703D11" w:rsidRDefault="00703D11" w:rsidP="00094E74">
            <w:pPr>
              <w:tabs>
                <w:tab w:val="left" w:pos="142"/>
              </w:tabs>
              <w:suppressAutoHyphens/>
              <w:ind w:firstLine="567"/>
              <w:jc w:val="center"/>
              <w:rPr>
                <w:b/>
                <w:bCs/>
                <w:color w:val="000000"/>
              </w:rPr>
            </w:pPr>
            <w:r w:rsidRPr="00703D11">
              <w:rPr>
                <w:b/>
                <w:bCs/>
                <w:color w:val="000000"/>
                <w:sz w:val="22"/>
                <w:szCs w:val="22"/>
                <w:lang w:eastAsia="ar-SA"/>
              </w:rPr>
              <w:t>грн.</w:t>
            </w:r>
          </w:p>
        </w:tc>
        <w:tc>
          <w:tcPr>
            <w:tcW w:w="164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
                <w:bCs/>
                <w:color w:val="000000"/>
                <w:lang w:eastAsia="ar-SA"/>
              </w:rPr>
            </w:pPr>
            <w:r w:rsidRPr="00703D11">
              <w:rPr>
                <w:b/>
                <w:bCs/>
                <w:color w:val="000000"/>
                <w:sz w:val="22"/>
                <w:szCs w:val="22"/>
                <w:lang w:eastAsia="ar-SA"/>
              </w:rPr>
              <w:t xml:space="preserve">2022 рік (факт), </w:t>
            </w:r>
          </w:p>
          <w:p w:rsidR="00703D11" w:rsidRPr="00703D11" w:rsidRDefault="00703D11" w:rsidP="00094E74">
            <w:pPr>
              <w:tabs>
                <w:tab w:val="left" w:pos="142"/>
              </w:tabs>
              <w:suppressAutoHyphens/>
              <w:ind w:firstLine="567"/>
              <w:jc w:val="center"/>
              <w:rPr>
                <w:b/>
                <w:bCs/>
                <w:color w:val="000000"/>
              </w:rPr>
            </w:pPr>
            <w:r w:rsidRPr="00703D11">
              <w:rPr>
                <w:b/>
                <w:bCs/>
                <w:color w:val="000000"/>
                <w:sz w:val="22"/>
                <w:szCs w:val="22"/>
                <w:lang w:eastAsia="ar-SA"/>
              </w:rPr>
              <w:t>грн.</w:t>
            </w:r>
          </w:p>
        </w:tc>
        <w:tc>
          <w:tcPr>
            <w:tcW w:w="1643"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
                <w:bCs/>
                <w:color w:val="000000"/>
                <w:lang w:eastAsia="ar-SA"/>
              </w:rPr>
            </w:pPr>
            <w:r w:rsidRPr="00703D11">
              <w:rPr>
                <w:b/>
                <w:bCs/>
                <w:color w:val="000000"/>
                <w:sz w:val="22"/>
                <w:szCs w:val="22"/>
                <w:lang w:eastAsia="ar-SA"/>
              </w:rPr>
              <w:t xml:space="preserve">2023 рік (до очікуваного), </w:t>
            </w:r>
          </w:p>
          <w:p w:rsidR="00703D11" w:rsidRPr="00703D11" w:rsidRDefault="00703D11" w:rsidP="00094E74">
            <w:pPr>
              <w:tabs>
                <w:tab w:val="left" w:pos="142"/>
              </w:tabs>
              <w:suppressAutoHyphens/>
              <w:ind w:firstLine="567"/>
              <w:jc w:val="center"/>
              <w:rPr>
                <w:b/>
                <w:bCs/>
                <w:color w:val="000000"/>
              </w:rPr>
            </w:pPr>
            <w:r w:rsidRPr="00703D11">
              <w:rPr>
                <w:b/>
                <w:bCs/>
                <w:color w:val="000000"/>
                <w:sz w:val="22"/>
                <w:szCs w:val="22"/>
                <w:lang w:eastAsia="ar-SA"/>
              </w:rPr>
              <w:t>грн.</w:t>
            </w:r>
          </w:p>
        </w:tc>
      </w:tr>
      <w:tr w:rsidR="00703D11" w:rsidRPr="00703D11" w:rsidTr="00703D11">
        <w:tc>
          <w:tcPr>
            <w:tcW w:w="1950"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rPr>
                <w:bCs/>
                <w:color w:val="000000"/>
              </w:rPr>
            </w:pPr>
            <w:r w:rsidRPr="00703D11">
              <w:rPr>
                <w:b/>
                <w:bCs/>
                <w:color w:val="000000"/>
                <w:sz w:val="22"/>
                <w:szCs w:val="22"/>
                <w:lang w:eastAsia="ar-SA"/>
              </w:rPr>
              <w:t>Міський бюджет</w:t>
            </w:r>
            <w:r w:rsidRPr="00703D11">
              <w:rPr>
                <w:bCs/>
                <w:color w:val="000000"/>
                <w:sz w:val="22"/>
                <w:szCs w:val="22"/>
                <w:lang w:eastAsia="ar-SA"/>
              </w:rPr>
              <w:t xml:space="preserve"> </w:t>
            </w:r>
            <w:r w:rsidRPr="00703D11">
              <w:rPr>
                <w:bCs/>
                <w:i/>
                <w:color w:val="000000"/>
                <w:sz w:val="22"/>
                <w:szCs w:val="22"/>
                <w:lang w:eastAsia="ar-SA"/>
              </w:rPr>
              <w:t>(без урахування міжбюджетних трансфертів)</w:t>
            </w:r>
          </w:p>
        </w:tc>
        <w:tc>
          <w:tcPr>
            <w:tcW w:w="1418"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rPr>
            </w:pPr>
            <w:r w:rsidRPr="00703D11">
              <w:rPr>
                <w:bCs/>
                <w:color w:val="000000"/>
                <w:sz w:val="22"/>
                <w:szCs w:val="22"/>
              </w:rPr>
              <w:t>149 312 092</w:t>
            </w:r>
          </w:p>
        </w:tc>
        <w:tc>
          <w:tcPr>
            <w:tcW w:w="155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rPr>
            </w:pPr>
            <w:r w:rsidRPr="00703D11">
              <w:rPr>
                <w:bCs/>
                <w:color w:val="000000"/>
                <w:sz w:val="22"/>
                <w:szCs w:val="22"/>
              </w:rPr>
              <w:t>169 140 398</w:t>
            </w:r>
          </w:p>
        </w:tc>
        <w:tc>
          <w:tcPr>
            <w:tcW w:w="1641"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rPr>
            </w:pPr>
            <w:r w:rsidRPr="00703D11">
              <w:rPr>
                <w:bCs/>
                <w:color w:val="000000"/>
                <w:sz w:val="22"/>
                <w:szCs w:val="22"/>
              </w:rPr>
              <w:t>172 945 500</w:t>
            </w:r>
          </w:p>
        </w:tc>
        <w:tc>
          <w:tcPr>
            <w:tcW w:w="164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lang w:val="en-US"/>
              </w:rPr>
            </w:pPr>
            <w:r w:rsidRPr="00703D11">
              <w:rPr>
                <w:bCs/>
                <w:color w:val="000000"/>
                <w:sz w:val="22"/>
                <w:szCs w:val="22"/>
                <w:lang w:eastAsia="ar-SA"/>
              </w:rPr>
              <w:t>+23 633 408</w:t>
            </w:r>
          </w:p>
        </w:tc>
        <w:tc>
          <w:tcPr>
            <w:tcW w:w="1643"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lang w:val="en-US"/>
              </w:rPr>
            </w:pPr>
            <w:r w:rsidRPr="00703D11">
              <w:rPr>
                <w:bCs/>
                <w:color w:val="000000"/>
                <w:sz w:val="22"/>
                <w:szCs w:val="22"/>
                <w:lang w:eastAsia="ar-SA"/>
              </w:rPr>
              <w:t>+3 805 102</w:t>
            </w:r>
          </w:p>
        </w:tc>
      </w:tr>
      <w:tr w:rsidR="00703D11" w:rsidRPr="00703D11" w:rsidTr="00703D11">
        <w:tc>
          <w:tcPr>
            <w:tcW w:w="1950"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rPr>
            </w:pPr>
            <w:r w:rsidRPr="00703D11">
              <w:rPr>
                <w:bCs/>
                <w:color w:val="000000"/>
                <w:sz w:val="22"/>
                <w:szCs w:val="22"/>
                <w:lang w:eastAsia="ar-SA"/>
              </w:rPr>
              <w:t>Загальний фонд</w:t>
            </w:r>
          </w:p>
        </w:tc>
        <w:tc>
          <w:tcPr>
            <w:tcW w:w="1418"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rPr>
            </w:pPr>
            <w:r w:rsidRPr="00703D11">
              <w:rPr>
                <w:bCs/>
                <w:color w:val="000000"/>
                <w:sz w:val="22"/>
                <w:szCs w:val="22"/>
              </w:rPr>
              <w:t>143 949 154</w:t>
            </w:r>
          </w:p>
        </w:tc>
        <w:tc>
          <w:tcPr>
            <w:tcW w:w="155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rPr>
            </w:pPr>
            <w:r w:rsidRPr="00703D11">
              <w:rPr>
                <w:bCs/>
                <w:color w:val="000000"/>
                <w:sz w:val="22"/>
                <w:szCs w:val="22"/>
              </w:rPr>
              <w:t>160 200 000</w:t>
            </w:r>
          </w:p>
        </w:tc>
        <w:tc>
          <w:tcPr>
            <w:tcW w:w="1641"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rPr>
            </w:pPr>
            <w:r w:rsidRPr="00703D11">
              <w:rPr>
                <w:bCs/>
                <w:color w:val="000000"/>
                <w:sz w:val="22"/>
                <w:szCs w:val="22"/>
              </w:rPr>
              <w:t>166 867 800</w:t>
            </w:r>
          </w:p>
        </w:tc>
        <w:tc>
          <w:tcPr>
            <w:tcW w:w="164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rPr>
            </w:pPr>
            <w:r w:rsidRPr="00703D11">
              <w:rPr>
                <w:bCs/>
                <w:color w:val="000000"/>
                <w:sz w:val="22"/>
                <w:szCs w:val="22"/>
                <w:lang w:eastAsia="ar-SA"/>
              </w:rPr>
              <w:t>+22 918 646</w:t>
            </w:r>
          </w:p>
        </w:tc>
        <w:tc>
          <w:tcPr>
            <w:tcW w:w="1643"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rPr>
            </w:pPr>
            <w:r w:rsidRPr="00703D11">
              <w:rPr>
                <w:bCs/>
                <w:color w:val="000000"/>
                <w:sz w:val="22"/>
                <w:szCs w:val="22"/>
                <w:lang w:eastAsia="ar-SA"/>
              </w:rPr>
              <w:t>+6 667 800</w:t>
            </w:r>
          </w:p>
        </w:tc>
      </w:tr>
      <w:tr w:rsidR="00703D11" w:rsidRPr="00703D11" w:rsidTr="00703D11">
        <w:tc>
          <w:tcPr>
            <w:tcW w:w="1950"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rPr>
            </w:pPr>
            <w:r w:rsidRPr="00703D11">
              <w:rPr>
                <w:bCs/>
                <w:color w:val="000000"/>
                <w:sz w:val="22"/>
                <w:szCs w:val="22"/>
                <w:lang w:eastAsia="ar-SA"/>
              </w:rPr>
              <w:t>Спеціальний фонд</w:t>
            </w:r>
          </w:p>
        </w:tc>
        <w:tc>
          <w:tcPr>
            <w:tcW w:w="1418"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rPr>
            </w:pPr>
            <w:r w:rsidRPr="00703D11">
              <w:rPr>
                <w:bCs/>
                <w:color w:val="000000"/>
                <w:sz w:val="22"/>
                <w:szCs w:val="22"/>
              </w:rPr>
              <w:t>5 362 938</w:t>
            </w:r>
          </w:p>
        </w:tc>
        <w:tc>
          <w:tcPr>
            <w:tcW w:w="155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rPr>
            </w:pPr>
            <w:r w:rsidRPr="00703D11">
              <w:rPr>
                <w:bCs/>
                <w:color w:val="000000"/>
                <w:sz w:val="22"/>
                <w:szCs w:val="22"/>
              </w:rPr>
              <w:t>8 940 398</w:t>
            </w:r>
          </w:p>
        </w:tc>
        <w:tc>
          <w:tcPr>
            <w:tcW w:w="1641"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rPr>
            </w:pPr>
            <w:r w:rsidRPr="00703D11">
              <w:rPr>
                <w:bCs/>
                <w:color w:val="000000"/>
                <w:sz w:val="22"/>
                <w:szCs w:val="22"/>
              </w:rPr>
              <w:t>6 077 700</w:t>
            </w:r>
          </w:p>
        </w:tc>
        <w:tc>
          <w:tcPr>
            <w:tcW w:w="164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lang w:val="en-US"/>
              </w:rPr>
            </w:pPr>
            <w:r w:rsidRPr="00703D11">
              <w:rPr>
                <w:bCs/>
                <w:color w:val="000000"/>
                <w:sz w:val="22"/>
                <w:szCs w:val="22"/>
                <w:lang w:eastAsia="ar-SA"/>
              </w:rPr>
              <w:t>+714 762</w:t>
            </w:r>
          </w:p>
        </w:tc>
        <w:tc>
          <w:tcPr>
            <w:tcW w:w="1643"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s>
              <w:suppressAutoHyphens/>
              <w:ind w:firstLine="567"/>
              <w:jc w:val="center"/>
              <w:rPr>
                <w:bCs/>
                <w:color w:val="000000"/>
                <w:lang w:val="en-US"/>
              </w:rPr>
            </w:pPr>
            <w:r w:rsidRPr="00703D11">
              <w:rPr>
                <w:bCs/>
                <w:color w:val="000000"/>
                <w:sz w:val="22"/>
                <w:szCs w:val="22"/>
                <w:lang w:eastAsia="ar-SA"/>
              </w:rPr>
              <w:t>-2 862 698</w:t>
            </w:r>
          </w:p>
        </w:tc>
      </w:tr>
    </w:tbl>
    <w:p w:rsidR="00703D11" w:rsidRPr="00703D11" w:rsidRDefault="00703D11" w:rsidP="00094E74">
      <w:pPr>
        <w:tabs>
          <w:tab w:val="left" w:pos="142"/>
          <w:tab w:val="left" w:pos="567"/>
        </w:tabs>
        <w:ind w:firstLine="567"/>
        <w:jc w:val="both"/>
      </w:pPr>
    </w:p>
    <w:p w:rsidR="00703D11" w:rsidRPr="00703D11" w:rsidRDefault="00703D11" w:rsidP="00094E74">
      <w:pPr>
        <w:tabs>
          <w:tab w:val="left" w:pos="142"/>
          <w:tab w:val="left" w:pos="567"/>
        </w:tabs>
        <w:ind w:firstLine="567"/>
        <w:rPr>
          <w:sz w:val="20"/>
          <w:szCs w:val="20"/>
        </w:rPr>
      </w:pPr>
      <w:r w:rsidRPr="00703D11">
        <w:rPr>
          <w:color w:val="000000"/>
        </w:rPr>
        <w:t>Доходи загального фонду бюджету (без офіційних трансфертів)  на 2024 рік визначені в сумі</w:t>
      </w:r>
      <w:r w:rsidRPr="00703D11">
        <w:rPr>
          <w:sz w:val="20"/>
          <w:szCs w:val="20"/>
        </w:rPr>
        <w:t xml:space="preserve">  </w:t>
      </w:r>
      <w:r w:rsidRPr="00703D11">
        <w:rPr>
          <w:b/>
          <w:color w:val="000000"/>
        </w:rPr>
        <w:t xml:space="preserve">166 867 800,00 </w:t>
      </w:r>
      <w:r w:rsidRPr="00703D11">
        <w:rPr>
          <w:sz w:val="20"/>
          <w:szCs w:val="20"/>
        </w:rPr>
        <w:t xml:space="preserve">грн. </w:t>
      </w:r>
      <w:r w:rsidRPr="00703D11">
        <w:rPr>
          <w:color w:val="000000"/>
        </w:rPr>
        <w:t xml:space="preserve">що на  </w:t>
      </w:r>
      <w:r w:rsidRPr="00703D11">
        <w:rPr>
          <w:b/>
          <w:color w:val="000000"/>
        </w:rPr>
        <w:t>6 667 800,00</w:t>
      </w:r>
      <w:r w:rsidRPr="00703D11">
        <w:rPr>
          <w:color w:val="000000"/>
        </w:rPr>
        <w:t xml:space="preserve"> грн. або на 4,2% більше очікуваних надходжень 2023 року. </w:t>
      </w:r>
    </w:p>
    <w:p w:rsidR="00703D11" w:rsidRPr="00703D11" w:rsidRDefault="00703D11" w:rsidP="00094E74">
      <w:pPr>
        <w:tabs>
          <w:tab w:val="left" w:pos="142"/>
          <w:tab w:val="left" w:pos="567"/>
          <w:tab w:val="left" w:pos="1080"/>
        </w:tabs>
        <w:ind w:firstLine="567"/>
        <w:jc w:val="both"/>
      </w:pPr>
      <w:r w:rsidRPr="00703D11">
        <w:t xml:space="preserve">Відповідно до статті 64 Бюджетного кодексу України та </w:t>
      </w:r>
      <w:r w:rsidRPr="00703D11">
        <w:rPr>
          <w:color w:val="000000"/>
        </w:rPr>
        <w:t xml:space="preserve">Закону України «Про Державний бюджет України на 2024 рік» </w:t>
      </w:r>
      <w:r w:rsidRPr="00703D11">
        <w:t>вказані доходи сформовано за рахунок:</w:t>
      </w:r>
    </w:p>
    <w:p w:rsidR="00703D11" w:rsidRPr="00703D11" w:rsidRDefault="00703D11" w:rsidP="00094E74">
      <w:pPr>
        <w:numPr>
          <w:ilvl w:val="0"/>
          <w:numId w:val="3"/>
        </w:numPr>
        <w:tabs>
          <w:tab w:val="left" w:pos="142"/>
          <w:tab w:val="left" w:pos="540"/>
          <w:tab w:val="left" w:pos="567"/>
          <w:tab w:val="num" w:pos="960"/>
          <w:tab w:val="left" w:pos="1080"/>
        </w:tabs>
        <w:spacing w:after="200" w:line="276" w:lineRule="auto"/>
        <w:ind w:left="0" w:firstLine="567"/>
        <w:jc w:val="both"/>
      </w:pPr>
      <w:r w:rsidRPr="00703D11">
        <w:t xml:space="preserve">податку на доходи фізичних осіб, що справляється на території громади в сумі    </w:t>
      </w:r>
    </w:p>
    <w:p w:rsidR="00703D11" w:rsidRPr="00703D11" w:rsidRDefault="00703D11" w:rsidP="00094E74">
      <w:pPr>
        <w:tabs>
          <w:tab w:val="left" w:pos="142"/>
          <w:tab w:val="left" w:pos="540"/>
          <w:tab w:val="left" w:pos="567"/>
          <w:tab w:val="num" w:pos="960"/>
          <w:tab w:val="left" w:pos="1080"/>
        </w:tabs>
        <w:ind w:firstLine="567"/>
        <w:jc w:val="both"/>
      </w:pPr>
      <w:r w:rsidRPr="00703D11">
        <w:t xml:space="preserve">       </w:t>
      </w:r>
      <w:r w:rsidRPr="00703D11">
        <w:rPr>
          <w:b/>
        </w:rPr>
        <w:t>113 300 000,00</w:t>
      </w:r>
      <w:r w:rsidRPr="00703D11">
        <w:t xml:space="preserve"> грн.</w:t>
      </w:r>
    </w:p>
    <w:p w:rsidR="00703D11" w:rsidRPr="00703D11" w:rsidRDefault="00703D11" w:rsidP="00094E74">
      <w:pPr>
        <w:numPr>
          <w:ilvl w:val="0"/>
          <w:numId w:val="3"/>
        </w:numPr>
        <w:tabs>
          <w:tab w:val="left" w:pos="142"/>
          <w:tab w:val="left" w:pos="540"/>
          <w:tab w:val="left" w:pos="567"/>
          <w:tab w:val="left" w:pos="1080"/>
        </w:tabs>
        <w:spacing w:after="200" w:line="276" w:lineRule="auto"/>
        <w:ind w:left="0" w:firstLine="567"/>
        <w:jc w:val="both"/>
      </w:pPr>
      <w:r w:rsidRPr="00703D11">
        <w:t xml:space="preserve">рентної плати та плати за використання інших природних ресурсів – </w:t>
      </w:r>
      <w:r w:rsidRPr="00703D11">
        <w:rPr>
          <w:b/>
        </w:rPr>
        <w:t>60 200,00</w:t>
      </w:r>
      <w:r w:rsidRPr="00703D11">
        <w:t xml:space="preserve"> грн.</w:t>
      </w:r>
    </w:p>
    <w:p w:rsidR="00703D11" w:rsidRPr="00703D11" w:rsidRDefault="00703D11" w:rsidP="00094E74">
      <w:pPr>
        <w:numPr>
          <w:ilvl w:val="0"/>
          <w:numId w:val="3"/>
        </w:numPr>
        <w:tabs>
          <w:tab w:val="left" w:pos="142"/>
          <w:tab w:val="left" w:pos="540"/>
          <w:tab w:val="left" w:pos="567"/>
          <w:tab w:val="left" w:pos="1080"/>
        </w:tabs>
        <w:spacing w:after="200" w:line="276" w:lineRule="auto"/>
        <w:ind w:left="0" w:firstLine="567"/>
        <w:jc w:val="both"/>
      </w:pPr>
      <w:r w:rsidRPr="00703D11">
        <w:t xml:space="preserve">плати за землю – </w:t>
      </w:r>
      <w:r w:rsidRPr="00703D11">
        <w:rPr>
          <w:b/>
        </w:rPr>
        <w:t>10 257 600,00</w:t>
      </w:r>
      <w:r w:rsidRPr="00703D11">
        <w:t xml:space="preserve"> грн.</w:t>
      </w:r>
    </w:p>
    <w:p w:rsidR="00703D11" w:rsidRPr="00703D11" w:rsidRDefault="00703D11" w:rsidP="00094E74">
      <w:pPr>
        <w:numPr>
          <w:ilvl w:val="0"/>
          <w:numId w:val="3"/>
        </w:numPr>
        <w:tabs>
          <w:tab w:val="left" w:pos="142"/>
          <w:tab w:val="left" w:pos="540"/>
          <w:tab w:val="left" w:pos="567"/>
          <w:tab w:val="num" w:pos="960"/>
          <w:tab w:val="left" w:pos="1080"/>
        </w:tabs>
        <w:spacing w:after="200" w:line="276" w:lineRule="auto"/>
        <w:ind w:left="0" w:firstLine="567"/>
        <w:jc w:val="both"/>
      </w:pPr>
      <w:r w:rsidRPr="00703D11">
        <w:t xml:space="preserve">єдиного податку – </w:t>
      </w:r>
      <w:r w:rsidRPr="00703D11">
        <w:rPr>
          <w:b/>
        </w:rPr>
        <w:t xml:space="preserve">29 749 600,00 </w:t>
      </w:r>
      <w:r w:rsidRPr="00703D11">
        <w:t>грн.</w:t>
      </w:r>
    </w:p>
    <w:p w:rsidR="00703D11" w:rsidRPr="00703D11" w:rsidRDefault="00703D11" w:rsidP="00094E74">
      <w:pPr>
        <w:numPr>
          <w:ilvl w:val="0"/>
          <w:numId w:val="3"/>
        </w:numPr>
        <w:tabs>
          <w:tab w:val="left" w:pos="142"/>
          <w:tab w:val="left" w:pos="567"/>
        </w:tabs>
        <w:spacing w:after="200" w:line="276" w:lineRule="auto"/>
        <w:ind w:left="0" w:firstLine="567"/>
        <w:jc w:val="both"/>
      </w:pPr>
      <w:r w:rsidRPr="00703D11">
        <w:t xml:space="preserve">податку на нерухоме майно, відмінне від земельного податку – </w:t>
      </w:r>
      <w:r w:rsidRPr="00703D11">
        <w:rPr>
          <w:b/>
        </w:rPr>
        <w:t xml:space="preserve">3 490 100,00 </w:t>
      </w:r>
      <w:r w:rsidRPr="00703D11">
        <w:t xml:space="preserve"> грн.</w:t>
      </w:r>
    </w:p>
    <w:p w:rsidR="00703D11" w:rsidRPr="00703D11" w:rsidRDefault="00703D11" w:rsidP="00094E74">
      <w:pPr>
        <w:numPr>
          <w:ilvl w:val="0"/>
          <w:numId w:val="3"/>
        </w:numPr>
        <w:tabs>
          <w:tab w:val="left" w:pos="142"/>
          <w:tab w:val="left" w:pos="540"/>
          <w:tab w:val="left" w:pos="567"/>
          <w:tab w:val="num" w:pos="960"/>
          <w:tab w:val="left" w:pos="1080"/>
        </w:tabs>
        <w:spacing w:after="200" w:line="276" w:lineRule="auto"/>
        <w:ind w:left="0" w:firstLine="567"/>
        <w:jc w:val="both"/>
      </w:pPr>
      <w:r w:rsidRPr="00703D11">
        <w:t xml:space="preserve">транспортного податку з юридичних осіб – </w:t>
      </w:r>
      <w:r w:rsidRPr="00703D11">
        <w:rPr>
          <w:b/>
        </w:rPr>
        <w:t xml:space="preserve">25 000,00 </w:t>
      </w:r>
      <w:r w:rsidRPr="00703D11">
        <w:t>грн.</w:t>
      </w:r>
    </w:p>
    <w:p w:rsidR="00703D11" w:rsidRPr="00703D11" w:rsidRDefault="00703D11" w:rsidP="00094E74">
      <w:pPr>
        <w:numPr>
          <w:ilvl w:val="0"/>
          <w:numId w:val="3"/>
        </w:numPr>
        <w:tabs>
          <w:tab w:val="left" w:pos="142"/>
          <w:tab w:val="left" w:pos="540"/>
          <w:tab w:val="left" w:pos="567"/>
          <w:tab w:val="num" w:pos="960"/>
          <w:tab w:val="left" w:pos="1080"/>
        </w:tabs>
        <w:spacing w:after="200" w:line="276" w:lineRule="auto"/>
        <w:ind w:left="0" w:firstLine="567"/>
        <w:jc w:val="both"/>
      </w:pPr>
      <w:r w:rsidRPr="00703D11">
        <w:t xml:space="preserve">акцизного податку з реалізації суб’єктами господарювання роздрібної торгівлі </w:t>
      </w:r>
      <w:r w:rsidRPr="00703D11">
        <w:tab/>
        <w:t xml:space="preserve">   </w:t>
      </w:r>
    </w:p>
    <w:p w:rsidR="00703D11" w:rsidRPr="00703D11" w:rsidRDefault="00703D11" w:rsidP="00094E74">
      <w:pPr>
        <w:tabs>
          <w:tab w:val="left" w:pos="142"/>
          <w:tab w:val="left" w:pos="540"/>
          <w:tab w:val="left" w:pos="567"/>
          <w:tab w:val="num" w:pos="960"/>
          <w:tab w:val="left" w:pos="1080"/>
        </w:tabs>
        <w:ind w:firstLine="567"/>
        <w:jc w:val="both"/>
      </w:pPr>
      <w:r w:rsidRPr="00703D11">
        <w:t xml:space="preserve">       підакцизних товарів – </w:t>
      </w:r>
      <w:r w:rsidRPr="00703D11">
        <w:rPr>
          <w:b/>
        </w:rPr>
        <w:t>4 880 000,00</w:t>
      </w:r>
      <w:r w:rsidRPr="00703D11">
        <w:t xml:space="preserve"> грн.</w:t>
      </w:r>
    </w:p>
    <w:p w:rsidR="00703D11" w:rsidRPr="00703D11" w:rsidRDefault="00703D11" w:rsidP="00094E74">
      <w:pPr>
        <w:tabs>
          <w:tab w:val="left" w:pos="142"/>
          <w:tab w:val="left" w:pos="567"/>
          <w:tab w:val="num" w:pos="851"/>
          <w:tab w:val="num" w:pos="960"/>
          <w:tab w:val="left" w:pos="1080"/>
        </w:tabs>
        <w:ind w:firstLine="567"/>
        <w:jc w:val="both"/>
      </w:pPr>
      <w:r w:rsidRPr="00703D11">
        <w:t xml:space="preserve">8.    </w:t>
      </w:r>
      <w:r w:rsidRPr="00703D11">
        <w:rPr>
          <w:bCs/>
        </w:rPr>
        <w:t xml:space="preserve">частини акцизного податку з виробленого в Україні та ввезеного на митну територію </w:t>
      </w:r>
      <w:r w:rsidRPr="00703D11">
        <w:rPr>
          <w:bCs/>
        </w:rPr>
        <w:tab/>
      </w:r>
      <w:r w:rsidRPr="00703D11">
        <w:rPr>
          <w:bCs/>
        </w:rPr>
        <w:tab/>
        <w:t xml:space="preserve">    України пального </w:t>
      </w:r>
      <w:r w:rsidRPr="00703D11">
        <w:t xml:space="preserve">– </w:t>
      </w:r>
      <w:r w:rsidRPr="00703D11">
        <w:rPr>
          <w:b/>
        </w:rPr>
        <w:t>3 279 000,00</w:t>
      </w:r>
      <w:r w:rsidRPr="00703D11">
        <w:t xml:space="preserve"> грн.</w:t>
      </w:r>
    </w:p>
    <w:p w:rsidR="00703D11" w:rsidRPr="00703D11" w:rsidRDefault="00703D11" w:rsidP="00094E74">
      <w:pPr>
        <w:tabs>
          <w:tab w:val="left" w:pos="142"/>
          <w:tab w:val="left" w:pos="540"/>
          <w:tab w:val="left" w:pos="567"/>
          <w:tab w:val="left" w:pos="709"/>
          <w:tab w:val="left" w:pos="1080"/>
        </w:tabs>
        <w:ind w:firstLine="567"/>
        <w:jc w:val="both"/>
      </w:pPr>
      <w:r w:rsidRPr="00703D11">
        <w:t xml:space="preserve">9.   плати за оренду комунального майна – </w:t>
      </w:r>
      <w:r w:rsidRPr="00703D11">
        <w:rPr>
          <w:b/>
        </w:rPr>
        <w:t xml:space="preserve">774 600,00 </w:t>
      </w:r>
      <w:r w:rsidRPr="00703D11">
        <w:t>грн.</w:t>
      </w:r>
    </w:p>
    <w:p w:rsidR="00703D11" w:rsidRPr="00703D11" w:rsidRDefault="00703D11" w:rsidP="00094E74">
      <w:pPr>
        <w:tabs>
          <w:tab w:val="left" w:pos="142"/>
          <w:tab w:val="left" w:pos="567"/>
          <w:tab w:val="left" w:pos="851"/>
        </w:tabs>
        <w:ind w:firstLine="567"/>
        <w:jc w:val="both"/>
      </w:pPr>
      <w:r w:rsidRPr="00703D11">
        <w:t xml:space="preserve">10.  плати за надання адміністративних послуг – </w:t>
      </w:r>
      <w:r w:rsidRPr="00703D11">
        <w:rPr>
          <w:b/>
        </w:rPr>
        <w:t>554 700,00</w:t>
      </w:r>
      <w:r w:rsidRPr="00703D11">
        <w:t xml:space="preserve"> грн.</w:t>
      </w:r>
    </w:p>
    <w:p w:rsidR="00703D11" w:rsidRPr="00703D11" w:rsidRDefault="00703D11" w:rsidP="00094E74">
      <w:pPr>
        <w:tabs>
          <w:tab w:val="left" w:pos="142"/>
          <w:tab w:val="left" w:pos="567"/>
          <w:tab w:val="left" w:pos="1080"/>
        </w:tabs>
        <w:ind w:firstLine="567"/>
        <w:jc w:val="both"/>
      </w:pPr>
      <w:r w:rsidRPr="00703D11">
        <w:t xml:space="preserve">11.  державного мита   - </w:t>
      </w:r>
      <w:r w:rsidRPr="00703D11">
        <w:rPr>
          <w:b/>
        </w:rPr>
        <w:t>371 700,00</w:t>
      </w:r>
      <w:r w:rsidRPr="00703D11">
        <w:t xml:space="preserve"> грн.</w:t>
      </w:r>
    </w:p>
    <w:p w:rsidR="00703D11" w:rsidRPr="00703D11" w:rsidRDefault="00703D11" w:rsidP="00094E74">
      <w:pPr>
        <w:tabs>
          <w:tab w:val="left" w:pos="142"/>
          <w:tab w:val="left" w:pos="567"/>
          <w:tab w:val="left" w:pos="1080"/>
        </w:tabs>
        <w:ind w:firstLine="567"/>
        <w:jc w:val="both"/>
      </w:pPr>
      <w:r w:rsidRPr="00703D11">
        <w:lastRenderedPageBreak/>
        <w:t xml:space="preserve">12.  інші види надходжень (плата за рекламне місце) – </w:t>
      </w:r>
      <w:r w:rsidRPr="00703D11">
        <w:rPr>
          <w:b/>
        </w:rPr>
        <w:t>125 300,00</w:t>
      </w:r>
      <w:r w:rsidRPr="00703D11">
        <w:t xml:space="preserve"> грн.</w:t>
      </w:r>
    </w:p>
    <w:p w:rsidR="00703D11" w:rsidRPr="00703D11" w:rsidRDefault="00703D11" w:rsidP="00094E74">
      <w:pPr>
        <w:tabs>
          <w:tab w:val="left" w:pos="142"/>
          <w:tab w:val="left" w:pos="567"/>
          <w:tab w:val="num" w:pos="993"/>
          <w:tab w:val="left" w:pos="1080"/>
        </w:tabs>
        <w:ind w:firstLine="567"/>
        <w:jc w:val="both"/>
        <w:rPr>
          <w:color w:val="FF0000"/>
        </w:rPr>
      </w:pPr>
      <w:r w:rsidRPr="00703D11">
        <w:rPr>
          <w:color w:val="FF0000"/>
        </w:rPr>
        <w:tab/>
      </w:r>
    </w:p>
    <w:p w:rsidR="00703D11" w:rsidRPr="00703D11" w:rsidRDefault="00703D11" w:rsidP="00094E74">
      <w:pPr>
        <w:tabs>
          <w:tab w:val="left" w:pos="142"/>
          <w:tab w:val="left" w:pos="540"/>
          <w:tab w:val="left" w:pos="567"/>
          <w:tab w:val="num" w:pos="960"/>
          <w:tab w:val="left" w:pos="1080"/>
        </w:tabs>
        <w:ind w:firstLine="567"/>
        <w:jc w:val="both"/>
        <w:rPr>
          <w:bCs/>
        </w:rPr>
      </w:pPr>
      <w:r w:rsidRPr="00703D11">
        <w:rPr>
          <w:color w:val="FF0000"/>
        </w:rPr>
        <w:tab/>
      </w:r>
      <w:r w:rsidRPr="00703D11">
        <w:t xml:space="preserve">Загальний фонд місцевого бюджету на  </w:t>
      </w:r>
      <w:r w:rsidRPr="00703D11">
        <w:rPr>
          <w:b/>
        </w:rPr>
        <w:t>43,2%</w:t>
      </w:r>
      <w:r w:rsidRPr="00703D11">
        <w:t xml:space="preserve"> формується за рахунок податку на доходи фізичних осіб. Питома вага плати за землю становить </w:t>
      </w:r>
      <w:r w:rsidRPr="00703D11">
        <w:rPr>
          <w:b/>
        </w:rPr>
        <w:t>3,9</w:t>
      </w:r>
      <w:r w:rsidRPr="00703D11">
        <w:t>%, єдиного податку –</w:t>
      </w:r>
      <w:r w:rsidRPr="00703D11">
        <w:rPr>
          <w:b/>
        </w:rPr>
        <w:t xml:space="preserve"> 11,3</w:t>
      </w:r>
      <w:r w:rsidRPr="00703D11">
        <w:t xml:space="preserve">%, податку на нерухоме майно, відмінне від земельного податку – </w:t>
      </w:r>
      <w:r w:rsidRPr="00703D11">
        <w:rPr>
          <w:b/>
        </w:rPr>
        <w:t>1,3</w:t>
      </w:r>
      <w:r w:rsidRPr="00703D11">
        <w:t xml:space="preserve">%, акцизного податку з реалізації суб’єктами господарювання роздрібної торгівлі підакцизних товарів – </w:t>
      </w:r>
      <w:r w:rsidRPr="00703D11">
        <w:rPr>
          <w:b/>
        </w:rPr>
        <w:t>1,9</w:t>
      </w:r>
      <w:r w:rsidRPr="00703D11">
        <w:t xml:space="preserve">%, </w:t>
      </w:r>
      <w:r w:rsidRPr="00703D11">
        <w:rPr>
          <w:bCs/>
        </w:rPr>
        <w:t xml:space="preserve">частини акцизного податку з виробленого в Україні та ввезеного на митну територію України пального – </w:t>
      </w:r>
      <w:r w:rsidRPr="00703D11">
        <w:rPr>
          <w:b/>
          <w:bCs/>
        </w:rPr>
        <w:t>1,25</w:t>
      </w:r>
      <w:r w:rsidRPr="00703D11">
        <w:rPr>
          <w:bCs/>
        </w:rPr>
        <w:t>%,</w:t>
      </w:r>
      <w:r w:rsidRPr="00703D11">
        <w:t xml:space="preserve"> плати за оренду комунального майна – </w:t>
      </w:r>
      <w:r w:rsidRPr="00703D11">
        <w:rPr>
          <w:b/>
        </w:rPr>
        <w:t>0,3</w:t>
      </w:r>
      <w:r w:rsidRPr="00703D11">
        <w:t xml:space="preserve">%, плати за надання адміністративних послуг –  </w:t>
      </w:r>
      <w:r w:rsidRPr="00703D11">
        <w:rPr>
          <w:b/>
        </w:rPr>
        <w:t>0,2</w:t>
      </w:r>
      <w:r w:rsidRPr="00703D11">
        <w:t xml:space="preserve">%, державного мита  - </w:t>
      </w:r>
      <w:r w:rsidRPr="00703D11">
        <w:rPr>
          <w:b/>
        </w:rPr>
        <w:t>0,14</w:t>
      </w:r>
      <w:r w:rsidRPr="00703D11">
        <w:t xml:space="preserve">%, базової дотації – </w:t>
      </w:r>
      <w:r w:rsidRPr="00703D11">
        <w:rPr>
          <w:b/>
        </w:rPr>
        <w:t>7,4</w:t>
      </w:r>
      <w:r w:rsidRPr="00703D11">
        <w:t xml:space="preserve">%, освітньої субвенції з державного бюджету місцевим бюджетам – </w:t>
      </w:r>
      <w:r w:rsidRPr="00703D11">
        <w:rPr>
          <w:b/>
        </w:rPr>
        <w:t>28,0</w:t>
      </w:r>
      <w:r w:rsidRPr="00703D11">
        <w:t>%, субвенції з місцевого за рахунок коштів освітньої субвенції – 0,7%, інші субвенції – 0,4%.</w:t>
      </w:r>
    </w:p>
    <w:p w:rsidR="00703D11" w:rsidRPr="00703D11" w:rsidRDefault="00703D11" w:rsidP="00094E74">
      <w:pPr>
        <w:tabs>
          <w:tab w:val="left" w:pos="142"/>
          <w:tab w:val="left" w:pos="567"/>
        </w:tabs>
        <w:ind w:firstLine="567"/>
        <w:jc w:val="both"/>
      </w:pPr>
      <w:r w:rsidRPr="00703D11">
        <w:t>Розрахунок прогнозних надходжень податку на доходи фізичних осіб здійснено з урахуванням:</w:t>
      </w:r>
    </w:p>
    <w:p w:rsidR="00703D11" w:rsidRPr="00703D11" w:rsidRDefault="00703D11" w:rsidP="00094E74">
      <w:pPr>
        <w:numPr>
          <w:ilvl w:val="0"/>
          <w:numId w:val="4"/>
        </w:numPr>
        <w:tabs>
          <w:tab w:val="left" w:pos="142"/>
          <w:tab w:val="left" w:pos="567"/>
        </w:tabs>
        <w:spacing w:after="200" w:line="276" w:lineRule="auto"/>
        <w:ind w:left="0" w:firstLine="567"/>
        <w:jc w:val="both"/>
      </w:pPr>
      <w:r w:rsidRPr="00703D11">
        <w:t>фонду оплати праці працівників, зайнятих у галузях економіки;</w:t>
      </w:r>
    </w:p>
    <w:p w:rsidR="00703D11" w:rsidRPr="00703D11" w:rsidRDefault="00703D11" w:rsidP="00094E74">
      <w:pPr>
        <w:tabs>
          <w:tab w:val="left" w:pos="142"/>
          <w:tab w:val="left" w:pos="567"/>
        </w:tabs>
        <w:ind w:firstLine="567"/>
        <w:jc w:val="both"/>
      </w:pPr>
      <w:r w:rsidRPr="00703D11">
        <w:t xml:space="preserve">      -  підвищення у 2024 році розміру мінімальної заробітної плати  з 1 січня – 7100 грн. та з 1 квітня – 8000 грн.,</w:t>
      </w:r>
      <w:r w:rsidRPr="00703D11">
        <w:rPr>
          <w:sz w:val="28"/>
          <w:szCs w:val="28"/>
        </w:rPr>
        <w:t xml:space="preserve"> </w:t>
      </w:r>
      <w:r w:rsidRPr="00703D11">
        <w:t>посадового окладу працівника І тарифного розряду Єдиної тарифної сітки з 01.01.2024 року 3195 грн, з 01.04.2024 року - 3600 грн;</w:t>
      </w:r>
    </w:p>
    <w:p w:rsidR="00703D11" w:rsidRPr="00703D11" w:rsidRDefault="00703D11" w:rsidP="00094E74">
      <w:pPr>
        <w:tabs>
          <w:tab w:val="left" w:pos="142"/>
          <w:tab w:val="left" w:pos="567"/>
        </w:tabs>
        <w:ind w:firstLine="567"/>
        <w:jc w:val="both"/>
      </w:pPr>
      <w:r w:rsidRPr="00703D11">
        <w:t>-   фактичне надходження податку за 2022 рік та 10 місяців 2023 року.</w:t>
      </w:r>
    </w:p>
    <w:p w:rsidR="00703D11" w:rsidRPr="00703D11" w:rsidRDefault="00703D11" w:rsidP="00094E74">
      <w:pPr>
        <w:tabs>
          <w:tab w:val="left" w:pos="142"/>
          <w:tab w:val="left" w:pos="567"/>
        </w:tabs>
        <w:ind w:firstLine="567"/>
        <w:jc w:val="both"/>
      </w:pPr>
      <w:r w:rsidRPr="00703D11">
        <w:t>-  продовження  на 2024 рік застосування нормативу зарахування податку на доходи фізичних осіб до місцевих бюджетів (без врахування податку на доходи фізичних осіб від грошового забезпечення військовослужбовців) у розмірі  64%.</w:t>
      </w:r>
    </w:p>
    <w:p w:rsidR="00703D11" w:rsidRPr="00703D11" w:rsidRDefault="00703D11" w:rsidP="00094E74">
      <w:pPr>
        <w:tabs>
          <w:tab w:val="left" w:pos="142"/>
          <w:tab w:val="left" w:pos="567"/>
        </w:tabs>
        <w:ind w:firstLine="567"/>
        <w:jc w:val="both"/>
      </w:pPr>
      <w:r w:rsidRPr="00703D11">
        <w:rPr>
          <w:lang w:val="ru-RU"/>
        </w:rPr>
        <w:tab/>
        <w:t xml:space="preserve">З врахуванням вищезазначених чинників обсяг податку та збору на  доходи  фізичних осіб по бюджету Новороздільської міської територіальної громади на 2024 рік  прогнозується в сумі </w:t>
      </w:r>
      <w:r w:rsidRPr="00703D11">
        <w:rPr>
          <w:b/>
          <w:lang w:val="ru-RU"/>
        </w:rPr>
        <w:t>113 300 000,00</w:t>
      </w:r>
      <w:r w:rsidRPr="00703D11">
        <w:rPr>
          <w:lang w:val="ru-RU"/>
        </w:rPr>
        <w:t xml:space="preserve"> грн., що на </w:t>
      </w:r>
      <w:r w:rsidRPr="00703D11">
        <w:rPr>
          <w:b/>
          <w:lang w:val="ru-RU"/>
        </w:rPr>
        <w:t>10 136 000,00</w:t>
      </w:r>
      <w:r w:rsidRPr="00703D11">
        <w:rPr>
          <w:lang w:val="ru-RU"/>
        </w:rPr>
        <w:t xml:space="preserve"> грн. або 7,6% більше </w:t>
      </w:r>
      <w:r w:rsidRPr="00703D11">
        <w:t>очікуваних  надходжень 2023 року.</w:t>
      </w:r>
    </w:p>
    <w:p w:rsidR="00703D11" w:rsidRPr="00703D11" w:rsidRDefault="00703D11" w:rsidP="00094E74">
      <w:pPr>
        <w:tabs>
          <w:tab w:val="left" w:pos="142"/>
          <w:tab w:val="left" w:pos="567"/>
        </w:tabs>
        <w:ind w:firstLine="567"/>
        <w:jc w:val="both"/>
        <w:rPr>
          <w:lang w:val="ru-RU"/>
        </w:rPr>
      </w:pPr>
    </w:p>
    <w:p w:rsidR="00703D11" w:rsidRPr="00703D11" w:rsidRDefault="00703D11" w:rsidP="00094E74">
      <w:pPr>
        <w:tabs>
          <w:tab w:val="left" w:pos="142"/>
          <w:tab w:val="left" w:pos="567"/>
          <w:tab w:val="left" w:pos="1080"/>
        </w:tabs>
        <w:ind w:firstLine="567"/>
        <w:jc w:val="both"/>
        <w:rPr>
          <w:color w:val="FF0000"/>
        </w:rPr>
      </w:pPr>
      <w:r w:rsidRPr="00703D11">
        <w:rPr>
          <w:sz w:val="28"/>
          <w:szCs w:val="28"/>
        </w:rPr>
        <w:tab/>
      </w:r>
      <w:r w:rsidRPr="00703D11">
        <w:t xml:space="preserve">Прогнозний показник рентної плати та плата за використання інших природних ресурсів на 2024 рік  становить </w:t>
      </w:r>
      <w:r w:rsidRPr="00703D11">
        <w:rPr>
          <w:b/>
        </w:rPr>
        <w:t>60 200,00</w:t>
      </w:r>
      <w:r w:rsidRPr="00703D11">
        <w:t xml:space="preserve"> грн.</w:t>
      </w:r>
    </w:p>
    <w:p w:rsidR="00703D11" w:rsidRPr="00703D11" w:rsidRDefault="00703D11" w:rsidP="00094E74">
      <w:pPr>
        <w:tabs>
          <w:tab w:val="left" w:pos="142"/>
          <w:tab w:val="left" w:pos="567"/>
          <w:tab w:val="left" w:pos="1080"/>
        </w:tabs>
        <w:ind w:firstLine="567"/>
        <w:jc w:val="both"/>
      </w:pPr>
      <w:r w:rsidRPr="00703D11">
        <w:t xml:space="preserve">Розрахунок надходжень плати за землю на 2024 рік проведено з урахуванням Бюджетного кодексу України, Податкового кодексу України, Земельного кодексу України,  рішення Новороздільської міської ради від 22.02.2023р. «Про затвердження технічних документацій з нормативної грошової оцінки земель населених пунктів на території міської ради» №1386, даних про фактичні надходження  плати за землю за </w:t>
      </w:r>
      <w:r w:rsidRPr="00703D11">
        <w:rPr>
          <w:color w:val="000000"/>
        </w:rPr>
        <w:t>2022 рік та 10 місяців 2023</w:t>
      </w:r>
      <w:r w:rsidRPr="00703D11">
        <w:t xml:space="preserve"> року, дані ДФС і управління житлово-комунального господарства Новороздільської міської ради.</w:t>
      </w:r>
    </w:p>
    <w:p w:rsidR="00703D11" w:rsidRPr="00703D11" w:rsidRDefault="00703D11" w:rsidP="00094E74">
      <w:pPr>
        <w:tabs>
          <w:tab w:val="left" w:pos="142"/>
          <w:tab w:val="left" w:pos="567"/>
        </w:tabs>
        <w:ind w:firstLine="567"/>
        <w:jc w:val="both"/>
      </w:pPr>
      <w:r w:rsidRPr="00703D11">
        <w:tab/>
        <w:t xml:space="preserve">Враховуючи вищезазначене, прогнозні надходження плати за землю на 2024 рік обраховано в сумі </w:t>
      </w:r>
      <w:r w:rsidRPr="00703D11">
        <w:rPr>
          <w:b/>
        </w:rPr>
        <w:t>10 257 600,00</w:t>
      </w:r>
      <w:r w:rsidRPr="00703D11">
        <w:t xml:space="preserve"> гривень, порівняно із очікуваним показником 2023 року збільшується на </w:t>
      </w:r>
      <w:r w:rsidRPr="00703D11">
        <w:rPr>
          <w:b/>
        </w:rPr>
        <w:t>587 600,00</w:t>
      </w:r>
      <w:r w:rsidRPr="00703D11">
        <w:t xml:space="preserve"> грн або на 6,1%.  </w:t>
      </w:r>
    </w:p>
    <w:p w:rsidR="00703D11" w:rsidRPr="00703D11" w:rsidRDefault="00703D11" w:rsidP="00094E74">
      <w:pPr>
        <w:tabs>
          <w:tab w:val="left" w:pos="142"/>
          <w:tab w:val="left" w:pos="567"/>
          <w:tab w:val="left" w:pos="1080"/>
        </w:tabs>
        <w:ind w:firstLine="567"/>
        <w:jc w:val="both"/>
      </w:pPr>
      <w:r w:rsidRPr="00703D11">
        <w:t>Прогнозні надходження єдиного податку на 2024 рік проведено з урахуванням, прийнятих ставок до розміру мінімальної  заробітної плати та прожиткового мінімуму, що діятиме станом на 01.01.2024 року, фактичних надходжень у 2022 році та 10 місяців 2023 року, прийняттям податкових змін, зокрема скасування з 1 серпня 2023 року права застосовувати третю групу спрощеної системи оподаткування зі ставкою 2 відсотки.</w:t>
      </w:r>
    </w:p>
    <w:p w:rsidR="00703D11" w:rsidRPr="00703D11" w:rsidRDefault="00703D11" w:rsidP="00094E74">
      <w:pPr>
        <w:tabs>
          <w:tab w:val="left" w:pos="142"/>
          <w:tab w:val="left" w:pos="567"/>
        </w:tabs>
        <w:ind w:firstLine="567"/>
        <w:jc w:val="both"/>
      </w:pPr>
      <w:r w:rsidRPr="00703D11">
        <w:rPr>
          <w:lang w:val="ru-RU"/>
        </w:rPr>
        <w:tab/>
        <w:t>З врахуванням   зазначеного  єдиний податок до місцевого бюджету на 2024 рік</w:t>
      </w:r>
      <w:r w:rsidRPr="00703D11">
        <w:rPr>
          <w:rFonts w:eastAsia="MS Mincho"/>
          <w:lang w:val="ru-RU"/>
        </w:rPr>
        <w:t xml:space="preserve"> </w:t>
      </w:r>
      <w:r w:rsidRPr="00703D11">
        <w:rPr>
          <w:lang w:val="ru-RU"/>
        </w:rPr>
        <w:t xml:space="preserve">обрахований в сумі </w:t>
      </w:r>
      <w:r w:rsidRPr="00703D11">
        <w:rPr>
          <w:b/>
          <w:lang w:val="ru-RU"/>
        </w:rPr>
        <w:t>29 749 600,00</w:t>
      </w:r>
      <w:r w:rsidRPr="00703D11">
        <w:rPr>
          <w:lang w:val="ru-RU"/>
        </w:rPr>
        <w:t xml:space="preserve"> грн., що на </w:t>
      </w:r>
      <w:r w:rsidRPr="00703D11">
        <w:rPr>
          <w:b/>
          <w:lang w:val="ru-RU"/>
        </w:rPr>
        <w:t>1 649 600,00</w:t>
      </w:r>
      <w:r w:rsidRPr="00703D11">
        <w:rPr>
          <w:lang w:val="ru-RU"/>
        </w:rPr>
        <w:t xml:space="preserve"> грн. </w:t>
      </w:r>
      <w:r w:rsidRPr="00703D11">
        <w:t>більше очікуваних  надходжень 2023 року.</w:t>
      </w:r>
    </w:p>
    <w:p w:rsidR="00703D11" w:rsidRPr="00703D11" w:rsidRDefault="00703D11" w:rsidP="00094E74">
      <w:pPr>
        <w:tabs>
          <w:tab w:val="left" w:pos="142"/>
          <w:tab w:val="left" w:pos="567"/>
        </w:tabs>
        <w:ind w:firstLine="567"/>
        <w:jc w:val="both"/>
      </w:pPr>
      <w:r w:rsidRPr="00703D11">
        <w:tab/>
        <w:t>Розрахунок прогнозної суми податку на нерухоме майно, відмінне від земельної ділянки, на 2024 рік  проведено відповідно до вимог статті 266 Податкового кодексу України, рішення міської ради від 24.06.2021 року № 514 «Про  місцеві податки і збори», бази оподаткування.</w:t>
      </w:r>
    </w:p>
    <w:p w:rsidR="00703D11" w:rsidRPr="00703D11" w:rsidRDefault="00094E74" w:rsidP="00094E74">
      <w:pPr>
        <w:tabs>
          <w:tab w:val="left" w:pos="0"/>
          <w:tab w:val="left" w:pos="567"/>
        </w:tabs>
        <w:ind w:firstLine="567"/>
        <w:jc w:val="both"/>
      </w:pPr>
      <w:r>
        <w:t xml:space="preserve">   </w:t>
      </w:r>
      <w:r w:rsidR="00703D11" w:rsidRPr="00703D11">
        <w:t xml:space="preserve">При розрахунку зазначеного податку по юридичним особам врахована сплата у І кварталі 2024 року платежів за IV квартал 2023 року, а по інших кварталах надходження </w:t>
      </w:r>
      <w:r w:rsidR="00703D11" w:rsidRPr="00703D11">
        <w:lastRenderedPageBreak/>
        <w:t>збільшені на 6% у зв’язку із зростанням розміру мінімальної заробітної плати (ставки  податку встановлені у відсотках до її розміру).</w:t>
      </w:r>
    </w:p>
    <w:p w:rsidR="00703D11" w:rsidRPr="00703D11" w:rsidRDefault="00094E74" w:rsidP="00094E74">
      <w:pPr>
        <w:tabs>
          <w:tab w:val="left" w:pos="0"/>
          <w:tab w:val="left" w:pos="567"/>
        </w:tabs>
        <w:ind w:firstLine="567"/>
        <w:jc w:val="both"/>
      </w:pPr>
      <w:r>
        <w:t xml:space="preserve">   </w:t>
      </w:r>
      <w:r w:rsidR="00703D11" w:rsidRPr="00703D11">
        <w:t>Фізичними особами податок на нерухоме майно у 2024 році буде сплачуватися за ставками, що діють у 2023 році та розміру мінімальної заробітної плати станом на 01.01.2023 року (6700,00 грн.). Надходження даного податку зростуть на 3,1%.</w:t>
      </w:r>
    </w:p>
    <w:p w:rsidR="00703D11" w:rsidRPr="00703D11" w:rsidRDefault="00094E74" w:rsidP="00094E74">
      <w:pPr>
        <w:tabs>
          <w:tab w:val="left" w:pos="0"/>
          <w:tab w:val="left" w:pos="567"/>
        </w:tabs>
        <w:ind w:firstLine="567"/>
        <w:jc w:val="both"/>
      </w:pPr>
      <w:r>
        <w:t xml:space="preserve">        </w:t>
      </w:r>
      <w:r w:rsidR="00703D11" w:rsidRPr="00703D11">
        <w:t xml:space="preserve">В цілому податок на нерухоме майно, відмінне від земельної ділянки, у  2024 році прогнозується у сумі  </w:t>
      </w:r>
      <w:r w:rsidR="00703D11" w:rsidRPr="00703D11">
        <w:rPr>
          <w:b/>
        </w:rPr>
        <w:t>3 490 100,00</w:t>
      </w:r>
      <w:r w:rsidR="00703D11" w:rsidRPr="00703D11">
        <w:t xml:space="preserve"> грн, що на 3,9 % або на </w:t>
      </w:r>
      <w:r w:rsidR="00703D11" w:rsidRPr="00703D11">
        <w:rPr>
          <w:b/>
        </w:rPr>
        <w:t>131 000,00</w:t>
      </w:r>
      <w:r w:rsidR="00703D11" w:rsidRPr="00703D11">
        <w:t> грн. більше очікуваних  надходжень 2023 року.</w:t>
      </w:r>
    </w:p>
    <w:p w:rsidR="00703D11" w:rsidRPr="00703D11" w:rsidRDefault="00703D11" w:rsidP="00094E74">
      <w:pPr>
        <w:tabs>
          <w:tab w:val="left" w:pos="142"/>
          <w:tab w:val="left" w:pos="567"/>
        </w:tabs>
        <w:ind w:firstLine="567"/>
        <w:jc w:val="both"/>
      </w:pPr>
      <w:r w:rsidRPr="00703D11">
        <w:tab/>
        <w:t xml:space="preserve">Транспортний податок обраховано у сумі </w:t>
      </w:r>
      <w:r w:rsidRPr="00703D11">
        <w:rPr>
          <w:b/>
        </w:rPr>
        <w:t>25 000,00</w:t>
      </w:r>
      <w:r w:rsidRPr="00703D11">
        <w:t xml:space="preserve"> грн.  Згідно з Податковим кодексом України транспортним податком оподатковуються легкові автомобілі, з року випуску яких минуло не більше п’яти років (включно) та середньоринкова вартість яких становить понад 375 розмірів мінімальної</w:t>
      </w:r>
      <w:r w:rsidRPr="00703D11">
        <w:rPr>
          <w:rFonts w:ascii="Verdana" w:hAnsi="Verdana" w:cs="Verdana"/>
          <w:color w:val="000000"/>
          <w:sz w:val="28"/>
          <w:szCs w:val="28"/>
          <w:lang w:val="ru-RU" w:eastAsia="en-US"/>
        </w:rPr>
        <w:t xml:space="preserve"> </w:t>
      </w:r>
      <w:r w:rsidRPr="00703D11">
        <w:t>заробітної плати, встановленої на 1 січня податкового року (на 01.01.2024 року – 2 662 500 грн (7100 грн х 375). Ставка податку залишається без змін - 25 000,00 грн на рік.  За даними  ГУ ДПС у Львівській області станом на 01.10.2023 року по місту рахується 1 автомобіль, який підлягає оподаткуванню.</w:t>
      </w:r>
    </w:p>
    <w:p w:rsidR="00703D11" w:rsidRPr="00703D11" w:rsidRDefault="00703D11" w:rsidP="00094E74">
      <w:pPr>
        <w:tabs>
          <w:tab w:val="left" w:pos="142"/>
          <w:tab w:val="left" w:pos="567"/>
        </w:tabs>
        <w:ind w:firstLine="567"/>
        <w:jc w:val="both"/>
        <w:rPr>
          <w:bCs/>
        </w:rPr>
      </w:pPr>
      <w:r w:rsidRPr="00703D11">
        <w:t>Прогнозний показник</w:t>
      </w:r>
      <w:r w:rsidRPr="00703D11">
        <w:rPr>
          <w:iCs/>
          <w:snapToGrid w:val="0"/>
        </w:rPr>
        <w:t xml:space="preserve"> надходжень </w:t>
      </w:r>
      <w:r w:rsidRPr="00703D11">
        <w:rPr>
          <w:bCs/>
        </w:rPr>
        <w:t xml:space="preserve">акцизного податку з реалізації через роздрібну торговельну мережу </w:t>
      </w:r>
      <w:r w:rsidRPr="00703D11">
        <w:rPr>
          <w:shd w:val="clear" w:color="auto" w:fill="FFFFFF"/>
        </w:rPr>
        <w:t>підакцизних товарів</w:t>
      </w:r>
      <w:r w:rsidRPr="00703D11">
        <w:t xml:space="preserve"> </w:t>
      </w:r>
      <w:r w:rsidRPr="00703D11">
        <w:rPr>
          <w:bCs/>
        </w:rPr>
        <w:t xml:space="preserve">до місцевого бюджету </w:t>
      </w:r>
      <w:r w:rsidRPr="00703D11">
        <w:t xml:space="preserve">обрахований за даними органів державної фіскальної служби і виходячи з середньомісячних надходжень цього податку протягом січня-грудня 2022 року та 10 місяців 2023 року в сумі </w:t>
      </w:r>
      <w:r w:rsidRPr="00703D11">
        <w:rPr>
          <w:b/>
        </w:rPr>
        <w:t>4 880 000</w:t>
      </w:r>
      <w:r w:rsidRPr="00703D11">
        <w:rPr>
          <w:b/>
          <w:bCs/>
        </w:rPr>
        <w:t>,00</w:t>
      </w:r>
      <w:r w:rsidRPr="00703D11">
        <w:rPr>
          <w:bCs/>
        </w:rPr>
        <w:t xml:space="preserve"> грн.</w:t>
      </w:r>
      <w:r w:rsidRPr="00703D11">
        <w:rPr>
          <w:color w:val="000000"/>
          <w:sz w:val="28"/>
          <w:szCs w:val="28"/>
        </w:rPr>
        <w:t xml:space="preserve"> </w:t>
      </w:r>
      <w:r w:rsidRPr="00703D11">
        <w:t xml:space="preserve">та збільшується порівняно з очікуваним показником за 2023 рік на  </w:t>
      </w:r>
      <w:r w:rsidRPr="00703D11">
        <w:rPr>
          <w:b/>
        </w:rPr>
        <w:t>366 800,00</w:t>
      </w:r>
      <w:r w:rsidRPr="00703D11">
        <w:t> грн або на 8,1 %.</w:t>
      </w:r>
    </w:p>
    <w:p w:rsidR="00703D11" w:rsidRPr="00703D11" w:rsidRDefault="00703D11" w:rsidP="00094E74">
      <w:pPr>
        <w:tabs>
          <w:tab w:val="left" w:pos="142"/>
          <w:tab w:val="left" w:pos="567"/>
        </w:tabs>
        <w:ind w:firstLine="567"/>
        <w:jc w:val="both"/>
        <w:rPr>
          <w:bCs/>
        </w:rPr>
      </w:pPr>
      <w:r w:rsidRPr="00703D11">
        <w:rPr>
          <w:bCs/>
        </w:rPr>
        <w:tab/>
        <w:t xml:space="preserve">За рахунок збереження у 2024 році норми щодо зарахування 13,44% акцизного податку з пального до місцевих бюджетів з врахуванням фактичних надходжень за 10 місяців 2023 року дані надходження обраховані в сумі – </w:t>
      </w:r>
      <w:r w:rsidRPr="00703D11">
        <w:rPr>
          <w:b/>
        </w:rPr>
        <w:t>3 279 </w:t>
      </w:r>
      <w:r w:rsidRPr="00703D11">
        <w:rPr>
          <w:b/>
          <w:bCs/>
        </w:rPr>
        <w:t>000,00</w:t>
      </w:r>
      <w:r w:rsidRPr="00703D11">
        <w:rPr>
          <w:bCs/>
        </w:rPr>
        <w:t xml:space="preserve"> грн.</w:t>
      </w:r>
    </w:p>
    <w:p w:rsidR="00703D11" w:rsidRPr="00703D11" w:rsidRDefault="00703D11" w:rsidP="00094E74">
      <w:pPr>
        <w:tabs>
          <w:tab w:val="left" w:pos="142"/>
          <w:tab w:val="left" w:pos="567"/>
        </w:tabs>
        <w:ind w:firstLine="567"/>
        <w:jc w:val="both"/>
        <w:rPr>
          <w:bCs/>
        </w:rPr>
      </w:pPr>
      <w:r w:rsidRPr="00703D11">
        <w:rPr>
          <w:bCs/>
        </w:rPr>
        <w:tab/>
        <w:t xml:space="preserve">Надходження коштів від орендної плати за користування цілісним майновим комплексом та іншим майном, що у комунальній власності прогнозуються в сумі </w:t>
      </w:r>
      <w:r w:rsidRPr="00703D11">
        <w:rPr>
          <w:b/>
          <w:bCs/>
        </w:rPr>
        <w:t>774 600,00</w:t>
      </w:r>
      <w:r w:rsidRPr="00703D11">
        <w:rPr>
          <w:bCs/>
        </w:rPr>
        <w:t xml:space="preserve"> грн. на підставі даних управління житлово-комунального господарства Новороздільської міської ради. </w:t>
      </w:r>
    </w:p>
    <w:p w:rsidR="00703D11" w:rsidRPr="00703D11" w:rsidRDefault="00703D11" w:rsidP="00094E74">
      <w:pPr>
        <w:tabs>
          <w:tab w:val="left" w:pos="142"/>
          <w:tab w:val="left" w:pos="567"/>
        </w:tabs>
        <w:ind w:firstLine="567"/>
        <w:jc w:val="both"/>
        <w:rPr>
          <w:bCs/>
        </w:rPr>
      </w:pPr>
      <w:r w:rsidRPr="00703D11">
        <w:rPr>
          <w:bCs/>
        </w:rPr>
        <w:tab/>
        <w:t>Прогнозний показник надходжень плати за надання адміністративних послуг</w:t>
      </w:r>
      <w:r w:rsidRPr="00703D11">
        <w:t xml:space="preserve"> обрахований в сумі  </w:t>
      </w:r>
      <w:r w:rsidRPr="00703D11">
        <w:rPr>
          <w:b/>
        </w:rPr>
        <w:t>555 700,00</w:t>
      </w:r>
      <w:r w:rsidRPr="00703D11">
        <w:t xml:space="preserve"> грн.</w:t>
      </w:r>
    </w:p>
    <w:p w:rsidR="00703D11" w:rsidRPr="00703D11" w:rsidRDefault="00703D11" w:rsidP="00094E74">
      <w:pPr>
        <w:tabs>
          <w:tab w:val="left" w:pos="142"/>
          <w:tab w:val="left" w:pos="567"/>
        </w:tabs>
        <w:ind w:firstLine="567"/>
        <w:jc w:val="both"/>
        <w:rPr>
          <w:bCs/>
        </w:rPr>
      </w:pPr>
      <w:r w:rsidRPr="00703D11">
        <w:rPr>
          <w:bCs/>
        </w:rPr>
        <w:tab/>
        <w:t xml:space="preserve">Надходження  державного мита на 2024 рік обраховано в сумі </w:t>
      </w:r>
      <w:r w:rsidRPr="00703D11">
        <w:rPr>
          <w:b/>
          <w:bCs/>
        </w:rPr>
        <w:t>371 700,00</w:t>
      </w:r>
      <w:r w:rsidRPr="00703D11">
        <w:rPr>
          <w:bCs/>
        </w:rPr>
        <w:t xml:space="preserve"> грн. </w:t>
      </w:r>
    </w:p>
    <w:p w:rsidR="00703D11" w:rsidRPr="00703D11" w:rsidRDefault="00703D11" w:rsidP="00094E74">
      <w:pPr>
        <w:tabs>
          <w:tab w:val="left" w:pos="142"/>
          <w:tab w:val="left" w:pos="567"/>
        </w:tabs>
        <w:ind w:firstLine="567"/>
        <w:jc w:val="both"/>
        <w:rPr>
          <w:bCs/>
        </w:rPr>
      </w:pPr>
      <w:r w:rsidRPr="00703D11">
        <w:rPr>
          <w:sz w:val="28"/>
          <w:szCs w:val="28"/>
        </w:rPr>
        <w:tab/>
      </w:r>
      <w:r w:rsidRPr="00703D11">
        <w:rPr>
          <w:bCs/>
        </w:rPr>
        <w:t xml:space="preserve">Інші надходження (код бюджетної класифікації 24060300) обраховані у сумі </w:t>
      </w:r>
      <w:r w:rsidRPr="00703D11">
        <w:rPr>
          <w:b/>
          <w:bCs/>
        </w:rPr>
        <w:t>125 300,00</w:t>
      </w:r>
      <w:r w:rsidRPr="00703D11">
        <w:rPr>
          <w:bCs/>
        </w:rPr>
        <w:t xml:space="preserve"> грн. При розрахунку враховані, надходження плати за рекламне місце, надані управлінням житлово-комунального господарства Новороздільської міської ради. </w:t>
      </w:r>
    </w:p>
    <w:p w:rsidR="00703D11" w:rsidRPr="00412FEF" w:rsidRDefault="00703D11" w:rsidP="00412FEF">
      <w:pPr>
        <w:tabs>
          <w:tab w:val="left" w:pos="142"/>
          <w:tab w:val="left" w:pos="567"/>
        </w:tabs>
        <w:jc w:val="both"/>
        <w:rPr>
          <w:color w:val="FF0000"/>
          <w:lang w:val="en-US"/>
        </w:rPr>
      </w:pPr>
    </w:p>
    <w:p w:rsidR="00703D11" w:rsidRPr="00703D11" w:rsidRDefault="00703D11" w:rsidP="00412FEF">
      <w:pPr>
        <w:tabs>
          <w:tab w:val="left" w:pos="142"/>
          <w:tab w:val="left" w:pos="567"/>
          <w:tab w:val="left" w:pos="1080"/>
        </w:tabs>
        <w:ind w:firstLine="567"/>
        <w:jc w:val="both"/>
      </w:pPr>
      <w:r w:rsidRPr="00703D11">
        <w:t xml:space="preserve">Місцевий бюджет  по доходах спеціального фонду  на  2024  рік обрахований  згідно ст.69¹ Бюджетного кодексу України в сумі </w:t>
      </w:r>
      <w:r w:rsidRPr="00703D11">
        <w:rPr>
          <w:b/>
          <w:color w:val="000000"/>
        </w:rPr>
        <w:t>6 221 900</w:t>
      </w:r>
      <w:r w:rsidRPr="00703D11">
        <w:rPr>
          <w:b/>
        </w:rPr>
        <w:t xml:space="preserve">,00 </w:t>
      </w:r>
      <w:r w:rsidRPr="00703D11">
        <w:t xml:space="preserve">грн., в тому числі бюджет розвитку –           </w:t>
      </w:r>
      <w:r w:rsidRPr="00703D11">
        <w:rPr>
          <w:b/>
        </w:rPr>
        <w:t>2 150 400,00</w:t>
      </w:r>
      <w:r w:rsidRPr="00703D11">
        <w:t xml:space="preserve"> грн. та сформовано за рахунок:</w:t>
      </w:r>
    </w:p>
    <w:p w:rsidR="00703D11" w:rsidRPr="00703D11" w:rsidRDefault="00412FEF" w:rsidP="00412FEF">
      <w:pPr>
        <w:tabs>
          <w:tab w:val="left" w:pos="142"/>
          <w:tab w:val="left" w:pos="567"/>
          <w:tab w:val="num" w:pos="900"/>
          <w:tab w:val="left" w:pos="1080"/>
        </w:tabs>
        <w:ind w:left="567"/>
      </w:pPr>
      <w:r>
        <w:rPr>
          <w:lang w:val="en-US"/>
        </w:rPr>
        <w:t>1</w:t>
      </w:r>
      <w:r>
        <w:t>.</w:t>
      </w:r>
      <w:r w:rsidR="00703D11" w:rsidRPr="00703D11">
        <w:t xml:space="preserve"> Власних надходжень бюджетних установ, що утримуються за рахунок коштів   </w:t>
      </w:r>
    </w:p>
    <w:p w:rsidR="00703D11" w:rsidRPr="00703D11" w:rsidRDefault="00703D11" w:rsidP="00412FEF">
      <w:pPr>
        <w:tabs>
          <w:tab w:val="left" w:pos="142"/>
          <w:tab w:val="left" w:pos="567"/>
          <w:tab w:val="left" w:pos="1080"/>
        </w:tabs>
        <w:ind w:firstLine="567"/>
        <w:jc w:val="both"/>
      </w:pPr>
      <w:r w:rsidRPr="00703D11">
        <w:t xml:space="preserve">             міського бюджету в сумі </w:t>
      </w:r>
      <w:r w:rsidRPr="00703D11">
        <w:rPr>
          <w:b/>
        </w:rPr>
        <w:t xml:space="preserve">4 002 100,00 </w:t>
      </w:r>
      <w:r w:rsidRPr="00703D11">
        <w:t>грн.</w:t>
      </w:r>
    </w:p>
    <w:p w:rsidR="00703D11" w:rsidRPr="00703D11" w:rsidRDefault="00412FEF" w:rsidP="00412FEF">
      <w:pPr>
        <w:tabs>
          <w:tab w:val="left" w:pos="142"/>
          <w:tab w:val="left" w:pos="567"/>
          <w:tab w:val="num" w:pos="900"/>
          <w:tab w:val="left" w:pos="1080"/>
        </w:tabs>
        <w:ind w:left="567"/>
      </w:pPr>
      <w:r>
        <w:rPr>
          <w:lang w:val="en-US"/>
        </w:rPr>
        <w:t xml:space="preserve">2. </w:t>
      </w:r>
      <w:r w:rsidR="00703D11" w:rsidRPr="00703D11">
        <w:t xml:space="preserve"> 25% екологічного податку  в сумі –  </w:t>
      </w:r>
      <w:r w:rsidR="00703D11" w:rsidRPr="00703D11">
        <w:rPr>
          <w:b/>
        </w:rPr>
        <w:t xml:space="preserve">69 400,00 </w:t>
      </w:r>
      <w:r w:rsidR="00703D11" w:rsidRPr="00703D11">
        <w:t>грн.</w:t>
      </w:r>
    </w:p>
    <w:p w:rsidR="00703D11" w:rsidRPr="00703D11" w:rsidRDefault="00703D11" w:rsidP="00412FEF">
      <w:pPr>
        <w:tabs>
          <w:tab w:val="left" w:pos="142"/>
          <w:tab w:val="left" w:pos="567"/>
          <w:tab w:val="left" w:pos="900"/>
        </w:tabs>
        <w:ind w:firstLine="567"/>
      </w:pPr>
      <w:r w:rsidRPr="00703D11">
        <w:t>3.</w:t>
      </w:r>
      <w:r w:rsidRPr="00703D11">
        <w:tab/>
        <w:t xml:space="preserve">Коштів від продажу земельних ділянок несільськогосподарського призначення –          </w:t>
      </w:r>
      <w:r w:rsidRPr="00703D11">
        <w:rPr>
          <w:b/>
        </w:rPr>
        <w:t>2 150 400,00</w:t>
      </w:r>
      <w:r w:rsidRPr="00703D11">
        <w:t xml:space="preserve"> грн.</w:t>
      </w:r>
    </w:p>
    <w:p w:rsidR="00703D11" w:rsidRPr="00703D11" w:rsidRDefault="00703D11" w:rsidP="00094E74">
      <w:pPr>
        <w:tabs>
          <w:tab w:val="left" w:pos="142"/>
          <w:tab w:val="left" w:pos="567"/>
          <w:tab w:val="left" w:pos="1080"/>
        </w:tabs>
        <w:ind w:firstLine="567"/>
      </w:pPr>
    </w:p>
    <w:p w:rsidR="00703D11" w:rsidRPr="00703D11" w:rsidRDefault="00703D11" w:rsidP="00094E74">
      <w:pPr>
        <w:tabs>
          <w:tab w:val="left" w:pos="142"/>
        </w:tabs>
        <w:ind w:firstLine="567"/>
        <w:jc w:val="both"/>
        <w:rPr>
          <w:sz w:val="28"/>
          <w:szCs w:val="28"/>
        </w:rPr>
      </w:pPr>
      <w:r w:rsidRPr="00703D11">
        <w:t xml:space="preserve">Власні надходження бюджетних установ, які утримуються за рахунок міського бюджету, визначені на підставі розрахунків головних розпорядників бюджетних коштів міського бюджету в сумі </w:t>
      </w:r>
      <w:r w:rsidRPr="00703D11">
        <w:rPr>
          <w:b/>
        </w:rPr>
        <w:t>3 857 900,00</w:t>
      </w:r>
      <w:r w:rsidRPr="00703D11">
        <w:t xml:space="preserve"> грн.,  в тому числі плата за послуги, що надаються бюджетними установами  – </w:t>
      </w:r>
      <w:r w:rsidRPr="00703D11">
        <w:rPr>
          <w:b/>
        </w:rPr>
        <w:t>3 315 800,00</w:t>
      </w:r>
      <w:r w:rsidRPr="00703D11">
        <w:t xml:space="preserve"> грн, плата за оренду майна бюджетних установ – </w:t>
      </w:r>
      <w:r w:rsidRPr="00703D11">
        <w:rPr>
          <w:b/>
        </w:rPr>
        <w:t>542 100,00</w:t>
      </w:r>
      <w:r w:rsidRPr="00703D11">
        <w:t xml:space="preserve"> грн. Обсяг власних надходжень бюджетних установ у 2024 році проти очікуваних надходжень 2023 року збільшується  на </w:t>
      </w:r>
      <w:r w:rsidRPr="00703D11">
        <w:rPr>
          <w:b/>
        </w:rPr>
        <w:t>802 100,00</w:t>
      </w:r>
      <w:r w:rsidRPr="00703D11">
        <w:t xml:space="preserve"> грн.  або  в 1,3 рази за рахунок збільшення обсягів платних послуг, підвищення цін та тарифів на послуги</w:t>
      </w:r>
      <w:r w:rsidRPr="00703D11">
        <w:rPr>
          <w:sz w:val="28"/>
          <w:szCs w:val="28"/>
        </w:rPr>
        <w:t>.</w:t>
      </w:r>
    </w:p>
    <w:p w:rsidR="00703D11" w:rsidRPr="00703D11" w:rsidRDefault="00703D11" w:rsidP="00094E74">
      <w:pPr>
        <w:tabs>
          <w:tab w:val="left" w:pos="142"/>
        </w:tabs>
        <w:ind w:firstLine="567"/>
        <w:jc w:val="both"/>
        <w:rPr>
          <w:sz w:val="28"/>
          <w:szCs w:val="28"/>
        </w:rPr>
      </w:pPr>
      <w:r w:rsidRPr="00703D11">
        <w:t xml:space="preserve">Відповідно до Бюджетного кодексу України норматив зарахування екологічного податку до міського бюджету складає 25%. Враховуючи фактичні надходження податку за 2022 рік та </w:t>
      </w:r>
      <w:r w:rsidRPr="00703D11">
        <w:lastRenderedPageBreak/>
        <w:t xml:space="preserve">10 місяців 2023 року, прогнозні надходження екологічного податку на 2024 рік  визначені  у сумі </w:t>
      </w:r>
      <w:r w:rsidRPr="00703D11">
        <w:rPr>
          <w:b/>
        </w:rPr>
        <w:t>69 400,00</w:t>
      </w:r>
      <w:r w:rsidRPr="00703D11">
        <w:t xml:space="preserve"> грн.</w:t>
      </w:r>
    </w:p>
    <w:p w:rsidR="00703D11" w:rsidRPr="00703D11" w:rsidRDefault="00703D11" w:rsidP="00094E74">
      <w:pPr>
        <w:tabs>
          <w:tab w:val="left" w:pos="142"/>
          <w:tab w:val="left" w:pos="567"/>
        </w:tabs>
        <w:ind w:firstLine="567"/>
        <w:jc w:val="both"/>
      </w:pPr>
      <w:r w:rsidRPr="00703D11">
        <w:t xml:space="preserve">Надходження бюджету розвитку визначені статтею 71 Бюджетного кодексу України в сумі </w:t>
      </w:r>
      <w:r w:rsidRPr="00703D11">
        <w:rPr>
          <w:b/>
        </w:rPr>
        <w:t>2 150 400,00</w:t>
      </w:r>
      <w:r w:rsidRPr="00703D11">
        <w:t xml:space="preserve"> грн.</w:t>
      </w:r>
      <w:r w:rsidRPr="00703D11">
        <w:rPr>
          <w:sz w:val="28"/>
          <w:szCs w:val="28"/>
        </w:rPr>
        <w:t xml:space="preserve"> </w:t>
      </w:r>
      <w:r w:rsidRPr="00703D11">
        <w:t>та включають кошти від продажу земельних ділянок несільськогосподарського призначення.</w:t>
      </w:r>
    </w:p>
    <w:p w:rsidR="00703D11" w:rsidRPr="00703D11" w:rsidRDefault="00703D11" w:rsidP="00094E74">
      <w:pPr>
        <w:tabs>
          <w:tab w:val="left" w:pos="142"/>
          <w:tab w:val="left" w:pos="567"/>
        </w:tabs>
        <w:ind w:firstLine="567"/>
        <w:jc w:val="both"/>
      </w:pPr>
    </w:p>
    <w:p w:rsidR="00703D11" w:rsidRPr="00703D11" w:rsidRDefault="00703D11" w:rsidP="00094E74">
      <w:pPr>
        <w:tabs>
          <w:tab w:val="left" w:pos="142"/>
          <w:tab w:val="left" w:pos="567"/>
        </w:tabs>
        <w:ind w:firstLine="567"/>
        <w:jc w:val="both"/>
      </w:pPr>
      <w:r w:rsidRPr="00703D11">
        <w:tab/>
        <w:t>Таким чином у процесі формування місцевого бюджету на 2024 рік враховано усі можливості визначення оптимального обсягу дохідної частини, забезпечено його збалансованість і створено умови для прискореного запровадження пріоритетів нового бюджетного року в територіальній громаді.</w:t>
      </w:r>
    </w:p>
    <w:p w:rsidR="00703D11" w:rsidRPr="00703D11" w:rsidRDefault="00703D11" w:rsidP="00094E74">
      <w:pPr>
        <w:tabs>
          <w:tab w:val="left" w:pos="142"/>
          <w:tab w:val="left" w:pos="567"/>
        </w:tabs>
        <w:ind w:firstLine="567"/>
        <w:jc w:val="center"/>
        <w:rPr>
          <w:b/>
          <w:i/>
        </w:rPr>
      </w:pPr>
      <w:r w:rsidRPr="00703D11">
        <w:rPr>
          <w:b/>
          <w:i/>
        </w:rPr>
        <w:t>Прогнозні показники доходів і видатків</w:t>
      </w:r>
    </w:p>
    <w:p w:rsidR="00703D11" w:rsidRPr="00703D11" w:rsidRDefault="00703D11" w:rsidP="00094E74">
      <w:pPr>
        <w:tabs>
          <w:tab w:val="left" w:pos="142"/>
          <w:tab w:val="left" w:pos="567"/>
        </w:tabs>
        <w:ind w:firstLine="567"/>
        <w:jc w:val="center"/>
        <w:rPr>
          <w:b/>
          <w:i/>
        </w:rPr>
      </w:pPr>
      <w:r w:rsidRPr="00703D11">
        <w:rPr>
          <w:b/>
          <w:i/>
        </w:rPr>
        <w:t>за загальним та спеціальним фондами міського бюджету</w:t>
      </w:r>
    </w:p>
    <w:p w:rsidR="00703D11" w:rsidRPr="00703D11" w:rsidRDefault="00703D11" w:rsidP="00094E74">
      <w:pPr>
        <w:tabs>
          <w:tab w:val="left" w:pos="142"/>
          <w:tab w:val="left" w:pos="567"/>
        </w:tabs>
        <w:ind w:firstLine="567"/>
        <w:jc w:val="both"/>
      </w:pPr>
      <w:r w:rsidRPr="00703D11">
        <w:t>При здійсненні прогнозу міського бюджету на 2025-2026 роки застосовані такі основні прогнозні макропоказники економічного і соціального розвитку України: (%):</w:t>
      </w:r>
    </w:p>
    <w:p w:rsidR="00703D11" w:rsidRPr="00703D11" w:rsidRDefault="00703D11" w:rsidP="00094E74">
      <w:pPr>
        <w:numPr>
          <w:ilvl w:val="0"/>
          <w:numId w:val="6"/>
        </w:numPr>
        <w:shd w:val="clear" w:color="auto" w:fill="FFFFFF"/>
        <w:tabs>
          <w:tab w:val="left" w:pos="142"/>
          <w:tab w:val="left" w:pos="567"/>
          <w:tab w:val="left" w:pos="851"/>
          <w:tab w:val="left" w:pos="6237"/>
          <w:tab w:val="left" w:pos="6521"/>
        </w:tabs>
        <w:spacing w:after="200" w:line="276" w:lineRule="auto"/>
        <w:ind w:left="0" w:firstLine="567"/>
        <w:rPr>
          <w:i/>
          <w:lang w:val="ru-RU"/>
        </w:rPr>
      </w:pPr>
      <w:r w:rsidRPr="00703D11">
        <w:rPr>
          <w:lang w:val="ru-RU"/>
        </w:rPr>
        <w:t>індекс споживчих цін (грудень до грудня попереднього року) становить у  2025 році 107%,  у 2026 році – 105,8%</w:t>
      </w:r>
      <w:r w:rsidRPr="00703D11">
        <w:t>.</w:t>
      </w:r>
    </w:p>
    <w:p w:rsidR="00703D11" w:rsidRPr="00703D11" w:rsidRDefault="00703D11" w:rsidP="00B332D8">
      <w:pPr>
        <w:shd w:val="clear" w:color="auto" w:fill="FFFFFF"/>
        <w:tabs>
          <w:tab w:val="left" w:pos="142"/>
          <w:tab w:val="left" w:pos="567"/>
        </w:tabs>
        <w:rPr>
          <w:i/>
          <w:lang w:val="ru-RU"/>
        </w:rPr>
      </w:pPr>
      <w:r w:rsidRPr="00703D11">
        <w:rPr>
          <w:i/>
          <w:lang w:val="ru-RU"/>
        </w:rPr>
        <w:tab/>
      </w:r>
      <w:r w:rsidRPr="00703D11">
        <w:rPr>
          <w:i/>
          <w:lang w:val="ru-RU"/>
        </w:rPr>
        <w:tab/>
      </w:r>
      <w:r w:rsidRPr="00703D11">
        <w:rPr>
          <w:i/>
          <w:lang w:val="ru-RU"/>
        </w:rPr>
        <w:tab/>
      </w:r>
      <w:r w:rsidRPr="00703D11">
        <w:rPr>
          <w:i/>
          <w:lang w:val="ru-RU"/>
        </w:rPr>
        <w:tab/>
      </w:r>
      <w:r w:rsidRPr="00703D11">
        <w:rPr>
          <w:i/>
          <w:lang w:val="ru-RU"/>
        </w:rPr>
        <w:tab/>
      </w:r>
      <w:r w:rsidRPr="00703D11">
        <w:rPr>
          <w:i/>
          <w:lang w:val="ru-RU"/>
        </w:rPr>
        <w:tab/>
      </w:r>
      <w:r w:rsidRPr="00703D11">
        <w:rPr>
          <w:i/>
          <w:lang w:val="ru-RU"/>
        </w:rPr>
        <w:tab/>
      </w:r>
      <w:r w:rsidRPr="00703D11">
        <w:rPr>
          <w:i/>
          <w:lang w:val="ru-RU"/>
        </w:rPr>
        <w:tab/>
      </w:r>
      <w:r w:rsidRPr="00703D11">
        <w:rPr>
          <w:i/>
          <w:lang w:val="ru-RU"/>
        </w:rPr>
        <w:tab/>
      </w:r>
      <w:r w:rsidRPr="00703D11">
        <w:rPr>
          <w:i/>
          <w:lang w:val="ru-RU"/>
        </w:rPr>
        <w:tab/>
      </w:r>
      <w:r w:rsidRPr="00703D11">
        <w:rPr>
          <w:i/>
          <w:lang w:val="ru-RU"/>
        </w:rPr>
        <w:tab/>
      </w:r>
      <w:r w:rsidRPr="00703D11">
        <w:rPr>
          <w:i/>
        </w:rPr>
        <w:t xml:space="preserve">                              </w:t>
      </w:r>
      <w:r w:rsidRPr="00703D11">
        <w:rPr>
          <w:i/>
          <w:lang w:val="ru-RU"/>
        </w:rPr>
        <w:t>грн.</w:t>
      </w:r>
    </w:p>
    <w:tbl>
      <w:tblPr>
        <w:tblW w:w="98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49"/>
        <w:gridCol w:w="1372"/>
        <w:gridCol w:w="1296"/>
        <w:gridCol w:w="1296"/>
        <w:gridCol w:w="1296"/>
        <w:gridCol w:w="8"/>
      </w:tblGrid>
      <w:tr w:rsidR="00703D11" w:rsidRPr="00703D11" w:rsidTr="00B332D8">
        <w:trPr>
          <w:trHeight w:val="293"/>
        </w:trPr>
        <w:tc>
          <w:tcPr>
            <w:tcW w:w="4549" w:type="dxa"/>
            <w:vMerge w:val="restart"/>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jc w:val="center"/>
              <w:rPr>
                <w:b/>
              </w:rPr>
            </w:pPr>
            <w:r w:rsidRPr="00703D11">
              <w:rPr>
                <w:b/>
              </w:rPr>
              <w:t>Найменування показника</w:t>
            </w:r>
          </w:p>
        </w:tc>
        <w:tc>
          <w:tcPr>
            <w:tcW w:w="1372" w:type="dxa"/>
            <w:vMerge w:val="restart"/>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rPr>
                <w:b/>
              </w:rPr>
            </w:pPr>
            <w:r w:rsidRPr="00703D11">
              <w:rPr>
                <w:b/>
              </w:rPr>
              <w:t>Очікувані 2023</w:t>
            </w:r>
          </w:p>
        </w:tc>
        <w:tc>
          <w:tcPr>
            <w:tcW w:w="3896" w:type="dxa"/>
            <w:gridSpan w:val="4"/>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rPr>
                <w:b/>
              </w:rPr>
            </w:pPr>
            <w:r w:rsidRPr="00703D11">
              <w:rPr>
                <w:b/>
              </w:rPr>
              <w:t>Прогноз</w:t>
            </w:r>
          </w:p>
        </w:tc>
      </w:tr>
      <w:tr w:rsidR="00703D11" w:rsidRPr="00703D11" w:rsidTr="00B332D8">
        <w:trPr>
          <w:gridAfter w:val="1"/>
          <w:wAfter w:w="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3D11" w:rsidRPr="00703D11" w:rsidRDefault="00703D11" w:rsidP="00094E74">
            <w:pPr>
              <w:tabs>
                <w:tab w:val="left" w:pos="142"/>
              </w:tabs>
              <w:ind w:firstLine="567"/>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D11" w:rsidRPr="00703D11" w:rsidRDefault="00703D11" w:rsidP="00B332D8">
            <w:pPr>
              <w:tabs>
                <w:tab w:val="left" w:pos="142"/>
              </w:tabs>
              <w:rPr>
                <w:b/>
              </w:rPr>
            </w:pP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rPr>
                <w:b/>
              </w:rPr>
            </w:pPr>
            <w:r w:rsidRPr="00703D11">
              <w:rPr>
                <w:b/>
              </w:rPr>
              <w:t>2024</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rPr>
                <w:b/>
              </w:rPr>
            </w:pPr>
            <w:r w:rsidRPr="00703D11">
              <w:rPr>
                <w:b/>
              </w:rPr>
              <w:t>2025</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rPr>
                <w:b/>
              </w:rPr>
            </w:pPr>
            <w:r w:rsidRPr="00703D11">
              <w:rPr>
                <w:b/>
              </w:rPr>
              <w:t>2026</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rPr>
                <w:b/>
              </w:rPr>
              <w:t>Загальний обсяг доходів</w:t>
            </w:r>
            <w:r w:rsidRPr="00703D11">
              <w:t>, в т.ч.:</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rPr>
                <w:b/>
              </w:rPr>
            </w:pPr>
            <w:r w:rsidRPr="00703D11">
              <w:rPr>
                <w:b/>
              </w:rPr>
              <w:t>288900057</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rPr>
                <w:b/>
              </w:rPr>
            </w:pPr>
            <w:r w:rsidRPr="00703D11">
              <w:rPr>
                <w:b/>
              </w:rPr>
              <w:t>268621600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rPr>
                <w:b/>
              </w:rPr>
            </w:pPr>
            <w:r w:rsidRPr="00703D11">
              <w:rPr>
                <w:b/>
              </w:rPr>
              <w:t>287425100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rPr>
                <w:b/>
              </w:rPr>
            </w:pPr>
            <w:r w:rsidRPr="00703D11">
              <w:rPr>
                <w:b/>
              </w:rPr>
              <w:t>304095800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Податки, збори, платежі та інші надходження, з них:</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153130600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165110900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176668700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186915400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 податок на доходи фізичних осіб</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103164000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113300000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121231000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128262400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 акцизний податок з реалізації суб`єктами господарювання роздрібної торгівлі підакцизних товарів</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7590000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8159000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8730100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9236400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 м</w:t>
            </w:r>
            <w:r w:rsidRPr="00703D11">
              <w:rPr>
                <w:lang w:val="ru-RU"/>
              </w:rPr>
              <w:t>ісцеві податки</w:t>
            </w:r>
            <w:r w:rsidRPr="00703D11">
              <w:t xml:space="preserve"> (без єдиного податку)</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13984300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13772700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14736800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15591500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 єдиний податок  </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28100000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29749600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31832100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33678300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 екологічний податок</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72300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69400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74250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78600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 н</w:t>
            </w:r>
            <w:r w:rsidRPr="00703D11">
              <w:rPr>
                <w:lang w:val="ru-RU"/>
              </w:rPr>
              <w:t>адходження від орендної плати за користування цілісним майновим комплексом та іншим майном, що перебуває в комунальній власності</w:t>
            </w:r>
            <w:r w:rsidRPr="00703D11">
              <w:rPr>
                <w:lang w:val="en-US"/>
              </w:rPr>
              <w:t> </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727700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774600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828800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876900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Н</w:t>
            </w:r>
            <w:r w:rsidRPr="00703D11">
              <w:rPr>
                <w:lang w:val="ru-RU"/>
              </w:rPr>
              <w:t>адходження коштів від продажу майна</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28000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2150400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2300900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2434400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Офіційні трансферти  </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128700057</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95676100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102373400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108311100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rPr>
                <w:b/>
              </w:rPr>
              <w:t>Загальний обсяг видатків</w:t>
            </w:r>
            <w:r w:rsidRPr="00703D11">
              <w:t>, з них по розпорядниках:</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rPr>
                <w:b/>
              </w:rPr>
            </w:pPr>
            <w:r w:rsidRPr="00703D11">
              <w:rPr>
                <w:b/>
              </w:rPr>
              <w:t>312302500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rPr>
                <w:b/>
              </w:rPr>
            </w:pPr>
            <w:r w:rsidRPr="00703D11">
              <w:rPr>
                <w:b/>
              </w:rPr>
              <w:t>268621600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rPr>
                <w:b/>
              </w:rPr>
            </w:pPr>
            <w:r w:rsidRPr="00703D11">
              <w:rPr>
                <w:b/>
              </w:rPr>
              <w:t>287425100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rPr>
                <w:b/>
              </w:rPr>
            </w:pPr>
            <w:r w:rsidRPr="00703D11">
              <w:rPr>
                <w:b/>
              </w:rPr>
              <w:t>304095800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 виконавчий комітет Новороздільської міської ради</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29897200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28618600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30621900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32398000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 відділ освіти Новороздільської міської ради</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179680900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173435600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185576100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196339600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 фінансове управління Новороздільської міської ради</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4232100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4232100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4528400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4790900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 управління соціального захисту населення</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12093900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11370500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12166400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12872100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-управління культури</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41018400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33918400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36292700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38397700</w:t>
            </w:r>
          </w:p>
        </w:tc>
      </w:tr>
      <w:tr w:rsidR="00703D11" w:rsidRPr="00703D11" w:rsidTr="00B332D8">
        <w:trPr>
          <w:gridAfter w:val="1"/>
          <w:wAfter w:w="8" w:type="dxa"/>
        </w:trPr>
        <w:tc>
          <w:tcPr>
            <w:tcW w:w="4549" w:type="dxa"/>
            <w:tcBorders>
              <w:top w:val="single" w:sz="4" w:space="0" w:color="auto"/>
              <w:left w:val="single" w:sz="4" w:space="0" w:color="auto"/>
              <w:bottom w:val="single" w:sz="4" w:space="0" w:color="auto"/>
              <w:right w:val="single" w:sz="4" w:space="0" w:color="auto"/>
            </w:tcBorders>
            <w:hideMark/>
          </w:tcPr>
          <w:p w:rsidR="00703D11" w:rsidRPr="00703D11" w:rsidRDefault="00703D11" w:rsidP="00094E74">
            <w:pPr>
              <w:tabs>
                <w:tab w:val="left" w:pos="142"/>
                <w:tab w:val="left" w:pos="567"/>
              </w:tabs>
              <w:ind w:firstLine="567"/>
            </w:pPr>
            <w:r w:rsidRPr="00703D11">
              <w:t>-управління житлово-комунального господарства</w:t>
            </w:r>
          </w:p>
        </w:tc>
        <w:tc>
          <w:tcPr>
            <w:tcW w:w="1372"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45380000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17046400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18239600</w:t>
            </w:r>
          </w:p>
        </w:tc>
        <w:tc>
          <w:tcPr>
            <w:tcW w:w="1296" w:type="dxa"/>
            <w:tcBorders>
              <w:top w:val="single" w:sz="4" w:space="0" w:color="auto"/>
              <w:left w:val="single" w:sz="4" w:space="0" w:color="auto"/>
              <w:bottom w:val="single" w:sz="4" w:space="0" w:color="auto"/>
              <w:right w:val="single" w:sz="4" w:space="0" w:color="auto"/>
            </w:tcBorders>
            <w:hideMark/>
          </w:tcPr>
          <w:p w:rsidR="00703D11" w:rsidRPr="00703D11" w:rsidRDefault="00703D11" w:rsidP="00B332D8">
            <w:pPr>
              <w:tabs>
                <w:tab w:val="left" w:pos="142"/>
                <w:tab w:val="left" w:pos="567"/>
              </w:tabs>
              <w:jc w:val="center"/>
            </w:pPr>
            <w:r w:rsidRPr="00703D11">
              <w:t>19297500</w:t>
            </w:r>
          </w:p>
        </w:tc>
      </w:tr>
    </w:tbl>
    <w:p w:rsidR="00703D11" w:rsidRPr="00703D11" w:rsidRDefault="00703D11" w:rsidP="00094E74">
      <w:pPr>
        <w:tabs>
          <w:tab w:val="left" w:pos="142"/>
          <w:tab w:val="left" w:pos="567"/>
        </w:tabs>
        <w:ind w:firstLine="567"/>
        <w:jc w:val="both"/>
      </w:pPr>
    </w:p>
    <w:p w:rsidR="00703D11" w:rsidRPr="00703D11" w:rsidRDefault="00703D11" w:rsidP="00094E74">
      <w:pPr>
        <w:shd w:val="clear" w:color="auto" w:fill="FFFFFF"/>
        <w:tabs>
          <w:tab w:val="left" w:pos="142"/>
          <w:tab w:val="left" w:pos="567"/>
        </w:tabs>
        <w:ind w:firstLine="567"/>
        <w:jc w:val="both"/>
      </w:pPr>
      <w:r w:rsidRPr="00703D11">
        <w:lastRenderedPageBreak/>
        <w:tab/>
        <w:t>Головним пріоритетом бюджетної політики в частині доходів є забезпечення надходжень до міського бюджету з урахуванням позитивної динаміки у порівнянні з попередніми роками та недопущення негативних тенденцій у наповненні</w:t>
      </w:r>
      <w:r w:rsidRPr="00703D11">
        <w:rPr>
          <w:lang w:val="ru-RU"/>
        </w:rPr>
        <w:t> </w:t>
      </w:r>
      <w:r w:rsidRPr="00703D11">
        <w:t xml:space="preserve"> бюджету.          </w:t>
      </w:r>
    </w:p>
    <w:p w:rsidR="00703D11" w:rsidRPr="00703D11" w:rsidRDefault="00703D11" w:rsidP="00B332D8">
      <w:pPr>
        <w:tabs>
          <w:tab w:val="left" w:pos="142"/>
          <w:tab w:val="left" w:pos="567"/>
        </w:tabs>
        <w:ind w:firstLine="567"/>
        <w:jc w:val="both"/>
        <w:rPr>
          <w:color w:val="FF0000"/>
        </w:rPr>
      </w:pPr>
      <w:r w:rsidRPr="00703D11">
        <w:rPr>
          <w:color w:val="FF0000"/>
          <w:sz w:val="20"/>
          <w:szCs w:val="20"/>
        </w:rPr>
        <w:tab/>
      </w:r>
      <w:r w:rsidRPr="00703D11">
        <w:rPr>
          <w:color w:val="FF0000"/>
        </w:rPr>
        <w:t xml:space="preserve"> </w:t>
      </w:r>
      <w:r w:rsidRPr="00703D11">
        <w:rPr>
          <w:color w:val="FF0000"/>
          <w:sz w:val="20"/>
          <w:szCs w:val="20"/>
        </w:rPr>
        <w:tab/>
      </w:r>
      <w:r w:rsidRPr="00703D11">
        <w:rPr>
          <w:color w:val="FF0000"/>
        </w:rPr>
        <w:t xml:space="preserve"> </w:t>
      </w:r>
    </w:p>
    <w:p w:rsidR="00703D11" w:rsidRPr="00703D11" w:rsidRDefault="00703D11" w:rsidP="00094E74">
      <w:pPr>
        <w:keepNext/>
        <w:tabs>
          <w:tab w:val="left" w:pos="142"/>
          <w:tab w:val="left" w:pos="567"/>
        </w:tabs>
        <w:ind w:firstLine="567"/>
        <w:jc w:val="both"/>
        <w:outlineLvl w:val="2"/>
        <w:rPr>
          <w:b/>
          <w:i/>
        </w:rPr>
      </w:pPr>
      <w:r w:rsidRPr="00703D11">
        <w:rPr>
          <w:b/>
          <w:i/>
        </w:rPr>
        <w:t>ВИДАТКИ БЮДЖЕТУ</w:t>
      </w:r>
    </w:p>
    <w:p w:rsidR="00703D11" w:rsidRPr="00703D11" w:rsidRDefault="00703D11" w:rsidP="00094E74">
      <w:pPr>
        <w:keepNext/>
        <w:tabs>
          <w:tab w:val="left" w:pos="142"/>
        </w:tabs>
        <w:ind w:firstLine="567"/>
        <w:jc w:val="both"/>
        <w:outlineLvl w:val="2"/>
      </w:pPr>
    </w:p>
    <w:p w:rsidR="00703D11" w:rsidRPr="00703D11" w:rsidRDefault="00703D11" w:rsidP="00094E74">
      <w:pPr>
        <w:tabs>
          <w:tab w:val="left" w:pos="142"/>
        </w:tabs>
        <w:ind w:firstLine="567"/>
        <w:jc w:val="both"/>
      </w:pPr>
      <w:r w:rsidRPr="00703D11">
        <w:t>Видаткова частина бюджету сформована відповідно до Бюджетного кодексу України, з урахуванням основних підходів до формування місцевих бюджетів на 2024 рік, доведених Міністерством фінансів України та застосуванням програмно – цільового методу бюджетування.</w:t>
      </w:r>
    </w:p>
    <w:p w:rsidR="00703D11" w:rsidRPr="00703D11" w:rsidRDefault="00703D11" w:rsidP="00094E74">
      <w:pPr>
        <w:tabs>
          <w:tab w:val="left" w:pos="142"/>
        </w:tabs>
        <w:ind w:firstLine="567"/>
        <w:jc w:val="both"/>
      </w:pPr>
      <w:r w:rsidRPr="00703D11">
        <w:t xml:space="preserve"> При формуванні показників видатків міського бюджету на 2024 рік враховано: </w:t>
      </w:r>
    </w:p>
    <w:p w:rsidR="00703D11" w:rsidRPr="00703D11" w:rsidRDefault="00703D11" w:rsidP="00094E74">
      <w:pPr>
        <w:tabs>
          <w:tab w:val="left" w:pos="142"/>
        </w:tabs>
        <w:ind w:firstLine="567"/>
        <w:jc w:val="both"/>
      </w:pPr>
      <w:r w:rsidRPr="00703D11">
        <w:t xml:space="preserve">-  розмір мінімальної заробітної плати з 01 січня 2024 року  7100 грн., з 01.04.2024 року 8000,00 грн; </w:t>
      </w:r>
    </w:p>
    <w:p w:rsidR="00703D11" w:rsidRPr="00703D11" w:rsidRDefault="00703D11" w:rsidP="00094E74">
      <w:pPr>
        <w:tabs>
          <w:tab w:val="left" w:pos="142"/>
        </w:tabs>
        <w:ind w:firstLine="567"/>
        <w:jc w:val="both"/>
      </w:pPr>
      <w:r w:rsidRPr="00703D11">
        <w:t>- посадовий оклад працівників 1 тарифного розряду з 01 січня 2024 року - 3195 грн. з 01.04.2024 року- 3600,00 грн.</w:t>
      </w:r>
    </w:p>
    <w:p w:rsidR="00703D11" w:rsidRPr="00703D11" w:rsidRDefault="00703D11" w:rsidP="00094E74">
      <w:pPr>
        <w:tabs>
          <w:tab w:val="left" w:pos="142"/>
        </w:tabs>
        <w:ind w:firstLine="567"/>
        <w:jc w:val="both"/>
      </w:pPr>
      <w:r w:rsidRPr="00703D11">
        <w:t>- ріст ціни на комунальні послуги та енергоносії (крім водопостачання та водовідведення) на 12.5 відсотків.</w:t>
      </w:r>
    </w:p>
    <w:p w:rsidR="00703D11" w:rsidRPr="00703D11" w:rsidRDefault="00703D11" w:rsidP="00094E74">
      <w:pPr>
        <w:tabs>
          <w:tab w:val="left" w:pos="142"/>
        </w:tabs>
        <w:ind w:firstLine="567"/>
        <w:jc w:val="both"/>
      </w:pPr>
      <w:r w:rsidRPr="00703D11">
        <w:t xml:space="preserve">Видаткова частина міського бюджету на 2024 рік сформована в межах наявного фінансового ресурсу та визначена в обсязі </w:t>
      </w:r>
      <w:r w:rsidRPr="00703D11">
        <w:rPr>
          <w:b/>
        </w:rPr>
        <w:t>268 621 600,00</w:t>
      </w:r>
      <w:r w:rsidRPr="00703D11">
        <w:t xml:space="preserve"> грн.</w:t>
      </w:r>
    </w:p>
    <w:p w:rsidR="00703D11" w:rsidRPr="00703D11" w:rsidRDefault="00703D11" w:rsidP="00094E74">
      <w:pPr>
        <w:tabs>
          <w:tab w:val="left" w:pos="142"/>
        </w:tabs>
        <w:ind w:firstLine="567"/>
        <w:jc w:val="both"/>
      </w:pPr>
      <w:r w:rsidRPr="00703D11">
        <w:t xml:space="preserve"> Видатки загального фонду складають </w:t>
      </w:r>
      <w:r w:rsidRPr="00703D11">
        <w:rPr>
          <w:b/>
        </w:rPr>
        <w:t>262 543 900,00</w:t>
      </w:r>
      <w:r w:rsidRPr="00703D11">
        <w:t xml:space="preserve"> грн., видатки спеціального фонду – 6</w:t>
      </w:r>
      <w:r w:rsidRPr="00703D11">
        <w:rPr>
          <w:b/>
        </w:rPr>
        <w:t> 077 700,00</w:t>
      </w:r>
      <w:r w:rsidRPr="00703D11">
        <w:t xml:space="preserve"> грн.</w:t>
      </w:r>
    </w:p>
    <w:p w:rsidR="00703D11" w:rsidRPr="00703D11" w:rsidRDefault="00703D11" w:rsidP="00094E74">
      <w:pPr>
        <w:tabs>
          <w:tab w:val="left" w:pos="142"/>
        </w:tabs>
        <w:ind w:firstLine="567"/>
        <w:jc w:val="both"/>
      </w:pPr>
      <w:r w:rsidRPr="00703D11">
        <w:t>На забезпечення видатків загального фонду спрямовані надходження від податків і зборів та міжбюджетні трансферти з державного бюджету.</w:t>
      </w:r>
    </w:p>
    <w:p w:rsidR="00703D11" w:rsidRPr="00703D11" w:rsidRDefault="00703D11" w:rsidP="00094E74">
      <w:pPr>
        <w:tabs>
          <w:tab w:val="left" w:pos="142"/>
        </w:tabs>
        <w:ind w:firstLine="567"/>
        <w:jc w:val="both"/>
      </w:pPr>
      <w:r w:rsidRPr="00703D11">
        <w:t xml:space="preserve">Видатки загального фонду міського бюджету на 2024 рік сформовані відповідно до статей 89 та 91 Бюджетного кодексу України. Найбільшу питому вагу у видатковій частині, а саме 75,7% загального фонду бюджету займають видатки на соціально-культурну сферу – </w:t>
      </w:r>
      <w:r w:rsidRPr="00703D11">
        <w:rPr>
          <w:b/>
        </w:rPr>
        <w:t>198 998 300</w:t>
      </w:r>
      <w:r w:rsidRPr="00703D11">
        <w:t>,00 грн.:</w:t>
      </w:r>
    </w:p>
    <w:p w:rsidR="00703D11" w:rsidRPr="00703D11" w:rsidRDefault="00703D11" w:rsidP="00094E74">
      <w:pPr>
        <w:tabs>
          <w:tab w:val="left" w:pos="142"/>
        </w:tabs>
        <w:ind w:firstLine="567"/>
        <w:jc w:val="both"/>
      </w:pPr>
      <w:r w:rsidRPr="00703D11">
        <w:t xml:space="preserve"> </w:t>
      </w:r>
    </w:p>
    <w:p w:rsidR="00703D11" w:rsidRPr="00703D11" w:rsidRDefault="00703D11" w:rsidP="00094E74">
      <w:pPr>
        <w:tabs>
          <w:tab w:val="left" w:pos="142"/>
        </w:tabs>
        <w:ind w:firstLine="567"/>
        <w:jc w:val="both"/>
      </w:pPr>
      <w:r w:rsidRPr="00703D11">
        <w:t>Видатки спеціального фонду передбачені за рахунок власних надходжень бюджетних установ, надходжень екологічного податку, коштів від операцій з капіталом, а саме від продажу земельних ділянок.</w:t>
      </w:r>
    </w:p>
    <w:p w:rsidR="00703D11" w:rsidRDefault="00703D11" w:rsidP="00094E74">
      <w:pPr>
        <w:tabs>
          <w:tab w:val="left" w:pos="142"/>
        </w:tabs>
        <w:ind w:firstLine="567"/>
        <w:jc w:val="center"/>
        <w:rPr>
          <w:b/>
        </w:rPr>
      </w:pPr>
      <w:r w:rsidRPr="00703D11">
        <w:rPr>
          <w:b/>
        </w:rPr>
        <w:t>Державне управління</w:t>
      </w:r>
    </w:p>
    <w:p w:rsidR="00010B71" w:rsidRPr="00703D11" w:rsidRDefault="00010B71" w:rsidP="00094E74">
      <w:pPr>
        <w:tabs>
          <w:tab w:val="left" w:pos="142"/>
        </w:tabs>
        <w:ind w:firstLine="567"/>
        <w:jc w:val="center"/>
        <w:rPr>
          <w:b/>
        </w:rPr>
      </w:pPr>
    </w:p>
    <w:p w:rsidR="00703D11" w:rsidRPr="00703D11" w:rsidRDefault="00703D11" w:rsidP="00094E74">
      <w:pPr>
        <w:tabs>
          <w:tab w:val="left" w:pos="142"/>
        </w:tabs>
        <w:ind w:firstLine="567"/>
        <w:jc w:val="both"/>
      </w:pPr>
      <w:r w:rsidRPr="00703D11">
        <w:t xml:space="preserve">На утримання </w:t>
      </w:r>
      <w:r w:rsidRPr="00703D11">
        <w:rPr>
          <w:i/>
        </w:rPr>
        <w:t>органів місцевого самоврядування</w:t>
      </w:r>
      <w:r w:rsidRPr="00703D11">
        <w:t xml:space="preserve"> в </w:t>
      </w:r>
      <w:r w:rsidR="001C62A4">
        <w:t xml:space="preserve">міському бюджеті планується </w:t>
      </w:r>
      <w:r w:rsidRPr="00703D11">
        <w:t xml:space="preserve">  </w:t>
      </w:r>
      <w:r w:rsidRPr="00703D11">
        <w:rPr>
          <w:b/>
        </w:rPr>
        <w:t>35 994 300,00</w:t>
      </w:r>
      <w:r w:rsidRPr="00703D11">
        <w:t xml:space="preserve"> грн. За рахунок цих асигнувань планується утримання апарату міської ради, відділів, управлінь, а саме: видатки на оплату праці з нарахуваннями на неї, оплату спожитих енергоносіїв та витрати, пов’язані з господарським утриманням установ. </w:t>
      </w:r>
    </w:p>
    <w:p w:rsidR="00703D11" w:rsidRPr="00703D11" w:rsidRDefault="00703D11" w:rsidP="00094E74">
      <w:pPr>
        <w:tabs>
          <w:tab w:val="left" w:pos="142"/>
        </w:tabs>
        <w:ind w:firstLine="567"/>
        <w:jc w:val="both"/>
      </w:pPr>
    </w:p>
    <w:p w:rsidR="00703D11" w:rsidRDefault="00703D11" w:rsidP="00094E74">
      <w:pPr>
        <w:tabs>
          <w:tab w:val="left" w:pos="142"/>
        </w:tabs>
        <w:ind w:firstLine="567"/>
        <w:jc w:val="center"/>
        <w:rPr>
          <w:b/>
        </w:rPr>
      </w:pPr>
      <w:r w:rsidRPr="00703D11">
        <w:rPr>
          <w:b/>
        </w:rPr>
        <w:t>Освіта</w:t>
      </w:r>
    </w:p>
    <w:p w:rsidR="00B07758" w:rsidRPr="00703D11" w:rsidRDefault="00B07758" w:rsidP="00094E74">
      <w:pPr>
        <w:tabs>
          <w:tab w:val="left" w:pos="142"/>
        </w:tabs>
        <w:ind w:firstLine="567"/>
        <w:jc w:val="center"/>
        <w:rPr>
          <w:b/>
        </w:rPr>
      </w:pPr>
    </w:p>
    <w:p w:rsidR="00703D11" w:rsidRPr="00703D11" w:rsidRDefault="00703D11" w:rsidP="00094E74">
      <w:pPr>
        <w:tabs>
          <w:tab w:val="left" w:pos="142"/>
        </w:tabs>
        <w:ind w:firstLine="567"/>
        <w:jc w:val="both"/>
      </w:pPr>
      <w:r w:rsidRPr="00703D11">
        <w:t xml:space="preserve"> На забезпечення діяльності </w:t>
      </w:r>
      <w:r w:rsidRPr="00703D11">
        <w:rPr>
          <w:i/>
        </w:rPr>
        <w:t>закладів освіти</w:t>
      </w:r>
      <w:r w:rsidRPr="00703D11">
        <w:t xml:space="preserve"> заплановано </w:t>
      </w:r>
      <w:r w:rsidRPr="00703D11">
        <w:rPr>
          <w:b/>
        </w:rPr>
        <w:t>178 539 400,00</w:t>
      </w:r>
      <w:r w:rsidRPr="00703D11">
        <w:t xml:space="preserve"> грн. в тому числі: за рахунок коштів субвенції з Розвадівської сільської ради у сумі </w:t>
      </w:r>
      <w:r w:rsidRPr="00703D11">
        <w:rPr>
          <w:b/>
        </w:rPr>
        <w:t>1 000 000, 00</w:t>
      </w:r>
      <w:r w:rsidRPr="00703D11">
        <w:t xml:space="preserve"> грн.,  освітньої субвенції з державного бюджету у сумі </w:t>
      </w:r>
      <w:r w:rsidRPr="00703D11">
        <w:rPr>
          <w:b/>
        </w:rPr>
        <w:t>73 380 700,00</w:t>
      </w:r>
      <w:r w:rsidRPr="00703D11">
        <w:t xml:space="preserve"> грн. та субвенції з місцевого за рахунок коштів освітньої субвенції у сумі </w:t>
      </w:r>
      <w:r w:rsidRPr="00703D11">
        <w:rPr>
          <w:b/>
        </w:rPr>
        <w:t>1 878 600,00</w:t>
      </w:r>
      <w:r w:rsidRPr="00703D11">
        <w:t xml:space="preserve"> грн.</w:t>
      </w:r>
    </w:p>
    <w:p w:rsidR="00703D11" w:rsidRPr="00703D11" w:rsidRDefault="00703D11" w:rsidP="00094E74">
      <w:pPr>
        <w:tabs>
          <w:tab w:val="left" w:pos="142"/>
        </w:tabs>
        <w:ind w:firstLine="567"/>
        <w:jc w:val="both"/>
      </w:pPr>
      <w:r w:rsidRPr="00703D11">
        <w:t xml:space="preserve">У загальному обсязі видатків на освіту передбачено видатки на заробітну плату,  харчування дітей в закладах дошкільної освіти, гаряче харчування учнів пільгової категорії в закладах загальної середньої освіти, оплату за комунальні послуги та енергоносії і на витрати, пов’язані з господарським утриманням освітніх установ. </w:t>
      </w:r>
    </w:p>
    <w:p w:rsidR="00703D11" w:rsidRPr="00703D11" w:rsidRDefault="00703D11" w:rsidP="00094E74">
      <w:pPr>
        <w:tabs>
          <w:tab w:val="left" w:pos="142"/>
        </w:tabs>
        <w:ind w:firstLine="567"/>
        <w:jc w:val="both"/>
      </w:pPr>
      <w:r w:rsidRPr="00703D11">
        <w:t xml:space="preserve">    Зазначені кошти забезпечують функціонування 6 ЗДО, 10 ЗЗСО, БДЮТ, школи мистецтв, ІРЦ. </w:t>
      </w:r>
    </w:p>
    <w:p w:rsidR="00703D11" w:rsidRDefault="00703D11" w:rsidP="00094E74">
      <w:pPr>
        <w:tabs>
          <w:tab w:val="left" w:pos="142"/>
        </w:tabs>
        <w:ind w:firstLine="567"/>
        <w:jc w:val="center"/>
        <w:rPr>
          <w:b/>
        </w:rPr>
      </w:pPr>
      <w:r w:rsidRPr="00703D11">
        <w:rPr>
          <w:b/>
        </w:rPr>
        <w:t xml:space="preserve">Охорона здоров’я </w:t>
      </w:r>
    </w:p>
    <w:p w:rsidR="00B07758" w:rsidRPr="00703D11" w:rsidRDefault="00B07758" w:rsidP="00094E74">
      <w:pPr>
        <w:tabs>
          <w:tab w:val="left" w:pos="142"/>
        </w:tabs>
        <w:ind w:firstLine="567"/>
        <w:jc w:val="center"/>
        <w:rPr>
          <w:b/>
        </w:rPr>
      </w:pPr>
    </w:p>
    <w:p w:rsidR="00703D11" w:rsidRPr="00703D11" w:rsidRDefault="00703D11" w:rsidP="00094E74">
      <w:pPr>
        <w:tabs>
          <w:tab w:val="left" w:pos="142"/>
        </w:tabs>
        <w:ind w:firstLine="567"/>
        <w:jc w:val="both"/>
      </w:pPr>
      <w:r w:rsidRPr="00703D11">
        <w:lastRenderedPageBreak/>
        <w:t xml:space="preserve">            На підтримку в галузі  «</w:t>
      </w:r>
      <w:r w:rsidRPr="00703D11">
        <w:rPr>
          <w:i/>
        </w:rPr>
        <w:t xml:space="preserve">Охорони здоров’я» </w:t>
      </w:r>
      <w:r w:rsidRPr="00703D11">
        <w:t xml:space="preserve"> спрямовані кошти міського бюджету в сумі </w:t>
      </w:r>
      <w:r w:rsidRPr="00703D11">
        <w:rPr>
          <w:b/>
        </w:rPr>
        <w:t>7 368 700,00</w:t>
      </w:r>
      <w:r w:rsidRPr="00703D11">
        <w:t xml:space="preserve"> грн., в тому числі: на забезпечення лікарськими засобами пільгової категорії населення у сумі </w:t>
      </w:r>
      <w:r w:rsidRPr="00703D11">
        <w:rPr>
          <w:b/>
        </w:rPr>
        <w:t>400 000,00</w:t>
      </w:r>
      <w:r w:rsidRPr="00703D11">
        <w:t xml:space="preserve"> грн.; на безоплатне забезпечення </w:t>
      </w:r>
      <w:r w:rsidRPr="00703D11">
        <w:br/>
        <w:t xml:space="preserve">осіб  з  інвалідністю  і дітей з інвалідністю технічними та іншими засобами у сумі </w:t>
      </w:r>
      <w:r w:rsidRPr="00703D11">
        <w:rPr>
          <w:b/>
        </w:rPr>
        <w:t>400 000,00</w:t>
      </w:r>
      <w:r w:rsidRPr="00703D11">
        <w:t xml:space="preserve"> грн.; на забезпечення оплати за енергоносії КНП «Новороздільська міська лікарня»  у сумі </w:t>
      </w:r>
      <w:r w:rsidRPr="00703D11">
        <w:rPr>
          <w:b/>
        </w:rPr>
        <w:t>6 568 700,00</w:t>
      </w:r>
      <w:r w:rsidRPr="00703D11">
        <w:t xml:space="preserve"> грн. </w:t>
      </w:r>
    </w:p>
    <w:p w:rsidR="00703D11" w:rsidRDefault="00703D11" w:rsidP="00094E74">
      <w:pPr>
        <w:tabs>
          <w:tab w:val="left" w:pos="142"/>
        </w:tabs>
        <w:ind w:firstLine="567"/>
        <w:jc w:val="center"/>
        <w:rPr>
          <w:b/>
        </w:rPr>
      </w:pPr>
      <w:r w:rsidRPr="00703D11">
        <w:rPr>
          <w:b/>
        </w:rPr>
        <w:t>Соціальний захист та соціальне забезпечення</w:t>
      </w:r>
    </w:p>
    <w:p w:rsidR="00B07758" w:rsidRPr="00703D11" w:rsidRDefault="00B07758" w:rsidP="00094E74">
      <w:pPr>
        <w:tabs>
          <w:tab w:val="left" w:pos="142"/>
        </w:tabs>
        <w:ind w:firstLine="567"/>
        <w:jc w:val="center"/>
        <w:rPr>
          <w:b/>
        </w:rPr>
      </w:pPr>
    </w:p>
    <w:p w:rsidR="00703D11" w:rsidRPr="00703D11" w:rsidRDefault="00703D11" w:rsidP="00094E74">
      <w:pPr>
        <w:tabs>
          <w:tab w:val="left" w:pos="142"/>
        </w:tabs>
        <w:ind w:firstLine="567"/>
        <w:jc w:val="both"/>
      </w:pPr>
      <w:r w:rsidRPr="00703D11">
        <w:t xml:space="preserve">Видатки на </w:t>
      </w:r>
      <w:r w:rsidRPr="00703D11">
        <w:rPr>
          <w:i/>
        </w:rPr>
        <w:t>соціальний захист</w:t>
      </w:r>
      <w:r w:rsidRPr="00703D11">
        <w:t xml:space="preserve"> на 2024 рік передбачені у обсязі  </w:t>
      </w:r>
      <w:r w:rsidRPr="00703D11">
        <w:rPr>
          <w:b/>
        </w:rPr>
        <w:t>5 937 000,00</w:t>
      </w:r>
      <w:r w:rsidRPr="00703D11">
        <w:t xml:space="preserve"> грн. </w:t>
      </w:r>
    </w:p>
    <w:p w:rsidR="00703D11" w:rsidRPr="00703D11" w:rsidRDefault="00703D11" w:rsidP="00094E74">
      <w:pPr>
        <w:tabs>
          <w:tab w:val="left" w:pos="142"/>
        </w:tabs>
        <w:ind w:firstLine="567"/>
        <w:jc w:val="both"/>
      </w:pPr>
      <w:r w:rsidRPr="00703D11">
        <w:t>З них:</w:t>
      </w:r>
    </w:p>
    <w:p w:rsidR="00703D11" w:rsidRPr="00703D11" w:rsidRDefault="00703D11" w:rsidP="00094E74">
      <w:pPr>
        <w:tabs>
          <w:tab w:val="left" w:pos="142"/>
        </w:tabs>
        <w:ind w:firstLine="567"/>
        <w:jc w:val="both"/>
      </w:pPr>
      <w:r w:rsidRPr="00703D11">
        <w:t xml:space="preserve"> -  на утримання територіального центру – </w:t>
      </w:r>
      <w:r w:rsidRPr="00703D11">
        <w:rPr>
          <w:b/>
        </w:rPr>
        <w:t xml:space="preserve">3 788 600,00 </w:t>
      </w:r>
      <w:r w:rsidRPr="00703D11">
        <w:t>грн.</w:t>
      </w:r>
    </w:p>
    <w:p w:rsidR="00703D11" w:rsidRPr="00703D11" w:rsidRDefault="00703D11" w:rsidP="00094E74">
      <w:pPr>
        <w:tabs>
          <w:tab w:val="left" w:pos="142"/>
        </w:tabs>
        <w:ind w:firstLine="567"/>
        <w:jc w:val="both"/>
      </w:pPr>
      <w:r w:rsidRPr="00703D11">
        <w:t xml:space="preserve"> - на надання інших пільг окремим категоріям громадян відповідно до законодавства -  </w:t>
      </w:r>
      <w:r w:rsidRPr="00703D11">
        <w:rPr>
          <w:b/>
        </w:rPr>
        <w:t>108 000,00</w:t>
      </w:r>
      <w:r w:rsidRPr="00703D11">
        <w:t xml:space="preserve"> грн.</w:t>
      </w:r>
    </w:p>
    <w:p w:rsidR="00703D11" w:rsidRPr="00703D11" w:rsidRDefault="00703D11" w:rsidP="00094E74">
      <w:pPr>
        <w:tabs>
          <w:tab w:val="left" w:pos="142"/>
        </w:tabs>
        <w:ind w:firstLine="567"/>
        <w:jc w:val="both"/>
      </w:pPr>
      <w:r w:rsidRPr="00703D11">
        <w:t xml:space="preserve">- на надання соціальних гарантій фізичним особам, які надають послуги громадянам похилого віку – </w:t>
      </w:r>
      <w:r w:rsidRPr="00703D11">
        <w:rPr>
          <w:b/>
        </w:rPr>
        <w:t>500 000,00</w:t>
      </w:r>
      <w:r w:rsidRPr="00703D11">
        <w:t xml:space="preserve"> грн.</w:t>
      </w:r>
    </w:p>
    <w:p w:rsidR="00703D11" w:rsidRPr="00703D11" w:rsidRDefault="00703D11" w:rsidP="00094E74">
      <w:pPr>
        <w:tabs>
          <w:tab w:val="left" w:pos="142"/>
        </w:tabs>
        <w:ind w:firstLine="567"/>
        <w:jc w:val="both"/>
      </w:pPr>
      <w:r w:rsidRPr="00703D11">
        <w:t xml:space="preserve">            -  на заходи по «Програмі соціального захисту населення на 2024 рік та прогноз 2025-2026 рік» – </w:t>
      </w:r>
      <w:r w:rsidRPr="00703D11">
        <w:rPr>
          <w:b/>
        </w:rPr>
        <w:t>760 400,00</w:t>
      </w:r>
      <w:r w:rsidRPr="00703D11">
        <w:t xml:space="preserve"> грн.;</w:t>
      </w:r>
    </w:p>
    <w:p w:rsidR="00703D11" w:rsidRPr="00703D11" w:rsidRDefault="00703D11" w:rsidP="00094E74">
      <w:pPr>
        <w:tabs>
          <w:tab w:val="left" w:pos="142"/>
        </w:tabs>
        <w:ind w:firstLine="567"/>
        <w:jc w:val="both"/>
      </w:pPr>
      <w:r w:rsidRPr="00703D11">
        <w:t xml:space="preserve">            - на заходи по програмі «Міська комплексна програма підтримки захисників і захисниць України та членів їхніх сімей на 2024 рік та прогноз 2025-2026 рік» – </w:t>
      </w:r>
      <w:r w:rsidRPr="00703D11">
        <w:rPr>
          <w:b/>
        </w:rPr>
        <w:t>650 000,00</w:t>
      </w:r>
      <w:r w:rsidRPr="00703D11">
        <w:t xml:space="preserve"> грн.;</w:t>
      </w:r>
    </w:p>
    <w:p w:rsidR="00703D11" w:rsidRPr="00703D11" w:rsidRDefault="00703D11" w:rsidP="00094E74">
      <w:pPr>
        <w:tabs>
          <w:tab w:val="left" w:pos="142"/>
        </w:tabs>
        <w:ind w:firstLine="567"/>
        <w:jc w:val="both"/>
      </w:pPr>
      <w:r w:rsidRPr="00703D11">
        <w:t xml:space="preserve">            - на заходи по програми «Молодь Розділля </w:t>
      </w:r>
      <w:bookmarkStart w:id="96" w:name="_Hlk58840413"/>
      <w:r w:rsidRPr="00703D11">
        <w:t xml:space="preserve">на 2024 рік та прогноз на 2025-2026 роки» </w:t>
      </w:r>
      <w:bookmarkEnd w:id="96"/>
      <w:r w:rsidRPr="00703D11">
        <w:t xml:space="preserve">- </w:t>
      </w:r>
      <w:r w:rsidRPr="00703D11">
        <w:rPr>
          <w:b/>
        </w:rPr>
        <w:t>130 000,00</w:t>
      </w:r>
      <w:r w:rsidRPr="00703D11">
        <w:t xml:space="preserve"> грн.</w:t>
      </w:r>
    </w:p>
    <w:p w:rsidR="00703D11" w:rsidRDefault="00703D11" w:rsidP="00094E74">
      <w:pPr>
        <w:tabs>
          <w:tab w:val="left" w:pos="142"/>
        </w:tabs>
        <w:ind w:firstLine="567"/>
        <w:jc w:val="center"/>
        <w:rPr>
          <w:b/>
        </w:rPr>
      </w:pPr>
      <w:r w:rsidRPr="00703D11">
        <w:rPr>
          <w:b/>
        </w:rPr>
        <w:t>Культура та мистецтво</w:t>
      </w:r>
    </w:p>
    <w:p w:rsidR="00B07758" w:rsidRPr="00703D11" w:rsidRDefault="00B07758" w:rsidP="00094E74">
      <w:pPr>
        <w:tabs>
          <w:tab w:val="left" w:pos="142"/>
        </w:tabs>
        <w:ind w:firstLine="567"/>
        <w:jc w:val="center"/>
        <w:rPr>
          <w:b/>
        </w:rPr>
      </w:pPr>
    </w:p>
    <w:p w:rsidR="00703D11" w:rsidRPr="00703D11" w:rsidRDefault="00703D11" w:rsidP="00094E74">
      <w:pPr>
        <w:tabs>
          <w:tab w:val="left" w:pos="142"/>
          <w:tab w:val="left" w:pos="851"/>
          <w:tab w:val="left" w:pos="900"/>
        </w:tabs>
        <w:ind w:firstLine="567"/>
        <w:jc w:val="both"/>
      </w:pPr>
      <w:r w:rsidRPr="00703D11">
        <w:t xml:space="preserve">            По галузі «</w:t>
      </w:r>
      <w:r w:rsidRPr="00703D11">
        <w:rPr>
          <w:i/>
        </w:rPr>
        <w:t>Культура і мистецтво</w:t>
      </w:r>
      <w:r w:rsidRPr="00703D11">
        <w:t xml:space="preserve">» заплановані видатки в сумі </w:t>
      </w:r>
      <w:r w:rsidRPr="00703D11">
        <w:rPr>
          <w:b/>
        </w:rPr>
        <w:t xml:space="preserve">12 043 400,00 </w:t>
      </w:r>
      <w:r w:rsidRPr="00703D11">
        <w:t>грн., з них на фінансування центральної бібліотечної системи (9 філій)   </w:t>
      </w:r>
      <w:r w:rsidRPr="00703D11">
        <w:rPr>
          <w:b/>
        </w:rPr>
        <w:t>3 795 800,00</w:t>
      </w:r>
      <w:r w:rsidRPr="00703D11">
        <w:t xml:space="preserve"> грн., на забезпечення діяльності МБК «Молодість» та 9 народних домів – </w:t>
      </w:r>
      <w:r w:rsidRPr="00703D11">
        <w:rPr>
          <w:b/>
        </w:rPr>
        <w:t>5 875 900,00</w:t>
      </w:r>
      <w:r w:rsidRPr="00703D11">
        <w:t xml:space="preserve"> грн., на забезпечення діяльності централізованої бухгалтерії – </w:t>
      </w:r>
      <w:r w:rsidRPr="00703D11">
        <w:rPr>
          <w:b/>
        </w:rPr>
        <w:t>1 891 700,00</w:t>
      </w:r>
      <w:r w:rsidRPr="00703D11">
        <w:t xml:space="preserve">, а також видатки  на проведення заходів по програмі «Розвиток культури на 2024 рік та прогноз на 2025-2026 роки»  - </w:t>
      </w:r>
      <w:r w:rsidRPr="00703D11">
        <w:rPr>
          <w:b/>
        </w:rPr>
        <w:t>480 000,00</w:t>
      </w:r>
      <w:r w:rsidRPr="00703D11">
        <w:t xml:space="preserve"> грн.</w:t>
      </w:r>
    </w:p>
    <w:p w:rsidR="00703D11" w:rsidRDefault="00703D11" w:rsidP="00094E74">
      <w:pPr>
        <w:tabs>
          <w:tab w:val="left" w:pos="142"/>
        </w:tabs>
        <w:ind w:firstLine="567"/>
        <w:jc w:val="center"/>
        <w:rPr>
          <w:b/>
        </w:rPr>
      </w:pPr>
      <w:r w:rsidRPr="00703D11">
        <w:rPr>
          <w:b/>
        </w:rPr>
        <w:t>Фізична культура і спорт</w:t>
      </w:r>
    </w:p>
    <w:p w:rsidR="00B07758" w:rsidRPr="00703D11" w:rsidRDefault="00B07758" w:rsidP="00094E74">
      <w:pPr>
        <w:tabs>
          <w:tab w:val="left" w:pos="142"/>
        </w:tabs>
        <w:ind w:firstLine="567"/>
        <w:jc w:val="center"/>
        <w:rPr>
          <w:b/>
        </w:rPr>
      </w:pPr>
    </w:p>
    <w:p w:rsidR="00703D11" w:rsidRPr="00703D11" w:rsidRDefault="00703D11" w:rsidP="00094E74">
      <w:pPr>
        <w:tabs>
          <w:tab w:val="left" w:pos="142"/>
          <w:tab w:val="left" w:pos="720"/>
        </w:tabs>
        <w:ind w:firstLine="567"/>
        <w:jc w:val="both"/>
      </w:pPr>
      <w:r w:rsidRPr="00703D11">
        <w:t xml:space="preserve">            Для фінансування галузі «</w:t>
      </w:r>
      <w:r w:rsidRPr="00703D11">
        <w:rPr>
          <w:i/>
        </w:rPr>
        <w:t>Фізична культура і спорт</w:t>
      </w:r>
      <w:r w:rsidRPr="00703D11">
        <w:t xml:space="preserve">» заплановані видатки в сумі            </w:t>
      </w:r>
      <w:r w:rsidRPr="00703D11">
        <w:rPr>
          <w:b/>
        </w:rPr>
        <w:t>6 429 200,00</w:t>
      </w:r>
      <w:r w:rsidRPr="00703D11">
        <w:t xml:space="preserve"> грн., в тому числі видатки, які спрямовуються на утримання дитячо-юнацької спортивної школи в сумі </w:t>
      </w:r>
      <w:r w:rsidRPr="00703D11">
        <w:rPr>
          <w:b/>
        </w:rPr>
        <w:t>5 179 200,00</w:t>
      </w:r>
      <w:r w:rsidRPr="00703D11">
        <w:t xml:space="preserve"> грн.</w:t>
      </w:r>
    </w:p>
    <w:p w:rsidR="00703D11" w:rsidRPr="00703D11" w:rsidRDefault="00703D11" w:rsidP="00094E74">
      <w:pPr>
        <w:tabs>
          <w:tab w:val="left" w:pos="142"/>
        </w:tabs>
        <w:ind w:firstLine="567"/>
        <w:jc w:val="both"/>
      </w:pPr>
      <w:r w:rsidRPr="00703D11">
        <w:t xml:space="preserve"> </w:t>
      </w:r>
      <w:r w:rsidRPr="00703D11">
        <w:tab/>
        <w:t xml:space="preserve">В загальному обсязі видатків на галузь враховані видатки для організації, проведення та забезпечення участі у спортивних заходах та змаганнях у сумі </w:t>
      </w:r>
      <w:r w:rsidRPr="00703D11">
        <w:rPr>
          <w:b/>
        </w:rPr>
        <w:t>1 250 000,00</w:t>
      </w:r>
      <w:r w:rsidRPr="00703D11">
        <w:t xml:space="preserve"> грн. (Програма «Розвитку фізичної культури і спорту на 2024 рік та прогноз на 2025-2026 роки»).</w:t>
      </w:r>
    </w:p>
    <w:p w:rsidR="00703D11" w:rsidRPr="00703D11" w:rsidRDefault="00703D11" w:rsidP="00094E74">
      <w:pPr>
        <w:tabs>
          <w:tab w:val="left" w:pos="142"/>
        </w:tabs>
        <w:ind w:firstLine="567"/>
        <w:jc w:val="center"/>
        <w:rPr>
          <w:b/>
        </w:rPr>
      </w:pPr>
      <w:r w:rsidRPr="00703D11">
        <w:rPr>
          <w:b/>
        </w:rPr>
        <w:t xml:space="preserve"> </w:t>
      </w:r>
    </w:p>
    <w:p w:rsidR="00703D11" w:rsidRPr="00703D11" w:rsidRDefault="00703D11" w:rsidP="00094E74">
      <w:pPr>
        <w:tabs>
          <w:tab w:val="left" w:pos="142"/>
        </w:tabs>
        <w:ind w:firstLine="567"/>
        <w:jc w:val="center"/>
        <w:rPr>
          <w:b/>
        </w:rPr>
      </w:pPr>
      <w:r w:rsidRPr="00703D11">
        <w:rPr>
          <w:b/>
        </w:rPr>
        <w:t xml:space="preserve">Житлово-комунальне господарство </w:t>
      </w:r>
    </w:p>
    <w:p w:rsidR="00703D11" w:rsidRDefault="00703D11" w:rsidP="00094E74">
      <w:pPr>
        <w:tabs>
          <w:tab w:val="left" w:pos="142"/>
        </w:tabs>
        <w:ind w:firstLine="567"/>
        <w:jc w:val="center"/>
        <w:rPr>
          <w:b/>
        </w:rPr>
      </w:pPr>
      <w:r w:rsidRPr="00703D11">
        <w:rPr>
          <w:b/>
        </w:rPr>
        <w:t>Транспорт та транспортна інфраструктура, дорожнє господарство</w:t>
      </w:r>
    </w:p>
    <w:p w:rsidR="00B07758" w:rsidRPr="00703D11" w:rsidRDefault="00B07758" w:rsidP="00094E74">
      <w:pPr>
        <w:tabs>
          <w:tab w:val="left" w:pos="142"/>
        </w:tabs>
        <w:ind w:firstLine="567"/>
        <w:jc w:val="center"/>
        <w:rPr>
          <w:b/>
        </w:rPr>
      </w:pPr>
    </w:p>
    <w:p w:rsidR="00703D11" w:rsidRPr="00703D11" w:rsidRDefault="00703D11" w:rsidP="00094E74">
      <w:pPr>
        <w:tabs>
          <w:tab w:val="left" w:pos="142"/>
          <w:tab w:val="left" w:pos="1800"/>
          <w:tab w:val="left" w:pos="2040"/>
        </w:tabs>
        <w:ind w:firstLine="567"/>
        <w:jc w:val="both"/>
      </w:pPr>
      <w:r w:rsidRPr="00703D11">
        <w:t xml:space="preserve">В бюджеті Новороздільської міської територіальної громади на житлово-комунальне господарство заплановано видатків в сумі </w:t>
      </w:r>
      <w:r w:rsidRPr="00703D11">
        <w:rPr>
          <w:b/>
        </w:rPr>
        <w:t>18 262 200,00</w:t>
      </w:r>
      <w:r w:rsidRPr="00703D11">
        <w:t xml:space="preserve"> грн. на фінансування місцевих програм, а саме: </w:t>
      </w:r>
    </w:p>
    <w:p w:rsidR="00703D11" w:rsidRPr="00703D11" w:rsidRDefault="00703D11" w:rsidP="00094E74">
      <w:pPr>
        <w:tabs>
          <w:tab w:val="left" w:pos="142"/>
        </w:tabs>
        <w:ind w:firstLine="567"/>
        <w:jc w:val="both"/>
      </w:pPr>
      <w:r w:rsidRPr="00703D11">
        <w:tab/>
        <w:t xml:space="preserve">- «Програми розвитку житлово-комунального господарства на 2024 рік та прогноз на 2025-2026 роки» заплановані видатки на  капітальний  ремонт  житлового фонду в сумі                    </w:t>
      </w:r>
      <w:r w:rsidRPr="00703D11">
        <w:rPr>
          <w:b/>
        </w:rPr>
        <w:t>302 400,00</w:t>
      </w:r>
      <w:r w:rsidRPr="00703D11">
        <w:t xml:space="preserve"> грн. (КТПКВК: 6011) ;</w:t>
      </w:r>
    </w:p>
    <w:p w:rsidR="00703D11" w:rsidRPr="00703D11" w:rsidRDefault="00703D11" w:rsidP="00094E74">
      <w:pPr>
        <w:tabs>
          <w:tab w:val="left" w:pos="142"/>
        </w:tabs>
        <w:ind w:firstLine="567"/>
        <w:jc w:val="both"/>
      </w:pPr>
      <w:r w:rsidRPr="00703D11">
        <w:tab/>
        <w:t>- На фінансування «Програми благоустрою на 2024 рік та прогноз на 2025-2026 роки.» по загальному фонду  заплановані видатки в сумі –</w:t>
      </w:r>
      <w:r w:rsidRPr="00703D11">
        <w:rPr>
          <w:b/>
        </w:rPr>
        <w:t>17 959 800</w:t>
      </w:r>
      <w:r w:rsidRPr="00703D11">
        <w:t xml:space="preserve"> грн.,  в т.ч.: </w:t>
      </w:r>
    </w:p>
    <w:p w:rsidR="00703D11" w:rsidRPr="00703D11" w:rsidRDefault="00703D11" w:rsidP="00094E74">
      <w:pPr>
        <w:tabs>
          <w:tab w:val="left" w:pos="142"/>
        </w:tabs>
        <w:ind w:firstLine="567"/>
        <w:jc w:val="right"/>
        <w:rPr>
          <w:i/>
        </w:rPr>
      </w:pPr>
      <w:r w:rsidRPr="00703D11">
        <w:rPr>
          <w:i/>
        </w:rPr>
        <w:t>грн.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4322"/>
        <w:gridCol w:w="1773"/>
        <w:gridCol w:w="1274"/>
        <w:gridCol w:w="1516"/>
        <w:gridCol w:w="8"/>
      </w:tblGrid>
      <w:tr w:rsidR="00703D11" w:rsidRPr="00703D11" w:rsidTr="00703D11">
        <w:trPr>
          <w:gridAfter w:val="1"/>
          <w:wAfter w:w="8" w:type="dxa"/>
          <w:trHeight w:val="585"/>
          <w:jc w:val="center"/>
        </w:trPr>
        <w:tc>
          <w:tcPr>
            <w:tcW w:w="674" w:type="dxa"/>
            <w:tcBorders>
              <w:top w:val="single" w:sz="12" w:space="0" w:color="auto"/>
              <w:left w:val="single" w:sz="12" w:space="0" w:color="auto"/>
              <w:bottom w:val="single" w:sz="4" w:space="0" w:color="auto"/>
              <w:right w:val="single" w:sz="12" w:space="0" w:color="auto"/>
            </w:tcBorders>
            <w:hideMark/>
          </w:tcPr>
          <w:p w:rsidR="00703D11" w:rsidRPr="00703D11" w:rsidRDefault="00703D11" w:rsidP="00094E74">
            <w:pPr>
              <w:tabs>
                <w:tab w:val="left" w:pos="142"/>
              </w:tabs>
              <w:ind w:firstLine="567"/>
              <w:jc w:val="both"/>
            </w:pPr>
            <w:r w:rsidRPr="00703D11">
              <w:t>№ п/п</w:t>
            </w:r>
          </w:p>
        </w:tc>
        <w:tc>
          <w:tcPr>
            <w:tcW w:w="4322" w:type="dxa"/>
            <w:tcBorders>
              <w:top w:val="single" w:sz="12" w:space="0" w:color="auto"/>
              <w:left w:val="single" w:sz="12" w:space="0" w:color="auto"/>
              <w:bottom w:val="single" w:sz="4" w:space="0" w:color="auto"/>
              <w:right w:val="single" w:sz="4" w:space="0" w:color="auto"/>
            </w:tcBorders>
            <w:hideMark/>
          </w:tcPr>
          <w:p w:rsidR="00703D11" w:rsidRPr="00703D11" w:rsidRDefault="00703D11" w:rsidP="00094E74">
            <w:pPr>
              <w:tabs>
                <w:tab w:val="left" w:pos="142"/>
              </w:tabs>
              <w:ind w:firstLine="567"/>
              <w:jc w:val="both"/>
            </w:pPr>
            <w:r w:rsidRPr="00703D11">
              <w:t>Назва заходу</w:t>
            </w:r>
          </w:p>
        </w:tc>
        <w:tc>
          <w:tcPr>
            <w:tcW w:w="1773" w:type="dxa"/>
            <w:tcBorders>
              <w:top w:val="single" w:sz="12" w:space="0" w:color="auto"/>
              <w:left w:val="single" w:sz="4" w:space="0" w:color="auto"/>
              <w:bottom w:val="single" w:sz="4" w:space="0" w:color="auto"/>
              <w:right w:val="single" w:sz="12" w:space="0" w:color="auto"/>
            </w:tcBorders>
            <w:hideMark/>
          </w:tcPr>
          <w:p w:rsidR="00703D11" w:rsidRPr="00703D11" w:rsidRDefault="00703D11" w:rsidP="00094E74">
            <w:pPr>
              <w:tabs>
                <w:tab w:val="left" w:pos="142"/>
              </w:tabs>
              <w:ind w:firstLine="567"/>
              <w:jc w:val="both"/>
            </w:pPr>
            <w:r w:rsidRPr="00703D11">
              <w:t>КТПКВК</w:t>
            </w:r>
          </w:p>
        </w:tc>
        <w:tc>
          <w:tcPr>
            <w:tcW w:w="1274" w:type="dxa"/>
            <w:tcBorders>
              <w:top w:val="single" w:sz="12" w:space="0" w:color="auto"/>
              <w:left w:val="single" w:sz="12" w:space="0" w:color="auto"/>
              <w:bottom w:val="single" w:sz="4" w:space="0" w:color="auto"/>
              <w:right w:val="single" w:sz="12" w:space="0" w:color="auto"/>
            </w:tcBorders>
            <w:hideMark/>
          </w:tcPr>
          <w:p w:rsidR="00703D11" w:rsidRPr="00703D11" w:rsidRDefault="00703D11" w:rsidP="00094E74">
            <w:pPr>
              <w:tabs>
                <w:tab w:val="left" w:pos="142"/>
              </w:tabs>
              <w:ind w:firstLine="567"/>
              <w:jc w:val="both"/>
            </w:pPr>
            <w:r w:rsidRPr="00703D11">
              <w:t>КЕКВ</w:t>
            </w:r>
          </w:p>
        </w:tc>
        <w:tc>
          <w:tcPr>
            <w:tcW w:w="1516" w:type="dxa"/>
            <w:tcBorders>
              <w:top w:val="single" w:sz="12" w:space="0" w:color="auto"/>
              <w:left w:val="single" w:sz="12" w:space="0" w:color="auto"/>
              <w:bottom w:val="single" w:sz="4" w:space="0" w:color="auto"/>
              <w:right w:val="single" w:sz="12" w:space="0" w:color="auto"/>
            </w:tcBorders>
            <w:hideMark/>
          </w:tcPr>
          <w:p w:rsidR="00703D11" w:rsidRPr="00703D11" w:rsidRDefault="00703D11" w:rsidP="00094E74">
            <w:pPr>
              <w:tabs>
                <w:tab w:val="left" w:pos="142"/>
              </w:tabs>
              <w:ind w:firstLine="567"/>
              <w:jc w:val="center"/>
            </w:pPr>
            <w:r w:rsidRPr="00703D11">
              <w:t>Сума,</w:t>
            </w:r>
          </w:p>
          <w:p w:rsidR="00703D11" w:rsidRPr="00703D11" w:rsidRDefault="00703D11" w:rsidP="00094E74">
            <w:pPr>
              <w:tabs>
                <w:tab w:val="left" w:pos="142"/>
              </w:tabs>
              <w:ind w:firstLine="567"/>
              <w:jc w:val="center"/>
            </w:pPr>
            <w:r w:rsidRPr="00703D11">
              <w:t>грн.</w:t>
            </w:r>
          </w:p>
        </w:tc>
      </w:tr>
      <w:tr w:rsidR="00703D11" w:rsidRPr="00703D11" w:rsidTr="00703D11">
        <w:trPr>
          <w:trHeight w:val="271"/>
          <w:jc w:val="center"/>
        </w:trPr>
        <w:tc>
          <w:tcPr>
            <w:tcW w:w="674" w:type="dxa"/>
            <w:tcBorders>
              <w:top w:val="single" w:sz="12" w:space="0" w:color="auto"/>
              <w:left w:val="single" w:sz="12" w:space="0" w:color="auto"/>
              <w:bottom w:val="single" w:sz="6" w:space="0" w:color="auto"/>
              <w:right w:val="single" w:sz="12" w:space="0" w:color="auto"/>
            </w:tcBorders>
            <w:hideMark/>
          </w:tcPr>
          <w:p w:rsidR="00703D11" w:rsidRPr="00703D11" w:rsidRDefault="00703D11" w:rsidP="00094E74">
            <w:pPr>
              <w:tabs>
                <w:tab w:val="left" w:pos="142"/>
              </w:tabs>
              <w:ind w:firstLine="567"/>
              <w:jc w:val="both"/>
            </w:pPr>
            <w:r w:rsidRPr="00703D11">
              <w:lastRenderedPageBreak/>
              <w:t>1.</w:t>
            </w:r>
          </w:p>
        </w:tc>
        <w:tc>
          <w:tcPr>
            <w:tcW w:w="4322" w:type="dxa"/>
            <w:tcBorders>
              <w:top w:val="single" w:sz="12" w:space="0" w:color="auto"/>
              <w:left w:val="single" w:sz="12" w:space="0" w:color="auto"/>
              <w:bottom w:val="single" w:sz="6" w:space="0" w:color="auto"/>
              <w:right w:val="single" w:sz="4" w:space="0" w:color="auto"/>
            </w:tcBorders>
            <w:hideMark/>
          </w:tcPr>
          <w:p w:rsidR="00703D11" w:rsidRPr="00703D11" w:rsidRDefault="00703D11" w:rsidP="00094E74">
            <w:pPr>
              <w:tabs>
                <w:tab w:val="left" w:pos="142"/>
              </w:tabs>
              <w:ind w:firstLine="567"/>
            </w:pPr>
            <w:r w:rsidRPr="00703D11">
              <w:t>Субсидії та поточні трансферти підприємствам</w:t>
            </w:r>
          </w:p>
        </w:tc>
        <w:tc>
          <w:tcPr>
            <w:tcW w:w="1773" w:type="dxa"/>
            <w:tcBorders>
              <w:top w:val="single" w:sz="12" w:space="0" w:color="auto"/>
              <w:left w:val="single" w:sz="4" w:space="0" w:color="auto"/>
              <w:bottom w:val="single" w:sz="6" w:space="0" w:color="auto"/>
              <w:right w:val="single" w:sz="12" w:space="0" w:color="auto"/>
            </w:tcBorders>
          </w:tcPr>
          <w:p w:rsidR="00703D11" w:rsidRPr="00703D11" w:rsidRDefault="00703D11" w:rsidP="00094E74">
            <w:pPr>
              <w:tabs>
                <w:tab w:val="left" w:pos="142"/>
              </w:tabs>
              <w:ind w:firstLine="567"/>
              <w:jc w:val="both"/>
            </w:pPr>
          </w:p>
          <w:p w:rsidR="00703D11" w:rsidRPr="00703D11" w:rsidRDefault="00703D11" w:rsidP="00094E74">
            <w:pPr>
              <w:tabs>
                <w:tab w:val="left" w:pos="142"/>
              </w:tabs>
              <w:ind w:firstLine="567"/>
              <w:jc w:val="both"/>
            </w:pPr>
            <w:r w:rsidRPr="00703D11">
              <w:t>6030</w:t>
            </w:r>
          </w:p>
        </w:tc>
        <w:tc>
          <w:tcPr>
            <w:tcW w:w="1274" w:type="dxa"/>
            <w:tcBorders>
              <w:top w:val="single" w:sz="12" w:space="0" w:color="auto"/>
              <w:left w:val="single" w:sz="12" w:space="0" w:color="auto"/>
              <w:bottom w:val="single" w:sz="4" w:space="0" w:color="auto"/>
              <w:right w:val="single" w:sz="12" w:space="0" w:color="auto"/>
            </w:tcBorders>
            <w:vAlign w:val="center"/>
            <w:hideMark/>
          </w:tcPr>
          <w:p w:rsidR="00703D11" w:rsidRPr="00703D11" w:rsidRDefault="00703D11" w:rsidP="00094E74">
            <w:pPr>
              <w:tabs>
                <w:tab w:val="left" w:pos="142"/>
              </w:tabs>
              <w:ind w:firstLine="567"/>
              <w:jc w:val="both"/>
            </w:pPr>
            <w:r w:rsidRPr="00703D11">
              <w:t>2610</w:t>
            </w:r>
          </w:p>
        </w:tc>
        <w:tc>
          <w:tcPr>
            <w:tcW w:w="1524" w:type="dxa"/>
            <w:gridSpan w:val="2"/>
            <w:tcBorders>
              <w:top w:val="single" w:sz="12" w:space="0" w:color="auto"/>
              <w:left w:val="single" w:sz="12" w:space="0" w:color="auto"/>
              <w:bottom w:val="single" w:sz="4" w:space="0" w:color="auto"/>
              <w:right w:val="single" w:sz="12" w:space="0" w:color="auto"/>
            </w:tcBorders>
            <w:vAlign w:val="center"/>
            <w:hideMark/>
          </w:tcPr>
          <w:p w:rsidR="00703D11" w:rsidRPr="00703D11" w:rsidRDefault="00703D11" w:rsidP="00094E74">
            <w:pPr>
              <w:tabs>
                <w:tab w:val="left" w:pos="142"/>
              </w:tabs>
              <w:ind w:firstLine="567"/>
              <w:jc w:val="right"/>
            </w:pPr>
            <w:r w:rsidRPr="00703D11">
              <w:t>14 559 800</w:t>
            </w:r>
          </w:p>
        </w:tc>
      </w:tr>
      <w:tr w:rsidR="00703D11" w:rsidRPr="00703D11" w:rsidTr="00703D11">
        <w:trPr>
          <w:gridAfter w:val="1"/>
          <w:wAfter w:w="8" w:type="dxa"/>
          <w:jc w:val="center"/>
        </w:trPr>
        <w:tc>
          <w:tcPr>
            <w:tcW w:w="674" w:type="dxa"/>
            <w:tcBorders>
              <w:top w:val="single" w:sz="4" w:space="0" w:color="auto"/>
              <w:left w:val="single" w:sz="12" w:space="0" w:color="auto"/>
              <w:bottom w:val="single" w:sz="4" w:space="0" w:color="auto"/>
              <w:right w:val="single" w:sz="12" w:space="0" w:color="auto"/>
            </w:tcBorders>
            <w:hideMark/>
          </w:tcPr>
          <w:p w:rsidR="00703D11" w:rsidRPr="00703D11" w:rsidRDefault="00703D11" w:rsidP="00094E74">
            <w:pPr>
              <w:tabs>
                <w:tab w:val="left" w:pos="142"/>
              </w:tabs>
              <w:ind w:firstLine="567"/>
              <w:jc w:val="both"/>
            </w:pPr>
            <w:r w:rsidRPr="00703D11">
              <w:t>2.</w:t>
            </w:r>
          </w:p>
        </w:tc>
        <w:tc>
          <w:tcPr>
            <w:tcW w:w="4322" w:type="dxa"/>
            <w:tcBorders>
              <w:top w:val="single" w:sz="4" w:space="0" w:color="auto"/>
              <w:left w:val="single" w:sz="12" w:space="0" w:color="auto"/>
              <w:bottom w:val="single" w:sz="4" w:space="0" w:color="auto"/>
              <w:right w:val="single" w:sz="4" w:space="0" w:color="auto"/>
            </w:tcBorders>
            <w:hideMark/>
          </w:tcPr>
          <w:p w:rsidR="00703D11" w:rsidRPr="00703D11" w:rsidRDefault="00703D11" w:rsidP="00094E74">
            <w:pPr>
              <w:tabs>
                <w:tab w:val="left" w:pos="142"/>
              </w:tabs>
              <w:ind w:firstLine="567"/>
              <w:jc w:val="both"/>
            </w:pPr>
            <w:r w:rsidRPr="00703D11">
              <w:t>Вуличне освітлення</w:t>
            </w:r>
          </w:p>
        </w:tc>
        <w:tc>
          <w:tcPr>
            <w:tcW w:w="1773" w:type="dxa"/>
            <w:tcBorders>
              <w:top w:val="single" w:sz="4" w:space="0" w:color="auto"/>
              <w:left w:val="single" w:sz="4" w:space="0" w:color="auto"/>
              <w:bottom w:val="single" w:sz="4" w:space="0" w:color="auto"/>
              <w:right w:val="single" w:sz="12" w:space="0" w:color="auto"/>
            </w:tcBorders>
            <w:hideMark/>
          </w:tcPr>
          <w:p w:rsidR="00703D11" w:rsidRPr="00703D11" w:rsidRDefault="00703D11" w:rsidP="00094E74">
            <w:pPr>
              <w:tabs>
                <w:tab w:val="left" w:pos="142"/>
              </w:tabs>
              <w:ind w:firstLine="567"/>
              <w:jc w:val="both"/>
            </w:pPr>
            <w:r w:rsidRPr="00703D11">
              <w:t>6030</w:t>
            </w:r>
          </w:p>
        </w:tc>
        <w:tc>
          <w:tcPr>
            <w:tcW w:w="1274" w:type="dxa"/>
            <w:tcBorders>
              <w:top w:val="single" w:sz="4" w:space="0" w:color="auto"/>
              <w:left w:val="single" w:sz="12" w:space="0" w:color="auto"/>
              <w:bottom w:val="single" w:sz="4" w:space="0" w:color="auto"/>
              <w:right w:val="single" w:sz="12" w:space="0" w:color="auto"/>
            </w:tcBorders>
            <w:hideMark/>
          </w:tcPr>
          <w:p w:rsidR="00703D11" w:rsidRPr="00703D11" w:rsidRDefault="00703D11" w:rsidP="00094E74">
            <w:pPr>
              <w:tabs>
                <w:tab w:val="left" w:pos="142"/>
              </w:tabs>
              <w:ind w:firstLine="567"/>
              <w:jc w:val="both"/>
            </w:pPr>
            <w:r w:rsidRPr="00703D11">
              <w:t>2273</w:t>
            </w:r>
          </w:p>
        </w:tc>
        <w:tc>
          <w:tcPr>
            <w:tcW w:w="1516" w:type="dxa"/>
            <w:tcBorders>
              <w:top w:val="single" w:sz="4" w:space="0" w:color="auto"/>
              <w:left w:val="single" w:sz="12" w:space="0" w:color="auto"/>
              <w:bottom w:val="single" w:sz="4" w:space="0" w:color="auto"/>
              <w:right w:val="single" w:sz="12" w:space="0" w:color="auto"/>
            </w:tcBorders>
            <w:hideMark/>
          </w:tcPr>
          <w:p w:rsidR="00703D11" w:rsidRPr="00703D11" w:rsidRDefault="00703D11" w:rsidP="00094E74">
            <w:pPr>
              <w:tabs>
                <w:tab w:val="left" w:pos="142"/>
              </w:tabs>
              <w:ind w:firstLine="567"/>
              <w:jc w:val="right"/>
            </w:pPr>
            <w:r w:rsidRPr="00703D11">
              <w:t>1 600 000</w:t>
            </w:r>
          </w:p>
        </w:tc>
      </w:tr>
      <w:tr w:rsidR="00703D11" w:rsidRPr="00703D11" w:rsidTr="00703D11">
        <w:trPr>
          <w:gridAfter w:val="1"/>
          <w:wAfter w:w="8" w:type="dxa"/>
          <w:jc w:val="center"/>
        </w:trPr>
        <w:tc>
          <w:tcPr>
            <w:tcW w:w="674" w:type="dxa"/>
            <w:tcBorders>
              <w:top w:val="single" w:sz="4" w:space="0" w:color="auto"/>
              <w:left w:val="single" w:sz="12" w:space="0" w:color="auto"/>
              <w:bottom w:val="single" w:sz="4" w:space="0" w:color="auto"/>
              <w:right w:val="single" w:sz="12" w:space="0" w:color="auto"/>
            </w:tcBorders>
            <w:hideMark/>
          </w:tcPr>
          <w:p w:rsidR="00703D11" w:rsidRPr="00703D11" w:rsidRDefault="00703D11" w:rsidP="00094E74">
            <w:pPr>
              <w:tabs>
                <w:tab w:val="left" w:pos="142"/>
              </w:tabs>
              <w:ind w:firstLine="567"/>
              <w:jc w:val="both"/>
            </w:pPr>
            <w:r w:rsidRPr="00703D11">
              <w:t>3.</w:t>
            </w:r>
          </w:p>
        </w:tc>
        <w:tc>
          <w:tcPr>
            <w:tcW w:w="4322" w:type="dxa"/>
            <w:tcBorders>
              <w:top w:val="single" w:sz="4" w:space="0" w:color="auto"/>
              <w:left w:val="single" w:sz="12" w:space="0" w:color="auto"/>
              <w:bottom w:val="single" w:sz="4" w:space="0" w:color="auto"/>
              <w:right w:val="single" w:sz="4" w:space="0" w:color="auto"/>
            </w:tcBorders>
            <w:hideMark/>
          </w:tcPr>
          <w:p w:rsidR="00703D11" w:rsidRPr="00703D11" w:rsidRDefault="00703D11" w:rsidP="00094E74">
            <w:pPr>
              <w:tabs>
                <w:tab w:val="left" w:pos="142"/>
              </w:tabs>
              <w:ind w:firstLine="567"/>
              <w:jc w:val="both"/>
            </w:pPr>
            <w:r w:rsidRPr="00703D11">
              <w:t>Експлуатація та технічне обслуговування житлового фонду</w:t>
            </w:r>
          </w:p>
        </w:tc>
        <w:tc>
          <w:tcPr>
            <w:tcW w:w="1773" w:type="dxa"/>
            <w:tcBorders>
              <w:top w:val="single" w:sz="4" w:space="0" w:color="auto"/>
              <w:left w:val="single" w:sz="4" w:space="0" w:color="auto"/>
              <w:bottom w:val="single" w:sz="4" w:space="0" w:color="auto"/>
              <w:right w:val="single" w:sz="12" w:space="0" w:color="auto"/>
            </w:tcBorders>
            <w:hideMark/>
          </w:tcPr>
          <w:p w:rsidR="00703D11" w:rsidRPr="00703D11" w:rsidRDefault="00703D11" w:rsidP="00094E74">
            <w:pPr>
              <w:tabs>
                <w:tab w:val="left" w:pos="142"/>
              </w:tabs>
              <w:ind w:firstLine="567"/>
              <w:jc w:val="both"/>
            </w:pPr>
            <w:r w:rsidRPr="00703D11">
              <w:t>6011</w:t>
            </w:r>
          </w:p>
        </w:tc>
        <w:tc>
          <w:tcPr>
            <w:tcW w:w="1274" w:type="dxa"/>
            <w:tcBorders>
              <w:top w:val="single" w:sz="4" w:space="0" w:color="auto"/>
              <w:left w:val="single" w:sz="12" w:space="0" w:color="auto"/>
              <w:bottom w:val="single" w:sz="4" w:space="0" w:color="auto"/>
              <w:right w:val="single" w:sz="12" w:space="0" w:color="auto"/>
            </w:tcBorders>
            <w:hideMark/>
          </w:tcPr>
          <w:p w:rsidR="00703D11" w:rsidRPr="00703D11" w:rsidRDefault="00703D11" w:rsidP="00094E74">
            <w:pPr>
              <w:tabs>
                <w:tab w:val="left" w:pos="142"/>
              </w:tabs>
              <w:ind w:firstLine="567"/>
              <w:jc w:val="both"/>
            </w:pPr>
            <w:r w:rsidRPr="00703D11">
              <w:t>3131</w:t>
            </w:r>
          </w:p>
        </w:tc>
        <w:tc>
          <w:tcPr>
            <w:tcW w:w="1516" w:type="dxa"/>
            <w:tcBorders>
              <w:top w:val="single" w:sz="4" w:space="0" w:color="auto"/>
              <w:left w:val="single" w:sz="12" w:space="0" w:color="auto"/>
              <w:bottom w:val="single" w:sz="4" w:space="0" w:color="auto"/>
              <w:right w:val="single" w:sz="12" w:space="0" w:color="auto"/>
            </w:tcBorders>
            <w:hideMark/>
          </w:tcPr>
          <w:p w:rsidR="00703D11" w:rsidRPr="00703D11" w:rsidRDefault="00703D11" w:rsidP="00094E74">
            <w:pPr>
              <w:tabs>
                <w:tab w:val="left" w:pos="142"/>
              </w:tabs>
              <w:ind w:firstLine="567"/>
              <w:jc w:val="right"/>
            </w:pPr>
            <w:r w:rsidRPr="00703D11">
              <w:t>302 400</w:t>
            </w:r>
          </w:p>
        </w:tc>
      </w:tr>
      <w:tr w:rsidR="00703D11" w:rsidRPr="00703D11" w:rsidTr="00703D11">
        <w:trPr>
          <w:gridAfter w:val="1"/>
          <w:wAfter w:w="8" w:type="dxa"/>
          <w:jc w:val="center"/>
        </w:trPr>
        <w:tc>
          <w:tcPr>
            <w:tcW w:w="674" w:type="dxa"/>
            <w:tcBorders>
              <w:top w:val="single" w:sz="4" w:space="0" w:color="auto"/>
              <w:left w:val="single" w:sz="12" w:space="0" w:color="auto"/>
              <w:bottom w:val="single" w:sz="4" w:space="0" w:color="auto"/>
              <w:right w:val="single" w:sz="12" w:space="0" w:color="auto"/>
            </w:tcBorders>
            <w:hideMark/>
          </w:tcPr>
          <w:p w:rsidR="00703D11" w:rsidRPr="00703D11" w:rsidRDefault="00703D11" w:rsidP="00094E74">
            <w:pPr>
              <w:tabs>
                <w:tab w:val="left" w:pos="142"/>
              </w:tabs>
              <w:ind w:firstLine="567"/>
              <w:jc w:val="both"/>
            </w:pPr>
            <w:r w:rsidRPr="00703D11">
              <w:t>4.</w:t>
            </w:r>
          </w:p>
        </w:tc>
        <w:tc>
          <w:tcPr>
            <w:tcW w:w="4322" w:type="dxa"/>
            <w:tcBorders>
              <w:top w:val="single" w:sz="4" w:space="0" w:color="auto"/>
              <w:left w:val="single" w:sz="12" w:space="0" w:color="auto"/>
              <w:bottom w:val="single" w:sz="4" w:space="0" w:color="auto"/>
              <w:right w:val="single" w:sz="4" w:space="0" w:color="auto"/>
            </w:tcBorders>
            <w:hideMark/>
          </w:tcPr>
          <w:p w:rsidR="00703D11" w:rsidRPr="00703D11" w:rsidRDefault="00703D11" w:rsidP="00094E74">
            <w:pPr>
              <w:tabs>
                <w:tab w:val="left" w:pos="142"/>
              </w:tabs>
              <w:ind w:firstLine="567"/>
              <w:jc w:val="both"/>
            </w:pPr>
            <w:r w:rsidRPr="00703D11">
              <w:t xml:space="preserve">Поточний ремонт доріг </w:t>
            </w:r>
          </w:p>
        </w:tc>
        <w:tc>
          <w:tcPr>
            <w:tcW w:w="1773" w:type="dxa"/>
            <w:tcBorders>
              <w:top w:val="single" w:sz="4" w:space="0" w:color="auto"/>
              <w:left w:val="single" w:sz="4" w:space="0" w:color="auto"/>
              <w:bottom w:val="single" w:sz="4" w:space="0" w:color="auto"/>
              <w:right w:val="single" w:sz="12" w:space="0" w:color="auto"/>
            </w:tcBorders>
            <w:hideMark/>
          </w:tcPr>
          <w:p w:rsidR="00703D11" w:rsidRPr="00703D11" w:rsidRDefault="00703D11" w:rsidP="00094E74">
            <w:pPr>
              <w:tabs>
                <w:tab w:val="left" w:pos="142"/>
              </w:tabs>
              <w:ind w:firstLine="567"/>
              <w:jc w:val="both"/>
            </w:pPr>
            <w:r w:rsidRPr="00703D11">
              <w:t>7461</w:t>
            </w:r>
          </w:p>
        </w:tc>
        <w:tc>
          <w:tcPr>
            <w:tcW w:w="1274" w:type="dxa"/>
            <w:tcBorders>
              <w:top w:val="single" w:sz="4" w:space="0" w:color="auto"/>
              <w:left w:val="single" w:sz="12" w:space="0" w:color="auto"/>
              <w:bottom w:val="single" w:sz="4" w:space="0" w:color="auto"/>
              <w:right w:val="single" w:sz="12" w:space="0" w:color="auto"/>
            </w:tcBorders>
            <w:hideMark/>
          </w:tcPr>
          <w:p w:rsidR="00703D11" w:rsidRPr="00703D11" w:rsidRDefault="00703D11" w:rsidP="00094E74">
            <w:pPr>
              <w:tabs>
                <w:tab w:val="left" w:pos="142"/>
              </w:tabs>
              <w:ind w:firstLine="567"/>
              <w:jc w:val="both"/>
            </w:pPr>
            <w:r w:rsidRPr="00703D11">
              <w:t>2610</w:t>
            </w:r>
          </w:p>
        </w:tc>
        <w:tc>
          <w:tcPr>
            <w:tcW w:w="1516" w:type="dxa"/>
            <w:tcBorders>
              <w:top w:val="single" w:sz="4" w:space="0" w:color="auto"/>
              <w:left w:val="single" w:sz="12" w:space="0" w:color="auto"/>
              <w:bottom w:val="single" w:sz="4" w:space="0" w:color="auto"/>
              <w:right w:val="single" w:sz="12" w:space="0" w:color="auto"/>
            </w:tcBorders>
            <w:hideMark/>
          </w:tcPr>
          <w:p w:rsidR="00703D11" w:rsidRPr="00703D11" w:rsidRDefault="00703D11" w:rsidP="00094E74">
            <w:pPr>
              <w:tabs>
                <w:tab w:val="left" w:pos="142"/>
              </w:tabs>
              <w:ind w:firstLine="567"/>
              <w:jc w:val="right"/>
            </w:pPr>
            <w:r w:rsidRPr="00703D11">
              <w:t>1 800 000,00</w:t>
            </w:r>
          </w:p>
        </w:tc>
      </w:tr>
      <w:tr w:rsidR="00703D11" w:rsidRPr="00703D11" w:rsidTr="00703D11">
        <w:trPr>
          <w:gridAfter w:val="1"/>
          <w:wAfter w:w="8" w:type="dxa"/>
          <w:jc w:val="center"/>
        </w:trPr>
        <w:tc>
          <w:tcPr>
            <w:tcW w:w="674" w:type="dxa"/>
            <w:tcBorders>
              <w:top w:val="single" w:sz="12" w:space="0" w:color="auto"/>
              <w:left w:val="single" w:sz="12" w:space="0" w:color="auto"/>
              <w:bottom w:val="single" w:sz="12" w:space="0" w:color="auto"/>
              <w:right w:val="single" w:sz="12" w:space="0" w:color="auto"/>
            </w:tcBorders>
          </w:tcPr>
          <w:p w:rsidR="00703D11" w:rsidRPr="00703D11" w:rsidRDefault="00703D11" w:rsidP="00094E74">
            <w:pPr>
              <w:tabs>
                <w:tab w:val="left" w:pos="142"/>
              </w:tabs>
              <w:ind w:firstLine="567"/>
              <w:jc w:val="both"/>
            </w:pPr>
          </w:p>
        </w:tc>
        <w:tc>
          <w:tcPr>
            <w:tcW w:w="4322" w:type="dxa"/>
            <w:tcBorders>
              <w:top w:val="single" w:sz="12" w:space="0" w:color="auto"/>
              <w:left w:val="single" w:sz="12" w:space="0" w:color="auto"/>
              <w:bottom w:val="single" w:sz="12" w:space="0" w:color="auto"/>
              <w:right w:val="single" w:sz="4" w:space="0" w:color="auto"/>
            </w:tcBorders>
            <w:hideMark/>
          </w:tcPr>
          <w:p w:rsidR="00703D11" w:rsidRPr="00703D11" w:rsidRDefault="00703D11" w:rsidP="00094E74">
            <w:pPr>
              <w:tabs>
                <w:tab w:val="left" w:pos="142"/>
              </w:tabs>
              <w:ind w:firstLine="567"/>
              <w:jc w:val="both"/>
              <w:rPr>
                <w:b/>
              </w:rPr>
            </w:pPr>
            <w:r w:rsidRPr="00703D11">
              <w:rPr>
                <w:b/>
              </w:rPr>
              <w:t>Разом:</w:t>
            </w:r>
          </w:p>
        </w:tc>
        <w:tc>
          <w:tcPr>
            <w:tcW w:w="1773" w:type="dxa"/>
            <w:tcBorders>
              <w:top w:val="single" w:sz="12" w:space="0" w:color="auto"/>
              <w:left w:val="single" w:sz="4" w:space="0" w:color="auto"/>
              <w:bottom w:val="single" w:sz="12" w:space="0" w:color="auto"/>
              <w:right w:val="single" w:sz="12" w:space="0" w:color="auto"/>
            </w:tcBorders>
          </w:tcPr>
          <w:p w:rsidR="00703D11" w:rsidRPr="00703D11" w:rsidRDefault="00703D11" w:rsidP="00094E74">
            <w:pPr>
              <w:tabs>
                <w:tab w:val="left" w:pos="142"/>
              </w:tabs>
              <w:ind w:firstLine="567"/>
              <w:jc w:val="both"/>
            </w:pPr>
          </w:p>
        </w:tc>
        <w:tc>
          <w:tcPr>
            <w:tcW w:w="1274" w:type="dxa"/>
            <w:tcBorders>
              <w:top w:val="single" w:sz="12" w:space="0" w:color="auto"/>
              <w:left w:val="single" w:sz="12" w:space="0" w:color="auto"/>
              <w:bottom w:val="single" w:sz="12" w:space="0" w:color="auto"/>
              <w:right w:val="single" w:sz="12" w:space="0" w:color="auto"/>
            </w:tcBorders>
          </w:tcPr>
          <w:p w:rsidR="00703D11" w:rsidRPr="00703D11" w:rsidRDefault="00703D11" w:rsidP="00094E74">
            <w:pPr>
              <w:tabs>
                <w:tab w:val="left" w:pos="142"/>
              </w:tabs>
              <w:ind w:firstLine="567"/>
              <w:jc w:val="both"/>
            </w:pPr>
          </w:p>
        </w:tc>
        <w:tc>
          <w:tcPr>
            <w:tcW w:w="1516" w:type="dxa"/>
            <w:tcBorders>
              <w:top w:val="single" w:sz="12" w:space="0" w:color="auto"/>
              <w:left w:val="single" w:sz="12" w:space="0" w:color="auto"/>
              <w:bottom w:val="single" w:sz="12" w:space="0" w:color="auto"/>
              <w:right w:val="single" w:sz="12" w:space="0" w:color="auto"/>
            </w:tcBorders>
            <w:hideMark/>
          </w:tcPr>
          <w:p w:rsidR="00703D11" w:rsidRPr="00703D11" w:rsidRDefault="00703D11" w:rsidP="00094E74">
            <w:pPr>
              <w:tabs>
                <w:tab w:val="left" w:pos="142"/>
              </w:tabs>
              <w:ind w:firstLine="567"/>
              <w:jc w:val="right"/>
              <w:rPr>
                <w:b/>
              </w:rPr>
            </w:pPr>
            <w:r w:rsidRPr="00703D11">
              <w:rPr>
                <w:b/>
              </w:rPr>
              <w:t>18 262 200</w:t>
            </w:r>
          </w:p>
        </w:tc>
      </w:tr>
    </w:tbl>
    <w:p w:rsidR="00703D11" w:rsidRPr="00703D11" w:rsidRDefault="00703D11" w:rsidP="00094E74">
      <w:pPr>
        <w:tabs>
          <w:tab w:val="left" w:pos="142"/>
        </w:tabs>
        <w:ind w:firstLine="567"/>
        <w:jc w:val="both"/>
      </w:pPr>
      <w:r w:rsidRPr="00703D11">
        <w:t xml:space="preserve">          - на Програму забезпечення житлом дітей сиріт та дітей позбавлених батьківського піклування та осіб з їх числа на 2024 рік та прогноз на 2025-2026 роки – </w:t>
      </w:r>
      <w:r w:rsidRPr="00703D11">
        <w:rPr>
          <w:b/>
        </w:rPr>
        <w:t>100 000,00</w:t>
      </w:r>
      <w:r w:rsidRPr="00703D11">
        <w:t xml:space="preserve"> грн  </w:t>
      </w:r>
    </w:p>
    <w:p w:rsidR="00703D11" w:rsidRPr="00703D11" w:rsidRDefault="00703D11" w:rsidP="00094E74">
      <w:pPr>
        <w:tabs>
          <w:tab w:val="left" w:pos="142"/>
        </w:tabs>
        <w:ind w:firstLine="567"/>
        <w:jc w:val="both"/>
      </w:pPr>
      <w:r w:rsidRPr="00703D11">
        <w:t xml:space="preserve">       </w:t>
      </w:r>
    </w:p>
    <w:p w:rsidR="00703D11" w:rsidRPr="00703D11" w:rsidRDefault="00703D11" w:rsidP="00094E74">
      <w:pPr>
        <w:tabs>
          <w:tab w:val="left" w:pos="142"/>
        </w:tabs>
        <w:ind w:firstLine="567"/>
        <w:jc w:val="center"/>
        <w:rPr>
          <w:b/>
        </w:rPr>
      </w:pPr>
      <w:r w:rsidRPr="00703D11">
        <w:rPr>
          <w:b/>
        </w:rPr>
        <w:t>Охорона навколишнього природного середовища</w:t>
      </w:r>
    </w:p>
    <w:p w:rsidR="00703D11" w:rsidRPr="00703D11" w:rsidRDefault="00703D11" w:rsidP="00094E74">
      <w:pPr>
        <w:tabs>
          <w:tab w:val="left" w:pos="142"/>
        </w:tabs>
        <w:ind w:firstLine="567"/>
        <w:jc w:val="center"/>
        <w:rPr>
          <w:b/>
        </w:rPr>
      </w:pPr>
    </w:p>
    <w:p w:rsidR="00703D11" w:rsidRPr="00703D11" w:rsidRDefault="00703D11" w:rsidP="00094E74">
      <w:pPr>
        <w:tabs>
          <w:tab w:val="left" w:pos="142"/>
          <w:tab w:val="left" w:pos="180"/>
          <w:tab w:val="left" w:pos="540"/>
          <w:tab w:val="left" w:pos="1843"/>
        </w:tabs>
        <w:ind w:firstLine="567"/>
        <w:jc w:val="both"/>
      </w:pPr>
      <w:r w:rsidRPr="00703D11">
        <w:tab/>
      </w:r>
      <w:r w:rsidRPr="00703D11">
        <w:tab/>
        <w:t xml:space="preserve">На фінансування «Екологічної програми на 2024 рік та прогноз на 2025-2026 роки» передбачено кошти  в сумі </w:t>
      </w:r>
      <w:r w:rsidRPr="00703D11">
        <w:rPr>
          <w:b/>
        </w:rPr>
        <w:t>69 400,00</w:t>
      </w:r>
      <w:r w:rsidRPr="00703D11">
        <w:t xml:space="preserve"> грн. на ліквідацію стихійних сміттєзвалищ. </w:t>
      </w:r>
    </w:p>
    <w:p w:rsidR="00703D11" w:rsidRPr="00703D11" w:rsidRDefault="00703D11" w:rsidP="00094E74">
      <w:pPr>
        <w:tabs>
          <w:tab w:val="left" w:pos="142"/>
        </w:tabs>
        <w:ind w:firstLine="567"/>
        <w:jc w:val="both"/>
      </w:pPr>
    </w:p>
    <w:p w:rsidR="00703D11" w:rsidRPr="00703D11" w:rsidRDefault="00703D11" w:rsidP="00094E74">
      <w:pPr>
        <w:tabs>
          <w:tab w:val="left" w:pos="142"/>
        </w:tabs>
        <w:ind w:firstLine="567"/>
        <w:jc w:val="both"/>
      </w:pPr>
      <w:r w:rsidRPr="00703D11">
        <w:t xml:space="preserve">                    </w:t>
      </w:r>
      <w:r w:rsidRPr="00703D11">
        <w:tab/>
      </w:r>
      <w:r w:rsidRPr="00703D11">
        <w:rPr>
          <w:b/>
        </w:rPr>
        <w:t xml:space="preserve">                                         Економічна діяльність</w:t>
      </w:r>
      <w:r w:rsidRPr="00703D11">
        <w:t xml:space="preserve">   </w:t>
      </w:r>
    </w:p>
    <w:p w:rsidR="00703D11" w:rsidRPr="00703D11" w:rsidRDefault="00703D11" w:rsidP="00094E74">
      <w:pPr>
        <w:widowControl w:val="0"/>
        <w:tabs>
          <w:tab w:val="left" w:pos="-1134"/>
          <w:tab w:val="left" w:pos="142"/>
        </w:tabs>
        <w:ind w:firstLine="567"/>
        <w:jc w:val="both"/>
      </w:pPr>
    </w:p>
    <w:p w:rsidR="00703D11" w:rsidRPr="00703D11" w:rsidRDefault="00703D11" w:rsidP="00094E74">
      <w:pPr>
        <w:tabs>
          <w:tab w:val="left" w:pos="142"/>
        </w:tabs>
        <w:ind w:firstLine="567"/>
        <w:jc w:val="both"/>
      </w:pPr>
      <w:r w:rsidRPr="00703D11">
        <w:t xml:space="preserve">         На  фінансування Програми розвитку земельних відносин на 2024 рік та прогноз на 2025-2026 роки  передбачено - </w:t>
      </w:r>
      <w:r w:rsidRPr="00703D11">
        <w:rPr>
          <w:b/>
        </w:rPr>
        <w:t>200 000,00</w:t>
      </w:r>
      <w:r w:rsidRPr="00703D11">
        <w:t xml:space="preserve"> грн., на  Програму в галузі сільського господарства на 2024 рік та прогноз на 2025-2026 роки -  </w:t>
      </w:r>
      <w:r w:rsidRPr="00703D11">
        <w:rPr>
          <w:b/>
        </w:rPr>
        <w:t>20 000,00</w:t>
      </w:r>
      <w:r w:rsidRPr="00703D11">
        <w:t xml:space="preserve"> грн., на заходи з енергозбереження по Програмі підтримки будинків об’єднань співвласників багатоквартирних будинків (ОСББ) на 2024 рік та прогноз на 2025-2026 роки - </w:t>
      </w:r>
      <w:r w:rsidRPr="00703D11">
        <w:rPr>
          <w:b/>
        </w:rPr>
        <w:t>94 800,00</w:t>
      </w:r>
      <w:r w:rsidRPr="00703D11">
        <w:t xml:space="preserve"> грн., на Програму приватизації майна комунальної власності на 2024 рік та прогноз на 2025-2026 роки -   </w:t>
      </w:r>
      <w:r w:rsidRPr="00703D11">
        <w:rPr>
          <w:b/>
        </w:rPr>
        <w:t>45 000,00</w:t>
      </w:r>
      <w:r w:rsidRPr="00703D11">
        <w:t xml:space="preserve"> грн., на Програму оренди майна територіальної громади на 2024 рік та прогноз на 2025-2026 роки -  </w:t>
      </w:r>
      <w:r w:rsidRPr="00703D11">
        <w:rPr>
          <w:b/>
        </w:rPr>
        <w:t>20 000,00</w:t>
      </w:r>
      <w:r w:rsidRPr="00703D11">
        <w:t xml:space="preserve"> грн, на Програму розроблення містобудівної документації на 2024 рік та прогноз на 2025-2026 роки - </w:t>
      </w:r>
      <w:r w:rsidRPr="00703D11">
        <w:rPr>
          <w:b/>
        </w:rPr>
        <w:t>1 728 000,00</w:t>
      </w:r>
      <w:r w:rsidRPr="00703D11">
        <w:t xml:space="preserve"> грн., на проведення  членських внесків до Асоціацій  органів місцевого самоврядування -   </w:t>
      </w:r>
      <w:r w:rsidRPr="00703D11">
        <w:rPr>
          <w:b/>
        </w:rPr>
        <w:t>98 800,00</w:t>
      </w:r>
      <w:r w:rsidRPr="00703D11">
        <w:t xml:space="preserve"> грн., </w:t>
      </w:r>
    </w:p>
    <w:p w:rsidR="00703D11" w:rsidRPr="00703D11" w:rsidRDefault="00703D11" w:rsidP="00094E74">
      <w:pPr>
        <w:tabs>
          <w:tab w:val="left" w:pos="142"/>
        </w:tabs>
        <w:ind w:firstLine="567"/>
        <w:jc w:val="center"/>
        <w:rPr>
          <w:b/>
        </w:rPr>
      </w:pPr>
      <w:r w:rsidRPr="00703D11">
        <w:rPr>
          <w:b/>
        </w:rPr>
        <w:t>Інша діяльність</w:t>
      </w:r>
    </w:p>
    <w:p w:rsidR="00703D11" w:rsidRPr="00703D11" w:rsidRDefault="00703D11" w:rsidP="00094E74">
      <w:pPr>
        <w:tabs>
          <w:tab w:val="left" w:pos="142"/>
        </w:tabs>
        <w:ind w:firstLine="567"/>
        <w:jc w:val="both"/>
      </w:pPr>
      <w:r w:rsidRPr="00703D11">
        <w:t xml:space="preserve">    На Програму накопичення міського матеріального резерву Новороздільської територіальної громади для запобігання та ліквідації наслідків надзвичайних ситуацій техногенного і природного характеру та на час воєнного та надзвичайного стану на 2024 рік та прогноз на 2025-2026 роки – </w:t>
      </w:r>
      <w:r w:rsidRPr="00703D11">
        <w:rPr>
          <w:b/>
        </w:rPr>
        <w:t>400 000,00</w:t>
      </w:r>
      <w:r w:rsidRPr="00703D11">
        <w:t xml:space="preserve"> грн..</w:t>
      </w:r>
    </w:p>
    <w:p w:rsidR="00703D11" w:rsidRPr="00703D11" w:rsidRDefault="00703D11" w:rsidP="00094E74">
      <w:pPr>
        <w:tabs>
          <w:tab w:val="left" w:pos="142"/>
        </w:tabs>
        <w:ind w:firstLine="567"/>
        <w:jc w:val="both"/>
        <w:rPr>
          <w:b/>
        </w:rPr>
      </w:pPr>
    </w:p>
    <w:p w:rsidR="00703D11" w:rsidRPr="00703D11" w:rsidRDefault="00703D11" w:rsidP="00094E74">
      <w:pPr>
        <w:tabs>
          <w:tab w:val="left" w:pos="142"/>
        </w:tabs>
        <w:ind w:firstLine="567"/>
        <w:jc w:val="both"/>
      </w:pPr>
      <w:r w:rsidRPr="00703D11">
        <w:t xml:space="preserve">Резервний фонд на 2024 рік складає </w:t>
      </w:r>
      <w:r w:rsidRPr="00703D11">
        <w:rPr>
          <w:b/>
        </w:rPr>
        <w:t>1 200 000,00</w:t>
      </w:r>
      <w:r w:rsidRPr="00703D11">
        <w:t xml:space="preserve"> грн. </w:t>
      </w:r>
    </w:p>
    <w:p w:rsidR="00094E74" w:rsidRDefault="00703D11" w:rsidP="00703D11">
      <w:pPr>
        <w:jc w:val="both"/>
        <w:rPr>
          <w:lang w:val="en-US"/>
        </w:rPr>
      </w:pPr>
      <w:r w:rsidRPr="00703D11">
        <w:t xml:space="preserve">                                     </w:t>
      </w:r>
    </w:p>
    <w:p w:rsidR="00703D11" w:rsidRPr="00703D11" w:rsidRDefault="00703D11" w:rsidP="00703D11">
      <w:pPr>
        <w:jc w:val="both"/>
      </w:pPr>
      <w:r w:rsidRPr="00703D11">
        <w:t xml:space="preserve">                                          </w:t>
      </w:r>
    </w:p>
    <w:p w:rsidR="00703D11" w:rsidRPr="00703D11" w:rsidRDefault="00703D11" w:rsidP="00703D11">
      <w:pPr>
        <w:jc w:val="both"/>
      </w:pPr>
      <w:r w:rsidRPr="00703D11">
        <w:t>НАЧАЛЬНИК ФІНАНСОВОГО УПРАВЛІННЯ                        Ігор РИЧАГІВСЬКИЙ</w:t>
      </w:r>
    </w:p>
    <w:p w:rsidR="00703D11" w:rsidRPr="00703D11" w:rsidRDefault="00703D11" w:rsidP="00703D11">
      <w:pPr>
        <w:rPr>
          <w:rFonts w:ascii="Calibri" w:hAnsi="Calibri"/>
          <w:sz w:val="22"/>
          <w:szCs w:val="22"/>
          <w:lang w:eastAsia="en-US"/>
        </w:rPr>
      </w:pPr>
    </w:p>
    <w:p w:rsidR="00703D11" w:rsidRPr="00703D11" w:rsidRDefault="00703D11" w:rsidP="00703D11">
      <w:pPr>
        <w:rPr>
          <w:rFonts w:ascii="Calibri" w:hAnsi="Calibri"/>
          <w:sz w:val="22"/>
          <w:szCs w:val="22"/>
          <w:lang w:eastAsia="en-US"/>
        </w:rPr>
      </w:pPr>
    </w:p>
    <w:p w:rsidR="00703D11" w:rsidRDefault="00703D11" w:rsidP="00620626">
      <w:pPr>
        <w:shd w:val="clear" w:color="auto" w:fill="FFFFFF"/>
        <w:jc w:val="center"/>
        <w:textAlignment w:val="baseline"/>
        <w:rPr>
          <w:color w:val="000000"/>
          <w:lang w:eastAsia="en-US"/>
        </w:rPr>
      </w:pPr>
    </w:p>
    <w:p w:rsidR="00DA285D" w:rsidRDefault="00DA285D" w:rsidP="00620626">
      <w:pPr>
        <w:shd w:val="clear" w:color="auto" w:fill="FFFFFF"/>
        <w:jc w:val="center"/>
        <w:textAlignment w:val="baseline"/>
        <w:rPr>
          <w:color w:val="000000"/>
          <w:lang w:eastAsia="en-US"/>
        </w:rPr>
      </w:pPr>
    </w:p>
    <w:p w:rsidR="00B07758" w:rsidRDefault="00B07758" w:rsidP="00620626">
      <w:pPr>
        <w:shd w:val="clear" w:color="auto" w:fill="FFFFFF"/>
        <w:jc w:val="center"/>
        <w:textAlignment w:val="baseline"/>
        <w:rPr>
          <w:color w:val="000000"/>
          <w:lang w:eastAsia="en-US"/>
        </w:rPr>
      </w:pPr>
    </w:p>
    <w:p w:rsidR="00B07758" w:rsidRDefault="00B07758" w:rsidP="00620626">
      <w:pPr>
        <w:shd w:val="clear" w:color="auto" w:fill="FFFFFF"/>
        <w:jc w:val="center"/>
        <w:textAlignment w:val="baseline"/>
        <w:rPr>
          <w:color w:val="000000"/>
          <w:lang w:eastAsia="en-US"/>
        </w:rPr>
      </w:pPr>
    </w:p>
    <w:p w:rsidR="00B07758" w:rsidRDefault="00B07758" w:rsidP="00620626">
      <w:pPr>
        <w:shd w:val="clear" w:color="auto" w:fill="FFFFFF"/>
        <w:jc w:val="center"/>
        <w:textAlignment w:val="baseline"/>
        <w:rPr>
          <w:color w:val="000000"/>
          <w:lang w:eastAsia="en-US"/>
        </w:rPr>
      </w:pPr>
    </w:p>
    <w:p w:rsidR="00B07758" w:rsidRDefault="00B07758" w:rsidP="00620626">
      <w:pPr>
        <w:shd w:val="clear" w:color="auto" w:fill="FFFFFF"/>
        <w:jc w:val="center"/>
        <w:textAlignment w:val="baseline"/>
        <w:rPr>
          <w:color w:val="000000"/>
          <w:lang w:eastAsia="en-US"/>
        </w:rPr>
      </w:pPr>
    </w:p>
    <w:p w:rsidR="00B07758" w:rsidRDefault="00B07758" w:rsidP="00620626">
      <w:pPr>
        <w:shd w:val="clear" w:color="auto" w:fill="FFFFFF"/>
        <w:jc w:val="center"/>
        <w:textAlignment w:val="baseline"/>
        <w:rPr>
          <w:color w:val="000000"/>
          <w:lang w:eastAsia="en-US"/>
        </w:rPr>
      </w:pPr>
    </w:p>
    <w:p w:rsidR="00B07758" w:rsidRDefault="00B07758" w:rsidP="00620626">
      <w:pPr>
        <w:shd w:val="clear" w:color="auto" w:fill="FFFFFF"/>
        <w:jc w:val="center"/>
        <w:textAlignment w:val="baseline"/>
        <w:rPr>
          <w:color w:val="000000"/>
          <w:lang w:eastAsia="en-US"/>
        </w:rPr>
      </w:pPr>
    </w:p>
    <w:p w:rsidR="00B07758" w:rsidRDefault="00B07758" w:rsidP="00620626">
      <w:pPr>
        <w:shd w:val="clear" w:color="auto" w:fill="FFFFFF"/>
        <w:jc w:val="center"/>
        <w:textAlignment w:val="baseline"/>
        <w:rPr>
          <w:color w:val="000000"/>
          <w:lang w:eastAsia="en-US"/>
        </w:rPr>
      </w:pPr>
    </w:p>
    <w:p w:rsidR="00B07758" w:rsidRDefault="00B07758" w:rsidP="00620626">
      <w:pPr>
        <w:shd w:val="clear" w:color="auto" w:fill="FFFFFF"/>
        <w:jc w:val="center"/>
        <w:textAlignment w:val="baseline"/>
        <w:rPr>
          <w:color w:val="000000"/>
          <w:lang w:eastAsia="en-US"/>
        </w:rPr>
      </w:pPr>
    </w:p>
    <w:p w:rsidR="00B07758" w:rsidRDefault="00B07758" w:rsidP="00620626">
      <w:pPr>
        <w:shd w:val="clear" w:color="auto" w:fill="FFFFFF"/>
        <w:jc w:val="center"/>
        <w:textAlignment w:val="baseline"/>
        <w:rPr>
          <w:color w:val="000000"/>
          <w:lang w:eastAsia="en-US"/>
        </w:rPr>
      </w:pPr>
    </w:p>
    <w:p w:rsidR="001C6CF4" w:rsidRPr="001C6CF4" w:rsidRDefault="001C6CF4" w:rsidP="001C6CF4">
      <w:pPr>
        <w:overflowPunct w:val="0"/>
        <w:autoSpaceDE w:val="0"/>
        <w:autoSpaceDN w:val="0"/>
        <w:adjustRightInd w:val="0"/>
        <w:jc w:val="center"/>
        <w:rPr>
          <w:lang w:val="ru-RU"/>
        </w:rPr>
      </w:pPr>
      <w:r>
        <w:rPr>
          <w:noProof/>
          <w:lang w:eastAsia="uk-UA"/>
        </w:rPr>
        <w:lastRenderedPageBreak/>
        <w:drawing>
          <wp:inline distT="0" distB="0" distL="0" distR="0">
            <wp:extent cx="1143000" cy="600075"/>
            <wp:effectExtent l="19050" t="0" r="0" b="0"/>
            <wp:docPr id="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1C6CF4" w:rsidRPr="001C6CF4" w:rsidRDefault="001C6CF4" w:rsidP="001C6CF4">
      <w:pPr>
        <w:overflowPunct w:val="0"/>
        <w:autoSpaceDE w:val="0"/>
        <w:autoSpaceDN w:val="0"/>
        <w:adjustRightInd w:val="0"/>
        <w:jc w:val="center"/>
        <w:rPr>
          <w:b/>
        </w:rPr>
      </w:pPr>
    </w:p>
    <w:p w:rsidR="00701729" w:rsidRDefault="00701729" w:rsidP="00701729">
      <w:pPr>
        <w:tabs>
          <w:tab w:val="left" w:pos="7740"/>
        </w:tabs>
        <w:rPr>
          <w:rFonts w:eastAsia="Calibri"/>
          <w:b/>
          <w:sz w:val="20"/>
          <w:szCs w:val="20"/>
          <w:lang w:eastAsia="uk-UA"/>
        </w:rPr>
      </w:pPr>
    </w:p>
    <w:p w:rsidR="00701729" w:rsidRPr="00701729" w:rsidRDefault="00701729" w:rsidP="00701729">
      <w:pPr>
        <w:rPr>
          <w:b/>
        </w:rPr>
      </w:pPr>
      <w:r>
        <w:rPr>
          <w:b/>
        </w:rPr>
        <w:tab/>
      </w:r>
      <w:r>
        <w:rPr>
          <w:b/>
        </w:rPr>
        <w:tab/>
      </w:r>
      <w:r>
        <w:rPr>
          <w:b/>
        </w:rPr>
        <w:tab/>
      </w:r>
      <w:r>
        <w:rPr>
          <w:b/>
        </w:rPr>
        <w:tab/>
      </w:r>
      <w:r>
        <w:rPr>
          <w:b/>
        </w:rPr>
        <w:tab/>
      </w:r>
      <w:r>
        <w:rPr>
          <w:b/>
        </w:rPr>
        <w:tab/>
      </w:r>
      <w:r>
        <w:rPr>
          <w:b/>
        </w:rPr>
        <w:tab/>
      </w:r>
      <w:r>
        <w:rPr>
          <w:b/>
        </w:rPr>
        <w:tab/>
      </w:r>
      <w:r>
        <w:rPr>
          <w:b/>
        </w:rPr>
        <w:tab/>
      </w:r>
      <w:r w:rsidRPr="00701729">
        <w:rPr>
          <w:b/>
        </w:rPr>
        <w:t>522</w:t>
      </w:r>
    </w:p>
    <w:p w:rsidR="00701729" w:rsidRPr="00701729" w:rsidRDefault="00701729" w:rsidP="00701729">
      <w:pPr>
        <w:tabs>
          <w:tab w:val="left" w:pos="7740"/>
        </w:tabs>
      </w:pPr>
      <w:r>
        <w:t>13 грудня 2023 року</w:t>
      </w:r>
    </w:p>
    <w:p w:rsidR="00701729" w:rsidRDefault="00701729" w:rsidP="00B07758">
      <w:pPr>
        <w:shd w:val="clear" w:color="auto" w:fill="FFFFFF"/>
        <w:suppressAutoHyphens/>
        <w:jc w:val="both"/>
        <w:rPr>
          <w:lang w:eastAsia="uk-UA"/>
        </w:rPr>
      </w:pPr>
    </w:p>
    <w:p w:rsidR="00B07758" w:rsidRPr="00B07758" w:rsidRDefault="00B07758" w:rsidP="00B07758">
      <w:pPr>
        <w:shd w:val="clear" w:color="auto" w:fill="FFFFFF"/>
        <w:suppressAutoHyphens/>
        <w:jc w:val="both"/>
        <w:rPr>
          <w:rFonts w:eastAsia="Calibri"/>
          <w:bCs/>
          <w:lang w:eastAsia="en-US"/>
        </w:rPr>
      </w:pPr>
      <w:r w:rsidRPr="00B07758">
        <w:rPr>
          <w:lang w:eastAsia="uk-UA"/>
        </w:rPr>
        <w:t xml:space="preserve">Про погодження внесення змін до </w:t>
      </w:r>
      <w:r w:rsidRPr="00B07758">
        <w:rPr>
          <w:rFonts w:eastAsia="Calibri"/>
          <w:bCs/>
          <w:lang w:eastAsia="en-US"/>
        </w:rPr>
        <w:t xml:space="preserve">Програми </w:t>
      </w:r>
    </w:p>
    <w:p w:rsidR="00B07758" w:rsidRPr="00B07758" w:rsidRDefault="00B07758" w:rsidP="00B07758">
      <w:pPr>
        <w:shd w:val="clear" w:color="auto" w:fill="FFFFFF"/>
        <w:suppressAutoHyphens/>
        <w:jc w:val="both"/>
        <w:rPr>
          <w:rFonts w:eastAsia="Calibri"/>
          <w:bCs/>
          <w:color w:val="000000"/>
          <w:lang w:eastAsia="en-US"/>
        </w:rPr>
      </w:pPr>
      <w:r w:rsidRPr="00B07758">
        <w:rPr>
          <w:rFonts w:eastAsia="Calibri"/>
          <w:bCs/>
          <w:lang w:eastAsia="en-US"/>
        </w:rPr>
        <w:t>розвитку житлово-комунального господарства</w:t>
      </w:r>
      <w:r w:rsidRPr="00B07758">
        <w:rPr>
          <w:rFonts w:eastAsia="Calibri"/>
          <w:bCs/>
          <w:color w:val="000000"/>
          <w:lang w:eastAsia="en-US"/>
        </w:rPr>
        <w:t xml:space="preserve"> </w:t>
      </w:r>
    </w:p>
    <w:p w:rsidR="00B07758" w:rsidRPr="00B07758" w:rsidRDefault="00B07758" w:rsidP="00B07758">
      <w:pPr>
        <w:shd w:val="clear" w:color="auto" w:fill="FFFFFF"/>
        <w:suppressAutoHyphens/>
        <w:jc w:val="both"/>
        <w:rPr>
          <w:rFonts w:eastAsia="SimSun"/>
          <w:lang w:eastAsia="en-US"/>
        </w:rPr>
      </w:pPr>
      <w:r w:rsidRPr="00B07758">
        <w:rPr>
          <w:rFonts w:eastAsia="Calibri"/>
          <w:lang w:eastAsia="en-US"/>
        </w:rPr>
        <w:t>на 2023 рік  та прогноз 2024-2025 роки</w:t>
      </w:r>
      <w:r w:rsidRPr="00B07758">
        <w:rPr>
          <w:rFonts w:eastAsia="SimSun"/>
          <w:lang w:eastAsia="en-US"/>
        </w:rPr>
        <w:t xml:space="preserve"> </w:t>
      </w:r>
    </w:p>
    <w:p w:rsidR="00B07758" w:rsidRPr="00B07758" w:rsidRDefault="00B07758" w:rsidP="00B07758">
      <w:pPr>
        <w:jc w:val="both"/>
        <w:rPr>
          <w:rFonts w:eastAsia="Calibri"/>
          <w:lang w:eastAsia="uk-UA"/>
        </w:rPr>
      </w:pPr>
    </w:p>
    <w:p w:rsidR="00B07758" w:rsidRPr="00B07758" w:rsidRDefault="00B07758" w:rsidP="00B07758">
      <w:pPr>
        <w:suppressAutoHyphens/>
        <w:jc w:val="both"/>
        <w:rPr>
          <w:lang w:eastAsia="zh-CN"/>
        </w:rPr>
      </w:pPr>
      <w:r w:rsidRPr="00B07758">
        <w:rPr>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B07758">
        <w:rPr>
          <w:lang w:eastAsia="zh-CN"/>
        </w:rPr>
        <w:t xml:space="preserve"> про внесення змін до Програми </w:t>
      </w:r>
      <w:r w:rsidRPr="00B07758">
        <w:rPr>
          <w:rFonts w:eastAsia="Calibri"/>
          <w:bCs/>
          <w:lang w:eastAsia="en-US"/>
        </w:rPr>
        <w:t>розвитку житлово-комунального господарства</w:t>
      </w:r>
      <w:r w:rsidRPr="00B07758">
        <w:rPr>
          <w:rFonts w:eastAsia="Calibri"/>
          <w:bCs/>
          <w:color w:val="000000"/>
          <w:lang w:eastAsia="en-US"/>
        </w:rPr>
        <w:t xml:space="preserve"> </w:t>
      </w:r>
      <w:r w:rsidRPr="00B07758">
        <w:rPr>
          <w:rFonts w:eastAsia="Calibri"/>
          <w:lang w:eastAsia="en-US"/>
        </w:rPr>
        <w:t>на 2023 рік  та прогноз 2024-2025 роки</w:t>
      </w:r>
      <w:r w:rsidRPr="00B07758">
        <w:rPr>
          <w:lang w:eastAsia="zh-CN"/>
        </w:rPr>
        <w:t xml:space="preserve">,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B07758" w:rsidRPr="00B07758" w:rsidRDefault="00B07758" w:rsidP="00B07758">
      <w:pPr>
        <w:suppressAutoHyphens/>
        <w:jc w:val="both"/>
        <w:rPr>
          <w:lang w:eastAsia="zh-CN"/>
        </w:rPr>
      </w:pPr>
    </w:p>
    <w:p w:rsidR="00B07758" w:rsidRPr="00B07758" w:rsidRDefault="00B07758" w:rsidP="00B07758">
      <w:pPr>
        <w:suppressAutoHyphens/>
        <w:jc w:val="both"/>
        <w:rPr>
          <w:lang w:eastAsia="zh-CN"/>
        </w:rPr>
      </w:pPr>
      <w:r w:rsidRPr="00B07758">
        <w:rPr>
          <w:lang w:eastAsia="zh-CN"/>
        </w:rPr>
        <w:t>ВИРІШИВ:</w:t>
      </w:r>
    </w:p>
    <w:p w:rsidR="00B07758" w:rsidRPr="00B07758" w:rsidRDefault="00B07758" w:rsidP="00B07758">
      <w:pPr>
        <w:suppressAutoHyphens/>
        <w:jc w:val="both"/>
        <w:rPr>
          <w:lang w:eastAsia="zh-CN"/>
        </w:rPr>
      </w:pPr>
    </w:p>
    <w:p w:rsidR="00B07758" w:rsidRPr="00B07758" w:rsidRDefault="00B07758" w:rsidP="005E1A0C">
      <w:pPr>
        <w:ind w:firstLine="567"/>
        <w:jc w:val="both"/>
        <w:rPr>
          <w:lang w:eastAsia="zh-CN"/>
        </w:rPr>
      </w:pPr>
      <w:r w:rsidRPr="00B07758">
        <w:rPr>
          <w:lang w:eastAsia="zh-CN"/>
        </w:rPr>
        <w:t>1. Погодити в</w:t>
      </w:r>
      <w:r w:rsidRPr="00B07758">
        <w:rPr>
          <w:lang w:eastAsia="uk-UA"/>
        </w:rPr>
        <w:t>несення змін</w:t>
      </w:r>
      <w:r w:rsidRPr="00B07758">
        <w:rPr>
          <w:lang w:eastAsia="zh-CN"/>
        </w:rPr>
        <w:t xml:space="preserve"> до  Програми </w:t>
      </w:r>
      <w:r w:rsidRPr="00B07758">
        <w:rPr>
          <w:rFonts w:eastAsia="Calibri"/>
          <w:bCs/>
          <w:lang w:eastAsia="en-US"/>
        </w:rPr>
        <w:t>розвитку житлово-комунального господарства</w:t>
      </w:r>
      <w:r w:rsidRPr="00B07758">
        <w:rPr>
          <w:rFonts w:eastAsia="Calibri"/>
          <w:bCs/>
          <w:color w:val="000000"/>
          <w:lang w:eastAsia="en-US"/>
        </w:rPr>
        <w:t xml:space="preserve"> </w:t>
      </w:r>
      <w:r w:rsidRPr="00B07758">
        <w:rPr>
          <w:rFonts w:eastAsia="Calibri"/>
          <w:lang w:eastAsia="en-US"/>
        </w:rPr>
        <w:t>на 2023 рік  та прогноз 2024-2025 роки</w:t>
      </w:r>
      <w:r w:rsidRPr="00B07758">
        <w:rPr>
          <w:lang w:eastAsia="zh-CN"/>
        </w:rPr>
        <w:t>, затвердженої рішенням сесії Новороздільської міської ради від  15</w:t>
      </w:r>
      <w:r w:rsidRPr="00B07758">
        <w:rPr>
          <w:rFonts w:eastAsia="Calibri"/>
          <w:color w:val="000000"/>
          <w:lang w:eastAsia="en-US"/>
        </w:rPr>
        <w:t>.12.2022р. №  1270</w:t>
      </w:r>
      <w:r w:rsidRPr="00B07758">
        <w:rPr>
          <w:lang w:eastAsia="zh-CN"/>
        </w:rPr>
        <w:t xml:space="preserve">,  а саме :  </w:t>
      </w:r>
      <w:r w:rsidRPr="00B07758">
        <w:rPr>
          <w:lang w:eastAsia="uk-UA"/>
        </w:rPr>
        <w:t>Перелік завдань, заходів та показників місько</w:t>
      </w:r>
      <w:r w:rsidR="005E1A0C">
        <w:rPr>
          <w:lang w:eastAsia="uk-UA"/>
        </w:rPr>
        <w:t>ї (бюджетної) цільової програми</w:t>
      </w:r>
      <w:r w:rsidR="00C102A6">
        <w:rPr>
          <w:lang w:eastAsia="zh-CN"/>
        </w:rPr>
        <w:t xml:space="preserve"> на 2023р., таблицю</w:t>
      </w:r>
      <w:r w:rsidRPr="00B07758">
        <w:rPr>
          <w:lang w:eastAsia="zh-CN"/>
        </w:rPr>
        <w:t xml:space="preserve"> 1.2  до Програми та </w:t>
      </w:r>
      <w:r w:rsidRPr="00B07758">
        <w:rPr>
          <w:lang w:eastAsia="uk-UA"/>
        </w:rPr>
        <w:t xml:space="preserve"> ресурсне забезпечення міської (бюджетної) цільової програми </w:t>
      </w:r>
      <w:r w:rsidRPr="00B07758">
        <w:rPr>
          <w:lang w:val="ru-RU" w:eastAsia="uk-UA"/>
        </w:rPr>
        <w:t>розвитку житлово-комунального господарства на 20</w:t>
      </w:r>
      <w:r w:rsidRPr="00B07758">
        <w:rPr>
          <w:lang w:eastAsia="uk-UA"/>
        </w:rPr>
        <w:t>23</w:t>
      </w:r>
      <w:r w:rsidRPr="00B07758">
        <w:rPr>
          <w:lang w:val="ru-RU" w:eastAsia="uk-UA"/>
        </w:rPr>
        <w:t>-20</w:t>
      </w:r>
      <w:r w:rsidRPr="00B07758">
        <w:rPr>
          <w:lang w:eastAsia="uk-UA"/>
        </w:rPr>
        <w:t>25</w:t>
      </w:r>
      <w:r w:rsidRPr="00B07758">
        <w:rPr>
          <w:lang w:val="ru-RU" w:eastAsia="uk-UA"/>
        </w:rPr>
        <w:t xml:space="preserve"> роки </w:t>
      </w:r>
      <w:r w:rsidRPr="00B07758">
        <w:rPr>
          <w:lang w:eastAsia="zh-CN"/>
        </w:rPr>
        <w:t xml:space="preserve"> викласти в новій редакції (додаток 1, 2, 3).</w:t>
      </w:r>
    </w:p>
    <w:p w:rsidR="00B07758" w:rsidRPr="00B07758" w:rsidRDefault="00B07758" w:rsidP="005E1A0C">
      <w:pPr>
        <w:ind w:firstLine="567"/>
        <w:jc w:val="both"/>
        <w:rPr>
          <w:lang w:eastAsia="zh-CN"/>
        </w:rPr>
      </w:pPr>
      <w:r w:rsidRPr="00B07758">
        <w:rPr>
          <w:lang w:eastAsia="zh-CN"/>
        </w:rPr>
        <w:t>2.  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B07758" w:rsidRPr="00B07758" w:rsidRDefault="00B07758" w:rsidP="005E1A0C">
      <w:pPr>
        <w:suppressAutoHyphens/>
        <w:ind w:firstLine="567"/>
        <w:jc w:val="both"/>
        <w:rPr>
          <w:lang w:eastAsia="zh-CN"/>
        </w:rPr>
      </w:pPr>
      <w:r w:rsidRPr="00B07758">
        <w:rPr>
          <w:lang w:eastAsia="zh-CN"/>
        </w:rPr>
        <w:t xml:space="preserve">          3. Контроль за виконанням рішення покласти на першого заступника Гулія М. М. </w:t>
      </w:r>
    </w:p>
    <w:p w:rsidR="00B07758" w:rsidRPr="00B07758" w:rsidRDefault="00B07758" w:rsidP="00B07758">
      <w:pPr>
        <w:suppressAutoHyphens/>
        <w:rPr>
          <w:lang w:eastAsia="zh-CN"/>
        </w:rPr>
      </w:pPr>
    </w:p>
    <w:p w:rsidR="00B07758" w:rsidRPr="00B07758" w:rsidRDefault="00B07758" w:rsidP="00B07758">
      <w:pPr>
        <w:suppressAutoHyphens/>
        <w:rPr>
          <w:lang w:eastAsia="zh-CN"/>
        </w:rPr>
      </w:pPr>
    </w:p>
    <w:p w:rsidR="00B07758" w:rsidRPr="00B07758" w:rsidRDefault="00B07758" w:rsidP="00B07758">
      <w:pPr>
        <w:suppressAutoHyphens/>
        <w:rPr>
          <w:lang w:eastAsia="zh-CN"/>
        </w:rPr>
      </w:pPr>
      <w:r w:rsidRPr="00B07758">
        <w:rPr>
          <w:lang w:eastAsia="zh-CN"/>
        </w:rPr>
        <w:t>МІСЬКИЙ  ГОЛОВА</w:t>
      </w:r>
      <w:r w:rsidRPr="00B07758">
        <w:rPr>
          <w:lang w:eastAsia="zh-CN"/>
        </w:rPr>
        <w:tab/>
      </w:r>
      <w:r w:rsidRPr="00B07758">
        <w:rPr>
          <w:lang w:eastAsia="zh-CN"/>
        </w:rPr>
        <w:tab/>
      </w:r>
      <w:r w:rsidRPr="00B07758">
        <w:rPr>
          <w:lang w:eastAsia="zh-CN"/>
        </w:rPr>
        <w:tab/>
      </w:r>
      <w:r w:rsidRPr="00B07758">
        <w:rPr>
          <w:lang w:eastAsia="zh-CN"/>
        </w:rPr>
        <w:tab/>
        <w:t>Ярина   ЯЦЕНКО</w:t>
      </w:r>
      <w:r w:rsidRPr="00B07758">
        <w:rPr>
          <w:lang w:eastAsia="zh-CN"/>
        </w:rPr>
        <w:tab/>
      </w:r>
      <w:r w:rsidRPr="00B07758">
        <w:rPr>
          <w:lang w:eastAsia="zh-CN"/>
        </w:rPr>
        <w:tab/>
      </w:r>
    </w:p>
    <w:p w:rsidR="00B07758" w:rsidRPr="00B07758" w:rsidRDefault="00B07758" w:rsidP="00B07758">
      <w:pPr>
        <w:rPr>
          <w:rFonts w:eastAsia="Calibri"/>
          <w:lang w:eastAsia="en-US"/>
        </w:rPr>
      </w:pPr>
    </w:p>
    <w:p w:rsidR="00B07758" w:rsidRPr="00B07758" w:rsidRDefault="00B07758" w:rsidP="00B07758">
      <w:pPr>
        <w:rPr>
          <w:rFonts w:eastAsia="Calibri"/>
          <w:lang w:eastAsia="en-US"/>
        </w:rPr>
      </w:pPr>
    </w:p>
    <w:p w:rsidR="00B07758" w:rsidRPr="00B07758" w:rsidRDefault="00B07758" w:rsidP="00B07758">
      <w:pPr>
        <w:rPr>
          <w:rFonts w:eastAsia="Calibri"/>
          <w:lang w:eastAsia="en-US"/>
        </w:rPr>
      </w:pPr>
    </w:p>
    <w:p w:rsidR="00B07758" w:rsidRPr="00B07758" w:rsidRDefault="00B07758" w:rsidP="00B07758">
      <w:pPr>
        <w:spacing w:after="200" w:line="276" w:lineRule="auto"/>
        <w:rPr>
          <w:rFonts w:eastAsia="Calibri"/>
          <w:lang w:eastAsia="en-US"/>
        </w:rPr>
      </w:pPr>
    </w:p>
    <w:p w:rsidR="00B07758" w:rsidRPr="00B07758" w:rsidRDefault="00B07758" w:rsidP="00B07758">
      <w:pPr>
        <w:spacing w:after="200" w:line="276" w:lineRule="auto"/>
        <w:rPr>
          <w:rFonts w:eastAsia="Calibri"/>
          <w:lang w:eastAsia="en-US"/>
        </w:rPr>
      </w:pPr>
    </w:p>
    <w:p w:rsidR="00B07758" w:rsidRPr="00B07758" w:rsidRDefault="00B07758" w:rsidP="00B07758">
      <w:pPr>
        <w:spacing w:after="200" w:line="276" w:lineRule="auto"/>
        <w:rPr>
          <w:rFonts w:ascii="Calibri" w:eastAsia="Calibri" w:hAnsi="Calibri"/>
          <w:sz w:val="28"/>
          <w:szCs w:val="28"/>
          <w:lang w:eastAsia="en-US"/>
        </w:rPr>
      </w:pPr>
    </w:p>
    <w:p w:rsidR="00B07758" w:rsidRPr="00B07758" w:rsidRDefault="00B07758" w:rsidP="00B07758">
      <w:pPr>
        <w:spacing w:after="200" w:line="276" w:lineRule="auto"/>
        <w:rPr>
          <w:rFonts w:ascii="Calibri" w:eastAsia="Calibri" w:hAnsi="Calibri"/>
          <w:sz w:val="28"/>
          <w:szCs w:val="28"/>
          <w:lang w:eastAsia="en-US"/>
        </w:rPr>
      </w:pPr>
    </w:p>
    <w:p w:rsidR="00B07758" w:rsidRPr="00B07758" w:rsidRDefault="00B07758" w:rsidP="00B07758">
      <w:pPr>
        <w:autoSpaceDE w:val="0"/>
        <w:autoSpaceDN w:val="0"/>
        <w:adjustRightInd w:val="0"/>
        <w:spacing w:after="200" w:line="276" w:lineRule="auto"/>
        <w:jc w:val="center"/>
        <w:rPr>
          <w:b/>
          <w:lang w:eastAsia="uk-UA"/>
        </w:rPr>
        <w:sectPr w:rsidR="00B07758" w:rsidRPr="00B07758" w:rsidSect="00B07758">
          <w:pgSz w:w="11906" w:h="16838"/>
          <w:pgMar w:top="851" w:right="566" w:bottom="851" w:left="1560" w:header="709" w:footer="709" w:gutter="0"/>
          <w:cols w:space="720"/>
        </w:sectPr>
      </w:pPr>
    </w:p>
    <w:p w:rsidR="00B07758" w:rsidRPr="00701729" w:rsidRDefault="00701729" w:rsidP="00701729">
      <w:pPr>
        <w:autoSpaceDE w:val="0"/>
        <w:autoSpaceDN w:val="0"/>
        <w:adjustRightInd w:val="0"/>
        <w:jc w:val="right"/>
        <w:rPr>
          <w:lang w:eastAsia="uk-UA"/>
        </w:rPr>
      </w:pPr>
      <w:r w:rsidRPr="00701729">
        <w:rPr>
          <w:lang w:eastAsia="uk-UA"/>
        </w:rPr>
        <w:lastRenderedPageBreak/>
        <w:t>Додаток</w:t>
      </w:r>
      <w:r>
        <w:rPr>
          <w:lang w:eastAsia="uk-UA"/>
        </w:rPr>
        <w:t xml:space="preserve"> 1</w:t>
      </w:r>
    </w:p>
    <w:p w:rsidR="00701729" w:rsidRPr="00701729" w:rsidRDefault="00701729" w:rsidP="00701729">
      <w:pPr>
        <w:autoSpaceDE w:val="0"/>
        <w:autoSpaceDN w:val="0"/>
        <w:adjustRightInd w:val="0"/>
        <w:jc w:val="right"/>
        <w:rPr>
          <w:lang w:eastAsia="uk-UA"/>
        </w:rPr>
      </w:pPr>
      <w:r w:rsidRPr="00701729">
        <w:rPr>
          <w:lang w:eastAsia="uk-UA"/>
        </w:rPr>
        <w:t>до рішення виконкому</w:t>
      </w:r>
    </w:p>
    <w:p w:rsidR="00701729" w:rsidRPr="00701729" w:rsidRDefault="00701729" w:rsidP="00701729">
      <w:pPr>
        <w:autoSpaceDE w:val="0"/>
        <w:autoSpaceDN w:val="0"/>
        <w:adjustRightInd w:val="0"/>
        <w:jc w:val="right"/>
        <w:rPr>
          <w:lang w:eastAsia="uk-UA"/>
        </w:rPr>
      </w:pPr>
      <w:r w:rsidRPr="00701729">
        <w:rPr>
          <w:lang w:eastAsia="uk-UA"/>
        </w:rPr>
        <w:t>від 13.12.23р. № 522</w:t>
      </w:r>
    </w:p>
    <w:p w:rsidR="005E1A0C" w:rsidRPr="00701729" w:rsidRDefault="005E1A0C" w:rsidP="00B07758">
      <w:pPr>
        <w:autoSpaceDE w:val="0"/>
        <w:autoSpaceDN w:val="0"/>
        <w:adjustRightInd w:val="0"/>
        <w:spacing w:after="200" w:line="276" w:lineRule="auto"/>
        <w:jc w:val="center"/>
        <w:rPr>
          <w:lang w:val="ru-RU" w:eastAsia="uk-UA"/>
        </w:rPr>
      </w:pPr>
    </w:p>
    <w:p w:rsidR="00B07758" w:rsidRPr="00B07758" w:rsidRDefault="00B07758" w:rsidP="00B07758">
      <w:pPr>
        <w:autoSpaceDE w:val="0"/>
        <w:autoSpaceDN w:val="0"/>
        <w:adjustRightInd w:val="0"/>
        <w:spacing w:after="200" w:line="276" w:lineRule="auto"/>
        <w:jc w:val="center"/>
        <w:rPr>
          <w:b/>
          <w:lang w:val="ru-RU" w:eastAsia="uk-UA"/>
        </w:rPr>
      </w:pPr>
      <w:r w:rsidRPr="00B07758">
        <w:rPr>
          <w:b/>
          <w:lang w:val="ru-RU" w:eastAsia="uk-UA"/>
        </w:rPr>
        <w:t>Перелік завдань, заходів та показників міської (бюджетної) цільової програми</w:t>
      </w:r>
    </w:p>
    <w:p w:rsidR="00B07758" w:rsidRPr="00B07758" w:rsidRDefault="00B07758" w:rsidP="00B07758">
      <w:pPr>
        <w:autoSpaceDE w:val="0"/>
        <w:autoSpaceDN w:val="0"/>
        <w:adjustRightInd w:val="0"/>
        <w:jc w:val="center"/>
        <w:rPr>
          <w:b/>
          <w:lang w:val="ru-RU" w:eastAsia="uk-UA"/>
        </w:rPr>
      </w:pPr>
      <w:r w:rsidRPr="00B07758">
        <w:rPr>
          <w:b/>
          <w:lang w:eastAsia="uk-UA"/>
        </w:rPr>
        <w:t>р</w:t>
      </w:r>
      <w:r w:rsidRPr="00B07758">
        <w:rPr>
          <w:b/>
          <w:lang w:val="ru-RU" w:eastAsia="uk-UA"/>
        </w:rPr>
        <w:t>озвит</w:t>
      </w:r>
      <w:r w:rsidRPr="00B07758">
        <w:rPr>
          <w:b/>
          <w:lang w:eastAsia="uk-UA"/>
        </w:rPr>
        <w:t xml:space="preserve">ку </w:t>
      </w:r>
      <w:r w:rsidRPr="00B07758">
        <w:rPr>
          <w:b/>
          <w:lang w:val="ru-RU" w:eastAsia="uk-UA"/>
        </w:rPr>
        <w:t xml:space="preserve"> житлово-комунального господарства</w:t>
      </w:r>
    </w:p>
    <w:p w:rsidR="00B07758" w:rsidRPr="00B07758" w:rsidRDefault="00B07758" w:rsidP="00B07758">
      <w:pPr>
        <w:autoSpaceDE w:val="0"/>
        <w:autoSpaceDN w:val="0"/>
        <w:adjustRightInd w:val="0"/>
        <w:jc w:val="center"/>
        <w:rPr>
          <w:b/>
          <w:lang w:eastAsia="uk-UA"/>
        </w:rPr>
      </w:pPr>
      <w:r w:rsidRPr="00B07758">
        <w:rPr>
          <w:b/>
          <w:lang w:val="ru-RU" w:eastAsia="uk-UA"/>
        </w:rPr>
        <w:t>на 20</w:t>
      </w:r>
      <w:r w:rsidRPr="00B07758">
        <w:rPr>
          <w:b/>
          <w:lang w:eastAsia="uk-UA"/>
        </w:rPr>
        <w:t>23</w:t>
      </w:r>
      <w:r w:rsidRPr="00B07758">
        <w:rPr>
          <w:b/>
          <w:lang w:val="ru-RU" w:eastAsia="uk-UA"/>
        </w:rPr>
        <w:t xml:space="preserve"> - 202</w:t>
      </w:r>
      <w:r w:rsidRPr="00B07758">
        <w:rPr>
          <w:b/>
          <w:lang w:eastAsia="uk-UA"/>
        </w:rPr>
        <w:t>4</w:t>
      </w:r>
      <w:r w:rsidRPr="00B07758">
        <w:rPr>
          <w:b/>
          <w:lang w:val="ru-RU" w:eastAsia="uk-UA"/>
        </w:rPr>
        <w:t xml:space="preserve"> роки </w:t>
      </w:r>
    </w:p>
    <w:p w:rsidR="00B07758" w:rsidRPr="00B07758" w:rsidRDefault="00B07758" w:rsidP="00B07758">
      <w:pPr>
        <w:autoSpaceDE w:val="0"/>
        <w:autoSpaceDN w:val="0"/>
        <w:adjustRightInd w:val="0"/>
        <w:jc w:val="center"/>
        <w:rPr>
          <w:b/>
          <w:lang w:eastAsia="uk-UA"/>
        </w:rPr>
      </w:pPr>
    </w:p>
    <w:tbl>
      <w:tblPr>
        <w:tblpPr w:leftFromText="180" w:rightFromText="180" w:vertAnchor="text" w:tblpXSpec="center"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5"/>
        <w:gridCol w:w="52"/>
        <w:gridCol w:w="1939"/>
        <w:gridCol w:w="12"/>
        <w:gridCol w:w="2675"/>
        <w:gridCol w:w="13"/>
        <w:gridCol w:w="1398"/>
        <w:gridCol w:w="1283"/>
        <w:gridCol w:w="6"/>
        <w:gridCol w:w="13"/>
        <w:gridCol w:w="2331"/>
        <w:gridCol w:w="66"/>
        <w:gridCol w:w="6"/>
        <w:gridCol w:w="2089"/>
        <w:gridCol w:w="28"/>
        <w:gridCol w:w="1559"/>
        <w:gridCol w:w="1733"/>
      </w:tblGrid>
      <w:tr w:rsidR="00B07758" w:rsidRPr="00B07758" w:rsidTr="00B07758">
        <w:trPr>
          <w:cantSplit/>
          <w:trHeight w:val="325"/>
        </w:trPr>
        <w:tc>
          <w:tcPr>
            <w:tcW w:w="437" w:type="dxa"/>
            <w:gridSpan w:val="2"/>
            <w:vMerge w:val="restart"/>
            <w:vAlign w:val="center"/>
          </w:tcPr>
          <w:p w:rsidR="00B07758" w:rsidRPr="00B07758" w:rsidRDefault="00B07758" w:rsidP="00B07758">
            <w:pPr>
              <w:autoSpaceDE w:val="0"/>
              <w:autoSpaceDN w:val="0"/>
              <w:adjustRightInd w:val="0"/>
              <w:spacing w:line="216" w:lineRule="auto"/>
              <w:jc w:val="center"/>
              <w:rPr>
                <w:b/>
                <w:szCs w:val="20"/>
                <w:lang w:val="ru-RU" w:eastAsia="uk-UA"/>
              </w:rPr>
            </w:pPr>
            <w:r w:rsidRPr="00B07758">
              <w:rPr>
                <w:b/>
                <w:szCs w:val="20"/>
                <w:lang w:val="ru-RU" w:eastAsia="uk-UA"/>
              </w:rPr>
              <w:t>№ з/п</w:t>
            </w:r>
          </w:p>
        </w:tc>
        <w:tc>
          <w:tcPr>
            <w:tcW w:w="1951" w:type="dxa"/>
            <w:gridSpan w:val="2"/>
            <w:vMerge w:val="restart"/>
            <w:vAlign w:val="center"/>
          </w:tcPr>
          <w:p w:rsidR="00B07758" w:rsidRPr="00B07758" w:rsidRDefault="00B07758" w:rsidP="00B07758">
            <w:pPr>
              <w:autoSpaceDE w:val="0"/>
              <w:autoSpaceDN w:val="0"/>
              <w:adjustRightInd w:val="0"/>
              <w:spacing w:line="216" w:lineRule="auto"/>
              <w:jc w:val="center"/>
              <w:rPr>
                <w:b/>
                <w:szCs w:val="20"/>
                <w:lang w:val="ru-RU" w:eastAsia="uk-UA"/>
              </w:rPr>
            </w:pPr>
            <w:r w:rsidRPr="00B07758">
              <w:rPr>
                <w:b/>
                <w:szCs w:val="20"/>
                <w:lang w:val="ru-RU" w:eastAsia="uk-UA"/>
              </w:rPr>
              <w:t xml:space="preserve">Назва завдання </w:t>
            </w:r>
          </w:p>
        </w:tc>
        <w:tc>
          <w:tcPr>
            <w:tcW w:w="2688" w:type="dxa"/>
            <w:gridSpan w:val="2"/>
            <w:vMerge w:val="restart"/>
            <w:vAlign w:val="center"/>
          </w:tcPr>
          <w:p w:rsidR="00B07758" w:rsidRPr="00B07758" w:rsidRDefault="00B07758" w:rsidP="00B07758">
            <w:pPr>
              <w:autoSpaceDE w:val="0"/>
              <w:autoSpaceDN w:val="0"/>
              <w:adjustRightInd w:val="0"/>
              <w:spacing w:line="216" w:lineRule="auto"/>
              <w:jc w:val="center"/>
              <w:rPr>
                <w:b/>
                <w:szCs w:val="20"/>
                <w:lang w:val="ru-RU" w:eastAsia="uk-UA"/>
              </w:rPr>
            </w:pPr>
            <w:r w:rsidRPr="00B07758">
              <w:rPr>
                <w:b/>
                <w:szCs w:val="20"/>
                <w:lang w:val="ru-RU" w:eastAsia="uk-UA"/>
              </w:rPr>
              <w:t xml:space="preserve">Перелік заходів завдання </w:t>
            </w:r>
          </w:p>
        </w:tc>
        <w:tc>
          <w:tcPr>
            <w:tcW w:w="2700" w:type="dxa"/>
            <w:gridSpan w:val="4"/>
            <w:vMerge w:val="restart"/>
            <w:vAlign w:val="center"/>
          </w:tcPr>
          <w:p w:rsidR="00B07758" w:rsidRPr="00B07758" w:rsidRDefault="00B07758" w:rsidP="00B07758">
            <w:pPr>
              <w:autoSpaceDE w:val="0"/>
              <w:autoSpaceDN w:val="0"/>
              <w:adjustRightInd w:val="0"/>
              <w:spacing w:line="192" w:lineRule="auto"/>
              <w:jc w:val="center"/>
              <w:rPr>
                <w:b/>
                <w:szCs w:val="20"/>
                <w:lang w:val="ru-RU" w:eastAsia="uk-UA"/>
              </w:rPr>
            </w:pPr>
            <w:r w:rsidRPr="00B07758">
              <w:rPr>
                <w:b/>
                <w:szCs w:val="20"/>
                <w:lang w:val="ru-RU" w:eastAsia="uk-UA"/>
              </w:rPr>
              <w:t xml:space="preserve">Показники виконання заходу, один. виміру </w:t>
            </w:r>
          </w:p>
        </w:tc>
        <w:tc>
          <w:tcPr>
            <w:tcW w:w="2331" w:type="dxa"/>
            <w:vMerge w:val="restart"/>
            <w:vAlign w:val="center"/>
          </w:tcPr>
          <w:p w:rsidR="00B07758" w:rsidRPr="00B07758" w:rsidRDefault="00B07758" w:rsidP="00B07758">
            <w:pPr>
              <w:autoSpaceDE w:val="0"/>
              <w:autoSpaceDN w:val="0"/>
              <w:adjustRightInd w:val="0"/>
              <w:spacing w:line="192" w:lineRule="auto"/>
              <w:jc w:val="center"/>
              <w:rPr>
                <w:b/>
                <w:szCs w:val="20"/>
                <w:lang w:val="ru-RU" w:eastAsia="uk-UA"/>
              </w:rPr>
            </w:pPr>
            <w:r w:rsidRPr="00B07758">
              <w:rPr>
                <w:b/>
                <w:szCs w:val="20"/>
                <w:lang w:val="ru-RU" w:eastAsia="uk-UA"/>
              </w:rPr>
              <w:t>Виконавець заходу, показника</w:t>
            </w:r>
          </w:p>
        </w:tc>
        <w:tc>
          <w:tcPr>
            <w:tcW w:w="3748" w:type="dxa"/>
            <w:gridSpan w:val="5"/>
            <w:vAlign w:val="center"/>
          </w:tcPr>
          <w:p w:rsidR="00B07758" w:rsidRPr="00B07758" w:rsidRDefault="00B07758" w:rsidP="00B07758">
            <w:pPr>
              <w:autoSpaceDE w:val="0"/>
              <w:autoSpaceDN w:val="0"/>
              <w:adjustRightInd w:val="0"/>
              <w:spacing w:line="216" w:lineRule="auto"/>
              <w:jc w:val="center"/>
              <w:rPr>
                <w:b/>
                <w:szCs w:val="20"/>
                <w:lang w:val="ru-RU" w:eastAsia="uk-UA"/>
              </w:rPr>
            </w:pPr>
            <w:r w:rsidRPr="00B07758">
              <w:rPr>
                <w:b/>
                <w:szCs w:val="20"/>
                <w:lang w:val="ru-RU" w:eastAsia="uk-UA"/>
              </w:rPr>
              <w:t xml:space="preserve">Фінансування </w:t>
            </w:r>
          </w:p>
        </w:tc>
        <w:tc>
          <w:tcPr>
            <w:tcW w:w="1733" w:type="dxa"/>
            <w:vMerge w:val="restart"/>
            <w:vAlign w:val="center"/>
          </w:tcPr>
          <w:p w:rsidR="00B07758" w:rsidRPr="00B07758" w:rsidRDefault="00B07758" w:rsidP="00B07758">
            <w:pPr>
              <w:autoSpaceDE w:val="0"/>
              <w:autoSpaceDN w:val="0"/>
              <w:adjustRightInd w:val="0"/>
              <w:spacing w:line="216" w:lineRule="auto"/>
              <w:jc w:val="center"/>
              <w:rPr>
                <w:b/>
                <w:szCs w:val="20"/>
                <w:lang w:val="ru-RU" w:eastAsia="uk-UA"/>
              </w:rPr>
            </w:pPr>
            <w:r w:rsidRPr="00B07758">
              <w:rPr>
                <w:b/>
                <w:szCs w:val="20"/>
                <w:lang w:val="ru-RU" w:eastAsia="uk-UA"/>
              </w:rPr>
              <w:t>Очікуваний результат</w:t>
            </w:r>
          </w:p>
        </w:tc>
      </w:tr>
      <w:tr w:rsidR="00B07758" w:rsidRPr="00B07758" w:rsidTr="00B07758">
        <w:trPr>
          <w:cantSplit/>
          <w:trHeight w:val="283"/>
        </w:trPr>
        <w:tc>
          <w:tcPr>
            <w:tcW w:w="437" w:type="dxa"/>
            <w:gridSpan w:val="2"/>
            <w:vMerge/>
            <w:vAlign w:val="center"/>
          </w:tcPr>
          <w:p w:rsidR="00B07758" w:rsidRPr="00B07758" w:rsidRDefault="00B07758" w:rsidP="00B07758">
            <w:pPr>
              <w:autoSpaceDE w:val="0"/>
              <w:autoSpaceDN w:val="0"/>
              <w:adjustRightInd w:val="0"/>
              <w:jc w:val="center"/>
              <w:rPr>
                <w:b/>
                <w:szCs w:val="20"/>
                <w:lang w:val="ru-RU" w:eastAsia="uk-UA"/>
              </w:rPr>
            </w:pPr>
          </w:p>
        </w:tc>
        <w:tc>
          <w:tcPr>
            <w:tcW w:w="1951" w:type="dxa"/>
            <w:gridSpan w:val="2"/>
            <w:vMerge/>
            <w:vAlign w:val="center"/>
          </w:tcPr>
          <w:p w:rsidR="00B07758" w:rsidRPr="00B07758" w:rsidRDefault="00B07758" w:rsidP="00B07758">
            <w:pPr>
              <w:autoSpaceDE w:val="0"/>
              <w:autoSpaceDN w:val="0"/>
              <w:adjustRightInd w:val="0"/>
              <w:jc w:val="center"/>
              <w:rPr>
                <w:b/>
                <w:szCs w:val="20"/>
                <w:lang w:val="ru-RU" w:eastAsia="uk-UA"/>
              </w:rPr>
            </w:pPr>
          </w:p>
        </w:tc>
        <w:tc>
          <w:tcPr>
            <w:tcW w:w="2688" w:type="dxa"/>
            <w:gridSpan w:val="2"/>
            <w:vMerge/>
            <w:vAlign w:val="center"/>
          </w:tcPr>
          <w:p w:rsidR="00B07758" w:rsidRPr="00B07758" w:rsidRDefault="00B07758" w:rsidP="00B07758">
            <w:pPr>
              <w:autoSpaceDE w:val="0"/>
              <w:autoSpaceDN w:val="0"/>
              <w:adjustRightInd w:val="0"/>
              <w:jc w:val="center"/>
              <w:rPr>
                <w:b/>
                <w:szCs w:val="20"/>
                <w:lang w:val="ru-RU" w:eastAsia="uk-UA"/>
              </w:rPr>
            </w:pPr>
          </w:p>
        </w:tc>
        <w:tc>
          <w:tcPr>
            <w:tcW w:w="2700" w:type="dxa"/>
            <w:gridSpan w:val="4"/>
            <w:vMerge/>
            <w:vAlign w:val="center"/>
          </w:tcPr>
          <w:p w:rsidR="00B07758" w:rsidRPr="00B07758" w:rsidRDefault="00B07758" w:rsidP="00B07758">
            <w:pPr>
              <w:autoSpaceDE w:val="0"/>
              <w:autoSpaceDN w:val="0"/>
              <w:adjustRightInd w:val="0"/>
              <w:jc w:val="center"/>
              <w:rPr>
                <w:b/>
                <w:szCs w:val="20"/>
                <w:lang w:val="ru-RU" w:eastAsia="uk-UA"/>
              </w:rPr>
            </w:pPr>
          </w:p>
        </w:tc>
        <w:tc>
          <w:tcPr>
            <w:tcW w:w="2331" w:type="dxa"/>
            <w:vMerge/>
            <w:vAlign w:val="center"/>
          </w:tcPr>
          <w:p w:rsidR="00B07758" w:rsidRPr="00B07758" w:rsidRDefault="00B07758" w:rsidP="00B07758">
            <w:pPr>
              <w:autoSpaceDE w:val="0"/>
              <w:autoSpaceDN w:val="0"/>
              <w:adjustRightInd w:val="0"/>
              <w:jc w:val="center"/>
              <w:rPr>
                <w:b/>
                <w:szCs w:val="20"/>
                <w:lang w:val="ru-RU" w:eastAsia="uk-UA"/>
              </w:rPr>
            </w:pPr>
          </w:p>
        </w:tc>
        <w:tc>
          <w:tcPr>
            <w:tcW w:w="2161" w:type="dxa"/>
            <w:gridSpan w:val="3"/>
            <w:vAlign w:val="center"/>
          </w:tcPr>
          <w:p w:rsidR="00B07758" w:rsidRPr="00B07758" w:rsidRDefault="00B07758" w:rsidP="00B07758">
            <w:pPr>
              <w:autoSpaceDE w:val="0"/>
              <w:autoSpaceDN w:val="0"/>
              <w:adjustRightInd w:val="0"/>
              <w:jc w:val="center"/>
              <w:rPr>
                <w:b/>
                <w:szCs w:val="20"/>
                <w:lang w:val="ru-RU" w:eastAsia="uk-UA"/>
              </w:rPr>
            </w:pPr>
            <w:r w:rsidRPr="00B07758">
              <w:rPr>
                <w:b/>
                <w:szCs w:val="20"/>
                <w:lang w:val="ru-RU" w:eastAsia="uk-UA"/>
              </w:rPr>
              <w:t xml:space="preserve">Джерела </w:t>
            </w:r>
          </w:p>
        </w:tc>
        <w:tc>
          <w:tcPr>
            <w:tcW w:w="1587" w:type="dxa"/>
            <w:gridSpan w:val="2"/>
            <w:tcBorders>
              <w:bottom w:val="single" w:sz="4" w:space="0" w:color="auto"/>
            </w:tcBorders>
            <w:vAlign w:val="center"/>
          </w:tcPr>
          <w:p w:rsidR="00B07758" w:rsidRPr="00B07758" w:rsidRDefault="00B07758" w:rsidP="00B07758">
            <w:pPr>
              <w:autoSpaceDE w:val="0"/>
              <w:autoSpaceDN w:val="0"/>
              <w:adjustRightInd w:val="0"/>
              <w:ind w:right="-108"/>
              <w:jc w:val="center"/>
              <w:rPr>
                <w:b/>
                <w:szCs w:val="20"/>
                <w:lang w:val="ru-RU" w:eastAsia="uk-UA"/>
              </w:rPr>
            </w:pPr>
            <w:r w:rsidRPr="00B07758">
              <w:rPr>
                <w:b/>
                <w:szCs w:val="20"/>
                <w:lang w:val="ru-RU" w:eastAsia="uk-UA"/>
              </w:rPr>
              <w:t>Обсяги, тис. грн.</w:t>
            </w:r>
          </w:p>
        </w:tc>
        <w:tc>
          <w:tcPr>
            <w:tcW w:w="1733" w:type="dxa"/>
            <w:vMerge/>
            <w:vAlign w:val="center"/>
          </w:tcPr>
          <w:p w:rsidR="00B07758" w:rsidRPr="00B07758" w:rsidRDefault="00B07758" w:rsidP="00B07758">
            <w:pPr>
              <w:autoSpaceDE w:val="0"/>
              <w:autoSpaceDN w:val="0"/>
              <w:adjustRightInd w:val="0"/>
              <w:jc w:val="center"/>
              <w:rPr>
                <w:b/>
                <w:szCs w:val="20"/>
                <w:lang w:val="ru-RU" w:eastAsia="uk-UA"/>
              </w:rPr>
            </w:pPr>
          </w:p>
        </w:tc>
      </w:tr>
      <w:tr w:rsidR="00B07758" w:rsidRPr="00B07758" w:rsidTr="00B07758">
        <w:trPr>
          <w:cantSplit/>
          <w:trHeight w:hRule="exact" w:val="305"/>
        </w:trPr>
        <w:tc>
          <w:tcPr>
            <w:tcW w:w="15588" w:type="dxa"/>
            <w:gridSpan w:val="17"/>
          </w:tcPr>
          <w:p w:rsidR="00B07758" w:rsidRPr="00B07758" w:rsidRDefault="00B07758" w:rsidP="00B07758">
            <w:pPr>
              <w:autoSpaceDE w:val="0"/>
              <w:autoSpaceDN w:val="0"/>
              <w:adjustRightInd w:val="0"/>
              <w:jc w:val="center"/>
              <w:rPr>
                <w:b/>
                <w:lang w:val="ru-RU" w:eastAsia="uk-UA"/>
              </w:rPr>
            </w:pPr>
            <w:r w:rsidRPr="00B07758">
              <w:rPr>
                <w:b/>
                <w:lang w:val="ru-RU" w:eastAsia="uk-UA"/>
              </w:rPr>
              <w:t>20</w:t>
            </w:r>
            <w:r w:rsidRPr="00B07758">
              <w:rPr>
                <w:b/>
                <w:lang w:eastAsia="uk-UA"/>
              </w:rPr>
              <w:t xml:space="preserve">23 </w:t>
            </w:r>
            <w:r w:rsidRPr="00B07758">
              <w:rPr>
                <w:b/>
                <w:lang w:val="ru-RU" w:eastAsia="uk-UA"/>
              </w:rPr>
              <w:t>рік</w:t>
            </w:r>
          </w:p>
        </w:tc>
      </w:tr>
      <w:tr w:rsidR="00B07758" w:rsidRPr="00B07758" w:rsidTr="00B07758">
        <w:trPr>
          <w:cantSplit/>
          <w:trHeight w:val="1551"/>
        </w:trPr>
        <w:tc>
          <w:tcPr>
            <w:tcW w:w="385" w:type="dxa"/>
            <w:vMerge w:val="restart"/>
            <w:tcBorders>
              <w:bottom w:val="single" w:sz="4" w:space="0" w:color="auto"/>
            </w:tcBorders>
          </w:tcPr>
          <w:p w:rsidR="00B07758" w:rsidRPr="00B07758" w:rsidRDefault="00B07758" w:rsidP="00B07758">
            <w:pPr>
              <w:autoSpaceDE w:val="0"/>
              <w:autoSpaceDN w:val="0"/>
              <w:adjustRightInd w:val="0"/>
              <w:jc w:val="center"/>
              <w:rPr>
                <w:b/>
                <w:lang w:eastAsia="uk-UA"/>
              </w:rPr>
            </w:pPr>
            <w:r w:rsidRPr="00B07758">
              <w:rPr>
                <w:b/>
                <w:lang w:eastAsia="uk-UA"/>
              </w:rPr>
              <w:t>1</w:t>
            </w:r>
          </w:p>
          <w:p w:rsidR="00B07758" w:rsidRPr="00B07758" w:rsidRDefault="00B07758" w:rsidP="00B07758">
            <w:pPr>
              <w:autoSpaceDE w:val="0"/>
              <w:autoSpaceDN w:val="0"/>
              <w:adjustRightInd w:val="0"/>
              <w:rPr>
                <w:b/>
                <w:lang w:eastAsia="uk-UA"/>
              </w:rPr>
            </w:pPr>
          </w:p>
          <w:p w:rsidR="00B07758" w:rsidRPr="00B07758" w:rsidRDefault="00B07758" w:rsidP="00B07758">
            <w:pPr>
              <w:autoSpaceDE w:val="0"/>
              <w:autoSpaceDN w:val="0"/>
              <w:adjustRightInd w:val="0"/>
              <w:jc w:val="center"/>
              <w:rPr>
                <w:b/>
                <w:lang w:val="ru-RU" w:eastAsia="uk-UA"/>
              </w:rPr>
            </w:pPr>
          </w:p>
          <w:p w:rsidR="00B07758" w:rsidRPr="00B07758" w:rsidRDefault="00B07758" w:rsidP="00B07758">
            <w:pPr>
              <w:autoSpaceDE w:val="0"/>
              <w:autoSpaceDN w:val="0"/>
              <w:adjustRightInd w:val="0"/>
              <w:jc w:val="center"/>
              <w:rPr>
                <w:b/>
                <w:lang w:eastAsia="uk-UA"/>
              </w:rPr>
            </w:pPr>
          </w:p>
        </w:tc>
        <w:tc>
          <w:tcPr>
            <w:tcW w:w="1991" w:type="dxa"/>
            <w:gridSpan w:val="2"/>
            <w:vMerge w:val="restart"/>
            <w:tcBorders>
              <w:bottom w:val="single" w:sz="4" w:space="0" w:color="auto"/>
            </w:tcBorders>
          </w:tcPr>
          <w:p w:rsidR="00B07758" w:rsidRPr="00B07758" w:rsidRDefault="00B07758" w:rsidP="00B07758">
            <w:pPr>
              <w:autoSpaceDE w:val="0"/>
              <w:autoSpaceDN w:val="0"/>
              <w:adjustRightInd w:val="0"/>
              <w:rPr>
                <w:i/>
                <w:lang w:val="ru-RU" w:eastAsia="uk-UA"/>
              </w:rPr>
            </w:pPr>
            <w:r w:rsidRPr="00B07758">
              <w:rPr>
                <w:i/>
                <w:lang w:val="ru-RU" w:eastAsia="uk-UA"/>
              </w:rPr>
              <w:t>Завдання 1.</w:t>
            </w:r>
          </w:p>
          <w:p w:rsidR="00B07758" w:rsidRPr="00B07758" w:rsidRDefault="00B07758" w:rsidP="00B07758">
            <w:pPr>
              <w:autoSpaceDE w:val="0"/>
              <w:autoSpaceDN w:val="0"/>
              <w:adjustRightInd w:val="0"/>
              <w:rPr>
                <w:i/>
                <w:lang w:val="ru-RU" w:eastAsia="uk-UA"/>
              </w:rPr>
            </w:pPr>
            <w:r w:rsidRPr="00B07758">
              <w:rPr>
                <w:b/>
                <w:lang w:val="ru-RU" w:eastAsia="uk-UA"/>
              </w:rPr>
              <w:t xml:space="preserve">Утримання та ефективна експлуатація об’єктів житлово-комунального господарства  </w:t>
            </w:r>
            <w:r w:rsidRPr="00B07758">
              <w:rPr>
                <w:b/>
                <w:lang w:eastAsia="uk-UA"/>
              </w:rPr>
              <w:t>на території Новороздільської територіальної громади</w:t>
            </w:r>
          </w:p>
        </w:tc>
        <w:tc>
          <w:tcPr>
            <w:tcW w:w="2687" w:type="dxa"/>
            <w:gridSpan w:val="2"/>
            <w:vMerge w:val="restart"/>
            <w:tcBorders>
              <w:bottom w:val="single" w:sz="4" w:space="0" w:color="auto"/>
            </w:tcBorders>
          </w:tcPr>
          <w:p w:rsidR="00B07758" w:rsidRPr="00B07758" w:rsidRDefault="00B07758" w:rsidP="00B07758">
            <w:pPr>
              <w:autoSpaceDE w:val="0"/>
              <w:autoSpaceDN w:val="0"/>
              <w:adjustRightInd w:val="0"/>
              <w:rPr>
                <w:i/>
                <w:lang w:val="ru-RU" w:eastAsia="uk-UA"/>
              </w:rPr>
            </w:pPr>
            <w:r w:rsidRPr="00B07758">
              <w:rPr>
                <w:i/>
                <w:lang w:val="ru-RU" w:eastAsia="uk-UA"/>
              </w:rPr>
              <w:t>Захід 1</w:t>
            </w:r>
            <w:r w:rsidRPr="00B07758">
              <w:rPr>
                <w:i/>
                <w:lang w:eastAsia="uk-UA"/>
              </w:rPr>
              <w:t>.</w:t>
            </w:r>
          </w:p>
          <w:p w:rsidR="00B07758" w:rsidRPr="00B07758" w:rsidRDefault="00B07758" w:rsidP="00B07758">
            <w:pPr>
              <w:autoSpaceDE w:val="0"/>
              <w:autoSpaceDN w:val="0"/>
              <w:adjustRightInd w:val="0"/>
              <w:rPr>
                <w:lang w:eastAsia="uk-UA"/>
              </w:rPr>
            </w:pPr>
            <w:r w:rsidRPr="00B07758">
              <w:rPr>
                <w:lang w:val="ru-RU" w:eastAsia="uk-UA"/>
              </w:rPr>
              <w:t>Капітальний</w:t>
            </w:r>
            <w:r w:rsidRPr="00B07758">
              <w:rPr>
                <w:lang w:eastAsia="uk-UA"/>
              </w:rPr>
              <w:t xml:space="preserve"> ремонт димових та вентиляційних каналів (додаток таб.1.2)</w:t>
            </w:r>
          </w:p>
        </w:tc>
        <w:tc>
          <w:tcPr>
            <w:tcW w:w="1411" w:type="dxa"/>
            <w:gridSpan w:val="2"/>
            <w:tcBorders>
              <w:bottom w:val="single" w:sz="4" w:space="0" w:color="auto"/>
            </w:tcBorders>
            <w:shd w:val="clear" w:color="auto" w:fill="auto"/>
          </w:tcPr>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затрат, тис.грн.</w:t>
            </w:r>
          </w:p>
        </w:tc>
        <w:tc>
          <w:tcPr>
            <w:tcW w:w="1289" w:type="dxa"/>
            <w:gridSpan w:val="2"/>
            <w:tcBorders>
              <w:bottom w:val="single" w:sz="4" w:space="0" w:color="auto"/>
            </w:tcBorders>
            <w:shd w:val="clear" w:color="auto" w:fill="auto"/>
          </w:tcPr>
          <w:p w:rsidR="00B07758" w:rsidRPr="00B07758" w:rsidRDefault="00B07758" w:rsidP="00B07758">
            <w:pPr>
              <w:rPr>
                <w:lang w:val="ru-RU" w:eastAsia="uk-UA"/>
              </w:rPr>
            </w:pPr>
            <w:r w:rsidRPr="00B07758">
              <w:t>25</w:t>
            </w:r>
            <w:r w:rsidRPr="00B07758">
              <w:rPr>
                <w:lang w:val="ru-RU"/>
              </w:rPr>
              <w:t>0,0-40</w:t>
            </w:r>
          </w:p>
        </w:tc>
        <w:tc>
          <w:tcPr>
            <w:tcW w:w="2410" w:type="dxa"/>
            <w:gridSpan w:val="3"/>
            <w:vMerge w:val="restart"/>
            <w:tcBorders>
              <w:bottom w:val="single" w:sz="4" w:space="0" w:color="auto"/>
            </w:tcBorders>
          </w:tcPr>
          <w:p w:rsidR="00B07758" w:rsidRPr="00B07758" w:rsidRDefault="00B07758" w:rsidP="00B07758">
            <w:pPr>
              <w:autoSpaceDE w:val="0"/>
              <w:autoSpaceDN w:val="0"/>
              <w:adjustRightInd w:val="0"/>
              <w:rPr>
                <w:lang w:eastAsia="uk-UA"/>
              </w:rPr>
            </w:pPr>
            <w:r w:rsidRPr="00B07758">
              <w:rPr>
                <w:lang w:eastAsia="uk-UA"/>
              </w:rPr>
              <w:t>Управління житлово-комунального господарства</w:t>
            </w:r>
          </w:p>
        </w:tc>
        <w:tc>
          <w:tcPr>
            <w:tcW w:w="2123" w:type="dxa"/>
            <w:gridSpan w:val="3"/>
            <w:vMerge w:val="restart"/>
            <w:tcBorders>
              <w:bottom w:val="single" w:sz="4" w:space="0" w:color="auto"/>
            </w:tcBorders>
            <w:shd w:val="clear" w:color="auto" w:fill="auto"/>
            <w:vAlign w:val="center"/>
          </w:tcPr>
          <w:p w:rsidR="00B07758" w:rsidRPr="00B07758" w:rsidRDefault="00B07758" w:rsidP="00B07758">
            <w:pPr>
              <w:autoSpaceDE w:val="0"/>
              <w:autoSpaceDN w:val="0"/>
              <w:adjustRightInd w:val="0"/>
              <w:jc w:val="center"/>
              <w:rPr>
                <w:lang w:val="ru-RU" w:eastAsia="uk-UA"/>
              </w:rPr>
            </w:pPr>
            <w:r w:rsidRPr="00B07758">
              <w:rPr>
                <w:lang w:val="ru-RU" w:eastAsia="uk-UA"/>
              </w:rPr>
              <w:t>Міс</w:t>
            </w:r>
            <w:r w:rsidRPr="00B07758">
              <w:rPr>
                <w:lang w:eastAsia="uk-UA"/>
              </w:rPr>
              <w:t xml:space="preserve">ький </w:t>
            </w:r>
            <w:r w:rsidRPr="00B07758">
              <w:rPr>
                <w:lang w:val="ru-RU" w:eastAsia="uk-UA"/>
              </w:rPr>
              <w:t>бюджет</w:t>
            </w:r>
          </w:p>
          <w:p w:rsidR="00B07758" w:rsidRPr="00B07758" w:rsidRDefault="00B07758" w:rsidP="00B07758">
            <w:pPr>
              <w:autoSpaceDE w:val="0"/>
              <w:autoSpaceDN w:val="0"/>
              <w:adjustRightInd w:val="0"/>
              <w:rPr>
                <w:lang w:val="ru-RU" w:eastAsia="uk-UA"/>
              </w:rPr>
            </w:pPr>
          </w:p>
        </w:tc>
        <w:tc>
          <w:tcPr>
            <w:tcW w:w="1559" w:type="dxa"/>
            <w:vMerge w:val="restart"/>
            <w:tcBorders>
              <w:bottom w:val="single" w:sz="4" w:space="0" w:color="auto"/>
            </w:tcBorders>
            <w:shd w:val="clear" w:color="auto" w:fill="auto"/>
            <w:vAlign w:val="center"/>
          </w:tcPr>
          <w:p w:rsidR="00B07758" w:rsidRPr="00B07758" w:rsidRDefault="00B07758" w:rsidP="00B07758">
            <w:pPr>
              <w:autoSpaceDE w:val="0"/>
              <w:autoSpaceDN w:val="0"/>
              <w:adjustRightInd w:val="0"/>
              <w:rPr>
                <w:lang w:eastAsia="uk-UA"/>
              </w:rPr>
            </w:pPr>
            <w:r w:rsidRPr="00B07758">
              <w:rPr>
                <w:lang w:eastAsia="uk-UA"/>
              </w:rPr>
              <w:t>210,0</w:t>
            </w:r>
          </w:p>
          <w:p w:rsidR="00B07758" w:rsidRPr="00B07758" w:rsidRDefault="00B07758" w:rsidP="00B07758">
            <w:pPr>
              <w:autoSpaceDE w:val="0"/>
              <w:autoSpaceDN w:val="0"/>
              <w:adjustRightInd w:val="0"/>
              <w:rPr>
                <w:lang w:val="ru-RU" w:eastAsia="uk-UA"/>
              </w:rPr>
            </w:pPr>
          </w:p>
        </w:tc>
        <w:tc>
          <w:tcPr>
            <w:tcW w:w="1733" w:type="dxa"/>
            <w:vMerge w:val="restart"/>
            <w:tcBorders>
              <w:bottom w:val="single" w:sz="4" w:space="0" w:color="auto"/>
            </w:tcBorders>
          </w:tcPr>
          <w:p w:rsidR="00B07758" w:rsidRPr="00B07758" w:rsidRDefault="00B07758" w:rsidP="00B07758">
            <w:pPr>
              <w:autoSpaceDE w:val="0"/>
              <w:autoSpaceDN w:val="0"/>
              <w:adjustRightInd w:val="0"/>
              <w:rPr>
                <w:lang w:val="ru-RU" w:eastAsia="uk-UA"/>
              </w:rPr>
            </w:pPr>
          </w:p>
          <w:p w:rsidR="00B07758" w:rsidRPr="00B07758" w:rsidRDefault="00B07758" w:rsidP="00B07758">
            <w:pPr>
              <w:autoSpaceDE w:val="0"/>
              <w:autoSpaceDN w:val="0"/>
              <w:adjustRightInd w:val="0"/>
              <w:rPr>
                <w:lang w:val="ru-RU" w:eastAsia="uk-UA"/>
              </w:rPr>
            </w:pPr>
          </w:p>
          <w:p w:rsidR="00B07758" w:rsidRPr="00B07758" w:rsidRDefault="00B07758" w:rsidP="00B07758">
            <w:pPr>
              <w:autoSpaceDE w:val="0"/>
              <w:autoSpaceDN w:val="0"/>
              <w:adjustRightInd w:val="0"/>
              <w:rPr>
                <w:lang w:eastAsia="uk-UA"/>
              </w:rPr>
            </w:pPr>
            <w:r w:rsidRPr="00B07758">
              <w:rPr>
                <w:lang w:val="ru-RU" w:eastAsia="uk-UA"/>
              </w:rPr>
              <w:t>Приведення до задовільного стану конструктивних елементів будинків</w:t>
            </w:r>
            <w:r w:rsidRPr="00B07758">
              <w:rPr>
                <w:lang w:eastAsia="uk-UA"/>
              </w:rPr>
              <w:t xml:space="preserve"> та </w:t>
            </w:r>
          </w:p>
          <w:p w:rsidR="00B07758" w:rsidRPr="00B07758" w:rsidRDefault="00B07758" w:rsidP="00B07758">
            <w:pPr>
              <w:autoSpaceDE w:val="0"/>
              <w:autoSpaceDN w:val="0"/>
              <w:adjustRightInd w:val="0"/>
              <w:rPr>
                <w:lang w:val="ru-RU" w:eastAsia="uk-UA"/>
              </w:rPr>
            </w:pPr>
            <w:r w:rsidRPr="00B07758">
              <w:rPr>
                <w:lang w:eastAsia="uk-UA"/>
              </w:rPr>
              <w:t>с</w:t>
            </w:r>
            <w:r w:rsidRPr="00B07758">
              <w:rPr>
                <w:lang w:val="ru-RU" w:eastAsia="uk-UA"/>
              </w:rPr>
              <w:t xml:space="preserve">творення комфортних та безпечних умов проживання мешканців </w:t>
            </w:r>
          </w:p>
          <w:p w:rsidR="00B07758" w:rsidRPr="00B07758" w:rsidRDefault="00B07758" w:rsidP="00B07758">
            <w:pPr>
              <w:autoSpaceDE w:val="0"/>
              <w:autoSpaceDN w:val="0"/>
              <w:adjustRightInd w:val="0"/>
              <w:rPr>
                <w:lang w:val="ru-RU" w:eastAsia="uk-UA"/>
              </w:rPr>
            </w:pPr>
          </w:p>
          <w:p w:rsidR="00B07758" w:rsidRPr="00B07758" w:rsidRDefault="00B07758" w:rsidP="00B07758">
            <w:pPr>
              <w:autoSpaceDE w:val="0"/>
              <w:autoSpaceDN w:val="0"/>
              <w:adjustRightInd w:val="0"/>
              <w:rPr>
                <w:lang w:val="ru-RU" w:eastAsia="uk-UA"/>
              </w:rPr>
            </w:pPr>
            <w:r w:rsidRPr="00B07758">
              <w:rPr>
                <w:sz w:val="22"/>
                <w:szCs w:val="22"/>
                <w:lang w:val="ru-RU" w:eastAsia="uk-UA"/>
              </w:rPr>
              <w:t>Покращення санітарно-гігієнічного та екологічного стану</w:t>
            </w:r>
          </w:p>
        </w:tc>
      </w:tr>
      <w:tr w:rsidR="00B07758" w:rsidRPr="00B07758" w:rsidTr="00B07758">
        <w:trPr>
          <w:cantSplit/>
          <w:trHeight w:val="400"/>
        </w:trPr>
        <w:tc>
          <w:tcPr>
            <w:tcW w:w="385" w:type="dxa"/>
            <w:vMerge/>
          </w:tcPr>
          <w:p w:rsidR="00B07758" w:rsidRPr="00B07758" w:rsidRDefault="00B07758" w:rsidP="00B07758">
            <w:pPr>
              <w:autoSpaceDE w:val="0"/>
              <w:autoSpaceDN w:val="0"/>
              <w:adjustRightInd w:val="0"/>
              <w:jc w:val="center"/>
              <w:rPr>
                <w:b/>
                <w:lang w:val="ru-RU" w:eastAsia="uk-UA"/>
              </w:rPr>
            </w:pPr>
          </w:p>
        </w:tc>
        <w:tc>
          <w:tcPr>
            <w:tcW w:w="1991" w:type="dxa"/>
            <w:gridSpan w:val="2"/>
            <w:vMerge/>
          </w:tcPr>
          <w:p w:rsidR="00B07758" w:rsidRPr="00B07758" w:rsidRDefault="00B07758" w:rsidP="00B07758">
            <w:pPr>
              <w:autoSpaceDE w:val="0"/>
              <w:autoSpaceDN w:val="0"/>
              <w:adjustRightInd w:val="0"/>
              <w:rPr>
                <w:i/>
                <w:lang w:val="ru-RU" w:eastAsia="uk-UA"/>
              </w:rPr>
            </w:pPr>
          </w:p>
        </w:tc>
        <w:tc>
          <w:tcPr>
            <w:tcW w:w="2687" w:type="dxa"/>
            <w:gridSpan w:val="2"/>
            <w:vMerge/>
          </w:tcPr>
          <w:p w:rsidR="00B07758" w:rsidRPr="00B07758" w:rsidRDefault="00B07758" w:rsidP="00B07758">
            <w:pPr>
              <w:autoSpaceDE w:val="0"/>
              <w:autoSpaceDN w:val="0"/>
              <w:adjustRightInd w:val="0"/>
              <w:rPr>
                <w:i/>
                <w:lang w:val="ru-RU" w:eastAsia="uk-UA"/>
              </w:rPr>
            </w:pPr>
          </w:p>
        </w:tc>
        <w:tc>
          <w:tcPr>
            <w:tcW w:w="1411" w:type="dxa"/>
            <w:gridSpan w:val="2"/>
            <w:shd w:val="clear" w:color="auto" w:fill="auto"/>
          </w:tcPr>
          <w:p w:rsidR="00B07758" w:rsidRPr="00B07758" w:rsidRDefault="00B07758" w:rsidP="00B07758">
            <w:pPr>
              <w:autoSpaceDE w:val="0"/>
              <w:autoSpaceDN w:val="0"/>
              <w:adjustRightInd w:val="0"/>
              <w:rPr>
                <w:sz w:val="18"/>
                <w:szCs w:val="18"/>
                <w:lang w:eastAsia="uk-UA"/>
              </w:rPr>
            </w:pPr>
            <w:r w:rsidRPr="00B07758">
              <w:rPr>
                <w:sz w:val="18"/>
                <w:szCs w:val="18"/>
                <w:lang w:val="ru-RU" w:eastAsia="uk-UA"/>
              </w:rPr>
              <w:t xml:space="preserve">продукту, </w:t>
            </w:r>
            <w:r w:rsidRPr="00B07758">
              <w:rPr>
                <w:sz w:val="18"/>
                <w:szCs w:val="18"/>
                <w:lang w:eastAsia="uk-UA"/>
              </w:rPr>
              <w:t>шт</w:t>
            </w:r>
          </w:p>
        </w:tc>
        <w:tc>
          <w:tcPr>
            <w:tcW w:w="1289" w:type="dxa"/>
            <w:gridSpan w:val="2"/>
            <w:shd w:val="clear" w:color="auto" w:fill="auto"/>
          </w:tcPr>
          <w:p w:rsidR="00B07758" w:rsidRPr="00B07758" w:rsidRDefault="00B07758" w:rsidP="00B07758">
            <w:pPr>
              <w:autoSpaceDE w:val="0"/>
              <w:autoSpaceDN w:val="0"/>
              <w:adjustRightInd w:val="0"/>
              <w:rPr>
                <w:lang w:eastAsia="uk-UA"/>
              </w:rPr>
            </w:pPr>
            <w:r w:rsidRPr="00B07758">
              <w:rPr>
                <w:lang w:eastAsia="uk-UA"/>
              </w:rPr>
              <w:t>28</w:t>
            </w:r>
          </w:p>
        </w:tc>
        <w:tc>
          <w:tcPr>
            <w:tcW w:w="2410" w:type="dxa"/>
            <w:gridSpan w:val="3"/>
            <w:vMerge/>
            <w:vAlign w:val="center"/>
          </w:tcPr>
          <w:p w:rsidR="00B07758" w:rsidRPr="00B07758" w:rsidRDefault="00B07758" w:rsidP="00B07758">
            <w:pPr>
              <w:autoSpaceDE w:val="0"/>
              <w:autoSpaceDN w:val="0"/>
              <w:adjustRightInd w:val="0"/>
              <w:jc w:val="center"/>
              <w:rPr>
                <w:sz w:val="20"/>
                <w:szCs w:val="20"/>
                <w:lang w:val="ru-RU" w:eastAsia="uk-UA"/>
              </w:rPr>
            </w:pPr>
          </w:p>
        </w:tc>
        <w:tc>
          <w:tcPr>
            <w:tcW w:w="2123" w:type="dxa"/>
            <w:gridSpan w:val="3"/>
            <w:vMerge/>
            <w:shd w:val="clear" w:color="auto" w:fill="auto"/>
            <w:vAlign w:val="center"/>
          </w:tcPr>
          <w:p w:rsidR="00B07758" w:rsidRPr="00B07758" w:rsidRDefault="00B07758" w:rsidP="00B07758">
            <w:pPr>
              <w:autoSpaceDE w:val="0"/>
              <w:autoSpaceDN w:val="0"/>
              <w:adjustRightInd w:val="0"/>
              <w:rPr>
                <w:lang w:val="ru-RU" w:eastAsia="uk-UA"/>
              </w:rPr>
            </w:pPr>
          </w:p>
        </w:tc>
        <w:tc>
          <w:tcPr>
            <w:tcW w:w="1559" w:type="dxa"/>
            <w:vMerge/>
            <w:shd w:val="clear" w:color="auto" w:fill="auto"/>
            <w:vAlign w:val="center"/>
          </w:tcPr>
          <w:p w:rsidR="00B07758" w:rsidRPr="00B07758" w:rsidRDefault="00B07758" w:rsidP="00B07758">
            <w:pPr>
              <w:autoSpaceDE w:val="0"/>
              <w:autoSpaceDN w:val="0"/>
              <w:adjustRightInd w:val="0"/>
              <w:rPr>
                <w:lang w:val="ru-RU" w:eastAsia="uk-UA"/>
              </w:rPr>
            </w:pPr>
          </w:p>
        </w:tc>
        <w:tc>
          <w:tcPr>
            <w:tcW w:w="1733" w:type="dxa"/>
            <w:vMerge/>
          </w:tcPr>
          <w:p w:rsidR="00B07758" w:rsidRPr="00B07758" w:rsidRDefault="00B07758" w:rsidP="00B07758">
            <w:pPr>
              <w:autoSpaceDE w:val="0"/>
              <w:autoSpaceDN w:val="0"/>
              <w:adjustRightInd w:val="0"/>
              <w:jc w:val="center"/>
              <w:rPr>
                <w:lang w:val="ru-RU" w:eastAsia="uk-UA"/>
              </w:rPr>
            </w:pPr>
          </w:p>
        </w:tc>
      </w:tr>
      <w:tr w:rsidR="00B07758" w:rsidRPr="00B07758" w:rsidTr="00B07758">
        <w:trPr>
          <w:cantSplit/>
          <w:trHeight w:val="510"/>
        </w:trPr>
        <w:tc>
          <w:tcPr>
            <w:tcW w:w="385" w:type="dxa"/>
            <w:vMerge/>
          </w:tcPr>
          <w:p w:rsidR="00B07758" w:rsidRPr="00B07758" w:rsidRDefault="00B07758" w:rsidP="00B07758">
            <w:pPr>
              <w:autoSpaceDE w:val="0"/>
              <w:autoSpaceDN w:val="0"/>
              <w:adjustRightInd w:val="0"/>
              <w:jc w:val="center"/>
              <w:rPr>
                <w:b/>
                <w:lang w:val="ru-RU" w:eastAsia="uk-UA"/>
              </w:rPr>
            </w:pPr>
          </w:p>
        </w:tc>
        <w:tc>
          <w:tcPr>
            <w:tcW w:w="1991" w:type="dxa"/>
            <w:gridSpan w:val="2"/>
            <w:vMerge/>
          </w:tcPr>
          <w:p w:rsidR="00B07758" w:rsidRPr="00B07758" w:rsidRDefault="00B07758" w:rsidP="00B07758">
            <w:pPr>
              <w:autoSpaceDE w:val="0"/>
              <w:autoSpaceDN w:val="0"/>
              <w:adjustRightInd w:val="0"/>
              <w:rPr>
                <w:i/>
                <w:lang w:val="ru-RU" w:eastAsia="uk-UA"/>
              </w:rPr>
            </w:pPr>
          </w:p>
        </w:tc>
        <w:tc>
          <w:tcPr>
            <w:tcW w:w="2687" w:type="dxa"/>
            <w:gridSpan w:val="2"/>
            <w:vMerge/>
          </w:tcPr>
          <w:p w:rsidR="00B07758" w:rsidRPr="00B07758" w:rsidRDefault="00B07758" w:rsidP="00B07758">
            <w:pPr>
              <w:autoSpaceDE w:val="0"/>
              <w:autoSpaceDN w:val="0"/>
              <w:adjustRightInd w:val="0"/>
              <w:rPr>
                <w:i/>
                <w:lang w:val="ru-RU" w:eastAsia="uk-UA"/>
              </w:rPr>
            </w:pPr>
          </w:p>
        </w:tc>
        <w:tc>
          <w:tcPr>
            <w:tcW w:w="1411" w:type="dxa"/>
            <w:gridSpan w:val="2"/>
            <w:tcBorders>
              <w:bottom w:val="single" w:sz="4" w:space="0" w:color="auto"/>
            </w:tcBorders>
            <w:shd w:val="clear" w:color="auto" w:fill="auto"/>
          </w:tcPr>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ефективності,</w:t>
            </w:r>
          </w:p>
          <w:p w:rsidR="00B07758" w:rsidRPr="00B07758" w:rsidRDefault="00B07758" w:rsidP="00B07758">
            <w:pPr>
              <w:autoSpaceDE w:val="0"/>
              <w:autoSpaceDN w:val="0"/>
              <w:adjustRightInd w:val="0"/>
              <w:rPr>
                <w:sz w:val="18"/>
                <w:szCs w:val="18"/>
                <w:lang w:eastAsia="uk-UA"/>
              </w:rPr>
            </w:pPr>
            <w:r w:rsidRPr="00B07758">
              <w:rPr>
                <w:sz w:val="18"/>
                <w:szCs w:val="18"/>
                <w:lang w:val="ru-RU" w:eastAsia="uk-UA"/>
              </w:rPr>
              <w:t>тис.грн</w:t>
            </w:r>
            <w:r w:rsidRPr="00B07758">
              <w:rPr>
                <w:sz w:val="18"/>
                <w:szCs w:val="18"/>
                <w:lang w:eastAsia="uk-UA"/>
              </w:rPr>
              <w:t>/об</w:t>
            </w:r>
            <w:r w:rsidRPr="00B07758">
              <w:rPr>
                <w:rFonts w:ascii="Calibri" w:hAnsi="Calibri" w:cs="Calibri"/>
                <w:sz w:val="18"/>
                <w:szCs w:val="18"/>
                <w:lang w:eastAsia="uk-UA"/>
              </w:rPr>
              <w:t>´</w:t>
            </w:r>
            <w:r w:rsidRPr="00B07758">
              <w:rPr>
                <w:sz w:val="18"/>
                <w:szCs w:val="18"/>
                <w:lang w:eastAsia="uk-UA"/>
              </w:rPr>
              <w:t>єкт</w:t>
            </w:r>
          </w:p>
        </w:tc>
        <w:tc>
          <w:tcPr>
            <w:tcW w:w="1289" w:type="dxa"/>
            <w:gridSpan w:val="2"/>
            <w:tcBorders>
              <w:bottom w:val="single" w:sz="4" w:space="0" w:color="auto"/>
            </w:tcBorders>
            <w:shd w:val="clear" w:color="auto" w:fill="auto"/>
          </w:tcPr>
          <w:p w:rsidR="00B07758" w:rsidRPr="00B07758" w:rsidRDefault="00B07758" w:rsidP="00B07758">
            <w:pPr>
              <w:autoSpaceDE w:val="0"/>
              <w:autoSpaceDN w:val="0"/>
              <w:adjustRightInd w:val="0"/>
              <w:rPr>
                <w:lang w:eastAsia="uk-UA"/>
              </w:rPr>
            </w:pPr>
            <w:r w:rsidRPr="00B07758">
              <w:rPr>
                <w:lang w:eastAsia="uk-UA"/>
              </w:rPr>
              <w:t>7,5</w:t>
            </w:r>
          </w:p>
        </w:tc>
        <w:tc>
          <w:tcPr>
            <w:tcW w:w="2410" w:type="dxa"/>
            <w:gridSpan w:val="3"/>
            <w:vMerge/>
            <w:vAlign w:val="center"/>
          </w:tcPr>
          <w:p w:rsidR="00B07758" w:rsidRPr="00B07758" w:rsidRDefault="00B07758" w:rsidP="00B07758">
            <w:pPr>
              <w:autoSpaceDE w:val="0"/>
              <w:autoSpaceDN w:val="0"/>
              <w:adjustRightInd w:val="0"/>
              <w:jc w:val="center"/>
              <w:rPr>
                <w:sz w:val="20"/>
                <w:szCs w:val="20"/>
                <w:lang w:val="ru-RU" w:eastAsia="uk-UA"/>
              </w:rPr>
            </w:pPr>
          </w:p>
        </w:tc>
        <w:tc>
          <w:tcPr>
            <w:tcW w:w="2123" w:type="dxa"/>
            <w:gridSpan w:val="3"/>
            <w:vMerge/>
            <w:shd w:val="clear" w:color="auto" w:fill="auto"/>
          </w:tcPr>
          <w:p w:rsidR="00B07758" w:rsidRPr="00B07758" w:rsidRDefault="00B07758" w:rsidP="00B07758">
            <w:pPr>
              <w:autoSpaceDE w:val="0"/>
              <w:autoSpaceDN w:val="0"/>
              <w:adjustRightInd w:val="0"/>
              <w:rPr>
                <w:lang w:val="ru-RU" w:eastAsia="uk-UA"/>
              </w:rPr>
            </w:pPr>
          </w:p>
        </w:tc>
        <w:tc>
          <w:tcPr>
            <w:tcW w:w="1559" w:type="dxa"/>
            <w:vMerge/>
            <w:shd w:val="clear" w:color="auto" w:fill="auto"/>
            <w:vAlign w:val="center"/>
          </w:tcPr>
          <w:p w:rsidR="00B07758" w:rsidRPr="00B07758" w:rsidRDefault="00B07758" w:rsidP="00B07758">
            <w:pPr>
              <w:autoSpaceDE w:val="0"/>
              <w:autoSpaceDN w:val="0"/>
              <w:adjustRightInd w:val="0"/>
              <w:rPr>
                <w:lang w:eastAsia="uk-UA"/>
              </w:rPr>
            </w:pPr>
          </w:p>
        </w:tc>
        <w:tc>
          <w:tcPr>
            <w:tcW w:w="1733" w:type="dxa"/>
            <w:vMerge/>
          </w:tcPr>
          <w:p w:rsidR="00B07758" w:rsidRPr="00B07758" w:rsidRDefault="00B07758" w:rsidP="00B07758">
            <w:pPr>
              <w:autoSpaceDE w:val="0"/>
              <w:autoSpaceDN w:val="0"/>
              <w:adjustRightInd w:val="0"/>
              <w:jc w:val="center"/>
              <w:rPr>
                <w:lang w:val="ru-RU" w:eastAsia="uk-UA"/>
              </w:rPr>
            </w:pPr>
          </w:p>
        </w:tc>
      </w:tr>
      <w:tr w:rsidR="00B07758" w:rsidRPr="00B07758" w:rsidTr="00B07758">
        <w:trPr>
          <w:cantSplit/>
          <w:trHeight w:val="327"/>
        </w:trPr>
        <w:tc>
          <w:tcPr>
            <w:tcW w:w="385" w:type="dxa"/>
            <w:vMerge/>
          </w:tcPr>
          <w:p w:rsidR="00B07758" w:rsidRPr="00B07758" w:rsidRDefault="00B07758" w:rsidP="00B07758">
            <w:pPr>
              <w:autoSpaceDE w:val="0"/>
              <w:autoSpaceDN w:val="0"/>
              <w:adjustRightInd w:val="0"/>
              <w:jc w:val="center"/>
              <w:rPr>
                <w:b/>
                <w:lang w:val="ru-RU" w:eastAsia="uk-UA"/>
              </w:rPr>
            </w:pPr>
          </w:p>
        </w:tc>
        <w:tc>
          <w:tcPr>
            <w:tcW w:w="1991" w:type="dxa"/>
            <w:gridSpan w:val="2"/>
            <w:vMerge/>
          </w:tcPr>
          <w:p w:rsidR="00B07758" w:rsidRPr="00B07758" w:rsidRDefault="00B07758" w:rsidP="00B07758">
            <w:pPr>
              <w:autoSpaceDE w:val="0"/>
              <w:autoSpaceDN w:val="0"/>
              <w:adjustRightInd w:val="0"/>
              <w:rPr>
                <w:i/>
                <w:lang w:val="ru-RU" w:eastAsia="uk-UA"/>
              </w:rPr>
            </w:pPr>
          </w:p>
        </w:tc>
        <w:tc>
          <w:tcPr>
            <w:tcW w:w="2687" w:type="dxa"/>
            <w:gridSpan w:val="2"/>
            <w:vMerge/>
            <w:tcBorders>
              <w:bottom w:val="single" w:sz="4" w:space="0" w:color="auto"/>
            </w:tcBorders>
          </w:tcPr>
          <w:p w:rsidR="00B07758" w:rsidRPr="00B07758" w:rsidRDefault="00B07758" w:rsidP="00B07758">
            <w:pPr>
              <w:autoSpaceDE w:val="0"/>
              <w:autoSpaceDN w:val="0"/>
              <w:adjustRightInd w:val="0"/>
              <w:rPr>
                <w:i/>
                <w:lang w:val="ru-RU" w:eastAsia="uk-UA"/>
              </w:rPr>
            </w:pPr>
          </w:p>
        </w:tc>
        <w:tc>
          <w:tcPr>
            <w:tcW w:w="1411" w:type="dxa"/>
            <w:gridSpan w:val="2"/>
            <w:tcBorders>
              <w:bottom w:val="single" w:sz="4" w:space="0" w:color="auto"/>
            </w:tcBorders>
            <w:shd w:val="clear" w:color="auto" w:fill="auto"/>
          </w:tcPr>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якості, %</w:t>
            </w:r>
          </w:p>
        </w:tc>
        <w:tc>
          <w:tcPr>
            <w:tcW w:w="1289" w:type="dxa"/>
            <w:gridSpan w:val="2"/>
            <w:tcBorders>
              <w:bottom w:val="single" w:sz="4" w:space="0" w:color="auto"/>
            </w:tcBorders>
            <w:shd w:val="clear" w:color="auto" w:fill="auto"/>
          </w:tcPr>
          <w:p w:rsidR="00B07758" w:rsidRPr="00B07758" w:rsidRDefault="00B07758" w:rsidP="00B07758">
            <w:pPr>
              <w:autoSpaceDE w:val="0"/>
              <w:autoSpaceDN w:val="0"/>
              <w:adjustRightInd w:val="0"/>
              <w:rPr>
                <w:lang w:eastAsia="uk-UA"/>
              </w:rPr>
            </w:pPr>
            <w:r w:rsidRPr="00B07758">
              <w:rPr>
                <w:lang w:eastAsia="uk-UA"/>
              </w:rPr>
              <w:t>100</w:t>
            </w:r>
          </w:p>
        </w:tc>
        <w:tc>
          <w:tcPr>
            <w:tcW w:w="2410" w:type="dxa"/>
            <w:gridSpan w:val="3"/>
            <w:vMerge/>
            <w:tcBorders>
              <w:bottom w:val="single" w:sz="4" w:space="0" w:color="auto"/>
            </w:tcBorders>
            <w:vAlign w:val="center"/>
          </w:tcPr>
          <w:p w:rsidR="00B07758" w:rsidRPr="00B07758" w:rsidRDefault="00B07758" w:rsidP="00B07758">
            <w:pPr>
              <w:autoSpaceDE w:val="0"/>
              <w:autoSpaceDN w:val="0"/>
              <w:adjustRightInd w:val="0"/>
              <w:jc w:val="center"/>
              <w:rPr>
                <w:sz w:val="20"/>
                <w:szCs w:val="20"/>
                <w:lang w:val="ru-RU" w:eastAsia="uk-UA"/>
              </w:rPr>
            </w:pPr>
          </w:p>
        </w:tc>
        <w:tc>
          <w:tcPr>
            <w:tcW w:w="2123" w:type="dxa"/>
            <w:gridSpan w:val="3"/>
            <w:vMerge/>
            <w:tcBorders>
              <w:bottom w:val="single" w:sz="4" w:space="0" w:color="auto"/>
            </w:tcBorders>
            <w:shd w:val="clear" w:color="auto" w:fill="auto"/>
            <w:vAlign w:val="center"/>
          </w:tcPr>
          <w:p w:rsidR="00B07758" w:rsidRPr="00B07758" w:rsidRDefault="00B07758" w:rsidP="00B07758">
            <w:pPr>
              <w:autoSpaceDE w:val="0"/>
              <w:autoSpaceDN w:val="0"/>
              <w:adjustRightInd w:val="0"/>
              <w:jc w:val="center"/>
              <w:rPr>
                <w:lang w:val="ru-RU" w:eastAsia="uk-UA"/>
              </w:rPr>
            </w:pPr>
          </w:p>
        </w:tc>
        <w:tc>
          <w:tcPr>
            <w:tcW w:w="1559" w:type="dxa"/>
            <w:vMerge/>
            <w:tcBorders>
              <w:bottom w:val="single" w:sz="4" w:space="0" w:color="auto"/>
            </w:tcBorders>
            <w:shd w:val="clear" w:color="auto" w:fill="auto"/>
            <w:vAlign w:val="center"/>
          </w:tcPr>
          <w:p w:rsidR="00B07758" w:rsidRPr="00B07758" w:rsidRDefault="00B07758" w:rsidP="00B07758">
            <w:pPr>
              <w:autoSpaceDE w:val="0"/>
              <w:autoSpaceDN w:val="0"/>
              <w:adjustRightInd w:val="0"/>
              <w:jc w:val="center"/>
              <w:rPr>
                <w:lang w:val="ru-RU" w:eastAsia="uk-UA"/>
              </w:rPr>
            </w:pPr>
          </w:p>
        </w:tc>
        <w:tc>
          <w:tcPr>
            <w:tcW w:w="1733" w:type="dxa"/>
            <w:vMerge/>
          </w:tcPr>
          <w:p w:rsidR="00B07758" w:rsidRPr="00B07758" w:rsidRDefault="00B07758" w:rsidP="00B07758">
            <w:pPr>
              <w:autoSpaceDE w:val="0"/>
              <w:autoSpaceDN w:val="0"/>
              <w:adjustRightInd w:val="0"/>
              <w:jc w:val="center"/>
              <w:rPr>
                <w:lang w:val="ru-RU" w:eastAsia="uk-UA"/>
              </w:rPr>
            </w:pPr>
          </w:p>
        </w:tc>
      </w:tr>
      <w:tr w:rsidR="00B07758" w:rsidRPr="00B07758" w:rsidTr="00B07758">
        <w:trPr>
          <w:cantSplit/>
          <w:trHeight w:val="352"/>
        </w:trPr>
        <w:tc>
          <w:tcPr>
            <w:tcW w:w="385" w:type="dxa"/>
            <w:vMerge/>
          </w:tcPr>
          <w:p w:rsidR="00B07758" w:rsidRPr="00B07758" w:rsidRDefault="00B07758" w:rsidP="00B07758">
            <w:pPr>
              <w:autoSpaceDE w:val="0"/>
              <w:autoSpaceDN w:val="0"/>
              <w:adjustRightInd w:val="0"/>
              <w:jc w:val="center"/>
              <w:rPr>
                <w:b/>
                <w:lang w:val="ru-RU" w:eastAsia="uk-UA"/>
              </w:rPr>
            </w:pPr>
          </w:p>
        </w:tc>
        <w:tc>
          <w:tcPr>
            <w:tcW w:w="1991" w:type="dxa"/>
            <w:gridSpan w:val="2"/>
            <w:vMerge/>
          </w:tcPr>
          <w:p w:rsidR="00B07758" w:rsidRPr="00B07758" w:rsidRDefault="00B07758" w:rsidP="00B07758">
            <w:pPr>
              <w:autoSpaceDE w:val="0"/>
              <w:autoSpaceDN w:val="0"/>
              <w:adjustRightInd w:val="0"/>
              <w:rPr>
                <w:i/>
                <w:lang w:val="ru-RU" w:eastAsia="uk-UA"/>
              </w:rPr>
            </w:pPr>
          </w:p>
        </w:tc>
        <w:tc>
          <w:tcPr>
            <w:tcW w:w="2687" w:type="dxa"/>
            <w:gridSpan w:val="2"/>
            <w:vMerge w:val="restart"/>
          </w:tcPr>
          <w:p w:rsidR="00B07758" w:rsidRPr="00B07758" w:rsidRDefault="00B07758" w:rsidP="00B07758">
            <w:pPr>
              <w:autoSpaceDE w:val="0"/>
              <w:autoSpaceDN w:val="0"/>
              <w:adjustRightInd w:val="0"/>
              <w:rPr>
                <w:i/>
                <w:lang w:eastAsia="uk-UA"/>
              </w:rPr>
            </w:pPr>
            <w:r w:rsidRPr="00B07758">
              <w:rPr>
                <w:i/>
                <w:lang w:val="ru-RU" w:eastAsia="uk-UA"/>
              </w:rPr>
              <w:t>Захід 2</w:t>
            </w:r>
            <w:r w:rsidRPr="00B07758">
              <w:rPr>
                <w:i/>
                <w:lang w:eastAsia="uk-UA"/>
              </w:rPr>
              <w:t>.</w:t>
            </w:r>
          </w:p>
          <w:p w:rsidR="00B07758" w:rsidRPr="00B07758" w:rsidRDefault="00B07758" w:rsidP="00B07758">
            <w:pPr>
              <w:autoSpaceDE w:val="0"/>
              <w:autoSpaceDN w:val="0"/>
              <w:adjustRightInd w:val="0"/>
              <w:rPr>
                <w:iCs/>
                <w:lang w:eastAsia="uk-UA"/>
              </w:rPr>
            </w:pPr>
            <w:r w:rsidRPr="00B07758">
              <w:rPr>
                <w:iCs/>
                <w:lang w:eastAsia="uk-UA"/>
              </w:rPr>
              <w:t xml:space="preserve">Капітальний ремонт </w:t>
            </w:r>
          </w:p>
          <w:p w:rsidR="00B07758" w:rsidRPr="00B07758" w:rsidRDefault="00B07758" w:rsidP="00B07758">
            <w:pPr>
              <w:autoSpaceDE w:val="0"/>
              <w:autoSpaceDN w:val="0"/>
              <w:adjustRightInd w:val="0"/>
              <w:rPr>
                <w:iCs/>
                <w:lang w:eastAsia="uk-UA"/>
              </w:rPr>
            </w:pPr>
            <w:r w:rsidRPr="00B07758">
              <w:rPr>
                <w:iCs/>
                <w:lang w:eastAsia="uk-UA"/>
              </w:rPr>
              <w:t xml:space="preserve">пасажирських ліфтів в багатоквартирних житлових будинках ( </w:t>
            </w:r>
            <w:r w:rsidRPr="00B07758">
              <w:rPr>
                <w:iCs/>
                <w:lang w:eastAsia="uk-UA"/>
              </w:rPr>
              <w:lastRenderedPageBreak/>
              <w:t>додаток таб.1.3)</w:t>
            </w:r>
          </w:p>
        </w:tc>
        <w:tc>
          <w:tcPr>
            <w:tcW w:w="1411" w:type="dxa"/>
            <w:gridSpan w:val="2"/>
            <w:tcBorders>
              <w:bottom w:val="single" w:sz="4" w:space="0" w:color="auto"/>
            </w:tcBorders>
            <w:shd w:val="clear" w:color="auto" w:fill="auto"/>
          </w:tcPr>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lastRenderedPageBreak/>
              <w:t>затрат, тис.грн.</w:t>
            </w:r>
          </w:p>
        </w:tc>
        <w:tc>
          <w:tcPr>
            <w:tcW w:w="1289" w:type="dxa"/>
            <w:gridSpan w:val="2"/>
            <w:tcBorders>
              <w:bottom w:val="single" w:sz="4" w:space="0" w:color="auto"/>
            </w:tcBorders>
            <w:shd w:val="clear" w:color="auto" w:fill="auto"/>
          </w:tcPr>
          <w:p w:rsidR="00B07758" w:rsidRPr="00B07758" w:rsidRDefault="00B07758" w:rsidP="00B07758">
            <w:pPr>
              <w:autoSpaceDE w:val="0"/>
              <w:autoSpaceDN w:val="0"/>
              <w:adjustRightInd w:val="0"/>
              <w:rPr>
                <w:lang w:eastAsia="uk-UA"/>
              </w:rPr>
            </w:pPr>
            <w:r w:rsidRPr="00B07758">
              <w:rPr>
                <w:lang w:eastAsia="uk-UA"/>
              </w:rPr>
              <w:t>150,0</w:t>
            </w:r>
          </w:p>
        </w:tc>
        <w:tc>
          <w:tcPr>
            <w:tcW w:w="2410" w:type="dxa"/>
            <w:gridSpan w:val="3"/>
            <w:vMerge w:val="restart"/>
          </w:tcPr>
          <w:p w:rsidR="00B07758" w:rsidRPr="00B07758" w:rsidRDefault="00B07758" w:rsidP="00B07758">
            <w:pPr>
              <w:autoSpaceDE w:val="0"/>
              <w:autoSpaceDN w:val="0"/>
              <w:adjustRightInd w:val="0"/>
              <w:rPr>
                <w:lang w:eastAsia="uk-UA"/>
              </w:rPr>
            </w:pPr>
            <w:r w:rsidRPr="00B07758">
              <w:rPr>
                <w:lang w:eastAsia="uk-UA"/>
              </w:rPr>
              <w:t xml:space="preserve">Управління житлово-комунального господарства </w:t>
            </w:r>
          </w:p>
          <w:p w:rsidR="00B07758" w:rsidRPr="00B07758" w:rsidRDefault="00B07758" w:rsidP="00B07758">
            <w:pPr>
              <w:autoSpaceDE w:val="0"/>
              <w:autoSpaceDN w:val="0"/>
              <w:adjustRightInd w:val="0"/>
              <w:rPr>
                <w:lang w:eastAsia="uk-UA"/>
              </w:rPr>
            </w:pPr>
          </w:p>
          <w:p w:rsidR="00B07758" w:rsidRPr="00B07758" w:rsidRDefault="00B07758" w:rsidP="00B07758">
            <w:pPr>
              <w:autoSpaceDE w:val="0"/>
              <w:autoSpaceDN w:val="0"/>
              <w:adjustRightInd w:val="0"/>
              <w:rPr>
                <w:lang w:eastAsia="uk-UA"/>
              </w:rPr>
            </w:pPr>
            <w:r w:rsidRPr="00B07758">
              <w:rPr>
                <w:lang w:eastAsia="uk-UA"/>
              </w:rPr>
              <w:lastRenderedPageBreak/>
              <w:t>КП  «Розділжитлосервіс</w:t>
            </w:r>
          </w:p>
        </w:tc>
        <w:tc>
          <w:tcPr>
            <w:tcW w:w="2123" w:type="dxa"/>
            <w:gridSpan w:val="3"/>
            <w:vMerge w:val="restart"/>
          </w:tcPr>
          <w:p w:rsidR="00B07758" w:rsidRPr="00B07758" w:rsidRDefault="00B07758" w:rsidP="00B07758">
            <w:pPr>
              <w:autoSpaceDE w:val="0"/>
              <w:autoSpaceDN w:val="0"/>
              <w:adjustRightInd w:val="0"/>
              <w:rPr>
                <w:lang w:val="ru-RU" w:eastAsia="uk-UA"/>
              </w:rPr>
            </w:pPr>
            <w:r w:rsidRPr="00B07758">
              <w:rPr>
                <w:lang w:val="ru-RU" w:eastAsia="uk-UA"/>
              </w:rPr>
              <w:lastRenderedPageBreak/>
              <w:t>Міс</w:t>
            </w:r>
            <w:r w:rsidRPr="00B07758">
              <w:rPr>
                <w:lang w:eastAsia="uk-UA"/>
              </w:rPr>
              <w:t xml:space="preserve">ький </w:t>
            </w:r>
            <w:r w:rsidRPr="00B07758">
              <w:rPr>
                <w:lang w:val="ru-RU" w:eastAsia="uk-UA"/>
              </w:rPr>
              <w:t>бюджет</w:t>
            </w:r>
          </w:p>
        </w:tc>
        <w:tc>
          <w:tcPr>
            <w:tcW w:w="1559" w:type="dxa"/>
            <w:vMerge w:val="restart"/>
            <w:shd w:val="clear" w:color="auto" w:fill="auto"/>
          </w:tcPr>
          <w:p w:rsidR="00B07758" w:rsidRPr="00B07758" w:rsidRDefault="00B07758" w:rsidP="00B07758">
            <w:pPr>
              <w:autoSpaceDE w:val="0"/>
              <w:autoSpaceDN w:val="0"/>
              <w:adjustRightInd w:val="0"/>
              <w:rPr>
                <w:lang w:eastAsia="uk-UA"/>
              </w:rPr>
            </w:pPr>
            <w:r w:rsidRPr="00B07758">
              <w:rPr>
                <w:lang w:eastAsia="uk-UA"/>
              </w:rPr>
              <w:t>150,0</w:t>
            </w:r>
          </w:p>
        </w:tc>
        <w:tc>
          <w:tcPr>
            <w:tcW w:w="1733" w:type="dxa"/>
            <w:vMerge/>
          </w:tcPr>
          <w:p w:rsidR="00B07758" w:rsidRPr="00B07758" w:rsidRDefault="00B07758" w:rsidP="00B07758">
            <w:pPr>
              <w:autoSpaceDE w:val="0"/>
              <w:autoSpaceDN w:val="0"/>
              <w:adjustRightInd w:val="0"/>
              <w:jc w:val="center"/>
              <w:rPr>
                <w:lang w:val="ru-RU" w:eastAsia="uk-UA"/>
              </w:rPr>
            </w:pPr>
          </w:p>
        </w:tc>
      </w:tr>
      <w:tr w:rsidR="00B07758" w:rsidRPr="00B07758" w:rsidTr="00B07758">
        <w:trPr>
          <w:cantSplit/>
          <w:trHeight w:val="338"/>
        </w:trPr>
        <w:tc>
          <w:tcPr>
            <w:tcW w:w="385" w:type="dxa"/>
            <w:vMerge/>
          </w:tcPr>
          <w:p w:rsidR="00B07758" w:rsidRPr="00B07758" w:rsidRDefault="00B07758" w:rsidP="00B07758">
            <w:pPr>
              <w:autoSpaceDE w:val="0"/>
              <w:autoSpaceDN w:val="0"/>
              <w:adjustRightInd w:val="0"/>
              <w:jc w:val="center"/>
              <w:rPr>
                <w:b/>
                <w:lang w:val="ru-RU" w:eastAsia="uk-UA"/>
              </w:rPr>
            </w:pPr>
          </w:p>
        </w:tc>
        <w:tc>
          <w:tcPr>
            <w:tcW w:w="1991" w:type="dxa"/>
            <w:gridSpan w:val="2"/>
            <w:vMerge/>
          </w:tcPr>
          <w:p w:rsidR="00B07758" w:rsidRPr="00B07758" w:rsidRDefault="00B07758" w:rsidP="00B07758">
            <w:pPr>
              <w:autoSpaceDE w:val="0"/>
              <w:autoSpaceDN w:val="0"/>
              <w:adjustRightInd w:val="0"/>
              <w:rPr>
                <w:i/>
                <w:lang w:val="ru-RU" w:eastAsia="uk-UA"/>
              </w:rPr>
            </w:pPr>
          </w:p>
        </w:tc>
        <w:tc>
          <w:tcPr>
            <w:tcW w:w="2687" w:type="dxa"/>
            <w:gridSpan w:val="2"/>
            <w:vMerge/>
          </w:tcPr>
          <w:p w:rsidR="00B07758" w:rsidRPr="00B07758" w:rsidRDefault="00B07758" w:rsidP="00B07758">
            <w:pPr>
              <w:autoSpaceDE w:val="0"/>
              <w:autoSpaceDN w:val="0"/>
              <w:adjustRightInd w:val="0"/>
              <w:rPr>
                <w:i/>
                <w:lang w:val="ru-RU" w:eastAsia="uk-UA"/>
              </w:rPr>
            </w:pPr>
          </w:p>
        </w:tc>
        <w:tc>
          <w:tcPr>
            <w:tcW w:w="1411" w:type="dxa"/>
            <w:gridSpan w:val="2"/>
            <w:tcBorders>
              <w:bottom w:val="single" w:sz="4" w:space="0" w:color="auto"/>
            </w:tcBorders>
            <w:shd w:val="clear" w:color="auto" w:fill="auto"/>
          </w:tcPr>
          <w:p w:rsidR="00B07758" w:rsidRPr="00B07758" w:rsidRDefault="00B07758" w:rsidP="00B07758">
            <w:pPr>
              <w:autoSpaceDE w:val="0"/>
              <w:autoSpaceDN w:val="0"/>
              <w:adjustRightInd w:val="0"/>
              <w:rPr>
                <w:sz w:val="18"/>
                <w:szCs w:val="18"/>
                <w:lang w:eastAsia="uk-UA"/>
              </w:rPr>
            </w:pPr>
            <w:r w:rsidRPr="00B07758">
              <w:rPr>
                <w:sz w:val="18"/>
                <w:szCs w:val="18"/>
                <w:lang w:val="ru-RU" w:eastAsia="uk-UA"/>
              </w:rPr>
              <w:t>продукту, шт</w:t>
            </w:r>
            <w:r w:rsidRPr="00B07758">
              <w:rPr>
                <w:sz w:val="18"/>
                <w:szCs w:val="18"/>
                <w:lang w:eastAsia="uk-UA"/>
              </w:rPr>
              <w:t>.</w:t>
            </w:r>
          </w:p>
        </w:tc>
        <w:tc>
          <w:tcPr>
            <w:tcW w:w="1289" w:type="dxa"/>
            <w:gridSpan w:val="2"/>
            <w:tcBorders>
              <w:bottom w:val="single" w:sz="4" w:space="0" w:color="auto"/>
            </w:tcBorders>
            <w:shd w:val="clear" w:color="auto" w:fill="auto"/>
          </w:tcPr>
          <w:p w:rsidR="00B07758" w:rsidRPr="00B07758" w:rsidRDefault="00B07758" w:rsidP="00B07758">
            <w:pPr>
              <w:autoSpaceDE w:val="0"/>
              <w:autoSpaceDN w:val="0"/>
              <w:adjustRightInd w:val="0"/>
              <w:rPr>
                <w:lang w:eastAsia="uk-UA"/>
              </w:rPr>
            </w:pPr>
            <w:r w:rsidRPr="00B07758">
              <w:rPr>
                <w:lang w:eastAsia="uk-UA"/>
              </w:rPr>
              <w:t>3</w:t>
            </w:r>
          </w:p>
        </w:tc>
        <w:tc>
          <w:tcPr>
            <w:tcW w:w="2410" w:type="dxa"/>
            <w:gridSpan w:val="3"/>
            <w:vMerge/>
            <w:vAlign w:val="center"/>
          </w:tcPr>
          <w:p w:rsidR="00B07758" w:rsidRPr="00B07758" w:rsidRDefault="00B07758" w:rsidP="00B07758">
            <w:pPr>
              <w:autoSpaceDE w:val="0"/>
              <w:autoSpaceDN w:val="0"/>
              <w:adjustRightInd w:val="0"/>
              <w:rPr>
                <w:lang w:val="ru-RU" w:eastAsia="uk-UA"/>
              </w:rPr>
            </w:pPr>
          </w:p>
        </w:tc>
        <w:tc>
          <w:tcPr>
            <w:tcW w:w="2123" w:type="dxa"/>
            <w:gridSpan w:val="3"/>
            <w:vMerge/>
            <w:vAlign w:val="center"/>
          </w:tcPr>
          <w:p w:rsidR="00B07758" w:rsidRPr="00B07758" w:rsidRDefault="00B07758" w:rsidP="00B07758">
            <w:pPr>
              <w:autoSpaceDE w:val="0"/>
              <w:autoSpaceDN w:val="0"/>
              <w:adjustRightInd w:val="0"/>
              <w:rPr>
                <w:lang w:val="ru-RU" w:eastAsia="uk-UA"/>
              </w:rPr>
            </w:pPr>
          </w:p>
        </w:tc>
        <w:tc>
          <w:tcPr>
            <w:tcW w:w="1559" w:type="dxa"/>
            <w:vMerge/>
            <w:shd w:val="clear" w:color="auto" w:fill="auto"/>
            <w:vAlign w:val="center"/>
          </w:tcPr>
          <w:p w:rsidR="00B07758" w:rsidRPr="00B07758" w:rsidRDefault="00B07758" w:rsidP="00B07758">
            <w:pPr>
              <w:autoSpaceDE w:val="0"/>
              <w:autoSpaceDN w:val="0"/>
              <w:adjustRightInd w:val="0"/>
              <w:rPr>
                <w:lang w:eastAsia="uk-UA"/>
              </w:rPr>
            </w:pPr>
          </w:p>
        </w:tc>
        <w:tc>
          <w:tcPr>
            <w:tcW w:w="1733" w:type="dxa"/>
            <w:vMerge/>
          </w:tcPr>
          <w:p w:rsidR="00B07758" w:rsidRPr="00B07758" w:rsidRDefault="00B07758" w:rsidP="00B07758">
            <w:pPr>
              <w:autoSpaceDE w:val="0"/>
              <w:autoSpaceDN w:val="0"/>
              <w:adjustRightInd w:val="0"/>
              <w:jc w:val="center"/>
              <w:rPr>
                <w:lang w:val="ru-RU" w:eastAsia="uk-UA"/>
              </w:rPr>
            </w:pPr>
          </w:p>
        </w:tc>
      </w:tr>
      <w:tr w:rsidR="00B07758" w:rsidRPr="00B07758" w:rsidTr="00B07758">
        <w:trPr>
          <w:cantSplit/>
          <w:trHeight w:val="697"/>
        </w:trPr>
        <w:tc>
          <w:tcPr>
            <w:tcW w:w="385" w:type="dxa"/>
            <w:vMerge/>
          </w:tcPr>
          <w:p w:rsidR="00B07758" w:rsidRPr="00B07758" w:rsidRDefault="00B07758" w:rsidP="00B07758">
            <w:pPr>
              <w:autoSpaceDE w:val="0"/>
              <w:autoSpaceDN w:val="0"/>
              <w:adjustRightInd w:val="0"/>
              <w:jc w:val="center"/>
              <w:rPr>
                <w:b/>
                <w:lang w:val="ru-RU" w:eastAsia="uk-UA"/>
              </w:rPr>
            </w:pPr>
          </w:p>
        </w:tc>
        <w:tc>
          <w:tcPr>
            <w:tcW w:w="1991" w:type="dxa"/>
            <w:gridSpan w:val="2"/>
            <w:vMerge/>
          </w:tcPr>
          <w:p w:rsidR="00B07758" w:rsidRPr="00B07758" w:rsidRDefault="00B07758" w:rsidP="00B07758">
            <w:pPr>
              <w:autoSpaceDE w:val="0"/>
              <w:autoSpaceDN w:val="0"/>
              <w:adjustRightInd w:val="0"/>
              <w:rPr>
                <w:i/>
                <w:lang w:val="ru-RU" w:eastAsia="uk-UA"/>
              </w:rPr>
            </w:pPr>
          </w:p>
        </w:tc>
        <w:tc>
          <w:tcPr>
            <w:tcW w:w="2687" w:type="dxa"/>
            <w:gridSpan w:val="2"/>
            <w:vMerge/>
          </w:tcPr>
          <w:p w:rsidR="00B07758" w:rsidRPr="00B07758" w:rsidRDefault="00B07758" w:rsidP="00B07758">
            <w:pPr>
              <w:autoSpaceDE w:val="0"/>
              <w:autoSpaceDN w:val="0"/>
              <w:adjustRightInd w:val="0"/>
              <w:rPr>
                <w:i/>
                <w:lang w:val="ru-RU" w:eastAsia="uk-UA"/>
              </w:rPr>
            </w:pPr>
          </w:p>
        </w:tc>
        <w:tc>
          <w:tcPr>
            <w:tcW w:w="1411" w:type="dxa"/>
            <w:gridSpan w:val="2"/>
            <w:tcBorders>
              <w:bottom w:val="single" w:sz="4" w:space="0" w:color="auto"/>
            </w:tcBorders>
            <w:shd w:val="clear" w:color="auto" w:fill="auto"/>
          </w:tcPr>
          <w:p w:rsidR="00B07758" w:rsidRPr="00B07758" w:rsidRDefault="00B07758" w:rsidP="00B07758">
            <w:pPr>
              <w:autoSpaceDE w:val="0"/>
              <w:autoSpaceDN w:val="0"/>
              <w:adjustRightInd w:val="0"/>
              <w:rPr>
                <w:sz w:val="18"/>
                <w:szCs w:val="18"/>
                <w:lang w:val="ru-RU" w:eastAsia="uk-UA"/>
              </w:rPr>
            </w:pPr>
          </w:p>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ефективності,</w:t>
            </w:r>
          </w:p>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тис.грн/об´єкт</w:t>
            </w:r>
          </w:p>
        </w:tc>
        <w:tc>
          <w:tcPr>
            <w:tcW w:w="1289" w:type="dxa"/>
            <w:gridSpan w:val="2"/>
            <w:tcBorders>
              <w:bottom w:val="single" w:sz="4" w:space="0" w:color="auto"/>
            </w:tcBorders>
            <w:shd w:val="clear" w:color="auto" w:fill="auto"/>
          </w:tcPr>
          <w:p w:rsidR="00B07758" w:rsidRPr="00B07758" w:rsidRDefault="00B07758" w:rsidP="00B07758">
            <w:pPr>
              <w:autoSpaceDE w:val="0"/>
              <w:autoSpaceDN w:val="0"/>
              <w:adjustRightInd w:val="0"/>
              <w:rPr>
                <w:lang w:eastAsia="uk-UA"/>
              </w:rPr>
            </w:pPr>
          </w:p>
          <w:p w:rsidR="00B07758" w:rsidRPr="00B07758" w:rsidRDefault="00B07758" w:rsidP="00B07758">
            <w:pPr>
              <w:autoSpaceDE w:val="0"/>
              <w:autoSpaceDN w:val="0"/>
              <w:adjustRightInd w:val="0"/>
              <w:rPr>
                <w:lang w:eastAsia="uk-UA"/>
              </w:rPr>
            </w:pPr>
            <w:r w:rsidRPr="00B07758">
              <w:rPr>
                <w:lang w:eastAsia="uk-UA"/>
              </w:rPr>
              <w:t>50,0</w:t>
            </w:r>
          </w:p>
          <w:p w:rsidR="00B07758" w:rsidRPr="00B07758" w:rsidRDefault="00B07758" w:rsidP="00B07758">
            <w:pPr>
              <w:autoSpaceDE w:val="0"/>
              <w:autoSpaceDN w:val="0"/>
              <w:adjustRightInd w:val="0"/>
              <w:rPr>
                <w:lang w:eastAsia="uk-UA"/>
              </w:rPr>
            </w:pPr>
          </w:p>
        </w:tc>
        <w:tc>
          <w:tcPr>
            <w:tcW w:w="2410" w:type="dxa"/>
            <w:gridSpan w:val="3"/>
            <w:vMerge/>
            <w:vAlign w:val="center"/>
          </w:tcPr>
          <w:p w:rsidR="00B07758" w:rsidRPr="00B07758" w:rsidRDefault="00B07758" w:rsidP="00B07758">
            <w:pPr>
              <w:autoSpaceDE w:val="0"/>
              <w:autoSpaceDN w:val="0"/>
              <w:adjustRightInd w:val="0"/>
              <w:rPr>
                <w:lang w:val="ru-RU" w:eastAsia="uk-UA"/>
              </w:rPr>
            </w:pPr>
          </w:p>
        </w:tc>
        <w:tc>
          <w:tcPr>
            <w:tcW w:w="2123" w:type="dxa"/>
            <w:gridSpan w:val="3"/>
            <w:vMerge/>
            <w:vAlign w:val="center"/>
          </w:tcPr>
          <w:p w:rsidR="00B07758" w:rsidRPr="00B07758" w:rsidRDefault="00B07758" w:rsidP="00B07758">
            <w:pPr>
              <w:autoSpaceDE w:val="0"/>
              <w:autoSpaceDN w:val="0"/>
              <w:adjustRightInd w:val="0"/>
              <w:rPr>
                <w:lang w:val="ru-RU" w:eastAsia="uk-UA"/>
              </w:rPr>
            </w:pPr>
          </w:p>
        </w:tc>
        <w:tc>
          <w:tcPr>
            <w:tcW w:w="1559" w:type="dxa"/>
            <w:vMerge/>
            <w:shd w:val="clear" w:color="auto" w:fill="auto"/>
            <w:vAlign w:val="center"/>
          </w:tcPr>
          <w:p w:rsidR="00B07758" w:rsidRPr="00B07758" w:rsidRDefault="00B07758" w:rsidP="00B07758">
            <w:pPr>
              <w:autoSpaceDE w:val="0"/>
              <w:autoSpaceDN w:val="0"/>
              <w:adjustRightInd w:val="0"/>
              <w:rPr>
                <w:lang w:eastAsia="uk-UA"/>
              </w:rPr>
            </w:pPr>
          </w:p>
        </w:tc>
        <w:tc>
          <w:tcPr>
            <w:tcW w:w="1733" w:type="dxa"/>
            <w:vMerge/>
          </w:tcPr>
          <w:p w:rsidR="00B07758" w:rsidRPr="00B07758" w:rsidRDefault="00B07758" w:rsidP="00B07758">
            <w:pPr>
              <w:autoSpaceDE w:val="0"/>
              <w:autoSpaceDN w:val="0"/>
              <w:adjustRightInd w:val="0"/>
              <w:jc w:val="center"/>
              <w:rPr>
                <w:lang w:val="ru-RU" w:eastAsia="uk-UA"/>
              </w:rPr>
            </w:pPr>
          </w:p>
        </w:tc>
      </w:tr>
      <w:tr w:rsidR="00B07758" w:rsidRPr="00B07758" w:rsidTr="005E1A0C">
        <w:trPr>
          <w:cantSplit/>
          <w:trHeight w:val="680"/>
        </w:trPr>
        <w:tc>
          <w:tcPr>
            <w:tcW w:w="385" w:type="dxa"/>
            <w:vMerge/>
            <w:tcBorders>
              <w:bottom w:val="single" w:sz="4" w:space="0" w:color="auto"/>
            </w:tcBorders>
          </w:tcPr>
          <w:p w:rsidR="00B07758" w:rsidRPr="00B07758" w:rsidRDefault="00B07758" w:rsidP="00B07758">
            <w:pPr>
              <w:autoSpaceDE w:val="0"/>
              <w:autoSpaceDN w:val="0"/>
              <w:adjustRightInd w:val="0"/>
              <w:jc w:val="center"/>
              <w:rPr>
                <w:b/>
                <w:lang w:val="ru-RU" w:eastAsia="uk-UA"/>
              </w:rPr>
            </w:pPr>
          </w:p>
        </w:tc>
        <w:tc>
          <w:tcPr>
            <w:tcW w:w="1991" w:type="dxa"/>
            <w:gridSpan w:val="2"/>
            <w:vMerge/>
            <w:tcBorders>
              <w:bottom w:val="single" w:sz="4" w:space="0" w:color="auto"/>
            </w:tcBorders>
          </w:tcPr>
          <w:p w:rsidR="00B07758" w:rsidRPr="00B07758" w:rsidRDefault="00B07758" w:rsidP="00B07758">
            <w:pPr>
              <w:autoSpaceDE w:val="0"/>
              <w:autoSpaceDN w:val="0"/>
              <w:adjustRightInd w:val="0"/>
              <w:rPr>
                <w:i/>
                <w:lang w:val="ru-RU" w:eastAsia="uk-UA"/>
              </w:rPr>
            </w:pPr>
          </w:p>
        </w:tc>
        <w:tc>
          <w:tcPr>
            <w:tcW w:w="2687" w:type="dxa"/>
            <w:gridSpan w:val="2"/>
            <w:vMerge/>
            <w:tcBorders>
              <w:bottom w:val="single" w:sz="4" w:space="0" w:color="auto"/>
            </w:tcBorders>
          </w:tcPr>
          <w:p w:rsidR="00B07758" w:rsidRPr="00B07758" w:rsidRDefault="00B07758" w:rsidP="00B07758">
            <w:pPr>
              <w:autoSpaceDE w:val="0"/>
              <w:autoSpaceDN w:val="0"/>
              <w:adjustRightInd w:val="0"/>
              <w:rPr>
                <w:i/>
                <w:lang w:val="ru-RU" w:eastAsia="uk-UA"/>
              </w:rPr>
            </w:pPr>
          </w:p>
        </w:tc>
        <w:tc>
          <w:tcPr>
            <w:tcW w:w="1411" w:type="dxa"/>
            <w:gridSpan w:val="2"/>
            <w:tcBorders>
              <w:bottom w:val="single" w:sz="4" w:space="0" w:color="auto"/>
            </w:tcBorders>
            <w:shd w:val="clear" w:color="auto" w:fill="auto"/>
          </w:tcPr>
          <w:p w:rsidR="00B07758" w:rsidRPr="00B07758" w:rsidRDefault="00B07758" w:rsidP="00B07758">
            <w:pPr>
              <w:autoSpaceDE w:val="0"/>
              <w:autoSpaceDN w:val="0"/>
              <w:adjustRightInd w:val="0"/>
              <w:rPr>
                <w:sz w:val="18"/>
                <w:szCs w:val="18"/>
                <w:lang w:val="ru-RU" w:eastAsia="uk-UA"/>
              </w:rPr>
            </w:pPr>
          </w:p>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якості, %</w:t>
            </w:r>
          </w:p>
        </w:tc>
        <w:tc>
          <w:tcPr>
            <w:tcW w:w="1289" w:type="dxa"/>
            <w:gridSpan w:val="2"/>
            <w:tcBorders>
              <w:bottom w:val="single" w:sz="4" w:space="0" w:color="auto"/>
            </w:tcBorders>
            <w:shd w:val="clear" w:color="auto" w:fill="auto"/>
          </w:tcPr>
          <w:p w:rsidR="00B07758" w:rsidRPr="00B07758" w:rsidRDefault="00B07758" w:rsidP="00B07758">
            <w:pPr>
              <w:autoSpaceDE w:val="0"/>
              <w:autoSpaceDN w:val="0"/>
              <w:adjustRightInd w:val="0"/>
              <w:rPr>
                <w:lang w:eastAsia="uk-UA"/>
              </w:rPr>
            </w:pPr>
            <w:r w:rsidRPr="00B07758">
              <w:rPr>
                <w:lang w:eastAsia="uk-UA"/>
              </w:rPr>
              <w:t>100</w:t>
            </w:r>
          </w:p>
        </w:tc>
        <w:tc>
          <w:tcPr>
            <w:tcW w:w="2410" w:type="dxa"/>
            <w:gridSpan w:val="3"/>
            <w:vMerge/>
            <w:tcBorders>
              <w:bottom w:val="single" w:sz="4" w:space="0" w:color="auto"/>
            </w:tcBorders>
            <w:vAlign w:val="center"/>
          </w:tcPr>
          <w:p w:rsidR="00B07758" w:rsidRPr="00B07758" w:rsidRDefault="00B07758" w:rsidP="00B07758">
            <w:pPr>
              <w:autoSpaceDE w:val="0"/>
              <w:autoSpaceDN w:val="0"/>
              <w:adjustRightInd w:val="0"/>
              <w:rPr>
                <w:lang w:val="ru-RU" w:eastAsia="uk-UA"/>
              </w:rPr>
            </w:pPr>
          </w:p>
        </w:tc>
        <w:tc>
          <w:tcPr>
            <w:tcW w:w="2123" w:type="dxa"/>
            <w:gridSpan w:val="3"/>
            <w:vMerge/>
            <w:tcBorders>
              <w:bottom w:val="single" w:sz="4" w:space="0" w:color="auto"/>
            </w:tcBorders>
            <w:vAlign w:val="center"/>
          </w:tcPr>
          <w:p w:rsidR="00B07758" w:rsidRPr="00B07758" w:rsidRDefault="00B07758" w:rsidP="00B07758">
            <w:pPr>
              <w:autoSpaceDE w:val="0"/>
              <w:autoSpaceDN w:val="0"/>
              <w:adjustRightInd w:val="0"/>
              <w:rPr>
                <w:lang w:val="ru-RU" w:eastAsia="uk-UA"/>
              </w:rPr>
            </w:pPr>
          </w:p>
        </w:tc>
        <w:tc>
          <w:tcPr>
            <w:tcW w:w="1559" w:type="dxa"/>
            <w:vMerge/>
            <w:tcBorders>
              <w:bottom w:val="single" w:sz="4" w:space="0" w:color="auto"/>
            </w:tcBorders>
            <w:shd w:val="clear" w:color="auto" w:fill="auto"/>
            <w:vAlign w:val="center"/>
          </w:tcPr>
          <w:p w:rsidR="00B07758" w:rsidRPr="00B07758" w:rsidRDefault="00B07758" w:rsidP="00B07758">
            <w:pPr>
              <w:autoSpaceDE w:val="0"/>
              <w:autoSpaceDN w:val="0"/>
              <w:adjustRightInd w:val="0"/>
              <w:rPr>
                <w:lang w:eastAsia="uk-UA"/>
              </w:rPr>
            </w:pPr>
          </w:p>
        </w:tc>
        <w:tc>
          <w:tcPr>
            <w:tcW w:w="1733" w:type="dxa"/>
            <w:vMerge/>
          </w:tcPr>
          <w:p w:rsidR="00B07758" w:rsidRPr="00B07758" w:rsidRDefault="00B07758" w:rsidP="00B07758">
            <w:pPr>
              <w:autoSpaceDE w:val="0"/>
              <w:autoSpaceDN w:val="0"/>
              <w:adjustRightInd w:val="0"/>
              <w:jc w:val="center"/>
              <w:rPr>
                <w:lang w:val="ru-RU" w:eastAsia="uk-UA"/>
              </w:rPr>
            </w:pPr>
          </w:p>
        </w:tc>
      </w:tr>
      <w:tr w:rsidR="00B07758" w:rsidRPr="00B07758" w:rsidTr="00B07758">
        <w:trPr>
          <w:cantSplit/>
          <w:trHeight w:hRule="exact" w:val="363"/>
        </w:trPr>
        <w:tc>
          <w:tcPr>
            <w:tcW w:w="2376" w:type="dxa"/>
            <w:gridSpan w:val="3"/>
            <w:vMerge w:val="restart"/>
          </w:tcPr>
          <w:p w:rsidR="00B07758" w:rsidRPr="00B07758" w:rsidRDefault="00B07758" w:rsidP="00B07758">
            <w:pPr>
              <w:autoSpaceDE w:val="0"/>
              <w:autoSpaceDN w:val="0"/>
              <w:adjustRightInd w:val="0"/>
              <w:jc w:val="center"/>
              <w:rPr>
                <w:b/>
                <w:lang w:val="ru-RU" w:eastAsia="uk-UA"/>
              </w:rPr>
            </w:pPr>
          </w:p>
        </w:tc>
        <w:tc>
          <w:tcPr>
            <w:tcW w:w="2687" w:type="dxa"/>
            <w:gridSpan w:val="2"/>
            <w:vMerge w:val="restart"/>
          </w:tcPr>
          <w:p w:rsidR="00B07758" w:rsidRPr="00B07758" w:rsidRDefault="00B07758" w:rsidP="00B07758">
            <w:pPr>
              <w:autoSpaceDE w:val="0"/>
              <w:autoSpaceDN w:val="0"/>
              <w:adjustRightInd w:val="0"/>
              <w:rPr>
                <w:i/>
                <w:lang w:val="ru-RU" w:eastAsia="uk-UA"/>
              </w:rPr>
            </w:pPr>
            <w:r w:rsidRPr="00B07758">
              <w:rPr>
                <w:i/>
                <w:lang w:val="ru-RU" w:eastAsia="uk-UA"/>
              </w:rPr>
              <w:t>Захід 3</w:t>
            </w:r>
          </w:p>
          <w:p w:rsidR="00B07758" w:rsidRPr="00B07758" w:rsidRDefault="00B07758" w:rsidP="00B07758">
            <w:pPr>
              <w:autoSpaceDE w:val="0"/>
              <w:autoSpaceDN w:val="0"/>
              <w:adjustRightInd w:val="0"/>
              <w:rPr>
                <w:lang w:val="ru-RU" w:eastAsia="uk-UA"/>
              </w:rPr>
            </w:pPr>
            <w:r w:rsidRPr="00B07758">
              <w:rPr>
                <w:lang w:val="ru-RU" w:eastAsia="uk-UA"/>
              </w:rPr>
              <w:t>Погашення кредиторської заборгованості з капітального ремонту внутрішньобудинкових інженерних мереж</w:t>
            </w:r>
          </w:p>
        </w:tc>
        <w:tc>
          <w:tcPr>
            <w:tcW w:w="1411" w:type="dxa"/>
            <w:gridSpan w:val="2"/>
          </w:tcPr>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затрат, тис.грн.</w:t>
            </w:r>
          </w:p>
        </w:tc>
        <w:tc>
          <w:tcPr>
            <w:tcW w:w="1283" w:type="dxa"/>
          </w:tcPr>
          <w:p w:rsidR="00B07758" w:rsidRPr="00B07758" w:rsidRDefault="00B07758" w:rsidP="00B07758">
            <w:pPr>
              <w:autoSpaceDE w:val="0"/>
              <w:autoSpaceDN w:val="0"/>
              <w:adjustRightInd w:val="0"/>
              <w:rPr>
                <w:lang w:eastAsia="uk-UA"/>
              </w:rPr>
            </w:pPr>
            <w:r w:rsidRPr="00B07758">
              <w:rPr>
                <w:lang w:eastAsia="uk-UA"/>
              </w:rPr>
              <w:t>5,50722</w:t>
            </w:r>
          </w:p>
        </w:tc>
        <w:tc>
          <w:tcPr>
            <w:tcW w:w="2422" w:type="dxa"/>
            <w:gridSpan w:val="5"/>
            <w:vMerge w:val="restart"/>
          </w:tcPr>
          <w:p w:rsidR="00B07758" w:rsidRPr="00B07758" w:rsidRDefault="00B07758" w:rsidP="00B07758">
            <w:pPr>
              <w:autoSpaceDE w:val="0"/>
              <w:autoSpaceDN w:val="0"/>
              <w:adjustRightInd w:val="0"/>
              <w:rPr>
                <w:sz w:val="20"/>
                <w:szCs w:val="20"/>
                <w:lang w:val="ru-RU" w:eastAsia="uk-UA"/>
              </w:rPr>
            </w:pPr>
            <w:r w:rsidRPr="00B07758">
              <w:rPr>
                <w:lang w:eastAsia="uk-UA"/>
              </w:rPr>
              <w:t>Управління житлово-комунального господарства</w:t>
            </w:r>
          </w:p>
        </w:tc>
        <w:tc>
          <w:tcPr>
            <w:tcW w:w="2117" w:type="dxa"/>
            <w:gridSpan w:val="2"/>
            <w:vMerge w:val="restart"/>
          </w:tcPr>
          <w:p w:rsidR="00B07758" w:rsidRPr="00B07758" w:rsidRDefault="00B07758" w:rsidP="00B07758">
            <w:pPr>
              <w:autoSpaceDE w:val="0"/>
              <w:autoSpaceDN w:val="0"/>
              <w:adjustRightInd w:val="0"/>
              <w:rPr>
                <w:lang w:val="ru-RU" w:eastAsia="uk-UA"/>
              </w:rPr>
            </w:pPr>
            <w:r w:rsidRPr="00B07758">
              <w:rPr>
                <w:lang w:val="ru-RU" w:eastAsia="uk-UA"/>
              </w:rPr>
              <w:t>Міс</w:t>
            </w:r>
            <w:r w:rsidRPr="00B07758">
              <w:rPr>
                <w:lang w:eastAsia="uk-UA"/>
              </w:rPr>
              <w:t xml:space="preserve">ький </w:t>
            </w:r>
            <w:r w:rsidRPr="00B07758">
              <w:rPr>
                <w:lang w:val="ru-RU" w:eastAsia="uk-UA"/>
              </w:rPr>
              <w:t>бюджет</w:t>
            </w:r>
          </w:p>
          <w:p w:rsidR="00B07758" w:rsidRPr="00B07758" w:rsidRDefault="00B07758" w:rsidP="00B07758">
            <w:pPr>
              <w:autoSpaceDE w:val="0"/>
              <w:autoSpaceDN w:val="0"/>
              <w:adjustRightInd w:val="0"/>
              <w:rPr>
                <w:lang w:val="ru-RU" w:eastAsia="uk-UA"/>
              </w:rPr>
            </w:pPr>
          </w:p>
        </w:tc>
        <w:tc>
          <w:tcPr>
            <w:tcW w:w="1559" w:type="dxa"/>
            <w:vMerge w:val="restart"/>
            <w:tcBorders>
              <w:right w:val="single" w:sz="4" w:space="0" w:color="auto"/>
            </w:tcBorders>
          </w:tcPr>
          <w:p w:rsidR="00B07758" w:rsidRPr="00B07758" w:rsidRDefault="00B07758" w:rsidP="00B07758">
            <w:pPr>
              <w:autoSpaceDE w:val="0"/>
              <w:autoSpaceDN w:val="0"/>
              <w:adjustRightInd w:val="0"/>
              <w:rPr>
                <w:lang w:eastAsia="uk-UA"/>
              </w:rPr>
            </w:pPr>
            <w:r w:rsidRPr="00B07758">
              <w:rPr>
                <w:lang w:eastAsia="uk-UA"/>
              </w:rPr>
              <w:t>5,50722</w:t>
            </w:r>
          </w:p>
          <w:p w:rsidR="00B07758" w:rsidRPr="00B07758" w:rsidRDefault="00B07758" w:rsidP="00B07758">
            <w:pPr>
              <w:autoSpaceDE w:val="0"/>
              <w:autoSpaceDN w:val="0"/>
              <w:adjustRightInd w:val="0"/>
              <w:rPr>
                <w:lang w:eastAsia="uk-UA"/>
              </w:rPr>
            </w:pPr>
          </w:p>
        </w:tc>
        <w:tc>
          <w:tcPr>
            <w:tcW w:w="1733" w:type="dxa"/>
            <w:vMerge w:val="restart"/>
            <w:tcBorders>
              <w:top w:val="nil"/>
              <w:left w:val="single" w:sz="4" w:space="0" w:color="auto"/>
              <w:bottom w:val="nil"/>
              <w:right w:val="single" w:sz="4" w:space="0" w:color="auto"/>
            </w:tcBorders>
          </w:tcPr>
          <w:p w:rsidR="00B07758" w:rsidRPr="00B07758" w:rsidRDefault="00B07758" w:rsidP="00B07758">
            <w:pPr>
              <w:autoSpaceDE w:val="0"/>
              <w:autoSpaceDN w:val="0"/>
              <w:adjustRightInd w:val="0"/>
              <w:jc w:val="center"/>
              <w:rPr>
                <w:b/>
                <w:lang w:val="ru-RU" w:eastAsia="uk-UA"/>
              </w:rPr>
            </w:pPr>
          </w:p>
        </w:tc>
      </w:tr>
      <w:tr w:rsidR="00B07758" w:rsidRPr="00B07758" w:rsidTr="00B07758">
        <w:trPr>
          <w:cantSplit/>
          <w:trHeight w:hRule="exact" w:val="335"/>
        </w:trPr>
        <w:tc>
          <w:tcPr>
            <w:tcW w:w="2376" w:type="dxa"/>
            <w:gridSpan w:val="3"/>
            <w:vMerge/>
          </w:tcPr>
          <w:p w:rsidR="00B07758" w:rsidRPr="00B07758" w:rsidRDefault="00B07758" w:rsidP="00B07758">
            <w:pPr>
              <w:autoSpaceDE w:val="0"/>
              <w:autoSpaceDN w:val="0"/>
              <w:adjustRightInd w:val="0"/>
              <w:jc w:val="center"/>
              <w:rPr>
                <w:b/>
                <w:lang w:val="ru-RU" w:eastAsia="uk-UA"/>
              </w:rPr>
            </w:pPr>
          </w:p>
        </w:tc>
        <w:tc>
          <w:tcPr>
            <w:tcW w:w="2687" w:type="dxa"/>
            <w:gridSpan w:val="2"/>
            <w:vMerge/>
          </w:tcPr>
          <w:p w:rsidR="00B07758" w:rsidRPr="00B07758" w:rsidRDefault="00B07758" w:rsidP="00B07758">
            <w:pPr>
              <w:autoSpaceDE w:val="0"/>
              <w:autoSpaceDN w:val="0"/>
              <w:adjustRightInd w:val="0"/>
              <w:rPr>
                <w:i/>
                <w:lang w:val="ru-RU" w:eastAsia="uk-UA"/>
              </w:rPr>
            </w:pPr>
          </w:p>
        </w:tc>
        <w:tc>
          <w:tcPr>
            <w:tcW w:w="1411" w:type="dxa"/>
            <w:gridSpan w:val="2"/>
          </w:tcPr>
          <w:p w:rsidR="00B07758" w:rsidRPr="00B07758" w:rsidRDefault="00B07758" w:rsidP="00B07758">
            <w:pPr>
              <w:autoSpaceDE w:val="0"/>
              <w:autoSpaceDN w:val="0"/>
              <w:adjustRightInd w:val="0"/>
              <w:rPr>
                <w:sz w:val="18"/>
                <w:szCs w:val="18"/>
                <w:lang w:eastAsia="uk-UA"/>
              </w:rPr>
            </w:pPr>
            <w:r w:rsidRPr="00B07758">
              <w:rPr>
                <w:sz w:val="18"/>
                <w:szCs w:val="18"/>
                <w:lang w:val="ru-RU" w:eastAsia="uk-UA"/>
              </w:rPr>
              <w:t>продукту, об.</w:t>
            </w:r>
            <w:r w:rsidRPr="00B07758">
              <w:rPr>
                <w:sz w:val="18"/>
                <w:szCs w:val="18"/>
                <w:lang w:eastAsia="uk-UA"/>
              </w:rPr>
              <w:t>.</w:t>
            </w:r>
          </w:p>
        </w:tc>
        <w:tc>
          <w:tcPr>
            <w:tcW w:w="1283" w:type="dxa"/>
          </w:tcPr>
          <w:p w:rsidR="00B07758" w:rsidRPr="00B07758" w:rsidRDefault="00B07758" w:rsidP="00B07758">
            <w:pPr>
              <w:autoSpaceDE w:val="0"/>
              <w:autoSpaceDN w:val="0"/>
              <w:adjustRightInd w:val="0"/>
              <w:rPr>
                <w:lang w:eastAsia="uk-UA"/>
              </w:rPr>
            </w:pPr>
            <w:r w:rsidRPr="00B07758">
              <w:rPr>
                <w:lang w:eastAsia="uk-UA"/>
              </w:rPr>
              <w:t>1</w:t>
            </w:r>
          </w:p>
        </w:tc>
        <w:tc>
          <w:tcPr>
            <w:tcW w:w="2422" w:type="dxa"/>
            <w:gridSpan w:val="5"/>
            <w:vMerge/>
            <w:vAlign w:val="center"/>
          </w:tcPr>
          <w:p w:rsidR="00B07758" w:rsidRPr="00B07758" w:rsidRDefault="00B07758" w:rsidP="00B07758">
            <w:pPr>
              <w:autoSpaceDE w:val="0"/>
              <w:autoSpaceDN w:val="0"/>
              <w:adjustRightInd w:val="0"/>
              <w:jc w:val="center"/>
              <w:rPr>
                <w:b/>
                <w:lang w:val="ru-RU" w:eastAsia="uk-UA"/>
              </w:rPr>
            </w:pPr>
          </w:p>
        </w:tc>
        <w:tc>
          <w:tcPr>
            <w:tcW w:w="2117" w:type="dxa"/>
            <w:gridSpan w:val="2"/>
            <w:vMerge/>
            <w:vAlign w:val="center"/>
          </w:tcPr>
          <w:p w:rsidR="00B07758" w:rsidRPr="00B07758" w:rsidRDefault="00B07758" w:rsidP="00B07758">
            <w:pPr>
              <w:autoSpaceDE w:val="0"/>
              <w:autoSpaceDN w:val="0"/>
              <w:adjustRightInd w:val="0"/>
              <w:jc w:val="center"/>
              <w:rPr>
                <w:b/>
                <w:lang w:val="ru-RU" w:eastAsia="uk-UA"/>
              </w:rPr>
            </w:pPr>
          </w:p>
        </w:tc>
        <w:tc>
          <w:tcPr>
            <w:tcW w:w="1559" w:type="dxa"/>
            <w:vMerge/>
            <w:tcBorders>
              <w:right w:val="single" w:sz="4" w:space="0" w:color="auto"/>
            </w:tcBorders>
            <w:vAlign w:val="center"/>
          </w:tcPr>
          <w:p w:rsidR="00B07758" w:rsidRPr="00B07758" w:rsidRDefault="00B07758" w:rsidP="00B07758">
            <w:pPr>
              <w:autoSpaceDE w:val="0"/>
              <w:autoSpaceDN w:val="0"/>
              <w:adjustRightInd w:val="0"/>
              <w:jc w:val="center"/>
              <w:rPr>
                <w:b/>
                <w:lang w:val="ru-RU" w:eastAsia="uk-UA"/>
              </w:rPr>
            </w:pPr>
          </w:p>
        </w:tc>
        <w:tc>
          <w:tcPr>
            <w:tcW w:w="1733" w:type="dxa"/>
            <w:vMerge/>
            <w:tcBorders>
              <w:top w:val="nil"/>
              <w:left w:val="single" w:sz="4" w:space="0" w:color="auto"/>
              <w:bottom w:val="nil"/>
              <w:right w:val="single" w:sz="4" w:space="0" w:color="auto"/>
            </w:tcBorders>
          </w:tcPr>
          <w:p w:rsidR="00B07758" w:rsidRPr="00B07758" w:rsidRDefault="00B07758" w:rsidP="00B07758">
            <w:pPr>
              <w:autoSpaceDE w:val="0"/>
              <w:autoSpaceDN w:val="0"/>
              <w:adjustRightInd w:val="0"/>
              <w:jc w:val="center"/>
              <w:rPr>
                <w:b/>
                <w:lang w:val="ru-RU" w:eastAsia="uk-UA"/>
              </w:rPr>
            </w:pPr>
          </w:p>
        </w:tc>
      </w:tr>
      <w:tr w:rsidR="00B07758" w:rsidRPr="00B07758" w:rsidTr="00B07758">
        <w:trPr>
          <w:cantSplit/>
          <w:trHeight w:hRule="exact" w:val="741"/>
        </w:trPr>
        <w:tc>
          <w:tcPr>
            <w:tcW w:w="2376" w:type="dxa"/>
            <w:gridSpan w:val="3"/>
            <w:vMerge/>
          </w:tcPr>
          <w:p w:rsidR="00B07758" w:rsidRPr="00B07758" w:rsidRDefault="00B07758" w:rsidP="00B07758">
            <w:pPr>
              <w:autoSpaceDE w:val="0"/>
              <w:autoSpaceDN w:val="0"/>
              <w:adjustRightInd w:val="0"/>
              <w:jc w:val="center"/>
              <w:rPr>
                <w:b/>
                <w:lang w:val="ru-RU" w:eastAsia="uk-UA"/>
              </w:rPr>
            </w:pPr>
          </w:p>
        </w:tc>
        <w:tc>
          <w:tcPr>
            <w:tcW w:w="2687" w:type="dxa"/>
            <w:gridSpan w:val="2"/>
            <w:vMerge/>
          </w:tcPr>
          <w:p w:rsidR="00B07758" w:rsidRPr="00B07758" w:rsidRDefault="00B07758" w:rsidP="00B07758">
            <w:pPr>
              <w:autoSpaceDE w:val="0"/>
              <w:autoSpaceDN w:val="0"/>
              <w:adjustRightInd w:val="0"/>
              <w:rPr>
                <w:i/>
                <w:lang w:val="ru-RU" w:eastAsia="uk-UA"/>
              </w:rPr>
            </w:pPr>
          </w:p>
        </w:tc>
        <w:tc>
          <w:tcPr>
            <w:tcW w:w="1411" w:type="dxa"/>
            <w:gridSpan w:val="2"/>
          </w:tcPr>
          <w:p w:rsidR="00B07758" w:rsidRPr="00B07758" w:rsidRDefault="00B07758" w:rsidP="00B07758">
            <w:pPr>
              <w:autoSpaceDE w:val="0"/>
              <w:autoSpaceDN w:val="0"/>
              <w:adjustRightInd w:val="0"/>
              <w:rPr>
                <w:sz w:val="18"/>
                <w:szCs w:val="18"/>
                <w:lang w:val="ru-RU" w:eastAsia="uk-UA"/>
              </w:rPr>
            </w:pPr>
          </w:p>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ефективності,</w:t>
            </w:r>
          </w:p>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тис.грн/об´єкт</w:t>
            </w:r>
          </w:p>
        </w:tc>
        <w:tc>
          <w:tcPr>
            <w:tcW w:w="1283" w:type="dxa"/>
          </w:tcPr>
          <w:p w:rsidR="00B07758" w:rsidRPr="00B07758" w:rsidRDefault="00B07758" w:rsidP="00B07758">
            <w:pPr>
              <w:autoSpaceDE w:val="0"/>
              <w:autoSpaceDN w:val="0"/>
              <w:adjustRightInd w:val="0"/>
              <w:rPr>
                <w:lang w:eastAsia="uk-UA"/>
              </w:rPr>
            </w:pPr>
          </w:p>
          <w:p w:rsidR="00B07758" w:rsidRPr="00B07758" w:rsidRDefault="00B07758" w:rsidP="00B07758">
            <w:pPr>
              <w:autoSpaceDE w:val="0"/>
              <w:autoSpaceDN w:val="0"/>
              <w:adjustRightInd w:val="0"/>
              <w:rPr>
                <w:lang w:eastAsia="uk-UA"/>
              </w:rPr>
            </w:pPr>
            <w:r w:rsidRPr="00B07758">
              <w:rPr>
                <w:lang w:eastAsia="uk-UA"/>
              </w:rPr>
              <w:t>5,50722</w:t>
            </w:r>
          </w:p>
          <w:p w:rsidR="00B07758" w:rsidRPr="00B07758" w:rsidRDefault="00B07758" w:rsidP="00B07758">
            <w:pPr>
              <w:autoSpaceDE w:val="0"/>
              <w:autoSpaceDN w:val="0"/>
              <w:adjustRightInd w:val="0"/>
              <w:rPr>
                <w:lang w:eastAsia="uk-UA"/>
              </w:rPr>
            </w:pPr>
          </w:p>
        </w:tc>
        <w:tc>
          <w:tcPr>
            <w:tcW w:w="2422" w:type="dxa"/>
            <w:gridSpan w:val="5"/>
            <w:vMerge/>
            <w:vAlign w:val="center"/>
          </w:tcPr>
          <w:p w:rsidR="00B07758" w:rsidRPr="00B07758" w:rsidRDefault="00B07758" w:rsidP="00B07758">
            <w:pPr>
              <w:autoSpaceDE w:val="0"/>
              <w:autoSpaceDN w:val="0"/>
              <w:adjustRightInd w:val="0"/>
              <w:jc w:val="center"/>
              <w:rPr>
                <w:b/>
                <w:lang w:val="ru-RU" w:eastAsia="uk-UA"/>
              </w:rPr>
            </w:pPr>
          </w:p>
        </w:tc>
        <w:tc>
          <w:tcPr>
            <w:tcW w:w="2117" w:type="dxa"/>
            <w:gridSpan w:val="2"/>
            <w:vMerge/>
          </w:tcPr>
          <w:p w:rsidR="00B07758" w:rsidRPr="00B07758" w:rsidRDefault="00B07758" w:rsidP="00B07758">
            <w:pPr>
              <w:autoSpaceDE w:val="0"/>
              <w:autoSpaceDN w:val="0"/>
              <w:adjustRightInd w:val="0"/>
              <w:jc w:val="center"/>
              <w:rPr>
                <w:b/>
                <w:lang w:val="ru-RU" w:eastAsia="uk-UA"/>
              </w:rPr>
            </w:pPr>
          </w:p>
        </w:tc>
        <w:tc>
          <w:tcPr>
            <w:tcW w:w="1559" w:type="dxa"/>
            <w:vMerge/>
            <w:tcBorders>
              <w:right w:val="single" w:sz="4" w:space="0" w:color="auto"/>
            </w:tcBorders>
            <w:vAlign w:val="center"/>
          </w:tcPr>
          <w:p w:rsidR="00B07758" w:rsidRPr="00B07758" w:rsidRDefault="00B07758" w:rsidP="00B07758">
            <w:pPr>
              <w:autoSpaceDE w:val="0"/>
              <w:autoSpaceDN w:val="0"/>
              <w:adjustRightInd w:val="0"/>
              <w:jc w:val="center"/>
              <w:rPr>
                <w:b/>
                <w:lang w:val="ru-RU" w:eastAsia="uk-UA"/>
              </w:rPr>
            </w:pPr>
          </w:p>
        </w:tc>
        <w:tc>
          <w:tcPr>
            <w:tcW w:w="1733" w:type="dxa"/>
            <w:vMerge/>
            <w:tcBorders>
              <w:top w:val="nil"/>
              <w:left w:val="single" w:sz="4" w:space="0" w:color="auto"/>
              <w:bottom w:val="nil"/>
              <w:right w:val="single" w:sz="4" w:space="0" w:color="auto"/>
            </w:tcBorders>
          </w:tcPr>
          <w:p w:rsidR="00B07758" w:rsidRPr="00B07758" w:rsidRDefault="00B07758" w:rsidP="00B07758">
            <w:pPr>
              <w:autoSpaceDE w:val="0"/>
              <w:autoSpaceDN w:val="0"/>
              <w:adjustRightInd w:val="0"/>
              <w:jc w:val="center"/>
              <w:rPr>
                <w:b/>
                <w:lang w:val="ru-RU" w:eastAsia="uk-UA"/>
              </w:rPr>
            </w:pPr>
          </w:p>
        </w:tc>
      </w:tr>
      <w:tr w:rsidR="00B07758" w:rsidRPr="00B07758" w:rsidTr="00B07758">
        <w:trPr>
          <w:cantSplit/>
          <w:trHeight w:hRule="exact" w:val="699"/>
        </w:trPr>
        <w:tc>
          <w:tcPr>
            <w:tcW w:w="2376" w:type="dxa"/>
            <w:gridSpan w:val="3"/>
            <w:vMerge/>
          </w:tcPr>
          <w:p w:rsidR="00B07758" w:rsidRPr="00B07758" w:rsidRDefault="00B07758" w:rsidP="00B07758">
            <w:pPr>
              <w:autoSpaceDE w:val="0"/>
              <w:autoSpaceDN w:val="0"/>
              <w:adjustRightInd w:val="0"/>
              <w:jc w:val="center"/>
              <w:rPr>
                <w:b/>
                <w:lang w:val="ru-RU" w:eastAsia="uk-UA"/>
              </w:rPr>
            </w:pPr>
          </w:p>
        </w:tc>
        <w:tc>
          <w:tcPr>
            <w:tcW w:w="2687" w:type="dxa"/>
            <w:gridSpan w:val="2"/>
            <w:vMerge/>
          </w:tcPr>
          <w:p w:rsidR="00B07758" w:rsidRPr="00B07758" w:rsidRDefault="00B07758" w:rsidP="00B07758">
            <w:pPr>
              <w:autoSpaceDE w:val="0"/>
              <w:autoSpaceDN w:val="0"/>
              <w:adjustRightInd w:val="0"/>
              <w:rPr>
                <w:i/>
                <w:lang w:val="ru-RU" w:eastAsia="uk-UA"/>
              </w:rPr>
            </w:pPr>
          </w:p>
        </w:tc>
        <w:tc>
          <w:tcPr>
            <w:tcW w:w="1411" w:type="dxa"/>
            <w:gridSpan w:val="2"/>
          </w:tcPr>
          <w:p w:rsidR="00B07758" w:rsidRPr="00B07758" w:rsidRDefault="00B07758" w:rsidP="00B07758">
            <w:pPr>
              <w:autoSpaceDE w:val="0"/>
              <w:autoSpaceDN w:val="0"/>
              <w:adjustRightInd w:val="0"/>
              <w:rPr>
                <w:sz w:val="18"/>
                <w:szCs w:val="18"/>
                <w:lang w:val="ru-RU" w:eastAsia="uk-UA"/>
              </w:rPr>
            </w:pPr>
          </w:p>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якості, %</w:t>
            </w:r>
          </w:p>
        </w:tc>
        <w:tc>
          <w:tcPr>
            <w:tcW w:w="1283" w:type="dxa"/>
          </w:tcPr>
          <w:p w:rsidR="00B07758" w:rsidRPr="00B07758" w:rsidRDefault="00B07758" w:rsidP="00B07758">
            <w:pPr>
              <w:autoSpaceDE w:val="0"/>
              <w:autoSpaceDN w:val="0"/>
              <w:adjustRightInd w:val="0"/>
              <w:rPr>
                <w:lang w:eastAsia="uk-UA"/>
              </w:rPr>
            </w:pPr>
            <w:r w:rsidRPr="00B07758">
              <w:rPr>
                <w:lang w:eastAsia="uk-UA"/>
              </w:rPr>
              <w:t>100</w:t>
            </w:r>
          </w:p>
        </w:tc>
        <w:tc>
          <w:tcPr>
            <w:tcW w:w="2422" w:type="dxa"/>
            <w:gridSpan w:val="5"/>
            <w:vMerge/>
            <w:vAlign w:val="center"/>
          </w:tcPr>
          <w:p w:rsidR="00B07758" w:rsidRPr="00B07758" w:rsidRDefault="00B07758" w:rsidP="00B07758">
            <w:pPr>
              <w:autoSpaceDE w:val="0"/>
              <w:autoSpaceDN w:val="0"/>
              <w:adjustRightInd w:val="0"/>
              <w:jc w:val="center"/>
              <w:rPr>
                <w:b/>
                <w:lang w:val="ru-RU" w:eastAsia="uk-UA"/>
              </w:rPr>
            </w:pPr>
          </w:p>
        </w:tc>
        <w:tc>
          <w:tcPr>
            <w:tcW w:w="2117" w:type="dxa"/>
            <w:gridSpan w:val="2"/>
            <w:vMerge/>
            <w:vAlign w:val="center"/>
          </w:tcPr>
          <w:p w:rsidR="00B07758" w:rsidRPr="00B07758" w:rsidRDefault="00B07758" w:rsidP="00B07758">
            <w:pPr>
              <w:autoSpaceDE w:val="0"/>
              <w:autoSpaceDN w:val="0"/>
              <w:adjustRightInd w:val="0"/>
              <w:jc w:val="center"/>
              <w:rPr>
                <w:b/>
                <w:lang w:val="ru-RU" w:eastAsia="uk-UA"/>
              </w:rPr>
            </w:pPr>
          </w:p>
        </w:tc>
        <w:tc>
          <w:tcPr>
            <w:tcW w:w="1559" w:type="dxa"/>
            <w:vMerge/>
            <w:tcBorders>
              <w:right w:val="single" w:sz="4" w:space="0" w:color="auto"/>
            </w:tcBorders>
            <w:vAlign w:val="center"/>
          </w:tcPr>
          <w:p w:rsidR="00B07758" w:rsidRPr="00B07758" w:rsidRDefault="00B07758" w:rsidP="00B07758">
            <w:pPr>
              <w:autoSpaceDE w:val="0"/>
              <w:autoSpaceDN w:val="0"/>
              <w:adjustRightInd w:val="0"/>
              <w:jc w:val="center"/>
              <w:rPr>
                <w:b/>
                <w:lang w:val="ru-RU" w:eastAsia="uk-UA"/>
              </w:rPr>
            </w:pPr>
          </w:p>
        </w:tc>
        <w:tc>
          <w:tcPr>
            <w:tcW w:w="1733" w:type="dxa"/>
            <w:vMerge/>
            <w:tcBorders>
              <w:top w:val="nil"/>
              <w:left w:val="single" w:sz="4" w:space="0" w:color="auto"/>
              <w:bottom w:val="nil"/>
              <w:right w:val="single" w:sz="4" w:space="0" w:color="auto"/>
            </w:tcBorders>
          </w:tcPr>
          <w:p w:rsidR="00B07758" w:rsidRPr="00B07758" w:rsidRDefault="00B07758" w:rsidP="00B07758">
            <w:pPr>
              <w:autoSpaceDE w:val="0"/>
              <w:autoSpaceDN w:val="0"/>
              <w:adjustRightInd w:val="0"/>
              <w:jc w:val="center"/>
              <w:rPr>
                <w:b/>
                <w:lang w:val="ru-RU" w:eastAsia="uk-UA"/>
              </w:rPr>
            </w:pPr>
          </w:p>
        </w:tc>
      </w:tr>
      <w:tr w:rsidR="00B07758" w:rsidRPr="00B07758" w:rsidTr="00B07758">
        <w:trPr>
          <w:cantSplit/>
          <w:trHeight w:hRule="exact" w:val="434"/>
        </w:trPr>
        <w:tc>
          <w:tcPr>
            <w:tcW w:w="2376" w:type="dxa"/>
            <w:gridSpan w:val="3"/>
            <w:vMerge/>
          </w:tcPr>
          <w:p w:rsidR="00B07758" w:rsidRPr="00B07758" w:rsidRDefault="00B07758" w:rsidP="00B07758">
            <w:pPr>
              <w:autoSpaceDE w:val="0"/>
              <w:autoSpaceDN w:val="0"/>
              <w:adjustRightInd w:val="0"/>
              <w:jc w:val="center"/>
              <w:rPr>
                <w:b/>
                <w:lang w:val="ru-RU" w:eastAsia="uk-UA"/>
              </w:rPr>
            </w:pPr>
          </w:p>
        </w:tc>
        <w:tc>
          <w:tcPr>
            <w:tcW w:w="2687" w:type="dxa"/>
            <w:gridSpan w:val="2"/>
            <w:vMerge w:val="restart"/>
          </w:tcPr>
          <w:p w:rsidR="00B07758" w:rsidRPr="00B07758" w:rsidRDefault="00B07758" w:rsidP="00B07758">
            <w:pPr>
              <w:autoSpaceDE w:val="0"/>
              <w:autoSpaceDN w:val="0"/>
              <w:adjustRightInd w:val="0"/>
              <w:rPr>
                <w:i/>
                <w:lang w:val="ru-RU" w:eastAsia="uk-UA"/>
              </w:rPr>
            </w:pPr>
            <w:r w:rsidRPr="00B07758">
              <w:rPr>
                <w:i/>
                <w:lang w:val="ru-RU" w:eastAsia="uk-UA"/>
              </w:rPr>
              <w:t>Захід 4</w:t>
            </w:r>
          </w:p>
          <w:p w:rsidR="00B07758" w:rsidRPr="00B07758" w:rsidRDefault="00B07758" w:rsidP="00B07758">
            <w:pPr>
              <w:autoSpaceDE w:val="0"/>
              <w:autoSpaceDN w:val="0"/>
              <w:adjustRightInd w:val="0"/>
              <w:rPr>
                <w:lang w:val="ru-RU" w:eastAsia="uk-UA"/>
              </w:rPr>
            </w:pPr>
            <w:r w:rsidRPr="00B07758">
              <w:rPr>
                <w:lang w:val="ru-RU" w:eastAsia="uk-UA"/>
              </w:rPr>
              <w:t>Реконструкція водуопроводу по вул. Січових Стільців у селі Березина, Миколаївського</w:t>
            </w:r>
          </w:p>
          <w:p w:rsidR="00B07758" w:rsidRPr="00B07758" w:rsidRDefault="00B07758" w:rsidP="00B07758">
            <w:pPr>
              <w:autoSpaceDE w:val="0"/>
              <w:autoSpaceDN w:val="0"/>
              <w:adjustRightInd w:val="0"/>
              <w:rPr>
                <w:lang w:val="ru-RU" w:eastAsia="uk-UA"/>
              </w:rPr>
            </w:pPr>
            <w:r w:rsidRPr="00B07758">
              <w:rPr>
                <w:lang w:val="ru-RU" w:eastAsia="uk-UA"/>
              </w:rPr>
              <w:t>району Львівської</w:t>
            </w:r>
          </w:p>
          <w:p w:rsidR="00B07758" w:rsidRPr="00B07758" w:rsidRDefault="00B07758" w:rsidP="00B07758">
            <w:pPr>
              <w:autoSpaceDE w:val="0"/>
              <w:autoSpaceDN w:val="0"/>
              <w:adjustRightInd w:val="0"/>
              <w:rPr>
                <w:lang w:val="ru-RU" w:eastAsia="uk-UA"/>
              </w:rPr>
            </w:pPr>
            <w:r w:rsidRPr="00B07758">
              <w:rPr>
                <w:lang w:val="ru-RU" w:eastAsia="uk-UA"/>
              </w:rPr>
              <w:t xml:space="preserve">області. Корегування.  </w:t>
            </w:r>
          </w:p>
        </w:tc>
        <w:tc>
          <w:tcPr>
            <w:tcW w:w="1411" w:type="dxa"/>
            <w:gridSpan w:val="2"/>
          </w:tcPr>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затрат, тис.грн.</w:t>
            </w:r>
          </w:p>
        </w:tc>
        <w:tc>
          <w:tcPr>
            <w:tcW w:w="1283" w:type="dxa"/>
          </w:tcPr>
          <w:p w:rsidR="00B07758" w:rsidRPr="00B07758" w:rsidRDefault="00B07758" w:rsidP="00B07758">
            <w:pPr>
              <w:autoSpaceDE w:val="0"/>
              <w:autoSpaceDN w:val="0"/>
              <w:adjustRightInd w:val="0"/>
              <w:rPr>
                <w:lang w:eastAsia="uk-UA"/>
              </w:rPr>
            </w:pPr>
            <w:r w:rsidRPr="00B07758">
              <w:rPr>
                <w:lang w:eastAsia="uk-UA"/>
              </w:rPr>
              <w:t>30,0</w:t>
            </w:r>
          </w:p>
        </w:tc>
        <w:tc>
          <w:tcPr>
            <w:tcW w:w="2422" w:type="dxa"/>
            <w:gridSpan w:val="5"/>
            <w:vMerge w:val="restart"/>
          </w:tcPr>
          <w:p w:rsidR="00B07758" w:rsidRPr="00B07758" w:rsidRDefault="00B07758" w:rsidP="00B07758">
            <w:pPr>
              <w:autoSpaceDE w:val="0"/>
              <w:autoSpaceDN w:val="0"/>
              <w:adjustRightInd w:val="0"/>
              <w:rPr>
                <w:sz w:val="20"/>
                <w:szCs w:val="20"/>
                <w:lang w:val="ru-RU" w:eastAsia="uk-UA"/>
              </w:rPr>
            </w:pPr>
            <w:r w:rsidRPr="00B07758">
              <w:rPr>
                <w:lang w:eastAsia="uk-UA"/>
              </w:rPr>
              <w:t>Управління житлово-комунального господарства</w:t>
            </w:r>
          </w:p>
        </w:tc>
        <w:tc>
          <w:tcPr>
            <w:tcW w:w="2117" w:type="dxa"/>
            <w:gridSpan w:val="2"/>
            <w:vMerge w:val="restart"/>
          </w:tcPr>
          <w:p w:rsidR="00B07758" w:rsidRPr="00B07758" w:rsidRDefault="00B07758" w:rsidP="00B07758">
            <w:pPr>
              <w:autoSpaceDE w:val="0"/>
              <w:autoSpaceDN w:val="0"/>
              <w:adjustRightInd w:val="0"/>
              <w:rPr>
                <w:lang w:val="ru-RU" w:eastAsia="uk-UA"/>
              </w:rPr>
            </w:pPr>
            <w:r w:rsidRPr="00B07758">
              <w:rPr>
                <w:lang w:val="ru-RU" w:eastAsia="uk-UA"/>
              </w:rPr>
              <w:t>Міс</w:t>
            </w:r>
            <w:r w:rsidRPr="00B07758">
              <w:rPr>
                <w:lang w:eastAsia="uk-UA"/>
              </w:rPr>
              <w:t xml:space="preserve">ький </w:t>
            </w:r>
            <w:r w:rsidRPr="00B07758">
              <w:rPr>
                <w:lang w:val="ru-RU" w:eastAsia="uk-UA"/>
              </w:rPr>
              <w:t>бюджет</w:t>
            </w:r>
          </w:p>
          <w:p w:rsidR="00B07758" w:rsidRPr="00B07758" w:rsidRDefault="00B07758" w:rsidP="00B07758">
            <w:pPr>
              <w:autoSpaceDE w:val="0"/>
              <w:autoSpaceDN w:val="0"/>
              <w:adjustRightInd w:val="0"/>
              <w:rPr>
                <w:lang w:val="ru-RU" w:eastAsia="uk-UA"/>
              </w:rPr>
            </w:pPr>
          </w:p>
        </w:tc>
        <w:tc>
          <w:tcPr>
            <w:tcW w:w="1559" w:type="dxa"/>
            <w:vMerge w:val="restart"/>
          </w:tcPr>
          <w:p w:rsidR="00B07758" w:rsidRPr="00B07758" w:rsidRDefault="00B07758" w:rsidP="00B07758">
            <w:pPr>
              <w:autoSpaceDE w:val="0"/>
              <w:autoSpaceDN w:val="0"/>
              <w:adjustRightInd w:val="0"/>
              <w:rPr>
                <w:lang w:val="ru-RU" w:eastAsia="uk-UA"/>
              </w:rPr>
            </w:pPr>
            <w:r w:rsidRPr="00B07758">
              <w:rPr>
                <w:lang w:val="ru-RU" w:eastAsia="uk-UA"/>
              </w:rPr>
              <w:t>30,0</w:t>
            </w:r>
          </w:p>
        </w:tc>
        <w:tc>
          <w:tcPr>
            <w:tcW w:w="1733" w:type="dxa"/>
            <w:vMerge w:val="restart"/>
            <w:tcBorders>
              <w:top w:val="nil"/>
              <w:right w:val="single" w:sz="4" w:space="0" w:color="auto"/>
            </w:tcBorders>
          </w:tcPr>
          <w:p w:rsidR="00B07758" w:rsidRPr="00B07758" w:rsidRDefault="00B07758" w:rsidP="00B07758">
            <w:pPr>
              <w:autoSpaceDE w:val="0"/>
              <w:autoSpaceDN w:val="0"/>
              <w:adjustRightInd w:val="0"/>
              <w:jc w:val="center"/>
              <w:rPr>
                <w:b/>
                <w:lang w:val="ru-RU" w:eastAsia="uk-UA"/>
              </w:rPr>
            </w:pPr>
          </w:p>
        </w:tc>
      </w:tr>
      <w:tr w:rsidR="00B07758" w:rsidRPr="00B07758" w:rsidTr="00B07758">
        <w:trPr>
          <w:cantSplit/>
          <w:trHeight w:hRule="exact" w:val="380"/>
        </w:trPr>
        <w:tc>
          <w:tcPr>
            <w:tcW w:w="2376" w:type="dxa"/>
            <w:gridSpan w:val="3"/>
            <w:vMerge/>
          </w:tcPr>
          <w:p w:rsidR="00B07758" w:rsidRPr="00B07758" w:rsidRDefault="00B07758" w:rsidP="00B07758">
            <w:pPr>
              <w:autoSpaceDE w:val="0"/>
              <w:autoSpaceDN w:val="0"/>
              <w:adjustRightInd w:val="0"/>
              <w:jc w:val="center"/>
              <w:rPr>
                <w:b/>
                <w:lang w:val="ru-RU" w:eastAsia="uk-UA"/>
              </w:rPr>
            </w:pPr>
          </w:p>
        </w:tc>
        <w:tc>
          <w:tcPr>
            <w:tcW w:w="2687" w:type="dxa"/>
            <w:gridSpan w:val="2"/>
            <w:vMerge/>
          </w:tcPr>
          <w:p w:rsidR="00B07758" w:rsidRPr="00B07758" w:rsidRDefault="00B07758" w:rsidP="00B07758">
            <w:pPr>
              <w:autoSpaceDE w:val="0"/>
              <w:autoSpaceDN w:val="0"/>
              <w:adjustRightInd w:val="0"/>
              <w:rPr>
                <w:i/>
                <w:lang w:val="ru-RU" w:eastAsia="uk-UA"/>
              </w:rPr>
            </w:pPr>
          </w:p>
        </w:tc>
        <w:tc>
          <w:tcPr>
            <w:tcW w:w="1411" w:type="dxa"/>
            <w:gridSpan w:val="2"/>
          </w:tcPr>
          <w:p w:rsidR="00B07758" w:rsidRPr="00B07758" w:rsidRDefault="00B07758" w:rsidP="00B07758">
            <w:pPr>
              <w:autoSpaceDE w:val="0"/>
              <w:autoSpaceDN w:val="0"/>
              <w:adjustRightInd w:val="0"/>
              <w:rPr>
                <w:sz w:val="18"/>
                <w:szCs w:val="18"/>
                <w:lang w:eastAsia="uk-UA"/>
              </w:rPr>
            </w:pPr>
            <w:r w:rsidRPr="00B07758">
              <w:rPr>
                <w:sz w:val="18"/>
                <w:szCs w:val="18"/>
                <w:lang w:val="ru-RU" w:eastAsia="uk-UA"/>
              </w:rPr>
              <w:t>продукту, док.</w:t>
            </w:r>
            <w:r w:rsidRPr="00B07758">
              <w:rPr>
                <w:sz w:val="18"/>
                <w:szCs w:val="18"/>
                <w:lang w:eastAsia="uk-UA"/>
              </w:rPr>
              <w:t>.</w:t>
            </w:r>
          </w:p>
        </w:tc>
        <w:tc>
          <w:tcPr>
            <w:tcW w:w="1283" w:type="dxa"/>
          </w:tcPr>
          <w:p w:rsidR="00B07758" w:rsidRPr="00B07758" w:rsidRDefault="00B07758" w:rsidP="00B07758">
            <w:pPr>
              <w:autoSpaceDE w:val="0"/>
              <w:autoSpaceDN w:val="0"/>
              <w:adjustRightInd w:val="0"/>
              <w:rPr>
                <w:lang w:eastAsia="uk-UA"/>
              </w:rPr>
            </w:pPr>
            <w:r w:rsidRPr="00B07758">
              <w:rPr>
                <w:lang w:eastAsia="uk-UA"/>
              </w:rPr>
              <w:t>1</w:t>
            </w:r>
          </w:p>
        </w:tc>
        <w:tc>
          <w:tcPr>
            <w:tcW w:w="2422" w:type="dxa"/>
            <w:gridSpan w:val="5"/>
            <w:vMerge/>
            <w:vAlign w:val="center"/>
          </w:tcPr>
          <w:p w:rsidR="00B07758" w:rsidRPr="00B07758" w:rsidRDefault="00B07758" w:rsidP="00B07758">
            <w:pPr>
              <w:autoSpaceDE w:val="0"/>
              <w:autoSpaceDN w:val="0"/>
              <w:adjustRightInd w:val="0"/>
              <w:jc w:val="center"/>
              <w:rPr>
                <w:b/>
                <w:lang w:val="ru-RU" w:eastAsia="uk-UA"/>
              </w:rPr>
            </w:pPr>
          </w:p>
        </w:tc>
        <w:tc>
          <w:tcPr>
            <w:tcW w:w="2117" w:type="dxa"/>
            <w:gridSpan w:val="2"/>
            <w:vMerge/>
            <w:vAlign w:val="center"/>
          </w:tcPr>
          <w:p w:rsidR="00B07758" w:rsidRPr="00B07758" w:rsidRDefault="00B07758" w:rsidP="00B07758">
            <w:pPr>
              <w:autoSpaceDE w:val="0"/>
              <w:autoSpaceDN w:val="0"/>
              <w:adjustRightInd w:val="0"/>
              <w:jc w:val="center"/>
              <w:rPr>
                <w:b/>
                <w:lang w:val="ru-RU" w:eastAsia="uk-UA"/>
              </w:rPr>
            </w:pPr>
          </w:p>
        </w:tc>
        <w:tc>
          <w:tcPr>
            <w:tcW w:w="1559" w:type="dxa"/>
            <w:vMerge/>
            <w:vAlign w:val="center"/>
          </w:tcPr>
          <w:p w:rsidR="00B07758" w:rsidRPr="00B07758" w:rsidRDefault="00B07758" w:rsidP="00B07758">
            <w:pPr>
              <w:autoSpaceDE w:val="0"/>
              <w:autoSpaceDN w:val="0"/>
              <w:adjustRightInd w:val="0"/>
              <w:jc w:val="center"/>
              <w:rPr>
                <w:b/>
                <w:lang w:val="ru-RU" w:eastAsia="uk-UA"/>
              </w:rPr>
            </w:pPr>
          </w:p>
        </w:tc>
        <w:tc>
          <w:tcPr>
            <w:tcW w:w="1733" w:type="dxa"/>
            <w:vMerge/>
            <w:tcBorders>
              <w:right w:val="single" w:sz="4" w:space="0" w:color="auto"/>
            </w:tcBorders>
          </w:tcPr>
          <w:p w:rsidR="00B07758" w:rsidRPr="00B07758" w:rsidRDefault="00B07758" w:rsidP="00B07758">
            <w:pPr>
              <w:autoSpaceDE w:val="0"/>
              <w:autoSpaceDN w:val="0"/>
              <w:adjustRightInd w:val="0"/>
              <w:jc w:val="center"/>
              <w:rPr>
                <w:b/>
                <w:lang w:val="ru-RU" w:eastAsia="uk-UA"/>
              </w:rPr>
            </w:pPr>
          </w:p>
        </w:tc>
      </w:tr>
      <w:tr w:rsidR="00B07758" w:rsidRPr="00B07758" w:rsidTr="00B07758">
        <w:trPr>
          <w:cantSplit/>
          <w:trHeight w:hRule="exact" w:val="515"/>
        </w:trPr>
        <w:tc>
          <w:tcPr>
            <w:tcW w:w="2376" w:type="dxa"/>
            <w:gridSpan w:val="3"/>
            <w:vMerge/>
          </w:tcPr>
          <w:p w:rsidR="00B07758" w:rsidRPr="00B07758" w:rsidRDefault="00B07758" w:rsidP="00B07758">
            <w:pPr>
              <w:autoSpaceDE w:val="0"/>
              <w:autoSpaceDN w:val="0"/>
              <w:adjustRightInd w:val="0"/>
              <w:jc w:val="center"/>
              <w:rPr>
                <w:b/>
                <w:lang w:val="ru-RU" w:eastAsia="uk-UA"/>
              </w:rPr>
            </w:pPr>
          </w:p>
        </w:tc>
        <w:tc>
          <w:tcPr>
            <w:tcW w:w="2687" w:type="dxa"/>
            <w:gridSpan w:val="2"/>
            <w:vMerge/>
          </w:tcPr>
          <w:p w:rsidR="00B07758" w:rsidRPr="00B07758" w:rsidRDefault="00B07758" w:rsidP="00B07758">
            <w:pPr>
              <w:autoSpaceDE w:val="0"/>
              <w:autoSpaceDN w:val="0"/>
              <w:adjustRightInd w:val="0"/>
              <w:rPr>
                <w:i/>
                <w:lang w:val="ru-RU" w:eastAsia="uk-UA"/>
              </w:rPr>
            </w:pPr>
          </w:p>
        </w:tc>
        <w:tc>
          <w:tcPr>
            <w:tcW w:w="1411" w:type="dxa"/>
            <w:gridSpan w:val="2"/>
          </w:tcPr>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ефективності,</w:t>
            </w:r>
          </w:p>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тис.грн/док.</w:t>
            </w:r>
          </w:p>
        </w:tc>
        <w:tc>
          <w:tcPr>
            <w:tcW w:w="1283" w:type="dxa"/>
          </w:tcPr>
          <w:p w:rsidR="00B07758" w:rsidRPr="00B07758" w:rsidRDefault="00B07758" w:rsidP="00B07758">
            <w:pPr>
              <w:autoSpaceDE w:val="0"/>
              <w:autoSpaceDN w:val="0"/>
              <w:adjustRightInd w:val="0"/>
              <w:rPr>
                <w:lang w:eastAsia="uk-UA"/>
              </w:rPr>
            </w:pPr>
            <w:r w:rsidRPr="00B07758">
              <w:rPr>
                <w:lang w:eastAsia="uk-UA"/>
              </w:rPr>
              <w:t>30,0</w:t>
            </w:r>
          </w:p>
          <w:p w:rsidR="00B07758" w:rsidRPr="00B07758" w:rsidRDefault="00B07758" w:rsidP="00B07758">
            <w:pPr>
              <w:autoSpaceDE w:val="0"/>
              <w:autoSpaceDN w:val="0"/>
              <w:adjustRightInd w:val="0"/>
              <w:rPr>
                <w:lang w:eastAsia="uk-UA"/>
              </w:rPr>
            </w:pPr>
          </w:p>
        </w:tc>
        <w:tc>
          <w:tcPr>
            <w:tcW w:w="2422" w:type="dxa"/>
            <w:gridSpan w:val="5"/>
            <w:vMerge/>
            <w:vAlign w:val="center"/>
          </w:tcPr>
          <w:p w:rsidR="00B07758" w:rsidRPr="00B07758" w:rsidRDefault="00B07758" w:rsidP="00B07758">
            <w:pPr>
              <w:autoSpaceDE w:val="0"/>
              <w:autoSpaceDN w:val="0"/>
              <w:adjustRightInd w:val="0"/>
              <w:jc w:val="center"/>
              <w:rPr>
                <w:b/>
                <w:lang w:val="ru-RU" w:eastAsia="uk-UA"/>
              </w:rPr>
            </w:pPr>
          </w:p>
        </w:tc>
        <w:tc>
          <w:tcPr>
            <w:tcW w:w="2117" w:type="dxa"/>
            <w:gridSpan w:val="2"/>
            <w:vMerge/>
          </w:tcPr>
          <w:p w:rsidR="00B07758" w:rsidRPr="00B07758" w:rsidRDefault="00B07758" w:rsidP="00B07758">
            <w:pPr>
              <w:autoSpaceDE w:val="0"/>
              <w:autoSpaceDN w:val="0"/>
              <w:adjustRightInd w:val="0"/>
              <w:jc w:val="center"/>
              <w:rPr>
                <w:b/>
                <w:lang w:val="ru-RU" w:eastAsia="uk-UA"/>
              </w:rPr>
            </w:pPr>
          </w:p>
        </w:tc>
        <w:tc>
          <w:tcPr>
            <w:tcW w:w="1559" w:type="dxa"/>
            <w:vMerge/>
            <w:vAlign w:val="center"/>
          </w:tcPr>
          <w:p w:rsidR="00B07758" w:rsidRPr="00B07758" w:rsidRDefault="00B07758" w:rsidP="00B07758">
            <w:pPr>
              <w:autoSpaceDE w:val="0"/>
              <w:autoSpaceDN w:val="0"/>
              <w:adjustRightInd w:val="0"/>
              <w:jc w:val="center"/>
              <w:rPr>
                <w:b/>
                <w:lang w:val="ru-RU" w:eastAsia="uk-UA"/>
              </w:rPr>
            </w:pPr>
          </w:p>
        </w:tc>
        <w:tc>
          <w:tcPr>
            <w:tcW w:w="1733" w:type="dxa"/>
            <w:vMerge/>
            <w:tcBorders>
              <w:right w:val="single" w:sz="4" w:space="0" w:color="auto"/>
            </w:tcBorders>
          </w:tcPr>
          <w:p w:rsidR="00B07758" w:rsidRPr="00B07758" w:rsidRDefault="00B07758" w:rsidP="00B07758">
            <w:pPr>
              <w:autoSpaceDE w:val="0"/>
              <w:autoSpaceDN w:val="0"/>
              <w:adjustRightInd w:val="0"/>
              <w:jc w:val="center"/>
              <w:rPr>
                <w:b/>
                <w:lang w:val="ru-RU" w:eastAsia="uk-UA"/>
              </w:rPr>
            </w:pPr>
          </w:p>
        </w:tc>
      </w:tr>
      <w:tr w:rsidR="00B07758" w:rsidRPr="00B07758" w:rsidTr="00B07758">
        <w:trPr>
          <w:cantSplit/>
          <w:trHeight w:hRule="exact" w:val="1545"/>
        </w:trPr>
        <w:tc>
          <w:tcPr>
            <w:tcW w:w="2376" w:type="dxa"/>
            <w:gridSpan w:val="3"/>
            <w:vMerge/>
          </w:tcPr>
          <w:p w:rsidR="00B07758" w:rsidRPr="00B07758" w:rsidRDefault="00B07758" w:rsidP="00B07758">
            <w:pPr>
              <w:autoSpaceDE w:val="0"/>
              <w:autoSpaceDN w:val="0"/>
              <w:adjustRightInd w:val="0"/>
              <w:jc w:val="center"/>
              <w:rPr>
                <w:b/>
                <w:lang w:val="ru-RU" w:eastAsia="uk-UA"/>
              </w:rPr>
            </w:pPr>
          </w:p>
        </w:tc>
        <w:tc>
          <w:tcPr>
            <w:tcW w:w="2687" w:type="dxa"/>
            <w:gridSpan w:val="2"/>
            <w:vMerge/>
          </w:tcPr>
          <w:p w:rsidR="00B07758" w:rsidRPr="00B07758" w:rsidRDefault="00B07758" w:rsidP="00B07758">
            <w:pPr>
              <w:autoSpaceDE w:val="0"/>
              <w:autoSpaceDN w:val="0"/>
              <w:adjustRightInd w:val="0"/>
              <w:rPr>
                <w:i/>
                <w:lang w:val="ru-RU" w:eastAsia="uk-UA"/>
              </w:rPr>
            </w:pPr>
          </w:p>
        </w:tc>
        <w:tc>
          <w:tcPr>
            <w:tcW w:w="1411" w:type="dxa"/>
            <w:gridSpan w:val="2"/>
          </w:tcPr>
          <w:p w:rsidR="00B07758" w:rsidRPr="00B07758" w:rsidRDefault="00B07758" w:rsidP="00B07758">
            <w:pPr>
              <w:autoSpaceDE w:val="0"/>
              <w:autoSpaceDN w:val="0"/>
              <w:adjustRightInd w:val="0"/>
              <w:rPr>
                <w:sz w:val="18"/>
                <w:szCs w:val="18"/>
                <w:lang w:val="ru-RU" w:eastAsia="uk-UA"/>
              </w:rPr>
            </w:pPr>
            <w:r w:rsidRPr="00B07758">
              <w:rPr>
                <w:sz w:val="18"/>
                <w:szCs w:val="18"/>
                <w:lang w:val="ru-RU" w:eastAsia="uk-UA"/>
              </w:rPr>
              <w:t>якості, %</w:t>
            </w:r>
          </w:p>
        </w:tc>
        <w:tc>
          <w:tcPr>
            <w:tcW w:w="1283" w:type="dxa"/>
          </w:tcPr>
          <w:p w:rsidR="00B07758" w:rsidRPr="00B07758" w:rsidRDefault="00B07758" w:rsidP="00B07758">
            <w:pPr>
              <w:autoSpaceDE w:val="0"/>
              <w:autoSpaceDN w:val="0"/>
              <w:adjustRightInd w:val="0"/>
              <w:rPr>
                <w:lang w:eastAsia="uk-UA"/>
              </w:rPr>
            </w:pPr>
            <w:r w:rsidRPr="00B07758">
              <w:rPr>
                <w:lang w:eastAsia="uk-UA"/>
              </w:rPr>
              <w:t>100</w:t>
            </w:r>
          </w:p>
        </w:tc>
        <w:tc>
          <w:tcPr>
            <w:tcW w:w="2422" w:type="dxa"/>
            <w:gridSpan w:val="5"/>
            <w:vMerge/>
            <w:vAlign w:val="center"/>
          </w:tcPr>
          <w:p w:rsidR="00B07758" w:rsidRPr="00B07758" w:rsidRDefault="00B07758" w:rsidP="00B07758">
            <w:pPr>
              <w:autoSpaceDE w:val="0"/>
              <w:autoSpaceDN w:val="0"/>
              <w:adjustRightInd w:val="0"/>
              <w:jc w:val="center"/>
              <w:rPr>
                <w:b/>
                <w:lang w:val="ru-RU" w:eastAsia="uk-UA"/>
              </w:rPr>
            </w:pPr>
          </w:p>
        </w:tc>
        <w:tc>
          <w:tcPr>
            <w:tcW w:w="2117" w:type="dxa"/>
            <w:gridSpan w:val="2"/>
            <w:vMerge/>
            <w:vAlign w:val="center"/>
          </w:tcPr>
          <w:p w:rsidR="00B07758" w:rsidRPr="00B07758" w:rsidRDefault="00B07758" w:rsidP="00B07758">
            <w:pPr>
              <w:autoSpaceDE w:val="0"/>
              <w:autoSpaceDN w:val="0"/>
              <w:adjustRightInd w:val="0"/>
              <w:jc w:val="center"/>
              <w:rPr>
                <w:b/>
                <w:lang w:val="ru-RU" w:eastAsia="uk-UA"/>
              </w:rPr>
            </w:pPr>
          </w:p>
        </w:tc>
        <w:tc>
          <w:tcPr>
            <w:tcW w:w="1559" w:type="dxa"/>
            <w:vMerge/>
            <w:vAlign w:val="center"/>
          </w:tcPr>
          <w:p w:rsidR="00B07758" w:rsidRPr="00B07758" w:rsidRDefault="00B07758" w:rsidP="00B07758">
            <w:pPr>
              <w:autoSpaceDE w:val="0"/>
              <w:autoSpaceDN w:val="0"/>
              <w:adjustRightInd w:val="0"/>
              <w:jc w:val="center"/>
              <w:rPr>
                <w:b/>
                <w:lang w:val="ru-RU" w:eastAsia="uk-UA"/>
              </w:rPr>
            </w:pPr>
          </w:p>
        </w:tc>
        <w:tc>
          <w:tcPr>
            <w:tcW w:w="1733" w:type="dxa"/>
            <w:vMerge/>
            <w:tcBorders>
              <w:right w:val="single" w:sz="4" w:space="0" w:color="auto"/>
            </w:tcBorders>
          </w:tcPr>
          <w:p w:rsidR="00B07758" w:rsidRPr="00B07758" w:rsidRDefault="00B07758" w:rsidP="00B07758">
            <w:pPr>
              <w:autoSpaceDE w:val="0"/>
              <w:autoSpaceDN w:val="0"/>
              <w:adjustRightInd w:val="0"/>
              <w:jc w:val="center"/>
              <w:rPr>
                <w:b/>
                <w:lang w:val="ru-RU" w:eastAsia="uk-UA"/>
              </w:rPr>
            </w:pPr>
          </w:p>
        </w:tc>
      </w:tr>
    </w:tbl>
    <w:p w:rsidR="00B07758" w:rsidRPr="00B07758" w:rsidRDefault="00B07758" w:rsidP="00B07758">
      <w:pPr>
        <w:autoSpaceDE w:val="0"/>
        <w:autoSpaceDN w:val="0"/>
        <w:adjustRightInd w:val="0"/>
        <w:jc w:val="center"/>
        <w:rPr>
          <w:b/>
          <w:lang w:eastAsia="uk-UA"/>
        </w:rPr>
      </w:pPr>
    </w:p>
    <w:p w:rsidR="00B07758" w:rsidRPr="00B07758" w:rsidRDefault="00B07758" w:rsidP="00B07758">
      <w:pPr>
        <w:autoSpaceDE w:val="0"/>
        <w:autoSpaceDN w:val="0"/>
        <w:adjustRightInd w:val="0"/>
        <w:jc w:val="center"/>
        <w:rPr>
          <w:b/>
          <w:lang w:eastAsia="uk-UA"/>
        </w:rPr>
      </w:pPr>
    </w:p>
    <w:p w:rsidR="00B07758" w:rsidRPr="00B07758" w:rsidRDefault="00B07758" w:rsidP="00B07758">
      <w:pPr>
        <w:autoSpaceDE w:val="0"/>
        <w:autoSpaceDN w:val="0"/>
        <w:adjustRightInd w:val="0"/>
        <w:jc w:val="center"/>
        <w:rPr>
          <w:b/>
          <w:lang w:eastAsia="uk-UA"/>
        </w:rPr>
      </w:pPr>
    </w:p>
    <w:p w:rsidR="00B07758" w:rsidRPr="00B07758" w:rsidRDefault="00AB6142" w:rsidP="00B07758">
      <w:pPr>
        <w:autoSpaceDE w:val="0"/>
        <w:autoSpaceDN w:val="0"/>
        <w:adjustRightInd w:val="0"/>
        <w:jc w:val="center"/>
        <w:rPr>
          <w:b/>
          <w:lang w:eastAsia="uk-UA"/>
        </w:rPr>
      </w:pPr>
      <w:r w:rsidRPr="00AB6142">
        <w:t>Керуючий справами виконкому</w:t>
      </w:r>
      <w:r w:rsidRPr="00AB6142">
        <w:tab/>
      </w:r>
      <w:r w:rsidRPr="00AB6142">
        <w:tab/>
      </w:r>
      <w:r w:rsidRPr="00AB6142">
        <w:tab/>
      </w:r>
      <w:r w:rsidRPr="00AB6142">
        <w:tab/>
      </w:r>
      <w:r w:rsidRPr="00AB6142">
        <w:tab/>
      </w:r>
      <w:r w:rsidRPr="00AB6142">
        <w:tab/>
      </w:r>
      <w:r w:rsidRPr="00AB6142">
        <w:tab/>
      </w:r>
      <w:r w:rsidRPr="00AB6142">
        <w:tab/>
      </w:r>
      <w:r w:rsidRPr="00AB6142">
        <w:tab/>
        <w:t>Анатолій МЕЛЬНІКОВ</w:t>
      </w:r>
    </w:p>
    <w:p w:rsidR="00B07758" w:rsidRPr="00B07758" w:rsidRDefault="00B07758" w:rsidP="00B07758">
      <w:pPr>
        <w:autoSpaceDE w:val="0"/>
        <w:autoSpaceDN w:val="0"/>
        <w:adjustRightInd w:val="0"/>
        <w:jc w:val="center"/>
        <w:rPr>
          <w:b/>
          <w:lang w:eastAsia="uk-UA"/>
        </w:rPr>
      </w:pPr>
    </w:p>
    <w:p w:rsidR="00B07758" w:rsidRPr="00B07758" w:rsidRDefault="00B07758" w:rsidP="00AB6142">
      <w:pPr>
        <w:autoSpaceDE w:val="0"/>
        <w:autoSpaceDN w:val="0"/>
        <w:adjustRightInd w:val="0"/>
        <w:rPr>
          <w:b/>
          <w:lang w:eastAsia="uk-UA"/>
        </w:rPr>
      </w:pPr>
    </w:p>
    <w:p w:rsidR="00B07758" w:rsidRPr="00B07758" w:rsidRDefault="00B07758" w:rsidP="00B07758">
      <w:pPr>
        <w:autoSpaceDE w:val="0"/>
        <w:autoSpaceDN w:val="0"/>
        <w:adjustRightInd w:val="0"/>
        <w:jc w:val="center"/>
        <w:rPr>
          <w:b/>
          <w:lang w:eastAsia="uk-UA"/>
        </w:rPr>
      </w:pPr>
    </w:p>
    <w:p w:rsidR="00B07758" w:rsidRPr="00B07758" w:rsidRDefault="00B07758" w:rsidP="00B07758">
      <w:pPr>
        <w:autoSpaceDE w:val="0"/>
        <w:autoSpaceDN w:val="0"/>
        <w:adjustRightInd w:val="0"/>
        <w:jc w:val="center"/>
        <w:rPr>
          <w:b/>
          <w:lang w:eastAsia="uk-UA"/>
        </w:rPr>
      </w:pPr>
    </w:p>
    <w:p w:rsidR="00B07758" w:rsidRPr="00B07758" w:rsidRDefault="00B07758" w:rsidP="00B07758">
      <w:pPr>
        <w:autoSpaceDE w:val="0"/>
        <w:autoSpaceDN w:val="0"/>
        <w:adjustRightInd w:val="0"/>
        <w:jc w:val="center"/>
        <w:rPr>
          <w:b/>
          <w:lang w:eastAsia="uk-UA"/>
        </w:rPr>
      </w:pPr>
    </w:p>
    <w:p w:rsidR="00B07758" w:rsidRPr="00B07758" w:rsidRDefault="00B07758" w:rsidP="00B07758">
      <w:pPr>
        <w:autoSpaceDE w:val="0"/>
        <w:autoSpaceDN w:val="0"/>
        <w:adjustRightInd w:val="0"/>
        <w:jc w:val="right"/>
        <w:rPr>
          <w:b/>
          <w:lang w:eastAsia="uk-UA"/>
        </w:rPr>
        <w:sectPr w:rsidR="00B07758" w:rsidRPr="00B07758" w:rsidSect="00B07758">
          <w:pgSz w:w="16838" w:h="11906" w:orient="landscape"/>
          <w:pgMar w:top="851" w:right="851" w:bottom="1418" w:left="851" w:header="709" w:footer="709" w:gutter="0"/>
          <w:cols w:space="720"/>
        </w:sectPr>
      </w:pPr>
    </w:p>
    <w:p w:rsidR="00AB6142" w:rsidRPr="00701729" w:rsidRDefault="00AB6142" w:rsidP="00AB6142">
      <w:pPr>
        <w:autoSpaceDE w:val="0"/>
        <w:autoSpaceDN w:val="0"/>
        <w:adjustRightInd w:val="0"/>
        <w:jc w:val="right"/>
        <w:rPr>
          <w:lang w:eastAsia="uk-UA"/>
        </w:rPr>
      </w:pPr>
      <w:r w:rsidRPr="00701729">
        <w:rPr>
          <w:lang w:eastAsia="uk-UA"/>
        </w:rPr>
        <w:lastRenderedPageBreak/>
        <w:t>Додаток</w:t>
      </w:r>
      <w:r>
        <w:rPr>
          <w:lang w:eastAsia="uk-UA"/>
        </w:rPr>
        <w:t xml:space="preserve"> 2</w:t>
      </w:r>
    </w:p>
    <w:p w:rsidR="00AB6142" w:rsidRPr="00701729" w:rsidRDefault="00AB6142" w:rsidP="00AB6142">
      <w:pPr>
        <w:autoSpaceDE w:val="0"/>
        <w:autoSpaceDN w:val="0"/>
        <w:adjustRightInd w:val="0"/>
        <w:jc w:val="right"/>
        <w:rPr>
          <w:lang w:eastAsia="uk-UA"/>
        </w:rPr>
      </w:pPr>
      <w:r w:rsidRPr="00701729">
        <w:rPr>
          <w:lang w:eastAsia="uk-UA"/>
        </w:rPr>
        <w:t>до рішення виконкому</w:t>
      </w:r>
    </w:p>
    <w:p w:rsidR="00AB6142" w:rsidRDefault="00AB6142" w:rsidP="00AB6142">
      <w:pPr>
        <w:autoSpaceDE w:val="0"/>
        <w:autoSpaceDN w:val="0"/>
        <w:adjustRightInd w:val="0"/>
        <w:jc w:val="right"/>
        <w:rPr>
          <w:lang w:eastAsia="uk-UA"/>
        </w:rPr>
      </w:pPr>
      <w:r w:rsidRPr="00701729">
        <w:rPr>
          <w:lang w:eastAsia="uk-UA"/>
        </w:rPr>
        <w:t>від 13.12.23р. № 522</w:t>
      </w:r>
    </w:p>
    <w:p w:rsidR="00AB6142" w:rsidRDefault="00AB6142" w:rsidP="00AB6142">
      <w:pPr>
        <w:autoSpaceDE w:val="0"/>
        <w:autoSpaceDN w:val="0"/>
        <w:adjustRightInd w:val="0"/>
        <w:jc w:val="right"/>
        <w:rPr>
          <w:lang w:eastAsia="uk-UA"/>
        </w:rPr>
      </w:pPr>
    </w:p>
    <w:p w:rsidR="00AB6142" w:rsidRPr="00701729" w:rsidRDefault="00AB6142" w:rsidP="00AB6142">
      <w:pPr>
        <w:autoSpaceDE w:val="0"/>
        <w:autoSpaceDN w:val="0"/>
        <w:adjustRightInd w:val="0"/>
        <w:jc w:val="right"/>
        <w:rPr>
          <w:lang w:eastAsia="uk-UA"/>
        </w:rPr>
      </w:pPr>
    </w:p>
    <w:p w:rsidR="00B07758" w:rsidRPr="00B07758" w:rsidRDefault="00B07758" w:rsidP="00AB6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jc w:val="center"/>
        <w:rPr>
          <w:lang w:val="ru-RU"/>
        </w:rPr>
      </w:pPr>
      <w:r w:rsidRPr="00B07758">
        <w:rPr>
          <w:b/>
          <w:bCs/>
          <w:lang w:val="ru-RU"/>
        </w:rPr>
        <w:t>Таблиця</w:t>
      </w:r>
      <w:r w:rsidRPr="00B07758">
        <w:rPr>
          <w:b/>
          <w:bCs/>
        </w:rPr>
        <w:t xml:space="preserve"> </w:t>
      </w:r>
      <w:r w:rsidRPr="00B07758">
        <w:rPr>
          <w:b/>
          <w:bCs/>
          <w:lang w:val="ru-RU"/>
        </w:rPr>
        <w:t>1.</w:t>
      </w:r>
      <w:r w:rsidRPr="00B07758">
        <w:rPr>
          <w:b/>
          <w:bCs/>
        </w:rPr>
        <w:t>2</w:t>
      </w:r>
      <w:r w:rsidRPr="00B07758">
        <w:rPr>
          <w:b/>
          <w:bCs/>
          <w:lang w:val="ru-RU"/>
        </w:rPr>
        <w:t>. Капітальний ремонт димових та вентиляційних каналів</w:t>
      </w:r>
    </w:p>
    <w:p w:rsidR="00B07758" w:rsidRPr="00B07758" w:rsidRDefault="00B07758" w:rsidP="00B07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jc w:val="right"/>
        <w:rPr>
          <w:lang w:val="ru-RU"/>
        </w:rPr>
      </w:pPr>
      <w:r w:rsidRPr="00B07758">
        <w:rPr>
          <w:lang w:val="ru-RU"/>
        </w:rPr>
        <w:t>тис. грн.</w:t>
      </w:r>
    </w:p>
    <w:tbl>
      <w:tblPr>
        <w:tblW w:w="10454" w:type="dxa"/>
        <w:tblInd w:w="2" w:type="dxa"/>
        <w:tblLayout w:type="fixed"/>
        <w:tblLook w:val="0000"/>
      </w:tblPr>
      <w:tblGrid>
        <w:gridCol w:w="3225"/>
        <w:gridCol w:w="1843"/>
        <w:gridCol w:w="1559"/>
        <w:gridCol w:w="1843"/>
        <w:gridCol w:w="1984"/>
      </w:tblGrid>
      <w:tr w:rsidR="00B07758" w:rsidRPr="00B07758" w:rsidTr="00B07758">
        <w:trPr>
          <w:trHeight w:val="496"/>
        </w:trPr>
        <w:tc>
          <w:tcPr>
            <w:tcW w:w="3225" w:type="dxa"/>
            <w:tcBorders>
              <w:top w:val="single" w:sz="4" w:space="0" w:color="000000"/>
              <w:left w:val="single" w:sz="4" w:space="0" w:color="000000"/>
              <w:bottom w:val="single" w:sz="4" w:space="0" w:color="000000"/>
              <w:right w:val="nil"/>
            </w:tcBorders>
            <w:vAlign w:val="center"/>
          </w:tcPr>
          <w:p w:rsidR="00B07758" w:rsidRPr="00B07758" w:rsidRDefault="00B07758" w:rsidP="00B07758">
            <w:pPr>
              <w:rPr>
                <w:b/>
                <w:bCs/>
                <w:lang w:val="ru-RU"/>
              </w:rPr>
            </w:pPr>
            <w:r w:rsidRPr="00B07758">
              <w:rPr>
                <w:b/>
                <w:bCs/>
                <w:lang w:val="ru-RU"/>
              </w:rPr>
              <w:t>Найменування об'єкту</w:t>
            </w:r>
          </w:p>
        </w:tc>
        <w:tc>
          <w:tcPr>
            <w:tcW w:w="1843" w:type="dxa"/>
            <w:tcBorders>
              <w:top w:val="single" w:sz="4" w:space="0" w:color="000000"/>
              <w:left w:val="single" w:sz="4" w:space="0" w:color="000000"/>
              <w:bottom w:val="nil"/>
              <w:right w:val="nil"/>
            </w:tcBorders>
          </w:tcPr>
          <w:p w:rsidR="00B07758" w:rsidRPr="00B07758" w:rsidRDefault="00B07758" w:rsidP="00B07758">
            <w:pPr>
              <w:jc w:val="center"/>
              <w:rPr>
                <w:b/>
                <w:bCs/>
                <w:lang w:val="ru-RU"/>
              </w:rPr>
            </w:pPr>
            <w:r w:rsidRPr="00B07758">
              <w:rPr>
                <w:b/>
                <w:bCs/>
                <w:lang w:val="ru-RU"/>
              </w:rPr>
              <w:t>Термін виконання,</w:t>
            </w:r>
          </w:p>
          <w:p w:rsidR="00B07758" w:rsidRPr="00B07758" w:rsidRDefault="00B07758" w:rsidP="00B07758">
            <w:pPr>
              <w:jc w:val="center"/>
              <w:rPr>
                <w:b/>
                <w:bCs/>
                <w:lang w:val="ru-RU"/>
              </w:rPr>
            </w:pPr>
            <w:r w:rsidRPr="00B07758">
              <w:rPr>
                <w:b/>
                <w:bCs/>
                <w:lang w:val="ru-RU"/>
              </w:rPr>
              <w:t>Роки</w:t>
            </w:r>
          </w:p>
        </w:tc>
        <w:tc>
          <w:tcPr>
            <w:tcW w:w="1559" w:type="dxa"/>
            <w:tcBorders>
              <w:top w:val="single" w:sz="4" w:space="0" w:color="000000"/>
              <w:left w:val="single" w:sz="4" w:space="0" w:color="000000"/>
              <w:bottom w:val="single" w:sz="4" w:space="0" w:color="000000"/>
              <w:right w:val="single" w:sz="4" w:space="0" w:color="auto"/>
            </w:tcBorders>
          </w:tcPr>
          <w:p w:rsidR="00B07758" w:rsidRPr="00B07758" w:rsidRDefault="00B07758" w:rsidP="00B07758">
            <w:pPr>
              <w:jc w:val="center"/>
              <w:rPr>
                <w:b/>
                <w:bCs/>
                <w:lang w:val="ru-RU"/>
              </w:rPr>
            </w:pPr>
            <w:r w:rsidRPr="00B07758">
              <w:rPr>
                <w:b/>
                <w:bCs/>
                <w:lang w:val="ru-RU"/>
              </w:rPr>
              <w:t xml:space="preserve">Один. </w:t>
            </w:r>
            <w:r w:rsidRPr="00B07758">
              <w:rPr>
                <w:b/>
                <w:bCs/>
                <w:lang w:val="ru-RU"/>
              </w:rPr>
              <w:br/>
              <w:t>виміру шт.</w:t>
            </w:r>
          </w:p>
        </w:tc>
        <w:tc>
          <w:tcPr>
            <w:tcW w:w="1843"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b/>
                <w:bCs/>
                <w:lang w:val="ru-RU"/>
              </w:rPr>
            </w:pPr>
            <w:r w:rsidRPr="00B07758">
              <w:rPr>
                <w:b/>
                <w:bCs/>
                <w:lang w:val="ru-RU"/>
              </w:rPr>
              <w:t xml:space="preserve">Загальний обсяг </w:t>
            </w:r>
            <w:r w:rsidRPr="00B07758">
              <w:rPr>
                <w:b/>
                <w:bCs/>
                <w:lang w:val="ru-RU"/>
              </w:rPr>
              <w:br/>
              <w:t>фінансування</w:t>
            </w:r>
          </w:p>
        </w:tc>
        <w:tc>
          <w:tcPr>
            <w:tcW w:w="1984"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b/>
                <w:bCs/>
                <w:lang w:val="ru-RU"/>
              </w:rPr>
            </w:pPr>
            <w:r w:rsidRPr="00B07758">
              <w:rPr>
                <w:b/>
                <w:bCs/>
                <w:lang w:val="ru-RU"/>
              </w:rPr>
              <w:t xml:space="preserve">Обсяг </w:t>
            </w:r>
            <w:r w:rsidRPr="00B07758">
              <w:rPr>
                <w:b/>
                <w:bCs/>
                <w:lang w:val="ru-RU"/>
              </w:rPr>
              <w:br/>
              <w:t>фінансування з місцевого бюджету</w:t>
            </w:r>
          </w:p>
        </w:tc>
      </w:tr>
      <w:tr w:rsidR="00B07758" w:rsidRPr="00B07758" w:rsidTr="00B07758">
        <w:trPr>
          <w:trHeight w:val="266"/>
        </w:trPr>
        <w:tc>
          <w:tcPr>
            <w:tcW w:w="3225" w:type="dxa"/>
            <w:tcBorders>
              <w:top w:val="single" w:sz="4" w:space="0" w:color="000000"/>
              <w:left w:val="single" w:sz="4" w:space="0" w:color="000000"/>
              <w:bottom w:val="single" w:sz="4" w:space="0" w:color="000000"/>
              <w:right w:val="nil"/>
            </w:tcBorders>
            <w:vAlign w:val="bottom"/>
          </w:tcPr>
          <w:p w:rsidR="00B07758" w:rsidRPr="00B07758" w:rsidRDefault="00B07758" w:rsidP="00B07758">
            <w:r w:rsidRPr="00B07758">
              <w:rPr>
                <w:lang w:val="ru-RU"/>
              </w:rPr>
              <w:t>пр. Шевченка,</w:t>
            </w:r>
            <w:r w:rsidRPr="00B07758">
              <w:t>15</w:t>
            </w:r>
          </w:p>
        </w:tc>
        <w:tc>
          <w:tcPr>
            <w:tcW w:w="1843" w:type="dxa"/>
            <w:tcBorders>
              <w:top w:val="single" w:sz="4" w:space="0" w:color="000000"/>
              <w:left w:val="single" w:sz="4" w:space="0" w:color="000000"/>
              <w:bottom w:val="nil"/>
              <w:right w:val="nil"/>
            </w:tcBorders>
          </w:tcPr>
          <w:p w:rsidR="00B07758" w:rsidRPr="00B07758" w:rsidRDefault="00B07758" w:rsidP="00B07758">
            <w:pPr>
              <w:jc w:val="center"/>
            </w:pPr>
            <w:r w:rsidRPr="00B07758">
              <w:rPr>
                <w:lang w:val="ru-RU"/>
              </w:rPr>
              <w:t>20</w:t>
            </w:r>
            <w:r w:rsidRPr="00B07758">
              <w:t>23</w:t>
            </w:r>
          </w:p>
        </w:tc>
        <w:tc>
          <w:tcPr>
            <w:tcW w:w="1559" w:type="dxa"/>
            <w:tcBorders>
              <w:top w:val="single" w:sz="4" w:space="0" w:color="000000"/>
              <w:left w:val="single" w:sz="4" w:space="0" w:color="000000"/>
              <w:bottom w:val="single" w:sz="4" w:space="0" w:color="000000"/>
              <w:right w:val="single" w:sz="4" w:space="0" w:color="auto"/>
            </w:tcBorders>
          </w:tcPr>
          <w:p w:rsidR="00B07758" w:rsidRPr="00B07758" w:rsidRDefault="00B07758" w:rsidP="00B07758">
            <w:pPr>
              <w:jc w:val="center"/>
              <w:rPr>
                <w:bCs/>
              </w:rPr>
            </w:pPr>
            <w:r w:rsidRPr="00B07758">
              <w:rPr>
                <w:bCs/>
              </w:rPr>
              <w:t>5</w:t>
            </w:r>
          </w:p>
        </w:tc>
        <w:tc>
          <w:tcPr>
            <w:tcW w:w="1843"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bCs/>
              </w:rPr>
            </w:pPr>
            <w:r w:rsidRPr="00B07758">
              <w:rPr>
                <w:bCs/>
              </w:rPr>
              <w:t>60,113</w:t>
            </w:r>
          </w:p>
        </w:tc>
        <w:tc>
          <w:tcPr>
            <w:tcW w:w="1984"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bCs/>
              </w:rPr>
            </w:pPr>
            <w:r w:rsidRPr="00B07758">
              <w:rPr>
                <w:bCs/>
              </w:rPr>
              <w:t>60,113</w:t>
            </w:r>
          </w:p>
        </w:tc>
      </w:tr>
      <w:tr w:rsidR="00B07758" w:rsidRPr="00B07758" w:rsidTr="00B07758">
        <w:trPr>
          <w:trHeight w:val="266"/>
        </w:trPr>
        <w:tc>
          <w:tcPr>
            <w:tcW w:w="3225" w:type="dxa"/>
            <w:tcBorders>
              <w:top w:val="single" w:sz="4" w:space="0" w:color="000000"/>
              <w:left w:val="single" w:sz="4" w:space="0" w:color="000000"/>
              <w:bottom w:val="single" w:sz="4" w:space="0" w:color="000000"/>
              <w:right w:val="nil"/>
            </w:tcBorders>
            <w:vAlign w:val="bottom"/>
          </w:tcPr>
          <w:p w:rsidR="00B07758" w:rsidRPr="00B07758" w:rsidRDefault="00B07758" w:rsidP="00B07758">
            <w:pPr>
              <w:rPr>
                <w:lang w:val="ru-RU"/>
              </w:rPr>
            </w:pPr>
            <w:r w:rsidRPr="00B07758">
              <w:rPr>
                <w:lang w:val="ru-RU"/>
              </w:rPr>
              <w:t>пр,Шевченка, 20-а</w:t>
            </w:r>
          </w:p>
        </w:tc>
        <w:tc>
          <w:tcPr>
            <w:tcW w:w="1843" w:type="dxa"/>
            <w:tcBorders>
              <w:top w:val="single" w:sz="4" w:space="0" w:color="000000"/>
              <w:left w:val="single" w:sz="4" w:space="0" w:color="000000"/>
              <w:bottom w:val="nil"/>
              <w:right w:val="nil"/>
            </w:tcBorders>
          </w:tcPr>
          <w:p w:rsidR="00B07758" w:rsidRPr="00B07758" w:rsidRDefault="00B07758" w:rsidP="00B07758">
            <w:pPr>
              <w:jc w:val="center"/>
              <w:rPr>
                <w:lang w:val="ru-RU"/>
              </w:rPr>
            </w:pPr>
            <w:r w:rsidRPr="00B07758">
              <w:rPr>
                <w:lang w:val="ru-RU"/>
              </w:rPr>
              <w:t>2023</w:t>
            </w:r>
          </w:p>
        </w:tc>
        <w:tc>
          <w:tcPr>
            <w:tcW w:w="1559" w:type="dxa"/>
            <w:tcBorders>
              <w:top w:val="single" w:sz="4" w:space="0" w:color="000000"/>
              <w:left w:val="single" w:sz="4" w:space="0" w:color="000000"/>
              <w:bottom w:val="single" w:sz="4" w:space="0" w:color="000000"/>
              <w:right w:val="single" w:sz="4" w:space="0" w:color="auto"/>
            </w:tcBorders>
          </w:tcPr>
          <w:p w:rsidR="00B07758" w:rsidRPr="00B07758" w:rsidRDefault="00B07758" w:rsidP="00B07758">
            <w:pPr>
              <w:jc w:val="center"/>
              <w:rPr>
                <w:bCs/>
              </w:rPr>
            </w:pPr>
            <w:r w:rsidRPr="00B07758">
              <w:rPr>
                <w:bCs/>
              </w:rPr>
              <w:t>6</w:t>
            </w:r>
          </w:p>
        </w:tc>
        <w:tc>
          <w:tcPr>
            <w:tcW w:w="1843"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bCs/>
              </w:rPr>
            </w:pPr>
            <w:r w:rsidRPr="00B07758">
              <w:rPr>
                <w:bCs/>
              </w:rPr>
              <w:t>39,883</w:t>
            </w:r>
          </w:p>
        </w:tc>
        <w:tc>
          <w:tcPr>
            <w:tcW w:w="1984"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bCs/>
              </w:rPr>
            </w:pPr>
            <w:r w:rsidRPr="00B07758">
              <w:rPr>
                <w:bCs/>
              </w:rPr>
              <w:t>39,883</w:t>
            </w:r>
          </w:p>
        </w:tc>
      </w:tr>
      <w:tr w:rsidR="00B07758" w:rsidRPr="00B07758" w:rsidTr="00B07758">
        <w:trPr>
          <w:trHeight w:val="266"/>
        </w:trPr>
        <w:tc>
          <w:tcPr>
            <w:tcW w:w="3225" w:type="dxa"/>
            <w:tcBorders>
              <w:top w:val="single" w:sz="4" w:space="0" w:color="000000"/>
              <w:left w:val="single" w:sz="4" w:space="0" w:color="000000"/>
              <w:bottom w:val="single" w:sz="4" w:space="0" w:color="000000"/>
              <w:right w:val="nil"/>
            </w:tcBorders>
            <w:vAlign w:val="bottom"/>
          </w:tcPr>
          <w:p w:rsidR="00B07758" w:rsidRPr="00B07758" w:rsidRDefault="00B07758" w:rsidP="00B07758">
            <w:pPr>
              <w:rPr>
                <w:lang w:val="ru-RU"/>
              </w:rPr>
            </w:pPr>
            <w:r w:rsidRPr="00B07758">
              <w:rPr>
                <w:lang w:val="ru-RU"/>
              </w:rPr>
              <w:t>пр. Шевченка, 18</w:t>
            </w:r>
          </w:p>
        </w:tc>
        <w:tc>
          <w:tcPr>
            <w:tcW w:w="1843" w:type="dxa"/>
            <w:tcBorders>
              <w:top w:val="single" w:sz="4" w:space="0" w:color="000000"/>
              <w:left w:val="single" w:sz="4" w:space="0" w:color="000000"/>
              <w:bottom w:val="nil"/>
              <w:right w:val="nil"/>
            </w:tcBorders>
          </w:tcPr>
          <w:p w:rsidR="00B07758" w:rsidRPr="00B07758" w:rsidRDefault="00B07758" w:rsidP="00B07758">
            <w:pPr>
              <w:jc w:val="center"/>
              <w:rPr>
                <w:lang w:val="ru-RU"/>
              </w:rPr>
            </w:pPr>
            <w:r w:rsidRPr="00B07758">
              <w:rPr>
                <w:lang w:val="ru-RU"/>
              </w:rPr>
              <w:t>2023</w:t>
            </w:r>
          </w:p>
        </w:tc>
        <w:tc>
          <w:tcPr>
            <w:tcW w:w="1559" w:type="dxa"/>
            <w:tcBorders>
              <w:top w:val="single" w:sz="4" w:space="0" w:color="000000"/>
              <w:left w:val="single" w:sz="4" w:space="0" w:color="000000"/>
              <w:bottom w:val="single" w:sz="4" w:space="0" w:color="000000"/>
              <w:right w:val="single" w:sz="4" w:space="0" w:color="auto"/>
            </w:tcBorders>
          </w:tcPr>
          <w:p w:rsidR="00B07758" w:rsidRPr="00B07758" w:rsidRDefault="00B07758" w:rsidP="00B07758">
            <w:pPr>
              <w:jc w:val="center"/>
              <w:rPr>
                <w:bCs/>
              </w:rPr>
            </w:pPr>
            <w:r w:rsidRPr="00B07758">
              <w:rPr>
                <w:bCs/>
              </w:rPr>
              <w:t>12</w:t>
            </w:r>
          </w:p>
        </w:tc>
        <w:tc>
          <w:tcPr>
            <w:tcW w:w="1843"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bCs/>
              </w:rPr>
            </w:pPr>
            <w:r w:rsidRPr="00B07758">
              <w:rPr>
                <w:bCs/>
              </w:rPr>
              <w:t>88,206</w:t>
            </w:r>
          </w:p>
        </w:tc>
        <w:tc>
          <w:tcPr>
            <w:tcW w:w="1984"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bCs/>
              </w:rPr>
            </w:pPr>
            <w:r w:rsidRPr="00B07758">
              <w:rPr>
                <w:bCs/>
              </w:rPr>
              <w:t>88,206</w:t>
            </w:r>
          </w:p>
        </w:tc>
      </w:tr>
      <w:tr w:rsidR="00B07758" w:rsidRPr="00B07758" w:rsidTr="00B07758">
        <w:trPr>
          <w:trHeight w:val="266"/>
        </w:trPr>
        <w:tc>
          <w:tcPr>
            <w:tcW w:w="3225" w:type="dxa"/>
            <w:tcBorders>
              <w:top w:val="single" w:sz="4" w:space="0" w:color="000000"/>
              <w:left w:val="single" w:sz="4" w:space="0" w:color="000000"/>
              <w:bottom w:val="single" w:sz="4" w:space="0" w:color="000000"/>
              <w:right w:val="nil"/>
            </w:tcBorders>
            <w:vAlign w:val="bottom"/>
          </w:tcPr>
          <w:p w:rsidR="00B07758" w:rsidRPr="00B07758" w:rsidRDefault="00B07758" w:rsidP="00B07758">
            <w:pPr>
              <w:rPr>
                <w:lang w:val="ru-RU"/>
              </w:rPr>
            </w:pPr>
            <w:r w:rsidRPr="00B07758">
              <w:rPr>
                <w:lang w:val="ru-RU"/>
              </w:rPr>
              <w:t>Пр. Шевченка20</w:t>
            </w:r>
          </w:p>
        </w:tc>
        <w:tc>
          <w:tcPr>
            <w:tcW w:w="1843" w:type="dxa"/>
            <w:tcBorders>
              <w:top w:val="single" w:sz="4" w:space="0" w:color="000000"/>
              <w:left w:val="single" w:sz="4" w:space="0" w:color="000000"/>
              <w:bottom w:val="nil"/>
              <w:right w:val="nil"/>
            </w:tcBorders>
          </w:tcPr>
          <w:p w:rsidR="00B07758" w:rsidRPr="00B07758" w:rsidRDefault="00B07758" w:rsidP="00B07758">
            <w:pPr>
              <w:jc w:val="center"/>
              <w:rPr>
                <w:lang w:val="ru-RU"/>
              </w:rPr>
            </w:pPr>
            <w:r w:rsidRPr="00B07758">
              <w:rPr>
                <w:lang w:val="ru-RU"/>
              </w:rPr>
              <w:t>2023</w:t>
            </w:r>
          </w:p>
        </w:tc>
        <w:tc>
          <w:tcPr>
            <w:tcW w:w="1559" w:type="dxa"/>
            <w:tcBorders>
              <w:top w:val="single" w:sz="4" w:space="0" w:color="000000"/>
              <w:left w:val="single" w:sz="4" w:space="0" w:color="000000"/>
              <w:bottom w:val="single" w:sz="4" w:space="0" w:color="000000"/>
              <w:right w:val="single" w:sz="4" w:space="0" w:color="auto"/>
            </w:tcBorders>
          </w:tcPr>
          <w:p w:rsidR="00B07758" w:rsidRPr="00B07758" w:rsidRDefault="00B07758" w:rsidP="00B07758">
            <w:pPr>
              <w:jc w:val="center"/>
              <w:rPr>
                <w:bCs/>
              </w:rPr>
            </w:pPr>
            <w:r w:rsidRPr="00B07758">
              <w:rPr>
                <w:bCs/>
              </w:rPr>
              <w:t>5</w:t>
            </w:r>
          </w:p>
        </w:tc>
        <w:tc>
          <w:tcPr>
            <w:tcW w:w="1843"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bCs/>
              </w:rPr>
            </w:pPr>
            <w:r w:rsidRPr="00B07758">
              <w:rPr>
                <w:bCs/>
              </w:rPr>
              <w:t>21,772</w:t>
            </w:r>
          </w:p>
        </w:tc>
        <w:tc>
          <w:tcPr>
            <w:tcW w:w="1984"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bCs/>
              </w:rPr>
            </w:pPr>
            <w:r w:rsidRPr="00B07758">
              <w:rPr>
                <w:bCs/>
              </w:rPr>
              <w:t>21,772</w:t>
            </w:r>
          </w:p>
        </w:tc>
      </w:tr>
      <w:tr w:rsidR="00B07758" w:rsidRPr="00B07758" w:rsidTr="00B07758">
        <w:trPr>
          <w:trHeight w:val="263"/>
        </w:trPr>
        <w:tc>
          <w:tcPr>
            <w:tcW w:w="3225" w:type="dxa"/>
            <w:tcBorders>
              <w:top w:val="single" w:sz="4" w:space="0" w:color="000000"/>
              <w:left w:val="single" w:sz="4" w:space="0" w:color="000000"/>
              <w:bottom w:val="single" w:sz="4" w:space="0" w:color="000000"/>
              <w:right w:val="nil"/>
            </w:tcBorders>
            <w:vAlign w:val="bottom"/>
          </w:tcPr>
          <w:p w:rsidR="00B07758" w:rsidRPr="00B07758" w:rsidRDefault="00B07758" w:rsidP="00B07758">
            <w:pPr>
              <w:rPr>
                <w:lang w:val="ru-RU"/>
              </w:rPr>
            </w:pPr>
            <w:r w:rsidRPr="00B07758">
              <w:rPr>
                <w:lang w:val="ru-RU"/>
              </w:rPr>
              <w:t>вул. Мазепи,9</w:t>
            </w:r>
          </w:p>
        </w:tc>
        <w:tc>
          <w:tcPr>
            <w:tcW w:w="1843" w:type="dxa"/>
            <w:tcBorders>
              <w:top w:val="single" w:sz="4" w:space="0" w:color="000000"/>
              <w:left w:val="single" w:sz="4" w:space="0" w:color="000000"/>
              <w:bottom w:val="nil"/>
              <w:right w:val="nil"/>
            </w:tcBorders>
          </w:tcPr>
          <w:p w:rsidR="00B07758" w:rsidRPr="00B07758" w:rsidRDefault="00B07758" w:rsidP="00B07758">
            <w:pPr>
              <w:jc w:val="center"/>
              <w:rPr>
                <w:lang w:val="ru-RU"/>
              </w:rPr>
            </w:pPr>
            <w:r w:rsidRPr="00B07758">
              <w:rPr>
                <w:lang w:val="ru-RU"/>
              </w:rPr>
              <w:t>20</w:t>
            </w:r>
            <w:r w:rsidRPr="00B07758">
              <w:t>24</w:t>
            </w:r>
          </w:p>
        </w:tc>
        <w:tc>
          <w:tcPr>
            <w:tcW w:w="1559" w:type="dxa"/>
            <w:tcBorders>
              <w:top w:val="single" w:sz="4" w:space="0" w:color="000000"/>
              <w:left w:val="single" w:sz="4" w:space="0" w:color="000000"/>
              <w:bottom w:val="single" w:sz="4" w:space="0" w:color="000000"/>
              <w:right w:val="single" w:sz="4" w:space="0" w:color="auto"/>
            </w:tcBorders>
            <w:vAlign w:val="bottom"/>
          </w:tcPr>
          <w:p w:rsidR="00B07758" w:rsidRPr="00B07758" w:rsidRDefault="00B07758" w:rsidP="00B07758">
            <w:pPr>
              <w:jc w:val="center"/>
              <w:rPr>
                <w:lang w:val="ru-RU"/>
              </w:rPr>
            </w:pPr>
            <w:r w:rsidRPr="00B07758">
              <w:rPr>
                <w:lang w:val="ru-RU"/>
              </w:rPr>
              <w:t>8</w:t>
            </w:r>
          </w:p>
        </w:tc>
        <w:tc>
          <w:tcPr>
            <w:tcW w:w="1843"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pPr>
            <w:r w:rsidRPr="00B07758">
              <w:rPr>
                <w:lang w:val="ru-RU"/>
              </w:rPr>
              <w:t>6</w:t>
            </w:r>
            <w:r w:rsidRPr="00B07758">
              <w:t>1</w:t>
            </w:r>
          </w:p>
        </w:tc>
        <w:tc>
          <w:tcPr>
            <w:tcW w:w="1984"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lang w:val="ru-RU"/>
              </w:rPr>
            </w:pPr>
            <w:r w:rsidRPr="00B07758">
              <w:t>61</w:t>
            </w:r>
          </w:p>
        </w:tc>
      </w:tr>
      <w:tr w:rsidR="00B07758" w:rsidRPr="00B07758" w:rsidTr="00B07758">
        <w:trPr>
          <w:trHeight w:val="257"/>
        </w:trPr>
        <w:tc>
          <w:tcPr>
            <w:tcW w:w="3225" w:type="dxa"/>
            <w:tcBorders>
              <w:top w:val="nil"/>
              <w:left w:val="single" w:sz="4" w:space="0" w:color="000000"/>
              <w:bottom w:val="single" w:sz="4" w:space="0" w:color="000000"/>
              <w:right w:val="nil"/>
            </w:tcBorders>
            <w:vAlign w:val="bottom"/>
          </w:tcPr>
          <w:p w:rsidR="00B07758" w:rsidRPr="00B07758" w:rsidRDefault="00B07758" w:rsidP="00B07758">
            <w:pPr>
              <w:rPr>
                <w:lang w:val="ru-RU"/>
              </w:rPr>
            </w:pPr>
            <w:r w:rsidRPr="00B07758">
              <w:rPr>
                <w:lang w:val="ru-RU"/>
              </w:rPr>
              <w:t>вул. Яворницького, 9</w:t>
            </w:r>
          </w:p>
        </w:tc>
        <w:tc>
          <w:tcPr>
            <w:tcW w:w="1843" w:type="dxa"/>
            <w:tcBorders>
              <w:top w:val="single" w:sz="4" w:space="0" w:color="000000"/>
              <w:left w:val="single" w:sz="4" w:space="0" w:color="000000"/>
              <w:bottom w:val="single" w:sz="4" w:space="0" w:color="000000"/>
              <w:right w:val="nil"/>
            </w:tcBorders>
          </w:tcPr>
          <w:p w:rsidR="00B07758" w:rsidRPr="00B07758" w:rsidRDefault="00B07758" w:rsidP="00B07758">
            <w:pPr>
              <w:jc w:val="center"/>
              <w:rPr>
                <w:lang w:val="ru-RU"/>
              </w:rPr>
            </w:pPr>
            <w:r w:rsidRPr="00B07758">
              <w:rPr>
                <w:lang w:val="ru-RU"/>
              </w:rPr>
              <w:t>20</w:t>
            </w:r>
            <w:r w:rsidRPr="00B07758">
              <w:t>24</w:t>
            </w:r>
          </w:p>
        </w:tc>
        <w:tc>
          <w:tcPr>
            <w:tcW w:w="1559" w:type="dxa"/>
            <w:tcBorders>
              <w:top w:val="nil"/>
              <w:left w:val="single" w:sz="4" w:space="0" w:color="000000"/>
              <w:bottom w:val="single" w:sz="4" w:space="0" w:color="000000"/>
              <w:right w:val="single" w:sz="4" w:space="0" w:color="auto"/>
            </w:tcBorders>
            <w:vAlign w:val="bottom"/>
          </w:tcPr>
          <w:p w:rsidR="00B07758" w:rsidRPr="00B07758" w:rsidRDefault="00B07758" w:rsidP="00B07758">
            <w:pPr>
              <w:jc w:val="center"/>
              <w:rPr>
                <w:lang w:val="ru-RU"/>
              </w:rPr>
            </w:pPr>
            <w:r w:rsidRPr="00B07758">
              <w:rPr>
                <w:lang w:val="ru-RU"/>
              </w:rPr>
              <w:t>6</w:t>
            </w:r>
          </w:p>
        </w:tc>
        <w:tc>
          <w:tcPr>
            <w:tcW w:w="1843" w:type="dxa"/>
            <w:tcBorders>
              <w:top w:val="nil"/>
              <w:left w:val="single" w:sz="4" w:space="0" w:color="auto"/>
              <w:bottom w:val="single" w:sz="4" w:space="0" w:color="auto"/>
              <w:right w:val="single" w:sz="4" w:space="0" w:color="auto"/>
            </w:tcBorders>
          </w:tcPr>
          <w:p w:rsidR="00B07758" w:rsidRPr="00B07758" w:rsidRDefault="00B07758" w:rsidP="00B07758">
            <w:pPr>
              <w:jc w:val="center"/>
              <w:rPr>
                <w:lang w:val="ru-RU"/>
              </w:rPr>
            </w:pPr>
            <w:r w:rsidRPr="00B07758">
              <w:rPr>
                <w:lang w:val="ru-RU"/>
              </w:rPr>
              <w:t>42</w:t>
            </w:r>
          </w:p>
        </w:tc>
        <w:tc>
          <w:tcPr>
            <w:tcW w:w="1984"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lang w:val="ru-RU"/>
              </w:rPr>
            </w:pPr>
            <w:r w:rsidRPr="00B07758">
              <w:rPr>
                <w:lang w:val="ru-RU"/>
              </w:rPr>
              <w:t>42</w:t>
            </w:r>
          </w:p>
        </w:tc>
      </w:tr>
      <w:tr w:rsidR="00B07758" w:rsidRPr="00B07758" w:rsidTr="00B07758">
        <w:trPr>
          <w:trHeight w:val="257"/>
        </w:trPr>
        <w:tc>
          <w:tcPr>
            <w:tcW w:w="3225" w:type="dxa"/>
            <w:tcBorders>
              <w:top w:val="nil"/>
              <w:left w:val="single" w:sz="4" w:space="0" w:color="000000"/>
              <w:bottom w:val="single" w:sz="4" w:space="0" w:color="000000"/>
              <w:right w:val="nil"/>
            </w:tcBorders>
            <w:vAlign w:val="bottom"/>
          </w:tcPr>
          <w:p w:rsidR="00B07758" w:rsidRPr="00B07758" w:rsidRDefault="00B07758" w:rsidP="00B07758">
            <w:pPr>
              <w:rPr>
                <w:lang w:val="ru-RU"/>
              </w:rPr>
            </w:pPr>
            <w:r w:rsidRPr="00B07758">
              <w:rPr>
                <w:lang w:val="ru-RU"/>
              </w:rPr>
              <w:t>вул. Грушевського, 39</w:t>
            </w:r>
          </w:p>
        </w:tc>
        <w:tc>
          <w:tcPr>
            <w:tcW w:w="1843" w:type="dxa"/>
            <w:tcBorders>
              <w:top w:val="single" w:sz="4" w:space="0" w:color="000000"/>
              <w:left w:val="single" w:sz="4" w:space="0" w:color="000000"/>
              <w:bottom w:val="single" w:sz="4" w:space="0" w:color="000000"/>
              <w:right w:val="nil"/>
            </w:tcBorders>
          </w:tcPr>
          <w:p w:rsidR="00B07758" w:rsidRPr="00B07758" w:rsidRDefault="00B07758" w:rsidP="00B07758">
            <w:pPr>
              <w:jc w:val="center"/>
            </w:pPr>
            <w:r w:rsidRPr="00B07758">
              <w:rPr>
                <w:lang w:val="ru-RU"/>
              </w:rPr>
              <w:t>20</w:t>
            </w:r>
            <w:r w:rsidRPr="00B07758">
              <w:t>24</w:t>
            </w:r>
          </w:p>
        </w:tc>
        <w:tc>
          <w:tcPr>
            <w:tcW w:w="1559" w:type="dxa"/>
            <w:tcBorders>
              <w:top w:val="nil"/>
              <w:left w:val="single" w:sz="4" w:space="0" w:color="000000"/>
              <w:bottom w:val="single" w:sz="4" w:space="0" w:color="000000"/>
              <w:right w:val="single" w:sz="4" w:space="0" w:color="auto"/>
            </w:tcBorders>
            <w:vAlign w:val="bottom"/>
          </w:tcPr>
          <w:p w:rsidR="00B07758" w:rsidRPr="00B07758" w:rsidRDefault="00B07758" w:rsidP="00B07758">
            <w:pPr>
              <w:jc w:val="center"/>
              <w:rPr>
                <w:lang w:val="ru-RU"/>
              </w:rPr>
            </w:pPr>
            <w:r w:rsidRPr="00B07758">
              <w:rPr>
                <w:lang w:val="ru-RU"/>
              </w:rPr>
              <w:t>3</w:t>
            </w:r>
          </w:p>
        </w:tc>
        <w:tc>
          <w:tcPr>
            <w:tcW w:w="1843" w:type="dxa"/>
            <w:tcBorders>
              <w:top w:val="nil"/>
              <w:left w:val="single" w:sz="4" w:space="0" w:color="auto"/>
              <w:bottom w:val="single" w:sz="4" w:space="0" w:color="auto"/>
              <w:right w:val="single" w:sz="4" w:space="0" w:color="auto"/>
            </w:tcBorders>
          </w:tcPr>
          <w:p w:rsidR="00B07758" w:rsidRPr="00B07758" w:rsidRDefault="00B07758" w:rsidP="00B07758">
            <w:pPr>
              <w:jc w:val="center"/>
              <w:rPr>
                <w:lang w:val="ru-RU"/>
              </w:rPr>
            </w:pPr>
            <w:r w:rsidRPr="00B07758">
              <w:rPr>
                <w:lang w:val="ru-RU"/>
              </w:rPr>
              <w:t>21</w:t>
            </w:r>
          </w:p>
        </w:tc>
        <w:tc>
          <w:tcPr>
            <w:tcW w:w="1984"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lang w:val="ru-RU"/>
              </w:rPr>
            </w:pPr>
            <w:r w:rsidRPr="00B07758">
              <w:rPr>
                <w:lang w:val="ru-RU"/>
              </w:rPr>
              <w:t>21</w:t>
            </w:r>
          </w:p>
        </w:tc>
      </w:tr>
      <w:tr w:rsidR="00B07758" w:rsidRPr="00B07758" w:rsidTr="00B07758">
        <w:trPr>
          <w:trHeight w:val="257"/>
        </w:trPr>
        <w:tc>
          <w:tcPr>
            <w:tcW w:w="3225" w:type="dxa"/>
            <w:tcBorders>
              <w:top w:val="nil"/>
              <w:left w:val="single" w:sz="4" w:space="0" w:color="000000"/>
              <w:bottom w:val="single" w:sz="4" w:space="0" w:color="000000"/>
              <w:right w:val="nil"/>
            </w:tcBorders>
            <w:vAlign w:val="bottom"/>
          </w:tcPr>
          <w:p w:rsidR="00B07758" w:rsidRPr="00B07758" w:rsidRDefault="00B07758" w:rsidP="00B07758">
            <w:pPr>
              <w:rPr>
                <w:lang w:val="ru-RU"/>
              </w:rPr>
            </w:pPr>
            <w:r w:rsidRPr="00B07758">
              <w:rPr>
                <w:lang w:val="ru-RU"/>
              </w:rPr>
              <w:t>вул. Грушевського,22</w:t>
            </w:r>
          </w:p>
        </w:tc>
        <w:tc>
          <w:tcPr>
            <w:tcW w:w="1843" w:type="dxa"/>
            <w:tcBorders>
              <w:top w:val="single" w:sz="4" w:space="0" w:color="000000"/>
              <w:left w:val="single" w:sz="4" w:space="0" w:color="000000"/>
              <w:bottom w:val="single" w:sz="4" w:space="0" w:color="000000"/>
              <w:right w:val="nil"/>
            </w:tcBorders>
          </w:tcPr>
          <w:p w:rsidR="00B07758" w:rsidRPr="00B07758" w:rsidRDefault="00B07758" w:rsidP="00B07758">
            <w:pPr>
              <w:jc w:val="center"/>
            </w:pPr>
            <w:r w:rsidRPr="00B07758">
              <w:rPr>
                <w:lang w:val="ru-RU"/>
              </w:rPr>
              <w:t>20</w:t>
            </w:r>
            <w:r w:rsidRPr="00B07758">
              <w:t>24</w:t>
            </w:r>
          </w:p>
        </w:tc>
        <w:tc>
          <w:tcPr>
            <w:tcW w:w="1559" w:type="dxa"/>
            <w:tcBorders>
              <w:top w:val="nil"/>
              <w:left w:val="single" w:sz="4" w:space="0" w:color="000000"/>
              <w:bottom w:val="single" w:sz="4" w:space="0" w:color="000000"/>
              <w:right w:val="single" w:sz="4" w:space="0" w:color="auto"/>
            </w:tcBorders>
            <w:vAlign w:val="bottom"/>
          </w:tcPr>
          <w:p w:rsidR="00B07758" w:rsidRPr="00B07758" w:rsidRDefault="00B07758" w:rsidP="00B07758">
            <w:pPr>
              <w:jc w:val="center"/>
              <w:rPr>
                <w:lang w:val="ru-RU"/>
              </w:rPr>
            </w:pPr>
            <w:r w:rsidRPr="00B07758">
              <w:rPr>
                <w:lang w:val="ru-RU"/>
              </w:rPr>
              <w:t>1</w:t>
            </w:r>
          </w:p>
        </w:tc>
        <w:tc>
          <w:tcPr>
            <w:tcW w:w="1843" w:type="dxa"/>
            <w:tcBorders>
              <w:top w:val="nil"/>
              <w:left w:val="single" w:sz="4" w:space="0" w:color="auto"/>
              <w:bottom w:val="single" w:sz="4" w:space="0" w:color="auto"/>
              <w:right w:val="single" w:sz="4" w:space="0" w:color="auto"/>
            </w:tcBorders>
          </w:tcPr>
          <w:p w:rsidR="00B07758" w:rsidRPr="00B07758" w:rsidRDefault="00B07758" w:rsidP="00B07758">
            <w:pPr>
              <w:jc w:val="center"/>
              <w:rPr>
                <w:lang w:val="ru-RU"/>
              </w:rPr>
            </w:pPr>
            <w:r w:rsidRPr="00B07758">
              <w:rPr>
                <w:lang w:val="ru-RU"/>
              </w:rPr>
              <w:t>7</w:t>
            </w:r>
          </w:p>
        </w:tc>
        <w:tc>
          <w:tcPr>
            <w:tcW w:w="1984"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lang w:val="ru-RU"/>
              </w:rPr>
            </w:pPr>
            <w:r w:rsidRPr="00B07758">
              <w:rPr>
                <w:lang w:val="ru-RU"/>
              </w:rPr>
              <w:t>7</w:t>
            </w:r>
          </w:p>
        </w:tc>
      </w:tr>
      <w:tr w:rsidR="00B07758" w:rsidRPr="00B07758" w:rsidTr="00B07758">
        <w:trPr>
          <w:trHeight w:val="257"/>
        </w:trPr>
        <w:tc>
          <w:tcPr>
            <w:tcW w:w="3225" w:type="dxa"/>
            <w:tcBorders>
              <w:top w:val="nil"/>
              <w:left w:val="single" w:sz="4" w:space="0" w:color="000000"/>
              <w:bottom w:val="single" w:sz="4" w:space="0" w:color="auto"/>
              <w:right w:val="nil"/>
            </w:tcBorders>
            <w:vAlign w:val="bottom"/>
          </w:tcPr>
          <w:p w:rsidR="00B07758" w:rsidRPr="00B07758" w:rsidRDefault="00B07758" w:rsidP="00B07758">
            <w:pPr>
              <w:rPr>
                <w:lang w:val="ru-RU"/>
              </w:rPr>
            </w:pPr>
            <w:r w:rsidRPr="00B07758">
              <w:rPr>
                <w:lang w:val="ru-RU"/>
              </w:rPr>
              <w:t>вул. Чорновола, 16</w:t>
            </w:r>
          </w:p>
        </w:tc>
        <w:tc>
          <w:tcPr>
            <w:tcW w:w="1843" w:type="dxa"/>
            <w:tcBorders>
              <w:top w:val="single" w:sz="4" w:space="0" w:color="000000"/>
              <w:left w:val="single" w:sz="4" w:space="0" w:color="000000"/>
              <w:bottom w:val="single" w:sz="4" w:space="0" w:color="auto"/>
              <w:right w:val="nil"/>
            </w:tcBorders>
          </w:tcPr>
          <w:p w:rsidR="00B07758" w:rsidRPr="00B07758" w:rsidRDefault="00B07758" w:rsidP="00B07758">
            <w:pPr>
              <w:jc w:val="center"/>
              <w:rPr>
                <w:lang w:val="ru-RU"/>
              </w:rPr>
            </w:pPr>
            <w:r w:rsidRPr="00B07758">
              <w:rPr>
                <w:lang w:val="ru-RU"/>
              </w:rPr>
              <w:t>20</w:t>
            </w:r>
            <w:r w:rsidRPr="00B07758">
              <w:t>25</w:t>
            </w:r>
          </w:p>
        </w:tc>
        <w:tc>
          <w:tcPr>
            <w:tcW w:w="1559" w:type="dxa"/>
            <w:tcBorders>
              <w:top w:val="nil"/>
              <w:left w:val="single" w:sz="4" w:space="0" w:color="000000"/>
              <w:bottom w:val="single" w:sz="4" w:space="0" w:color="auto"/>
              <w:right w:val="single" w:sz="4" w:space="0" w:color="auto"/>
            </w:tcBorders>
            <w:vAlign w:val="bottom"/>
          </w:tcPr>
          <w:p w:rsidR="00B07758" w:rsidRPr="00B07758" w:rsidRDefault="00B07758" w:rsidP="00B07758">
            <w:pPr>
              <w:jc w:val="center"/>
              <w:rPr>
                <w:lang w:val="ru-RU"/>
              </w:rPr>
            </w:pPr>
            <w:r w:rsidRPr="00B07758">
              <w:rPr>
                <w:lang w:val="ru-RU"/>
              </w:rPr>
              <w:t>6</w:t>
            </w:r>
          </w:p>
        </w:tc>
        <w:tc>
          <w:tcPr>
            <w:tcW w:w="1843" w:type="dxa"/>
            <w:tcBorders>
              <w:top w:val="nil"/>
              <w:left w:val="single" w:sz="4" w:space="0" w:color="auto"/>
              <w:bottom w:val="single" w:sz="4" w:space="0" w:color="auto"/>
              <w:right w:val="single" w:sz="4" w:space="0" w:color="auto"/>
            </w:tcBorders>
          </w:tcPr>
          <w:p w:rsidR="00B07758" w:rsidRPr="00B07758" w:rsidRDefault="00B07758" w:rsidP="00B07758">
            <w:pPr>
              <w:jc w:val="center"/>
              <w:rPr>
                <w:lang w:val="ru-RU"/>
              </w:rPr>
            </w:pPr>
            <w:r w:rsidRPr="00B07758">
              <w:rPr>
                <w:lang w:val="ru-RU"/>
              </w:rPr>
              <w:t>42</w:t>
            </w:r>
          </w:p>
        </w:tc>
        <w:tc>
          <w:tcPr>
            <w:tcW w:w="1984"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lang w:val="ru-RU"/>
              </w:rPr>
            </w:pPr>
            <w:r w:rsidRPr="00B07758">
              <w:rPr>
                <w:lang w:val="ru-RU"/>
              </w:rPr>
              <w:t>42</w:t>
            </w:r>
          </w:p>
        </w:tc>
      </w:tr>
      <w:tr w:rsidR="00B07758" w:rsidRPr="00B07758" w:rsidTr="00B07758">
        <w:trPr>
          <w:trHeight w:val="257"/>
        </w:trPr>
        <w:tc>
          <w:tcPr>
            <w:tcW w:w="3225" w:type="dxa"/>
            <w:tcBorders>
              <w:top w:val="single" w:sz="4" w:space="0" w:color="auto"/>
              <w:left w:val="single" w:sz="4" w:space="0" w:color="auto"/>
              <w:bottom w:val="single" w:sz="4" w:space="0" w:color="auto"/>
              <w:right w:val="single" w:sz="4" w:space="0" w:color="auto"/>
            </w:tcBorders>
            <w:vAlign w:val="bottom"/>
          </w:tcPr>
          <w:p w:rsidR="00B07758" w:rsidRPr="00B07758" w:rsidRDefault="00B07758" w:rsidP="00B07758">
            <w:pPr>
              <w:rPr>
                <w:lang w:val="ru-RU"/>
              </w:rPr>
            </w:pPr>
            <w:r w:rsidRPr="00B07758">
              <w:rPr>
                <w:lang w:val="ru-RU"/>
              </w:rPr>
              <w:t>вул. Грушевського,29</w:t>
            </w:r>
          </w:p>
        </w:tc>
        <w:tc>
          <w:tcPr>
            <w:tcW w:w="1843"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pPr>
            <w:r w:rsidRPr="00B07758">
              <w:rPr>
                <w:lang w:val="ru-RU"/>
              </w:rPr>
              <w:t>20</w:t>
            </w:r>
            <w:r w:rsidRPr="00B07758">
              <w:t>25</w:t>
            </w:r>
          </w:p>
        </w:tc>
        <w:tc>
          <w:tcPr>
            <w:tcW w:w="1559" w:type="dxa"/>
            <w:tcBorders>
              <w:top w:val="single" w:sz="4" w:space="0" w:color="auto"/>
              <w:left w:val="single" w:sz="4" w:space="0" w:color="auto"/>
              <w:bottom w:val="single" w:sz="4" w:space="0" w:color="auto"/>
              <w:right w:val="single" w:sz="4" w:space="0" w:color="auto"/>
            </w:tcBorders>
            <w:vAlign w:val="bottom"/>
          </w:tcPr>
          <w:p w:rsidR="00B07758" w:rsidRPr="00B07758" w:rsidRDefault="00B07758" w:rsidP="00B07758">
            <w:pPr>
              <w:jc w:val="center"/>
              <w:rPr>
                <w:lang w:val="ru-RU"/>
              </w:rPr>
            </w:pPr>
            <w:r w:rsidRPr="00B07758">
              <w:rPr>
                <w:lang w:val="ru-RU"/>
              </w:rPr>
              <w:t>3</w:t>
            </w:r>
          </w:p>
        </w:tc>
        <w:tc>
          <w:tcPr>
            <w:tcW w:w="1843"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lang w:val="ru-RU"/>
              </w:rPr>
            </w:pPr>
            <w:r w:rsidRPr="00B07758">
              <w:rPr>
                <w:lang w:val="ru-RU"/>
              </w:rPr>
              <w:t>21</w:t>
            </w:r>
          </w:p>
        </w:tc>
        <w:tc>
          <w:tcPr>
            <w:tcW w:w="1984"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rPr>
                <w:lang w:val="ru-RU"/>
              </w:rPr>
            </w:pPr>
            <w:r w:rsidRPr="00B07758">
              <w:rPr>
                <w:lang w:val="ru-RU"/>
              </w:rPr>
              <w:t>21</w:t>
            </w:r>
          </w:p>
        </w:tc>
      </w:tr>
      <w:tr w:rsidR="00B07758" w:rsidRPr="00B07758" w:rsidTr="00B07758">
        <w:trPr>
          <w:trHeight w:val="257"/>
        </w:trPr>
        <w:tc>
          <w:tcPr>
            <w:tcW w:w="3225" w:type="dxa"/>
            <w:tcBorders>
              <w:top w:val="single" w:sz="4" w:space="0" w:color="auto"/>
              <w:left w:val="single" w:sz="4" w:space="0" w:color="auto"/>
              <w:bottom w:val="single" w:sz="4" w:space="0" w:color="auto"/>
              <w:right w:val="single" w:sz="4" w:space="0" w:color="auto"/>
            </w:tcBorders>
            <w:vAlign w:val="bottom"/>
          </w:tcPr>
          <w:p w:rsidR="00B07758" w:rsidRPr="00B07758" w:rsidRDefault="00B07758" w:rsidP="00B07758">
            <w:r w:rsidRPr="00B07758">
              <w:t>Вул. Винниченка,3</w:t>
            </w:r>
          </w:p>
        </w:tc>
        <w:tc>
          <w:tcPr>
            <w:tcW w:w="1843"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pPr>
            <w:r w:rsidRPr="00B07758">
              <w:t>2025</w:t>
            </w:r>
          </w:p>
        </w:tc>
        <w:tc>
          <w:tcPr>
            <w:tcW w:w="1559" w:type="dxa"/>
            <w:tcBorders>
              <w:top w:val="single" w:sz="4" w:space="0" w:color="auto"/>
              <w:left w:val="single" w:sz="4" w:space="0" w:color="auto"/>
              <w:bottom w:val="single" w:sz="4" w:space="0" w:color="auto"/>
              <w:right w:val="single" w:sz="4" w:space="0" w:color="auto"/>
            </w:tcBorders>
            <w:vAlign w:val="bottom"/>
          </w:tcPr>
          <w:p w:rsidR="00B07758" w:rsidRPr="00B07758" w:rsidRDefault="00B07758" w:rsidP="00B07758">
            <w:pPr>
              <w:jc w:val="center"/>
            </w:pPr>
            <w:r w:rsidRPr="00B07758">
              <w:t>3</w:t>
            </w:r>
          </w:p>
        </w:tc>
        <w:tc>
          <w:tcPr>
            <w:tcW w:w="1843"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pPr>
            <w:r w:rsidRPr="00B07758">
              <w:t>19</w:t>
            </w:r>
          </w:p>
        </w:tc>
        <w:tc>
          <w:tcPr>
            <w:tcW w:w="1984"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pPr>
            <w:r w:rsidRPr="00B07758">
              <w:t>19</w:t>
            </w:r>
          </w:p>
        </w:tc>
      </w:tr>
      <w:tr w:rsidR="00B07758" w:rsidRPr="00B07758" w:rsidTr="00B07758">
        <w:trPr>
          <w:trHeight w:val="257"/>
        </w:trPr>
        <w:tc>
          <w:tcPr>
            <w:tcW w:w="3225" w:type="dxa"/>
            <w:tcBorders>
              <w:top w:val="single" w:sz="4" w:space="0" w:color="auto"/>
              <w:left w:val="single" w:sz="4" w:space="0" w:color="auto"/>
              <w:bottom w:val="single" w:sz="4" w:space="0" w:color="auto"/>
              <w:right w:val="single" w:sz="4" w:space="0" w:color="auto"/>
            </w:tcBorders>
            <w:vAlign w:val="bottom"/>
          </w:tcPr>
          <w:p w:rsidR="00B07758" w:rsidRPr="00B07758" w:rsidRDefault="00B07758" w:rsidP="00B07758">
            <w:pPr>
              <w:rPr>
                <w:lang w:val="ru-RU"/>
              </w:rPr>
            </w:pPr>
            <w:r w:rsidRPr="00B07758">
              <w:rPr>
                <w:lang w:val="ru-RU"/>
              </w:rPr>
              <w:t>Пр. Шевченка,9а</w:t>
            </w:r>
          </w:p>
        </w:tc>
        <w:tc>
          <w:tcPr>
            <w:tcW w:w="1843"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pPr>
            <w:r w:rsidRPr="00B07758">
              <w:t>2025</w:t>
            </w:r>
          </w:p>
        </w:tc>
        <w:tc>
          <w:tcPr>
            <w:tcW w:w="1559" w:type="dxa"/>
            <w:tcBorders>
              <w:top w:val="single" w:sz="4" w:space="0" w:color="auto"/>
              <w:left w:val="single" w:sz="4" w:space="0" w:color="auto"/>
              <w:bottom w:val="single" w:sz="4" w:space="0" w:color="auto"/>
              <w:right w:val="single" w:sz="4" w:space="0" w:color="auto"/>
            </w:tcBorders>
            <w:vAlign w:val="bottom"/>
          </w:tcPr>
          <w:p w:rsidR="00B07758" w:rsidRPr="00B07758" w:rsidRDefault="00B07758" w:rsidP="00B07758">
            <w:pPr>
              <w:jc w:val="center"/>
            </w:pPr>
            <w:r w:rsidRPr="00B07758">
              <w:t>2</w:t>
            </w:r>
          </w:p>
        </w:tc>
        <w:tc>
          <w:tcPr>
            <w:tcW w:w="1843"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pPr>
            <w:r w:rsidRPr="00B07758">
              <w:t>37</w:t>
            </w:r>
          </w:p>
        </w:tc>
        <w:tc>
          <w:tcPr>
            <w:tcW w:w="1984" w:type="dxa"/>
            <w:tcBorders>
              <w:top w:val="single" w:sz="4" w:space="0" w:color="auto"/>
              <w:left w:val="single" w:sz="4" w:space="0" w:color="auto"/>
              <w:bottom w:val="single" w:sz="4" w:space="0" w:color="auto"/>
              <w:right w:val="single" w:sz="4" w:space="0" w:color="auto"/>
            </w:tcBorders>
          </w:tcPr>
          <w:p w:rsidR="00B07758" w:rsidRPr="00B07758" w:rsidRDefault="00B07758" w:rsidP="00B07758">
            <w:pPr>
              <w:jc w:val="center"/>
            </w:pPr>
            <w:r w:rsidRPr="00B07758">
              <w:t>37</w:t>
            </w:r>
          </w:p>
        </w:tc>
      </w:tr>
      <w:tr w:rsidR="00B07758" w:rsidRPr="00B07758" w:rsidTr="00B07758">
        <w:trPr>
          <w:trHeight w:val="257"/>
        </w:trPr>
        <w:tc>
          <w:tcPr>
            <w:tcW w:w="10454" w:type="dxa"/>
            <w:gridSpan w:val="5"/>
            <w:tcBorders>
              <w:top w:val="single" w:sz="4" w:space="0" w:color="auto"/>
              <w:left w:val="single" w:sz="4" w:space="0" w:color="auto"/>
              <w:bottom w:val="single" w:sz="4" w:space="0" w:color="auto"/>
              <w:right w:val="single" w:sz="4" w:space="0" w:color="auto"/>
            </w:tcBorders>
            <w:vAlign w:val="bottom"/>
          </w:tcPr>
          <w:p w:rsidR="00B07758" w:rsidRPr="00B07758" w:rsidRDefault="00B07758" w:rsidP="00B07758">
            <w:r w:rsidRPr="00B07758">
              <w:rPr>
                <w:lang w:val="ru-RU"/>
              </w:rPr>
              <w:t xml:space="preserve">Одержувач коштів – </w:t>
            </w:r>
            <w:r w:rsidRPr="00B07758">
              <w:t>управління житлово-комунального господарства</w:t>
            </w:r>
          </w:p>
        </w:tc>
      </w:tr>
    </w:tbl>
    <w:p w:rsidR="00AB6142" w:rsidRDefault="00AB6142" w:rsidP="00701729">
      <w:pPr>
        <w:autoSpaceDE w:val="0"/>
        <w:autoSpaceDN w:val="0"/>
        <w:adjustRightInd w:val="0"/>
      </w:pPr>
    </w:p>
    <w:p w:rsidR="00AB6142" w:rsidRDefault="00AB6142" w:rsidP="00701729">
      <w:pPr>
        <w:autoSpaceDE w:val="0"/>
        <w:autoSpaceDN w:val="0"/>
        <w:adjustRightInd w:val="0"/>
      </w:pPr>
    </w:p>
    <w:p w:rsidR="00AB6142" w:rsidRDefault="00AB6142" w:rsidP="00701729">
      <w:pPr>
        <w:autoSpaceDE w:val="0"/>
        <w:autoSpaceDN w:val="0"/>
        <w:adjustRightInd w:val="0"/>
      </w:pPr>
    </w:p>
    <w:p w:rsidR="00B07758" w:rsidRPr="00B07758" w:rsidRDefault="00AB6142" w:rsidP="00701729">
      <w:pPr>
        <w:autoSpaceDE w:val="0"/>
        <w:autoSpaceDN w:val="0"/>
        <w:adjustRightInd w:val="0"/>
        <w:rPr>
          <w:b/>
          <w:lang w:eastAsia="uk-UA"/>
        </w:rPr>
        <w:sectPr w:rsidR="00B07758" w:rsidRPr="00B07758" w:rsidSect="00B07758">
          <w:pgSz w:w="11906" w:h="16838"/>
          <w:pgMar w:top="851" w:right="1418" w:bottom="851" w:left="851" w:header="709" w:footer="709" w:gutter="0"/>
          <w:cols w:space="720"/>
        </w:sectPr>
      </w:pPr>
      <w:r w:rsidRPr="00AB6142">
        <w:t>Керу</w:t>
      </w:r>
      <w:r>
        <w:t>ючий справами виконкому</w:t>
      </w:r>
      <w:r>
        <w:tab/>
      </w:r>
      <w:r>
        <w:tab/>
      </w:r>
      <w:r>
        <w:tab/>
      </w:r>
      <w:r>
        <w:tab/>
      </w:r>
      <w:r w:rsidRPr="00AB6142">
        <w:t>Анатолій МЕЛЬНІКОВ</w:t>
      </w:r>
    </w:p>
    <w:p w:rsidR="00B07758" w:rsidRPr="00B07758" w:rsidRDefault="00B07758" w:rsidP="00B07758">
      <w:pPr>
        <w:autoSpaceDE w:val="0"/>
        <w:autoSpaceDN w:val="0"/>
        <w:adjustRightInd w:val="0"/>
        <w:jc w:val="center"/>
        <w:rPr>
          <w:b/>
          <w:lang w:eastAsia="uk-UA"/>
        </w:rPr>
      </w:pPr>
    </w:p>
    <w:p w:rsidR="00AB6142" w:rsidRPr="00701729" w:rsidRDefault="00AB6142" w:rsidP="00AB6142">
      <w:pPr>
        <w:autoSpaceDE w:val="0"/>
        <w:autoSpaceDN w:val="0"/>
        <w:adjustRightInd w:val="0"/>
        <w:jc w:val="right"/>
        <w:rPr>
          <w:lang w:eastAsia="uk-UA"/>
        </w:rPr>
      </w:pPr>
      <w:r w:rsidRPr="00701729">
        <w:rPr>
          <w:lang w:eastAsia="uk-UA"/>
        </w:rPr>
        <w:t>Додаток</w:t>
      </w:r>
      <w:r>
        <w:rPr>
          <w:lang w:eastAsia="uk-UA"/>
        </w:rPr>
        <w:t xml:space="preserve"> 3</w:t>
      </w:r>
    </w:p>
    <w:p w:rsidR="00AB6142" w:rsidRPr="00701729" w:rsidRDefault="00AB6142" w:rsidP="00AB6142">
      <w:pPr>
        <w:autoSpaceDE w:val="0"/>
        <w:autoSpaceDN w:val="0"/>
        <w:adjustRightInd w:val="0"/>
        <w:jc w:val="right"/>
        <w:rPr>
          <w:lang w:eastAsia="uk-UA"/>
        </w:rPr>
      </w:pPr>
      <w:r w:rsidRPr="00701729">
        <w:rPr>
          <w:lang w:eastAsia="uk-UA"/>
        </w:rPr>
        <w:t>до рішення виконкому</w:t>
      </w:r>
    </w:p>
    <w:p w:rsidR="00AB6142" w:rsidRPr="00701729" w:rsidRDefault="00AB6142" w:rsidP="00AB6142">
      <w:pPr>
        <w:autoSpaceDE w:val="0"/>
        <w:autoSpaceDN w:val="0"/>
        <w:adjustRightInd w:val="0"/>
        <w:jc w:val="right"/>
        <w:rPr>
          <w:lang w:eastAsia="uk-UA"/>
        </w:rPr>
      </w:pPr>
      <w:r w:rsidRPr="00701729">
        <w:rPr>
          <w:lang w:eastAsia="uk-UA"/>
        </w:rPr>
        <w:t>від 13.12.23р. № 522</w:t>
      </w:r>
    </w:p>
    <w:p w:rsidR="00B07758" w:rsidRPr="00B07758" w:rsidRDefault="00B07758" w:rsidP="00B07758">
      <w:pPr>
        <w:autoSpaceDE w:val="0"/>
        <w:autoSpaceDN w:val="0"/>
        <w:adjustRightInd w:val="0"/>
        <w:rPr>
          <w:b/>
          <w:lang w:eastAsia="uk-UA"/>
        </w:rPr>
      </w:pPr>
    </w:p>
    <w:p w:rsidR="00B07758" w:rsidRPr="00B07758" w:rsidRDefault="00B07758" w:rsidP="00B07758">
      <w:pPr>
        <w:autoSpaceDE w:val="0"/>
        <w:autoSpaceDN w:val="0"/>
        <w:adjustRightInd w:val="0"/>
        <w:jc w:val="center"/>
        <w:rPr>
          <w:b/>
          <w:lang w:eastAsia="uk-UA"/>
        </w:rPr>
      </w:pPr>
    </w:p>
    <w:p w:rsidR="00B07758" w:rsidRPr="00B07758" w:rsidRDefault="00B07758" w:rsidP="00B07758">
      <w:pPr>
        <w:autoSpaceDE w:val="0"/>
        <w:autoSpaceDN w:val="0"/>
        <w:adjustRightInd w:val="0"/>
        <w:jc w:val="center"/>
        <w:rPr>
          <w:b/>
          <w:lang w:eastAsia="uk-UA"/>
        </w:rPr>
      </w:pPr>
      <w:r w:rsidRPr="00B07758">
        <w:rPr>
          <w:b/>
          <w:lang w:eastAsia="uk-UA"/>
        </w:rPr>
        <w:t>Ресурсне забезпечення міської (бюджетної) цільової програми</w:t>
      </w:r>
    </w:p>
    <w:p w:rsidR="00B07758" w:rsidRPr="00B07758" w:rsidRDefault="00B07758" w:rsidP="00B07758">
      <w:pPr>
        <w:autoSpaceDE w:val="0"/>
        <w:autoSpaceDN w:val="0"/>
        <w:adjustRightInd w:val="0"/>
        <w:jc w:val="center"/>
        <w:rPr>
          <w:b/>
          <w:lang w:val="ru-RU" w:eastAsia="uk-UA"/>
        </w:rPr>
      </w:pPr>
      <w:r w:rsidRPr="00B07758">
        <w:rPr>
          <w:b/>
          <w:lang w:val="ru-RU" w:eastAsia="uk-UA"/>
        </w:rPr>
        <w:t>розвитку житлово-комунального господарства</w:t>
      </w:r>
    </w:p>
    <w:p w:rsidR="00B07758" w:rsidRPr="00B07758" w:rsidRDefault="00B07758" w:rsidP="00B07758">
      <w:pPr>
        <w:autoSpaceDE w:val="0"/>
        <w:autoSpaceDN w:val="0"/>
        <w:adjustRightInd w:val="0"/>
        <w:jc w:val="center"/>
        <w:rPr>
          <w:b/>
          <w:lang w:val="ru-RU" w:eastAsia="uk-UA"/>
        </w:rPr>
      </w:pPr>
      <w:r w:rsidRPr="00B07758">
        <w:rPr>
          <w:b/>
          <w:lang w:val="ru-RU" w:eastAsia="uk-UA"/>
        </w:rPr>
        <w:t>на 20</w:t>
      </w:r>
      <w:r w:rsidRPr="00B07758">
        <w:rPr>
          <w:b/>
          <w:lang w:eastAsia="uk-UA"/>
        </w:rPr>
        <w:t>23</w:t>
      </w:r>
      <w:r w:rsidRPr="00B07758">
        <w:rPr>
          <w:b/>
          <w:lang w:val="ru-RU" w:eastAsia="uk-UA"/>
        </w:rPr>
        <w:t>-20</w:t>
      </w:r>
      <w:r w:rsidRPr="00B07758">
        <w:rPr>
          <w:b/>
          <w:lang w:eastAsia="uk-UA"/>
        </w:rPr>
        <w:t>25</w:t>
      </w:r>
      <w:r w:rsidRPr="00B07758">
        <w:rPr>
          <w:b/>
          <w:lang w:val="ru-RU" w:eastAsia="uk-UA"/>
        </w:rPr>
        <w:t xml:space="preserve"> роки </w:t>
      </w:r>
    </w:p>
    <w:p w:rsidR="00B07758" w:rsidRPr="00B07758" w:rsidRDefault="00B07758" w:rsidP="00B07758">
      <w:pPr>
        <w:autoSpaceDE w:val="0"/>
        <w:autoSpaceDN w:val="0"/>
        <w:adjustRightInd w:val="0"/>
        <w:rPr>
          <w:lang w:val="ru-RU" w:eastAsia="uk-UA"/>
        </w:rPr>
      </w:pPr>
      <w:r w:rsidRPr="00B07758">
        <w:rPr>
          <w:lang w:val="ru-RU" w:eastAsia="uk-UA"/>
        </w:rPr>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10"/>
        <w:gridCol w:w="1837"/>
        <w:gridCol w:w="1865"/>
        <w:gridCol w:w="1865"/>
        <w:gridCol w:w="2726"/>
      </w:tblGrid>
      <w:tr w:rsidR="00B07758" w:rsidRPr="00B07758" w:rsidTr="00B07758">
        <w:trPr>
          <w:cantSplit/>
          <w:trHeight w:val="765"/>
        </w:trPr>
        <w:tc>
          <w:tcPr>
            <w:tcW w:w="5910" w:type="dxa"/>
            <w:vAlign w:val="center"/>
          </w:tcPr>
          <w:p w:rsidR="00B07758" w:rsidRPr="00B07758" w:rsidRDefault="00B07758" w:rsidP="00B07758">
            <w:pPr>
              <w:autoSpaceDE w:val="0"/>
              <w:autoSpaceDN w:val="0"/>
              <w:adjustRightInd w:val="0"/>
              <w:jc w:val="center"/>
              <w:rPr>
                <w:b/>
                <w:lang w:val="ru-RU" w:eastAsia="uk-UA"/>
              </w:rPr>
            </w:pPr>
            <w:r w:rsidRPr="00B07758">
              <w:rPr>
                <w:b/>
                <w:lang w:val="ru-RU" w:eastAsia="uk-UA"/>
              </w:rPr>
              <w:t>Обсяг коштів, які пропонується залучити на виконання програми</w:t>
            </w:r>
          </w:p>
        </w:tc>
        <w:tc>
          <w:tcPr>
            <w:tcW w:w="1837" w:type="dxa"/>
            <w:tcBorders>
              <w:bottom w:val="single" w:sz="4" w:space="0" w:color="auto"/>
            </w:tcBorders>
            <w:vAlign w:val="center"/>
          </w:tcPr>
          <w:p w:rsidR="00B07758" w:rsidRPr="00B07758" w:rsidRDefault="00B07758" w:rsidP="00B07758">
            <w:pPr>
              <w:autoSpaceDE w:val="0"/>
              <w:autoSpaceDN w:val="0"/>
              <w:adjustRightInd w:val="0"/>
              <w:spacing w:line="192" w:lineRule="auto"/>
              <w:jc w:val="center"/>
              <w:rPr>
                <w:b/>
                <w:lang w:val="ru-RU" w:eastAsia="uk-UA"/>
              </w:rPr>
            </w:pPr>
            <w:r w:rsidRPr="00B07758">
              <w:rPr>
                <w:b/>
                <w:lang w:val="ru-RU" w:eastAsia="uk-UA"/>
              </w:rPr>
              <w:t>20</w:t>
            </w:r>
            <w:r w:rsidRPr="00B07758">
              <w:rPr>
                <w:b/>
                <w:lang w:eastAsia="uk-UA"/>
              </w:rPr>
              <w:t>23</w:t>
            </w:r>
            <w:r w:rsidRPr="00B07758">
              <w:rPr>
                <w:b/>
                <w:lang w:val="ru-RU" w:eastAsia="uk-UA"/>
              </w:rPr>
              <w:t xml:space="preserve"> рік</w:t>
            </w:r>
          </w:p>
        </w:tc>
        <w:tc>
          <w:tcPr>
            <w:tcW w:w="1865" w:type="dxa"/>
            <w:vAlign w:val="center"/>
          </w:tcPr>
          <w:p w:rsidR="00B07758" w:rsidRPr="00B07758" w:rsidRDefault="00B07758" w:rsidP="00B07758">
            <w:pPr>
              <w:autoSpaceDE w:val="0"/>
              <w:autoSpaceDN w:val="0"/>
              <w:adjustRightInd w:val="0"/>
              <w:spacing w:line="192" w:lineRule="auto"/>
              <w:jc w:val="center"/>
              <w:rPr>
                <w:b/>
                <w:lang w:val="ru-RU" w:eastAsia="uk-UA"/>
              </w:rPr>
            </w:pPr>
            <w:r w:rsidRPr="00B07758">
              <w:rPr>
                <w:b/>
                <w:lang w:val="ru-RU" w:eastAsia="uk-UA"/>
              </w:rPr>
              <w:t>20</w:t>
            </w:r>
            <w:r w:rsidRPr="00B07758">
              <w:rPr>
                <w:b/>
                <w:lang w:eastAsia="uk-UA"/>
              </w:rPr>
              <w:t>24</w:t>
            </w:r>
            <w:r w:rsidRPr="00B07758">
              <w:rPr>
                <w:b/>
                <w:lang w:val="ru-RU" w:eastAsia="uk-UA"/>
              </w:rPr>
              <w:t xml:space="preserve"> рік</w:t>
            </w:r>
          </w:p>
        </w:tc>
        <w:tc>
          <w:tcPr>
            <w:tcW w:w="1865" w:type="dxa"/>
            <w:vAlign w:val="center"/>
          </w:tcPr>
          <w:p w:rsidR="00B07758" w:rsidRPr="00B07758" w:rsidRDefault="00B07758" w:rsidP="00B07758">
            <w:pPr>
              <w:autoSpaceDE w:val="0"/>
              <w:autoSpaceDN w:val="0"/>
              <w:adjustRightInd w:val="0"/>
              <w:spacing w:line="192" w:lineRule="auto"/>
              <w:jc w:val="center"/>
              <w:rPr>
                <w:b/>
                <w:lang w:val="ru-RU" w:eastAsia="uk-UA"/>
              </w:rPr>
            </w:pPr>
            <w:r w:rsidRPr="00B07758">
              <w:rPr>
                <w:b/>
                <w:lang w:val="ru-RU" w:eastAsia="uk-UA"/>
              </w:rPr>
              <w:t>202</w:t>
            </w:r>
            <w:r w:rsidRPr="00B07758">
              <w:rPr>
                <w:b/>
                <w:lang w:eastAsia="uk-UA"/>
              </w:rPr>
              <w:t>5</w:t>
            </w:r>
            <w:r w:rsidRPr="00B07758">
              <w:rPr>
                <w:b/>
                <w:lang w:val="ru-RU" w:eastAsia="uk-UA"/>
              </w:rPr>
              <w:t xml:space="preserve"> рік</w:t>
            </w:r>
          </w:p>
        </w:tc>
        <w:tc>
          <w:tcPr>
            <w:tcW w:w="2726" w:type="dxa"/>
            <w:vAlign w:val="center"/>
          </w:tcPr>
          <w:p w:rsidR="00B07758" w:rsidRPr="00B07758" w:rsidRDefault="00B07758" w:rsidP="00B07758">
            <w:pPr>
              <w:autoSpaceDE w:val="0"/>
              <w:autoSpaceDN w:val="0"/>
              <w:adjustRightInd w:val="0"/>
              <w:spacing w:line="192" w:lineRule="auto"/>
              <w:jc w:val="center"/>
              <w:rPr>
                <w:b/>
                <w:lang w:val="ru-RU" w:eastAsia="uk-UA"/>
              </w:rPr>
            </w:pPr>
            <w:r w:rsidRPr="00B07758">
              <w:rPr>
                <w:b/>
                <w:lang w:val="ru-RU" w:eastAsia="uk-UA"/>
              </w:rPr>
              <w:t>Усього витрат на виконання програми</w:t>
            </w:r>
          </w:p>
        </w:tc>
      </w:tr>
      <w:tr w:rsidR="00B07758" w:rsidRPr="00B07758" w:rsidTr="00B07758">
        <w:trPr>
          <w:trHeight w:val="318"/>
        </w:trPr>
        <w:tc>
          <w:tcPr>
            <w:tcW w:w="5910" w:type="dxa"/>
          </w:tcPr>
          <w:p w:rsidR="00B07758" w:rsidRPr="00B07758" w:rsidRDefault="00B07758" w:rsidP="00B07758">
            <w:pPr>
              <w:autoSpaceDE w:val="0"/>
              <w:autoSpaceDN w:val="0"/>
              <w:adjustRightInd w:val="0"/>
              <w:rPr>
                <w:lang w:val="ru-RU" w:eastAsia="uk-UA"/>
              </w:rPr>
            </w:pPr>
            <w:r w:rsidRPr="00B07758">
              <w:rPr>
                <w:lang w:val="ru-RU" w:eastAsia="uk-UA"/>
              </w:rPr>
              <w:t>Усього,</w:t>
            </w:r>
          </w:p>
        </w:tc>
        <w:tc>
          <w:tcPr>
            <w:tcW w:w="1837" w:type="dxa"/>
            <w:shd w:val="clear" w:color="auto" w:fill="auto"/>
          </w:tcPr>
          <w:p w:rsidR="00B07758" w:rsidRPr="00B07758" w:rsidRDefault="00B07758" w:rsidP="00B07758">
            <w:pPr>
              <w:autoSpaceDE w:val="0"/>
              <w:autoSpaceDN w:val="0"/>
              <w:adjustRightInd w:val="0"/>
              <w:jc w:val="center"/>
              <w:rPr>
                <w:lang w:val="ru-RU" w:eastAsia="uk-UA"/>
              </w:rPr>
            </w:pPr>
            <w:r w:rsidRPr="00B07758">
              <w:rPr>
                <w:lang w:eastAsia="uk-UA"/>
              </w:rPr>
              <w:t>395,</w:t>
            </w:r>
            <w:r w:rsidRPr="00B07758">
              <w:rPr>
                <w:lang w:val="ru-RU" w:eastAsia="uk-UA"/>
              </w:rPr>
              <w:t>50722</w:t>
            </w:r>
          </w:p>
        </w:tc>
        <w:tc>
          <w:tcPr>
            <w:tcW w:w="1865" w:type="dxa"/>
            <w:shd w:val="clear" w:color="auto" w:fill="auto"/>
          </w:tcPr>
          <w:p w:rsidR="00B07758" w:rsidRPr="00B07758" w:rsidRDefault="00B07758" w:rsidP="00B07758">
            <w:pPr>
              <w:autoSpaceDE w:val="0"/>
              <w:autoSpaceDN w:val="0"/>
              <w:adjustRightInd w:val="0"/>
              <w:jc w:val="center"/>
              <w:rPr>
                <w:lang w:eastAsia="uk-UA"/>
              </w:rPr>
            </w:pPr>
            <w:r w:rsidRPr="00B07758">
              <w:rPr>
                <w:lang w:eastAsia="uk-UA"/>
              </w:rPr>
              <w:t>300,0</w:t>
            </w:r>
          </w:p>
        </w:tc>
        <w:tc>
          <w:tcPr>
            <w:tcW w:w="1865" w:type="dxa"/>
            <w:shd w:val="clear" w:color="auto" w:fill="auto"/>
          </w:tcPr>
          <w:p w:rsidR="00B07758" w:rsidRPr="00B07758" w:rsidRDefault="00B07758" w:rsidP="00B07758">
            <w:pPr>
              <w:autoSpaceDE w:val="0"/>
              <w:autoSpaceDN w:val="0"/>
              <w:adjustRightInd w:val="0"/>
              <w:jc w:val="center"/>
              <w:rPr>
                <w:lang w:val="ru-RU" w:eastAsia="uk-UA"/>
              </w:rPr>
            </w:pPr>
            <w:r w:rsidRPr="00B07758">
              <w:rPr>
                <w:lang w:eastAsia="uk-UA"/>
              </w:rPr>
              <w:t>400.0</w:t>
            </w:r>
          </w:p>
        </w:tc>
        <w:tc>
          <w:tcPr>
            <w:tcW w:w="2726" w:type="dxa"/>
            <w:shd w:val="clear" w:color="auto" w:fill="auto"/>
          </w:tcPr>
          <w:p w:rsidR="00B07758" w:rsidRPr="00B07758" w:rsidRDefault="00B07758" w:rsidP="00B07758">
            <w:pPr>
              <w:autoSpaceDE w:val="0"/>
              <w:autoSpaceDN w:val="0"/>
              <w:adjustRightInd w:val="0"/>
              <w:jc w:val="center"/>
              <w:rPr>
                <w:lang w:eastAsia="uk-UA"/>
              </w:rPr>
            </w:pPr>
            <w:r w:rsidRPr="00B07758">
              <w:rPr>
                <w:lang w:eastAsia="uk-UA"/>
              </w:rPr>
              <w:t>1095,50722</w:t>
            </w:r>
          </w:p>
        </w:tc>
      </w:tr>
      <w:tr w:rsidR="00B07758" w:rsidRPr="00B07758" w:rsidTr="00B07758">
        <w:trPr>
          <w:trHeight w:val="318"/>
        </w:trPr>
        <w:tc>
          <w:tcPr>
            <w:tcW w:w="5910" w:type="dxa"/>
          </w:tcPr>
          <w:p w:rsidR="00B07758" w:rsidRPr="00B07758" w:rsidRDefault="00B07758" w:rsidP="00B07758">
            <w:pPr>
              <w:autoSpaceDE w:val="0"/>
              <w:autoSpaceDN w:val="0"/>
              <w:adjustRightInd w:val="0"/>
              <w:rPr>
                <w:lang w:val="ru-RU" w:eastAsia="uk-UA"/>
              </w:rPr>
            </w:pPr>
            <w:r w:rsidRPr="00B07758">
              <w:rPr>
                <w:lang w:val="ru-RU" w:eastAsia="uk-UA"/>
              </w:rPr>
              <w:t>у тому числі</w:t>
            </w:r>
          </w:p>
        </w:tc>
        <w:tc>
          <w:tcPr>
            <w:tcW w:w="1837" w:type="dxa"/>
            <w:shd w:val="clear" w:color="auto" w:fill="auto"/>
          </w:tcPr>
          <w:p w:rsidR="00B07758" w:rsidRPr="00B07758" w:rsidRDefault="00B07758" w:rsidP="00B07758">
            <w:pPr>
              <w:autoSpaceDE w:val="0"/>
              <w:autoSpaceDN w:val="0"/>
              <w:adjustRightInd w:val="0"/>
              <w:jc w:val="center"/>
              <w:rPr>
                <w:lang w:val="ru-RU" w:eastAsia="uk-UA"/>
              </w:rPr>
            </w:pPr>
          </w:p>
        </w:tc>
        <w:tc>
          <w:tcPr>
            <w:tcW w:w="1865" w:type="dxa"/>
            <w:shd w:val="clear" w:color="auto" w:fill="auto"/>
          </w:tcPr>
          <w:p w:rsidR="00B07758" w:rsidRPr="00B07758" w:rsidRDefault="00B07758" w:rsidP="00B07758">
            <w:pPr>
              <w:autoSpaceDE w:val="0"/>
              <w:autoSpaceDN w:val="0"/>
              <w:adjustRightInd w:val="0"/>
              <w:jc w:val="center"/>
              <w:rPr>
                <w:lang w:val="ru-RU" w:eastAsia="uk-UA"/>
              </w:rPr>
            </w:pPr>
          </w:p>
        </w:tc>
        <w:tc>
          <w:tcPr>
            <w:tcW w:w="1865" w:type="dxa"/>
            <w:shd w:val="clear" w:color="auto" w:fill="auto"/>
          </w:tcPr>
          <w:p w:rsidR="00B07758" w:rsidRPr="00B07758" w:rsidRDefault="00B07758" w:rsidP="00B07758">
            <w:pPr>
              <w:autoSpaceDE w:val="0"/>
              <w:autoSpaceDN w:val="0"/>
              <w:adjustRightInd w:val="0"/>
              <w:jc w:val="center"/>
              <w:rPr>
                <w:lang w:val="ru-RU" w:eastAsia="uk-UA"/>
              </w:rPr>
            </w:pPr>
          </w:p>
        </w:tc>
        <w:tc>
          <w:tcPr>
            <w:tcW w:w="2726" w:type="dxa"/>
            <w:shd w:val="clear" w:color="auto" w:fill="auto"/>
          </w:tcPr>
          <w:p w:rsidR="00B07758" w:rsidRPr="00B07758" w:rsidRDefault="00B07758" w:rsidP="00B07758">
            <w:pPr>
              <w:autoSpaceDE w:val="0"/>
              <w:autoSpaceDN w:val="0"/>
              <w:adjustRightInd w:val="0"/>
              <w:jc w:val="center"/>
              <w:rPr>
                <w:lang w:val="ru-RU" w:eastAsia="uk-UA"/>
              </w:rPr>
            </w:pPr>
          </w:p>
        </w:tc>
      </w:tr>
      <w:tr w:rsidR="00B07758" w:rsidRPr="00B07758" w:rsidTr="00B07758">
        <w:trPr>
          <w:trHeight w:val="425"/>
        </w:trPr>
        <w:tc>
          <w:tcPr>
            <w:tcW w:w="5910" w:type="dxa"/>
          </w:tcPr>
          <w:p w:rsidR="00B07758" w:rsidRPr="00B07758" w:rsidRDefault="00B07758" w:rsidP="00B07758">
            <w:pPr>
              <w:autoSpaceDE w:val="0"/>
              <w:autoSpaceDN w:val="0"/>
              <w:adjustRightInd w:val="0"/>
              <w:rPr>
                <w:lang w:val="ru-RU" w:eastAsia="uk-UA"/>
              </w:rPr>
            </w:pPr>
            <w:r w:rsidRPr="00B07758">
              <w:rPr>
                <w:lang w:val="ru-RU" w:eastAsia="uk-UA"/>
              </w:rPr>
              <w:t>державний бюджет</w:t>
            </w:r>
          </w:p>
        </w:tc>
        <w:tc>
          <w:tcPr>
            <w:tcW w:w="1837" w:type="dxa"/>
            <w:shd w:val="clear" w:color="auto" w:fill="auto"/>
          </w:tcPr>
          <w:p w:rsidR="00B07758" w:rsidRPr="00B07758" w:rsidRDefault="00B07758" w:rsidP="00B07758">
            <w:pPr>
              <w:autoSpaceDE w:val="0"/>
              <w:autoSpaceDN w:val="0"/>
              <w:adjustRightInd w:val="0"/>
              <w:jc w:val="center"/>
              <w:rPr>
                <w:lang w:val="ru-RU" w:eastAsia="uk-UA"/>
              </w:rPr>
            </w:pPr>
            <w:r w:rsidRPr="00B07758">
              <w:rPr>
                <w:lang w:val="ru-RU" w:eastAsia="uk-UA"/>
              </w:rPr>
              <w:t>0,0</w:t>
            </w:r>
          </w:p>
        </w:tc>
        <w:tc>
          <w:tcPr>
            <w:tcW w:w="1865" w:type="dxa"/>
            <w:shd w:val="clear" w:color="auto" w:fill="auto"/>
          </w:tcPr>
          <w:p w:rsidR="00B07758" w:rsidRPr="00B07758" w:rsidRDefault="00B07758" w:rsidP="00B07758">
            <w:pPr>
              <w:autoSpaceDE w:val="0"/>
              <w:autoSpaceDN w:val="0"/>
              <w:adjustRightInd w:val="0"/>
              <w:jc w:val="center"/>
              <w:rPr>
                <w:lang w:val="ru-RU" w:eastAsia="uk-UA"/>
              </w:rPr>
            </w:pPr>
            <w:r w:rsidRPr="00B07758">
              <w:rPr>
                <w:lang w:val="ru-RU" w:eastAsia="uk-UA"/>
              </w:rPr>
              <w:t>0,0</w:t>
            </w:r>
          </w:p>
        </w:tc>
        <w:tc>
          <w:tcPr>
            <w:tcW w:w="1865" w:type="dxa"/>
            <w:shd w:val="clear" w:color="auto" w:fill="auto"/>
          </w:tcPr>
          <w:p w:rsidR="00B07758" w:rsidRPr="00B07758" w:rsidRDefault="00B07758" w:rsidP="00B07758">
            <w:pPr>
              <w:autoSpaceDE w:val="0"/>
              <w:autoSpaceDN w:val="0"/>
              <w:adjustRightInd w:val="0"/>
              <w:jc w:val="center"/>
              <w:rPr>
                <w:lang w:val="ru-RU" w:eastAsia="uk-UA"/>
              </w:rPr>
            </w:pPr>
            <w:r w:rsidRPr="00B07758">
              <w:rPr>
                <w:lang w:val="ru-RU" w:eastAsia="uk-UA"/>
              </w:rPr>
              <w:t>0,0</w:t>
            </w:r>
          </w:p>
        </w:tc>
        <w:tc>
          <w:tcPr>
            <w:tcW w:w="2726" w:type="dxa"/>
            <w:shd w:val="clear" w:color="auto" w:fill="auto"/>
          </w:tcPr>
          <w:p w:rsidR="00B07758" w:rsidRPr="00B07758" w:rsidRDefault="00B07758" w:rsidP="00B07758">
            <w:pPr>
              <w:autoSpaceDE w:val="0"/>
              <w:autoSpaceDN w:val="0"/>
              <w:adjustRightInd w:val="0"/>
              <w:jc w:val="center"/>
              <w:rPr>
                <w:lang w:val="ru-RU" w:eastAsia="uk-UA"/>
              </w:rPr>
            </w:pPr>
            <w:r w:rsidRPr="00B07758">
              <w:rPr>
                <w:lang w:val="ru-RU" w:eastAsia="uk-UA"/>
              </w:rPr>
              <w:t>0,0</w:t>
            </w:r>
          </w:p>
        </w:tc>
      </w:tr>
      <w:tr w:rsidR="00B07758" w:rsidRPr="00B07758" w:rsidTr="00B07758">
        <w:trPr>
          <w:trHeight w:val="508"/>
        </w:trPr>
        <w:tc>
          <w:tcPr>
            <w:tcW w:w="5910" w:type="dxa"/>
          </w:tcPr>
          <w:p w:rsidR="00B07758" w:rsidRPr="00B07758" w:rsidRDefault="00B07758" w:rsidP="00B07758">
            <w:pPr>
              <w:autoSpaceDE w:val="0"/>
              <w:autoSpaceDN w:val="0"/>
              <w:adjustRightInd w:val="0"/>
              <w:spacing w:line="192" w:lineRule="auto"/>
              <w:rPr>
                <w:lang w:val="ru-RU" w:eastAsia="uk-UA"/>
              </w:rPr>
            </w:pPr>
            <w:r w:rsidRPr="00B07758">
              <w:rPr>
                <w:lang w:val="ru-RU" w:eastAsia="uk-UA"/>
              </w:rPr>
              <w:t xml:space="preserve">міський  (міст обласного підпорядкування)  бюджет </w:t>
            </w:r>
          </w:p>
        </w:tc>
        <w:tc>
          <w:tcPr>
            <w:tcW w:w="1837" w:type="dxa"/>
            <w:shd w:val="clear" w:color="auto" w:fill="auto"/>
          </w:tcPr>
          <w:p w:rsidR="00B07758" w:rsidRPr="00B07758" w:rsidRDefault="00B07758" w:rsidP="00B07758">
            <w:pPr>
              <w:autoSpaceDE w:val="0"/>
              <w:autoSpaceDN w:val="0"/>
              <w:adjustRightInd w:val="0"/>
              <w:jc w:val="center"/>
              <w:rPr>
                <w:lang w:val="ru-RU" w:eastAsia="uk-UA"/>
              </w:rPr>
            </w:pPr>
            <w:r w:rsidRPr="00B07758">
              <w:rPr>
                <w:lang w:eastAsia="uk-UA"/>
              </w:rPr>
              <w:t>395</w:t>
            </w:r>
            <w:r w:rsidRPr="00B07758">
              <w:rPr>
                <w:lang w:val="ru-RU" w:eastAsia="uk-UA"/>
              </w:rPr>
              <w:t>,50722</w:t>
            </w:r>
          </w:p>
        </w:tc>
        <w:tc>
          <w:tcPr>
            <w:tcW w:w="1865" w:type="dxa"/>
            <w:shd w:val="clear" w:color="auto" w:fill="auto"/>
          </w:tcPr>
          <w:p w:rsidR="00B07758" w:rsidRPr="00B07758" w:rsidRDefault="00B07758" w:rsidP="00B07758">
            <w:pPr>
              <w:autoSpaceDE w:val="0"/>
              <w:autoSpaceDN w:val="0"/>
              <w:adjustRightInd w:val="0"/>
              <w:jc w:val="center"/>
              <w:rPr>
                <w:lang w:eastAsia="uk-UA"/>
              </w:rPr>
            </w:pPr>
            <w:r w:rsidRPr="00B07758">
              <w:rPr>
                <w:lang w:eastAsia="uk-UA"/>
              </w:rPr>
              <w:t>300,0</w:t>
            </w:r>
          </w:p>
        </w:tc>
        <w:tc>
          <w:tcPr>
            <w:tcW w:w="1865" w:type="dxa"/>
            <w:shd w:val="clear" w:color="auto" w:fill="auto"/>
          </w:tcPr>
          <w:p w:rsidR="00B07758" w:rsidRPr="00B07758" w:rsidRDefault="00B07758" w:rsidP="00B07758">
            <w:pPr>
              <w:autoSpaceDE w:val="0"/>
              <w:autoSpaceDN w:val="0"/>
              <w:adjustRightInd w:val="0"/>
              <w:jc w:val="center"/>
              <w:rPr>
                <w:lang w:val="ru-RU" w:eastAsia="uk-UA"/>
              </w:rPr>
            </w:pPr>
            <w:r w:rsidRPr="00B07758">
              <w:rPr>
                <w:lang w:eastAsia="uk-UA"/>
              </w:rPr>
              <w:t>400.0</w:t>
            </w:r>
          </w:p>
        </w:tc>
        <w:tc>
          <w:tcPr>
            <w:tcW w:w="2726" w:type="dxa"/>
            <w:shd w:val="clear" w:color="auto" w:fill="auto"/>
          </w:tcPr>
          <w:p w:rsidR="00B07758" w:rsidRPr="00B07758" w:rsidRDefault="00B07758" w:rsidP="00B07758">
            <w:pPr>
              <w:autoSpaceDE w:val="0"/>
              <w:autoSpaceDN w:val="0"/>
              <w:adjustRightInd w:val="0"/>
              <w:jc w:val="center"/>
              <w:rPr>
                <w:lang w:eastAsia="uk-UA"/>
              </w:rPr>
            </w:pPr>
            <w:r w:rsidRPr="00B07758">
              <w:rPr>
                <w:lang w:eastAsia="uk-UA"/>
              </w:rPr>
              <w:t>1095,50722</w:t>
            </w:r>
          </w:p>
        </w:tc>
      </w:tr>
      <w:tr w:rsidR="00B07758" w:rsidRPr="00B07758" w:rsidTr="00B07758">
        <w:trPr>
          <w:trHeight w:val="334"/>
        </w:trPr>
        <w:tc>
          <w:tcPr>
            <w:tcW w:w="5910" w:type="dxa"/>
          </w:tcPr>
          <w:p w:rsidR="00B07758" w:rsidRPr="00B07758" w:rsidRDefault="00B07758" w:rsidP="00B07758">
            <w:pPr>
              <w:autoSpaceDE w:val="0"/>
              <w:autoSpaceDN w:val="0"/>
              <w:adjustRightInd w:val="0"/>
              <w:rPr>
                <w:lang w:val="ru-RU" w:eastAsia="uk-UA"/>
              </w:rPr>
            </w:pPr>
            <w:r w:rsidRPr="00B07758">
              <w:rPr>
                <w:lang w:val="ru-RU" w:eastAsia="uk-UA"/>
              </w:rPr>
              <w:t>кошти небюджетних джерел</w:t>
            </w:r>
          </w:p>
        </w:tc>
        <w:tc>
          <w:tcPr>
            <w:tcW w:w="1837" w:type="dxa"/>
            <w:shd w:val="clear" w:color="auto" w:fill="auto"/>
          </w:tcPr>
          <w:p w:rsidR="00B07758" w:rsidRPr="00B07758" w:rsidRDefault="00B07758" w:rsidP="00B07758">
            <w:pPr>
              <w:autoSpaceDE w:val="0"/>
              <w:autoSpaceDN w:val="0"/>
              <w:adjustRightInd w:val="0"/>
              <w:jc w:val="center"/>
              <w:rPr>
                <w:lang w:val="ru-RU" w:eastAsia="uk-UA"/>
              </w:rPr>
            </w:pPr>
            <w:r w:rsidRPr="00B07758">
              <w:rPr>
                <w:lang w:val="ru-RU" w:eastAsia="uk-UA"/>
              </w:rPr>
              <w:t>0,0</w:t>
            </w:r>
          </w:p>
        </w:tc>
        <w:tc>
          <w:tcPr>
            <w:tcW w:w="1865" w:type="dxa"/>
            <w:shd w:val="clear" w:color="auto" w:fill="auto"/>
          </w:tcPr>
          <w:p w:rsidR="00B07758" w:rsidRPr="00B07758" w:rsidRDefault="00B07758" w:rsidP="00B07758">
            <w:pPr>
              <w:autoSpaceDE w:val="0"/>
              <w:autoSpaceDN w:val="0"/>
              <w:adjustRightInd w:val="0"/>
              <w:jc w:val="center"/>
              <w:rPr>
                <w:lang w:val="ru-RU" w:eastAsia="uk-UA"/>
              </w:rPr>
            </w:pPr>
            <w:r w:rsidRPr="00B07758">
              <w:rPr>
                <w:lang w:val="ru-RU" w:eastAsia="uk-UA"/>
              </w:rPr>
              <w:t>0,0</w:t>
            </w:r>
          </w:p>
        </w:tc>
        <w:tc>
          <w:tcPr>
            <w:tcW w:w="1865" w:type="dxa"/>
            <w:shd w:val="clear" w:color="auto" w:fill="auto"/>
          </w:tcPr>
          <w:p w:rsidR="00B07758" w:rsidRPr="00B07758" w:rsidRDefault="00B07758" w:rsidP="00B07758">
            <w:pPr>
              <w:autoSpaceDE w:val="0"/>
              <w:autoSpaceDN w:val="0"/>
              <w:adjustRightInd w:val="0"/>
              <w:jc w:val="center"/>
              <w:rPr>
                <w:lang w:val="ru-RU" w:eastAsia="uk-UA"/>
              </w:rPr>
            </w:pPr>
            <w:r w:rsidRPr="00B07758">
              <w:rPr>
                <w:lang w:val="ru-RU" w:eastAsia="uk-UA"/>
              </w:rPr>
              <w:t>0,0</w:t>
            </w:r>
          </w:p>
        </w:tc>
        <w:tc>
          <w:tcPr>
            <w:tcW w:w="2726" w:type="dxa"/>
            <w:shd w:val="clear" w:color="auto" w:fill="auto"/>
          </w:tcPr>
          <w:p w:rsidR="00B07758" w:rsidRPr="00B07758" w:rsidRDefault="00B07758" w:rsidP="00B07758">
            <w:pPr>
              <w:autoSpaceDE w:val="0"/>
              <w:autoSpaceDN w:val="0"/>
              <w:adjustRightInd w:val="0"/>
              <w:jc w:val="center"/>
              <w:rPr>
                <w:lang w:val="ru-RU" w:eastAsia="uk-UA"/>
              </w:rPr>
            </w:pPr>
            <w:r w:rsidRPr="00B07758">
              <w:rPr>
                <w:lang w:val="ru-RU" w:eastAsia="uk-UA"/>
              </w:rPr>
              <w:t>0,0</w:t>
            </w:r>
          </w:p>
        </w:tc>
      </w:tr>
    </w:tbl>
    <w:p w:rsidR="00B07758" w:rsidRPr="00B07758" w:rsidRDefault="00B07758" w:rsidP="00B07758">
      <w:pPr>
        <w:spacing w:line="192" w:lineRule="auto"/>
        <w:rPr>
          <w:b/>
        </w:rPr>
      </w:pPr>
    </w:p>
    <w:p w:rsidR="00B07758" w:rsidRDefault="00B07758" w:rsidP="00B07758">
      <w:pPr>
        <w:spacing w:line="192" w:lineRule="auto"/>
        <w:rPr>
          <w:b/>
        </w:rPr>
      </w:pPr>
    </w:p>
    <w:p w:rsidR="00AB6142" w:rsidRDefault="00AB6142" w:rsidP="00B07758">
      <w:pPr>
        <w:spacing w:line="192" w:lineRule="auto"/>
        <w:rPr>
          <w:b/>
        </w:rPr>
      </w:pPr>
    </w:p>
    <w:p w:rsidR="00AB6142" w:rsidRDefault="00AB6142" w:rsidP="00B07758">
      <w:pPr>
        <w:spacing w:line="192" w:lineRule="auto"/>
        <w:rPr>
          <w:b/>
        </w:rPr>
      </w:pPr>
    </w:p>
    <w:p w:rsidR="00AB6142" w:rsidRDefault="00AB6142" w:rsidP="00B07758">
      <w:pPr>
        <w:spacing w:line="192" w:lineRule="auto"/>
        <w:rPr>
          <w:b/>
        </w:rPr>
      </w:pPr>
    </w:p>
    <w:p w:rsidR="00AB6142" w:rsidRDefault="00AB6142" w:rsidP="00B07758">
      <w:pPr>
        <w:spacing w:line="192" w:lineRule="auto"/>
        <w:rPr>
          <w:b/>
        </w:rPr>
      </w:pPr>
    </w:p>
    <w:p w:rsidR="00AB6142" w:rsidRPr="00AB6142" w:rsidRDefault="00AB6142" w:rsidP="00B07758">
      <w:pPr>
        <w:spacing w:line="192" w:lineRule="auto"/>
        <w:sectPr w:rsidR="00AB6142" w:rsidRPr="00AB6142" w:rsidSect="00B07758">
          <w:pgSz w:w="16838" w:h="11906" w:orient="landscape"/>
          <w:pgMar w:top="1418" w:right="851" w:bottom="851" w:left="851" w:header="709" w:footer="709" w:gutter="0"/>
          <w:cols w:space="708"/>
          <w:docGrid w:linePitch="360"/>
        </w:sectPr>
      </w:pPr>
      <w:r w:rsidRPr="00AB6142">
        <w:t>Керуючий справами виконкому</w:t>
      </w:r>
      <w:r w:rsidRPr="00AB6142">
        <w:tab/>
      </w:r>
      <w:r w:rsidRPr="00AB6142">
        <w:tab/>
      </w:r>
      <w:r w:rsidRPr="00AB6142">
        <w:tab/>
      </w:r>
      <w:r w:rsidRPr="00AB6142">
        <w:tab/>
      </w:r>
      <w:r w:rsidRPr="00AB6142">
        <w:tab/>
      </w:r>
      <w:r w:rsidRPr="00AB6142">
        <w:tab/>
      </w:r>
      <w:r w:rsidRPr="00AB6142">
        <w:tab/>
      </w:r>
      <w:r w:rsidRPr="00AB6142">
        <w:tab/>
      </w:r>
      <w:r w:rsidRPr="00AB6142">
        <w:tab/>
        <w:t>Анатолій МЕЛЬНІКОВ</w:t>
      </w:r>
    </w:p>
    <w:p w:rsidR="00701729" w:rsidRDefault="00701729" w:rsidP="00701729">
      <w:pPr>
        <w:rPr>
          <w:b/>
          <w:lang w:eastAsia="uk-UA"/>
        </w:rPr>
      </w:pPr>
    </w:p>
    <w:p w:rsidR="00701729" w:rsidRDefault="00701729" w:rsidP="00701729">
      <w:pPr>
        <w:rPr>
          <w:b/>
          <w:lang w:eastAsia="uk-UA"/>
        </w:rPr>
      </w:pPr>
    </w:p>
    <w:p w:rsidR="001C6CF4" w:rsidRPr="001C6CF4" w:rsidRDefault="001C6CF4" w:rsidP="001C6CF4">
      <w:pPr>
        <w:overflowPunct w:val="0"/>
        <w:autoSpaceDE w:val="0"/>
        <w:autoSpaceDN w:val="0"/>
        <w:adjustRightInd w:val="0"/>
        <w:jc w:val="center"/>
        <w:rPr>
          <w:lang w:val="ru-RU"/>
        </w:rPr>
      </w:pPr>
      <w:r>
        <w:rPr>
          <w:noProof/>
          <w:lang w:eastAsia="uk-UA"/>
        </w:rPr>
        <w:drawing>
          <wp:inline distT="0" distB="0" distL="0" distR="0">
            <wp:extent cx="1143000" cy="600075"/>
            <wp:effectExtent l="19050" t="0" r="0"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1C6CF4" w:rsidRPr="001C6CF4" w:rsidRDefault="001C6CF4" w:rsidP="001C6CF4">
      <w:pPr>
        <w:overflowPunct w:val="0"/>
        <w:autoSpaceDE w:val="0"/>
        <w:autoSpaceDN w:val="0"/>
        <w:adjustRightInd w:val="0"/>
        <w:jc w:val="center"/>
        <w:rPr>
          <w:b/>
        </w:rPr>
      </w:pPr>
    </w:p>
    <w:p w:rsidR="00701729" w:rsidRDefault="00701729" w:rsidP="00701729">
      <w:pPr>
        <w:rPr>
          <w:b/>
          <w:lang w:eastAsia="uk-UA"/>
        </w:rPr>
      </w:pPr>
    </w:p>
    <w:p w:rsidR="00701729" w:rsidRDefault="00701729" w:rsidP="00701729">
      <w:pPr>
        <w:ind w:left="5664" w:firstLine="708"/>
        <w:rPr>
          <w:b/>
          <w:lang w:eastAsia="uk-UA"/>
        </w:rPr>
      </w:pPr>
      <w:r>
        <w:rPr>
          <w:b/>
          <w:lang w:eastAsia="uk-UA"/>
        </w:rPr>
        <w:t>523</w:t>
      </w:r>
    </w:p>
    <w:p w:rsidR="00701729" w:rsidRDefault="00701729" w:rsidP="00701729">
      <w:pPr>
        <w:rPr>
          <w:lang w:eastAsia="uk-UA"/>
        </w:rPr>
      </w:pPr>
    </w:p>
    <w:p w:rsidR="00701729" w:rsidRDefault="00701729" w:rsidP="00701729">
      <w:pPr>
        <w:rPr>
          <w:lang w:eastAsia="uk-UA"/>
        </w:rPr>
      </w:pPr>
    </w:p>
    <w:p w:rsidR="00701729" w:rsidRPr="00701729" w:rsidRDefault="00701729" w:rsidP="00701729">
      <w:pPr>
        <w:rPr>
          <w:lang w:eastAsia="uk-UA"/>
        </w:rPr>
      </w:pPr>
      <w:r w:rsidRPr="00701729">
        <w:rPr>
          <w:lang w:eastAsia="uk-UA"/>
        </w:rPr>
        <w:t>13 грудня 2023 року</w:t>
      </w:r>
    </w:p>
    <w:p w:rsidR="00B07758" w:rsidRPr="00701729" w:rsidRDefault="00B07758" w:rsidP="00701729">
      <w:r w:rsidRPr="00B07758">
        <w:rPr>
          <w:lang w:val="ru-RU"/>
        </w:rPr>
        <w:t xml:space="preserve">  </w:t>
      </w:r>
    </w:p>
    <w:p w:rsidR="00B07758" w:rsidRPr="00B07758" w:rsidRDefault="00B07758" w:rsidP="00B07758">
      <w:pPr>
        <w:rPr>
          <w:lang w:eastAsia="uk-UA"/>
        </w:rPr>
      </w:pPr>
      <w:r w:rsidRPr="00B07758">
        <w:rPr>
          <w:lang w:eastAsia="uk-UA"/>
        </w:rPr>
        <w:t xml:space="preserve">Про погодження внесення змін  до </w:t>
      </w:r>
    </w:p>
    <w:p w:rsidR="00B07758" w:rsidRPr="00B07758" w:rsidRDefault="00B07758" w:rsidP="00B07758">
      <w:pPr>
        <w:rPr>
          <w:lang w:val="ru-RU"/>
        </w:rPr>
      </w:pPr>
      <w:r w:rsidRPr="00B07758">
        <w:rPr>
          <w:rFonts w:eastAsia="Calibri"/>
          <w:lang w:eastAsia="uk-UA"/>
        </w:rPr>
        <w:t xml:space="preserve">Програми  </w:t>
      </w:r>
      <w:r w:rsidRPr="00B07758">
        <w:rPr>
          <w:lang w:val="ru-RU"/>
        </w:rPr>
        <w:t>благоустрою   на 2023</w:t>
      </w:r>
      <w:r w:rsidRPr="00B07758">
        <w:t xml:space="preserve"> рік</w:t>
      </w:r>
      <w:r w:rsidRPr="00B07758">
        <w:rPr>
          <w:lang w:val="ru-RU"/>
        </w:rPr>
        <w:t xml:space="preserve"> </w:t>
      </w:r>
    </w:p>
    <w:p w:rsidR="00B07758" w:rsidRPr="00B07758" w:rsidRDefault="00B07758" w:rsidP="00B07758">
      <w:pPr>
        <w:shd w:val="clear" w:color="auto" w:fill="FFFFFF"/>
        <w:suppressAutoHyphens/>
        <w:spacing w:line="322" w:lineRule="exact"/>
        <w:jc w:val="both"/>
        <w:rPr>
          <w:lang w:val="ru-RU"/>
        </w:rPr>
      </w:pPr>
      <w:r w:rsidRPr="00B07758">
        <w:rPr>
          <w:lang w:val="ru-RU"/>
        </w:rPr>
        <w:t>та прогноз на 20</w:t>
      </w:r>
      <w:r w:rsidRPr="00B07758">
        <w:t>24</w:t>
      </w:r>
      <w:r w:rsidRPr="00B07758">
        <w:rPr>
          <w:lang w:val="ru-RU"/>
        </w:rPr>
        <w:t>-</w:t>
      </w:r>
      <w:r w:rsidRPr="00B07758">
        <w:t>2025</w:t>
      </w:r>
      <w:r w:rsidRPr="00B07758">
        <w:rPr>
          <w:lang w:val="ru-RU"/>
        </w:rPr>
        <w:t xml:space="preserve"> роки</w:t>
      </w:r>
    </w:p>
    <w:p w:rsidR="00B07758" w:rsidRPr="00B07758" w:rsidRDefault="00B07758" w:rsidP="00B07758">
      <w:pPr>
        <w:jc w:val="both"/>
        <w:rPr>
          <w:rFonts w:eastAsia="Calibri"/>
          <w:lang w:eastAsia="uk-UA"/>
        </w:rPr>
      </w:pPr>
    </w:p>
    <w:p w:rsidR="00B07758" w:rsidRPr="00B07758" w:rsidRDefault="00B07758" w:rsidP="00B07758">
      <w:pPr>
        <w:jc w:val="both"/>
        <w:rPr>
          <w:lang w:eastAsia="zh-CN"/>
        </w:rPr>
      </w:pPr>
      <w:r w:rsidRPr="00B07758">
        <w:rPr>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B07758">
        <w:rPr>
          <w:lang w:eastAsia="zh-CN"/>
        </w:rPr>
        <w:t xml:space="preserve"> про внесення змін до </w:t>
      </w:r>
      <w:r w:rsidRPr="00B07758">
        <w:rPr>
          <w:rFonts w:eastAsia="Calibri"/>
          <w:lang w:eastAsia="uk-UA"/>
        </w:rPr>
        <w:t xml:space="preserve">Програми  </w:t>
      </w:r>
      <w:r w:rsidRPr="00B07758">
        <w:rPr>
          <w:lang w:val="ru-RU"/>
        </w:rPr>
        <w:t>благоустрою   на 2023</w:t>
      </w:r>
      <w:r w:rsidRPr="00B07758">
        <w:t xml:space="preserve"> рік</w:t>
      </w:r>
      <w:r w:rsidRPr="00B07758">
        <w:rPr>
          <w:lang w:val="ru-RU"/>
        </w:rPr>
        <w:t xml:space="preserve"> та прогноз на 20</w:t>
      </w:r>
      <w:r w:rsidRPr="00B07758">
        <w:t>24</w:t>
      </w:r>
      <w:r w:rsidRPr="00B07758">
        <w:rPr>
          <w:lang w:val="ru-RU"/>
        </w:rPr>
        <w:t>-</w:t>
      </w:r>
      <w:r w:rsidRPr="00B07758">
        <w:t>2025</w:t>
      </w:r>
      <w:r w:rsidRPr="00B07758">
        <w:rPr>
          <w:lang w:val="ru-RU"/>
        </w:rPr>
        <w:t xml:space="preserve"> роки</w:t>
      </w:r>
      <w:r w:rsidRPr="00B07758">
        <w:rPr>
          <w:lang w:eastAsia="zh-CN"/>
        </w:rPr>
        <w:t xml:space="preserve">, </w:t>
      </w:r>
      <w:r w:rsidRPr="00B07758">
        <w:rPr>
          <w:color w:val="000000"/>
        </w:rPr>
        <w:t xml:space="preserve"> </w:t>
      </w:r>
      <w:r w:rsidRPr="00B07758">
        <w:rPr>
          <w:lang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B07758" w:rsidRPr="00B07758" w:rsidRDefault="00B07758" w:rsidP="00B07758">
      <w:pPr>
        <w:suppressAutoHyphens/>
        <w:jc w:val="both"/>
        <w:rPr>
          <w:lang w:eastAsia="zh-CN"/>
        </w:rPr>
      </w:pPr>
    </w:p>
    <w:p w:rsidR="00B07758" w:rsidRPr="00B07758" w:rsidRDefault="00B07758" w:rsidP="00B07758">
      <w:pPr>
        <w:suppressAutoHyphens/>
        <w:jc w:val="both"/>
        <w:rPr>
          <w:lang w:eastAsia="zh-CN"/>
        </w:rPr>
      </w:pPr>
      <w:r w:rsidRPr="00B07758">
        <w:rPr>
          <w:lang w:eastAsia="zh-CN"/>
        </w:rPr>
        <w:t>ВИРІШИВ:</w:t>
      </w:r>
    </w:p>
    <w:p w:rsidR="00B07758" w:rsidRPr="00B07758" w:rsidRDefault="00B07758" w:rsidP="00B07758">
      <w:pPr>
        <w:suppressAutoHyphens/>
        <w:jc w:val="both"/>
        <w:rPr>
          <w:lang w:eastAsia="zh-CN"/>
        </w:rPr>
      </w:pPr>
    </w:p>
    <w:p w:rsidR="00B07758" w:rsidRPr="00B07758" w:rsidRDefault="00B07758" w:rsidP="00B07758">
      <w:pPr>
        <w:numPr>
          <w:ilvl w:val="0"/>
          <w:numId w:val="28"/>
        </w:numPr>
        <w:spacing w:after="200" w:line="276" w:lineRule="auto"/>
        <w:ind w:left="0" w:firstLine="851"/>
        <w:contextualSpacing/>
        <w:jc w:val="both"/>
        <w:rPr>
          <w:rFonts w:eastAsia="Calibri"/>
          <w:lang w:eastAsia="en-US"/>
        </w:rPr>
      </w:pPr>
      <w:r w:rsidRPr="00B07758">
        <w:rPr>
          <w:lang w:eastAsia="zh-CN"/>
        </w:rPr>
        <w:t>Погодити в</w:t>
      </w:r>
      <w:r w:rsidRPr="00B07758">
        <w:rPr>
          <w:lang w:eastAsia="uk-UA"/>
        </w:rPr>
        <w:t>несення змін</w:t>
      </w:r>
      <w:r w:rsidRPr="00B07758">
        <w:rPr>
          <w:lang w:eastAsia="zh-CN"/>
        </w:rPr>
        <w:t xml:space="preserve"> до </w:t>
      </w:r>
      <w:r w:rsidRPr="00B07758">
        <w:rPr>
          <w:rFonts w:eastAsia="Calibri"/>
          <w:lang w:eastAsia="uk-UA"/>
        </w:rPr>
        <w:t xml:space="preserve">Програми  </w:t>
      </w:r>
      <w:r w:rsidRPr="00B07758">
        <w:rPr>
          <w:lang w:val="ru-RU"/>
        </w:rPr>
        <w:t>благоустрою   на 2023</w:t>
      </w:r>
      <w:r w:rsidRPr="00B07758">
        <w:t xml:space="preserve"> рік</w:t>
      </w:r>
      <w:r w:rsidRPr="00B07758">
        <w:rPr>
          <w:lang w:val="ru-RU"/>
        </w:rPr>
        <w:t xml:space="preserve"> та прогноз на 20</w:t>
      </w:r>
      <w:r w:rsidRPr="00B07758">
        <w:t>24</w:t>
      </w:r>
      <w:r w:rsidRPr="00B07758">
        <w:rPr>
          <w:lang w:val="ru-RU"/>
        </w:rPr>
        <w:t>-</w:t>
      </w:r>
      <w:r w:rsidRPr="00B07758">
        <w:t>2025</w:t>
      </w:r>
      <w:r w:rsidRPr="00B07758">
        <w:rPr>
          <w:lang w:val="ru-RU"/>
        </w:rPr>
        <w:t xml:space="preserve"> роки</w:t>
      </w:r>
      <w:r w:rsidRPr="00B07758">
        <w:rPr>
          <w:rFonts w:eastAsia="Calibri"/>
          <w:lang w:eastAsia="en-US"/>
        </w:rPr>
        <w:t>, затвердженої рішенням сесії Новороздільської міської ради від 15.12.2022р. №1269</w:t>
      </w:r>
      <w:r w:rsidRPr="00B07758">
        <w:rPr>
          <w:rFonts w:eastAsia="Calibri"/>
          <w:color w:val="000000"/>
          <w:lang w:eastAsia="en-US"/>
        </w:rPr>
        <w:t xml:space="preserve">, а </w:t>
      </w:r>
      <w:r w:rsidRPr="00B07758">
        <w:rPr>
          <w:rFonts w:eastAsia="Calibri"/>
          <w:lang w:eastAsia="en-US"/>
        </w:rPr>
        <w:t>саме:</w:t>
      </w:r>
    </w:p>
    <w:p w:rsidR="00B07758" w:rsidRPr="00B07758" w:rsidRDefault="00C102A6" w:rsidP="00B07758">
      <w:pPr>
        <w:jc w:val="both"/>
        <w:rPr>
          <w:rFonts w:eastAsia="Calibri"/>
          <w:bCs/>
          <w:lang w:eastAsia="uk-UA"/>
        </w:rPr>
      </w:pPr>
      <w:r>
        <w:rPr>
          <w:rFonts w:eastAsia="Calibri"/>
          <w:bCs/>
          <w:lang w:eastAsia="uk-UA"/>
        </w:rPr>
        <w:t>-   Перелік</w:t>
      </w:r>
      <w:r w:rsidR="00B07758" w:rsidRPr="00B07758">
        <w:rPr>
          <w:rFonts w:eastAsia="Calibri"/>
          <w:bCs/>
          <w:lang w:eastAsia="uk-UA"/>
        </w:rPr>
        <w:t xml:space="preserve"> завдань, заходів та показників міської (бюджетної) цільової програми  в частині на 2023р.  викласти в новій редакції (додаток 1); </w:t>
      </w:r>
    </w:p>
    <w:p w:rsidR="00B07758" w:rsidRPr="00B07758" w:rsidRDefault="00B07758" w:rsidP="00B07758">
      <w:pPr>
        <w:jc w:val="both"/>
        <w:rPr>
          <w:rFonts w:eastAsia="Calibri"/>
          <w:lang w:eastAsia="en-US"/>
        </w:rPr>
      </w:pPr>
      <w:r w:rsidRPr="00B07758">
        <w:rPr>
          <w:rFonts w:eastAsia="Calibri"/>
          <w:bCs/>
          <w:lang w:eastAsia="uk-UA"/>
        </w:rPr>
        <w:t>- ресурсне забезпечення Програми викласти в новій редакції, згідно додатку 2.</w:t>
      </w:r>
    </w:p>
    <w:p w:rsidR="00B07758" w:rsidRPr="00B07758" w:rsidRDefault="00B07758" w:rsidP="00B07758">
      <w:pPr>
        <w:autoSpaceDE w:val="0"/>
        <w:autoSpaceDN w:val="0"/>
        <w:adjustRightInd w:val="0"/>
        <w:jc w:val="both"/>
        <w:rPr>
          <w:lang w:eastAsia="zh-CN"/>
        </w:rPr>
      </w:pPr>
      <w:r w:rsidRPr="00B07758">
        <w:rPr>
          <w:lang w:eastAsia="uk-UA"/>
        </w:rPr>
        <w:t xml:space="preserve">2. </w:t>
      </w:r>
      <w:r w:rsidRPr="00B07758">
        <w:rPr>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B07758" w:rsidRPr="00B07758" w:rsidRDefault="00B07758" w:rsidP="00B07758">
      <w:pPr>
        <w:suppressAutoHyphens/>
        <w:jc w:val="both"/>
        <w:rPr>
          <w:lang w:eastAsia="zh-CN"/>
        </w:rPr>
      </w:pPr>
      <w:r w:rsidRPr="00B07758">
        <w:rPr>
          <w:lang w:eastAsia="zh-CN"/>
        </w:rPr>
        <w:t xml:space="preserve">          3. Контроль за виконанням рішення покласти на першого заступника Гулія М. М. </w:t>
      </w:r>
    </w:p>
    <w:p w:rsidR="00B07758" w:rsidRPr="00B07758" w:rsidRDefault="00B07758" w:rsidP="00B07758">
      <w:pPr>
        <w:suppressAutoHyphens/>
        <w:jc w:val="both"/>
        <w:rPr>
          <w:lang w:eastAsia="zh-CN"/>
        </w:rPr>
      </w:pPr>
    </w:p>
    <w:p w:rsidR="00B07758" w:rsidRPr="00B07758" w:rsidRDefault="00B07758" w:rsidP="00B07758">
      <w:pPr>
        <w:suppressAutoHyphens/>
        <w:jc w:val="both"/>
        <w:rPr>
          <w:lang w:eastAsia="zh-CN"/>
        </w:rPr>
      </w:pPr>
    </w:p>
    <w:p w:rsidR="00B07758" w:rsidRPr="00B07758" w:rsidRDefault="00B07758" w:rsidP="00B07758">
      <w:pPr>
        <w:suppressAutoHyphens/>
        <w:jc w:val="both"/>
        <w:rPr>
          <w:lang w:eastAsia="zh-CN"/>
        </w:rPr>
      </w:pPr>
      <w:r w:rsidRPr="00B07758">
        <w:rPr>
          <w:lang w:eastAsia="zh-CN"/>
        </w:rPr>
        <w:t>МІСЬКИЙ    ГОЛОВА</w:t>
      </w:r>
      <w:r w:rsidRPr="00B07758">
        <w:rPr>
          <w:lang w:eastAsia="zh-CN"/>
        </w:rPr>
        <w:tab/>
      </w:r>
      <w:r w:rsidRPr="00B07758">
        <w:rPr>
          <w:lang w:eastAsia="zh-CN"/>
        </w:rPr>
        <w:tab/>
      </w:r>
      <w:r w:rsidRPr="00B07758">
        <w:rPr>
          <w:lang w:eastAsia="zh-CN"/>
        </w:rPr>
        <w:tab/>
      </w:r>
      <w:r w:rsidRPr="00B07758">
        <w:rPr>
          <w:lang w:eastAsia="zh-CN"/>
        </w:rPr>
        <w:tab/>
      </w:r>
      <w:r w:rsidR="00701729">
        <w:rPr>
          <w:lang w:eastAsia="zh-CN"/>
        </w:rPr>
        <w:tab/>
      </w:r>
      <w:r w:rsidRPr="00B07758">
        <w:rPr>
          <w:lang w:eastAsia="zh-CN"/>
        </w:rPr>
        <w:t>Ярина   ЯЦЕНКО</w:t>
      </w:r>
    </w:p>
    <w:p w:rsidR="00B07758" w:rsidRPr="00B07758" w:rsidRDefault="00B07758" w:rsidP="00B07758">
      <w:pPr>
        <w:shd w:val="clear" w:color="auto" w:fill="FFFFFF"/>
        <w:spacing w:line="322" w:lineRule="exact"/>
        <w:ind w:right="566"/>
        <w:jc w:val="center"/>
        <w:rPr>
          <w:rFonts w:eastAsia="Calibri"/>
          <w:b/>
          <w:bCs/>
          <w:lang w:eastAsia="uk-UA"/>
        </w:rPr>
      </w:pPr>
      <w:r w:rsidRPr="00B07758">
        <w:rPr>
          <w:rFonts w:eastAsia="Calibri"/>
          <w:b/>
        </w:rPr>
        <w:t xml:space="preserve">      </w:t>
      </w:r>
      <w:r w:rsidRPr="00B07758">
        <w:rPr>
          <w:rFonts w:eastAsia="Calibri"/>
          <w:b/>
          <w:bCs/>
          <w:lang w:eastAsia="uk-UA"/>
        </w:rPr>
        <w:t xml:space="preserve">      </w:t>
      </w:r>
    </w:p>
    <w:p w:rsidR="00B07758" w:rsidRPr="00B07758" w:rsidRDefault="00B07758" w:rsidP="00B07758">
      <w:pPr>
        <w:shd w:val="clear" w:color="auto" w:fill="FFFFFF"/>
        <w:spacing w:line="322" w:lineRule="exact"/>
        <w:ind w:right="566"/>
        <w:jc w:val="center"/>
        <w:rPr>
          <w:rFonts w:eastAsia="Calibri"/>
          <w:b/>
          <w:bCs/>
          <w:lang w:eastAsia="uk-UA"/>
        </w:rPr>
      </w:pPr>
    </w:p>
    <w:p w:rsidR="00B07758" w:rsidRPr="00B07758" w:rsidRDefault="00B07758" w:rsidP="00B07758">
      <w:pPr>
        <w:shd w:val="clear" w:color="auto" w:fill="FFFFFF"/>
        <w:spacing w:line="322" w:lineRule="exact"/>
        <w:ind w:right="566"/>
        <w:jc w:val="center"/>
        <w:rPr>
          <w:rFonts w:eastAsia="Calibri"/>
          <w:b/>
          <w:bCs/>
          <w:lang w:eastAsia="uk-UA"/>
        </w:rPr>
      </w:pPr>
    </w:p>
    <w:p w:rsidR="00B07758" w:rsidRPr="00B07758" w:rsidRDefault="00B07758" w:rsidP="00B07758">
      <w:pPr>
        <w:shd w:val="clear" w:color="auto" w:fill="FFFFFF"/>
        <w:spacing w:line="322" w:lineRule="exact"/>
        <w:ind w:right="566"/>
        <w:jc w:val="center"/>
        <w:rPr>
          <w:rFonts w:eastAsia="Calibri"/>
          <w:b/>
          <w:bCs/>
          <w:lang w:eastAsia="uk-UA"/>
        </w:rPr>
      </w:pPr>
    </w:p>
    <w:p w:rsidR="00B07758" w:rsidRPr="00B07758" w:rsidRDefault="00B07758" w:rsidP="00B07758">
      <w:pPr>
        <w:shd w:val="clear" w:color="auto" w:fill="FFFFFF"/>
        <w:spacing w:line="322" w:lineRule="exact"/>
        <w:ind w:right="566"/>
        <w:jc w:val="center"/>
        <w:rPr>
          <w:rFonts w:eastAsia="Calibri"/>
          <w:b/>
          <w:bCs/>
          <w:lang w:eastAsia="uk-UA"/>
        </w:rPr>
      </w:pPr>
    </w:p>
    <w:p w:rsidR="00B07758" w:rsidRPr="00B07758" w:rsidRDefault="00B07758" w:rsidP="00B07758">
      <w:pPr>
        <w:shd w:val="clear" w:color="auto" w:fill="FFFFFF"/>
        <w:spacing w:line="322" w:lineRule="exact"/>
        <w:ind w:right="566"/>
        <w:jc w:val="center"/>
        <w:rPr>
          <w:rFonts w:eastAsia="Calibri"/>
          <w:b/>
          <w:bCs/>
          <w:lang w:eastAsia="uk-UA"/>
        </w:rPr>
      </w:pPr>
    </w:p>
    <w:p w:rsidR="00B07758" w:rsidRPr="00B07758" w:rsidRDefault="00B07758" w:rsidP="00B07758">
      <w:pPr>
        <w:shd w:val="clear" w:color="auto" w:fill="FFFFFF"/>
        <w:spacing w:line="322" w:lineRule="exact"/>
        <w:ind w:right="566"/>
        <w:jc w:val="center"/>
        <w:rPr>
          <w:rFonts w:eastAsia="Calibri"/>
          <w:b/>
          <w:bCs/>
          <w:lang w:eastAsia="uk-UA"/>
        </w:rPr>
      </w:pPr>
    </w:p>
    <w:p w:rsidR="00B07758" w:rsidRPr="00B07758" w:rsidRDefault="00B07758" w:rsidP="00B07758">
      <w:pPr>
        <w:shd w:val="clear" w:color="auto" w:fill="FFFFFF"/>
        <w:spacing w:line="322" w:lineRule="exact"/>
        <w:ind w:right="566"/>
        <w:jc w:val="center"/>
        <w:rPr>
          <w:rFonts w:eastAsia="Calibri"/>
          <w:b/>
          <w:bCs/>
          <w:lang w:eastAsia="uk-UA"/>
        </w:rPr>
      </w:pPr>
    </w:p>
    <w:p w:rsidR="00B07758" w:rsidRPr="00B07758" w:rsidRDefault="00B07758" w:rsidP="00B07758">
      <w:pPr>
        <w:shd w:val="clear" w:color="auto" w:fill="FFFFFF"/>
        <w:spacing w:line="322" w:lineRule="exact"/>
        <w:ind w:right="566"/>
        <w:jc w:val="center"/>
        <w:rPr>
          <w:rFonts w:eastAsia="Calibri"/>
          <w:b/>
          <w:bCs/>
          <w:lang w:eastAsia="uk-UA"/>
        </w:rPr>
      </w:pPr>
    </w:p>
    <w:p w:rsidR="00B07758" w:rsidRPr="00B07758" w:rsidRDefault="00B07758" w:rsidP="00B07758">
      <w:pPr>
        <w:autoSpaceDE w:val="0"/>
        <w:autoSpaceDN w:val="0"/>
        <w:adjustRightInd w:val="0"/>
        <w:jc w:val="center"/>
        <w:rPr>
          <w:b/>
          <w:lang w:eastAsia="uk-UA"/>
        </w:rPr>
      </w:pPr>
    </w:p>
    <w:p w:rsidR="00B07758" w:rsidRPr="00B07758" w:rsidRDefault="00B07758" w:rsidP="00B07758">
      <w:pPr>
        <w:autoSpaceDE w:val="0"/>
        <w:autoSpaceDN w:val="0"/>
        <w:adjustRightInd w:val="0"/>
        <w:jc w:val="center"/>
        <w:rPr>
          <w:b/>
          <w:lang w:eastAsia="uk-UA"/>
        </w:rPr>
        <w:sectPr w:rsidR="00B07758" w:rsidRPr="00B07758" w:rsidSect="00B07758">
          <w:pgSz w:w="11906" w:h="16838"/>
          <w:pgMar w:top="851" w:right="851" w:bottom="851" w:left="1418" w:header="709" w:footer="709" w:gutter="0"/>
          <w:cols w:space="708"/>
          <w:docGrid w:linePitch="360"/>
        </w:sectPr>
      </w:pPr>
    </w:p>
    <w:p w:rsidR="00AB6142" w:rsidRPr="00701729" w:rsidRDefault="00AB6142" w:rsidP="00AB6142">
      <w:pPr>
        <w:autoSpaceDE w:val="0"/>
        <w:autoSpaceDN w:val="0"/>
        <w:adjustRightInd w:val="0"/>
        <w:jc w:val="right"/>
        <w:rPr>
          <w:lang w:eastAsia="uk-UA"/>
        </w:rPr>
      </w:pPr>
      <w:r w:rsidRPr="00701729">
        <w:rPr>
          <w:lang w:eastAsia="uk-UA"/>
        </w:rPr>
        <w:lastRenderedPageBreak/>
        <w:t>Додаток</w:t>
      </w:r>
      <w:r>
        <w:rPr>
          <w:lang w:eastAsia="uk-UA"/>
        </w:rPr>
        <w:t xml:space="preserve"> </w:t>
      </w:r>
    </w:p>
    <w:p w:rsidR="00AB6142" w:rsidRPr="00701729" w:rsidRDefault="00AB6142" w:rsidP="00AB6142">
      <w:pPr>
        <w:autoSpaceDE w:val="0"/>
        <w:autoSpaceDN w:val="0"/>
        <w:adjustRightInd w:val="0"/>
        <w:jc w:val="right"/>
        <w:rPr>
          <w:lang w:eastAsia="uk-UA"/>
        </w:rPr>
      </w:pPr>
      <w:r w:rsidRPr="00701729">
        <w:rPr>
          <w:lang w:eastAsia="uk-UA"/>
        </w:rPr>
        <w:t>до рішення виконкому</w:t>
      </w:r>
    </w:p>
    <w:p w:rsidR="00AB6142" w:rsidRPr="00701729" w:rsidRDefault="00786A7A" w:rsidP="00AB6142">
      <w:pPr>
        <w:autoSpaceDE w:val="0"/>
        <w:autoSpaceDN w:val="0"/>
        <w:adjustRightInd w:val="0"/>
        <w:jc w:val="right"/>
        <w:rPr>
          <w:lang w:eastAsia="uk-UA"/>
        </w:rPr>
      </w:pPr>
      <w:r>
        <w:rPr>
          <w:lang w:eastAsia="uk-UA"/>
        </w:rPr>
        <w:t>від 13.12.23р. № 523</w:t>
      </w:r>
    </w:p>
    <w:p w:rsidR="00AB6142" w:rsidRDefault="00AB6142" w:rsidP="00AB6142">
      <w:pPr>
        <w:autoSpaceDE w:val="0"/>
        <w:autoSpaceDN w:val="0"/>
        <w:adjustRightInd w:val="0"/>
        <w:jc w:val="right"/>
        <w:rPr>
          <w:b/>
          <w:lang w:eastAsia="uk-UA"/>
        </w:rPr>
      </w:pPr>
    </w:p>
    <w:p w:rsidR="00B07758" w:rsidRPr="00B07758" w:rsidRDefault="00B07758" w:rsidP="00B07758">
      <w:pPr>
        <w:autoSpaceDE w:val="0"/>
        <w:autoSpaceDN w:val="0"/>
        <w:adjustRightInd w:val="0"/>
        <w:jc w:val="center"/>
        <w:rPr>
          <w:b/>
          <w:lang w:eastAsia="uk-UA"/>
        </w:rPr>
      </w:pPr>
      <w:r w:rsidRPr="00B07758">
        <w:rPr>
          <w:b/>
          <w:lang w:eastAsia="uk-UA"/>
        </w:rPr>
        <w:t>Перелік завдань, заходів та показників міської (бюджетної) цільової програми</w:t>
      </w:r>
    </w:p>
    <w:p w:rsidR="00B07758" w:rsidRPr="00B07758" w:rsidRDefault="00B07758" w:rsidP="00B07758">
      <w:pPr>
        <w:autoSpaceDE w:val="0"/>
        <w:autoSpaceDN w:val="0"/>
        <w:adjustRightInd w:val="0"/>
        <w:jc w:val="center"/>
        <w:rPr>
          <w:b/>
          <w:sz w:val="32"/>
          <w:szCs w:val="20"/>
          <w:lang w:eastAsia="uk-UA"/>
        </w:rPr>
      </w:pPr>
      <w:r w:rsidRPr="00B07758">
        <w:rPr>
          <w:b/>
          <w:lang w:eastAsia="uk-UA"/>
        </w:rPr>
        <w:t xml:space="preserve">Благоустрою на 2023 та прогноз на 2024-2025 роки </w:t>
      </w:r>
    </w:p>
    <w:tbl>
      <w:tblPr>
        <w:tblW w:w="15463"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1901"/>
        <w:gridCol w:w="1981"/>
        <w:gridCol w:w="1004"/>
        <w:gridCol w:w="1567"/>
        <w:gridCol w:w="1709"/>
        <w:gridCol w:w="1827"/>
        <w:gridCol w:w="1559"/>
        <w:gridCol w:w="1417"/>
        <w:gridCol w:w="1985"/>
      </w:tblGrid>
      <w:tr w:rsidR="00B07758" w:rsidRPr="00AB4F95" w:rsidTr="0024393E">
        <w:trPr>
          <w:cantSplit/>
          <w:trHeight w:val="325"/>
        </w:trPr>
        <w:tc>
          <w:tcPr>
            <w:tcW w:w="513" w:type="dxa"/>
            <w:vMerge w:val="restart"/>
            <w:vAlign w:val="center"/>
          </w:tcPr>
          <w:p w:rsidR="00B07758" w:rsidRPr="00AB4F95" w:rsidRDefault="00B07758" w:rsidP="0024393E">
            <w:pPr>
              <w:autoSpaceDE w:val="0"/>
              <w:autoSpaceDN w:val="0"/>
              <w:adjustRightInd w:val="0"/>
              <w:spacing w:line="216" w:lineRule="auto"/>
              <w:ind w:right="-32"/>
              <w:jc w:val="center"/>
              <w:rPr>
                <w:b/>
                <w:szCs w:val="20"/>
                <w:lang w:eastAsia="uk-UA"/>
              </w:rPr>
            </w:pPr>
            <w:r w:rsidRPr="00AB4F95">
              <w:rPr>
                <w:b/>
                <w:szCs w:val="20"/>
                <w:lang w:eastAsia="uk-UA"/>
              </w:rPr>
              <w:t>№ з/п</w:t>
            </w:r>
          </w:p>
        </w:tc>
        <w:tc>
          <w:tcPr>
            <w:tcW w:w="1901" w:type="dxa"/>
            <w:vMerge w:val="restart"/>
            <w:vAlign w:val="center"/>
          </w:tcPr>
          <w:p w:rsidR="00B07758" w:rsidRPr="00AB4F95" w:rsidRDefault="00B07758" w:rsidP="00B07758">
            <w:pPr>
              <w:autoSpaceDE w:val="0"/>
              <w:autoSpaceDN w:val="0"/>
              <w:adjustRightInd w:val="0"/>
              <w:spacing w:line="216" w:lineRule="auto"/>
              <w:jc w:val="center"/>
              <w:rPr>
                <w:b/>
                <w:szCs w:val="20"/>
                <w:lang w:eastAsia="uk-UA"/>
              </w:rPr>
            </w:pPr>
            <w:r w:rsidRPr="00AB4F95">
              <w:rPr>
                <w:b/>
                <w:szCs w:val="20"/>
                <w:lang w:eastAsia="uk-UA"/>
              </w:rPr>
              <w:t>Назва завдання</w:t>
            </w:r>
          </w:p>
        </w:tc>
        <w:tc>
          <w:tcPr>
            <w:tcW w:w="1981" w:type="dxa"/>
            <w:vMerge w:val="restart"/>
            <w:vAlign w:val="center"/>
          </w:tcPr>
          <w:p w:rsidR="00B07758" w:rsidRPr="00AB4F95" w:rsidRDefault="00B07758" w:rsidP="00B07758">
            <w:pPr>
              <w:autoSpaceDE w:val="0"/>
              <w:autoSpaceDN w:val="0"/>
              <w:adjustRightInd w:val="0"/>
              <w:spacing w:line="216" w:lineRule="auto"/>
              <w:jc w:val="center"/>
              <w:rPr>
                <w:b/>
                <w:szCs w:val="20"/>
                <w:lang w:eastAsia="uk-UA"/>
              </w:rPr>
            </w:pPr>
            <w:r w:rsidRPr="00AB4F95">
              <w:rPr>
                <w:b/>
                <w:szCs w:val="20"/>
                <w:lang w:eastAsia="uk-UA"/>
              </w:rPr>
              <w:t xml:space="preserve">Перелік заходів завдання </w:t>
            </w:r>
          </w:p>
        </w:tc>
        <w:tc>
          <w:tcPr>
            <w:tcW w:w="4280" w:type="dxa"/>
            <w:gridSpan w:val="3"/>
            <w:vMerge w:val="restart"/>
            <w:vAlign w:val="center"/>
          </w:tcPr>
          <w:p w:rsidR="00B07758" w:rsidRPr="00AB4F95" w:rsidRDefault="00B07758" w:rsidP="00B07758">
            <w:pPr>
              <w:autoSpaceDE w:val="0"/>
              <w:autoSpaceDN w:val="0"/>
              <w:adjustRightInd w:val="0"/>
              <w:spacing w:line="192" w:lineRule="auto"/>
              <w:jc w:val="center"/>
              <w:rPr>
                <w:b/>
                <w:szCs w:val="20"/>
                <w:lang w:eastAsia="uk-UA"/>
              </w:rPr>
            </w:pPr>
            <w:r w:rsidRPr="00AB4F95">
              <w:rPr>
                <w:b/>
                <w:szCs w:val="20"/>
                <w:lang w:eastAsia="uk-UA"/>
              </w:rPr>
              <w:t xml:space="preserve">Показники виконання заходу, один. виміру </w:t>
            </w:r>
          </w:p>
        </w:tc>
        <w:tc>
          <w:tcPr>
            <w:tcW w:w="1827" w:type="dxa"/>
            <w:vMerge w:val="restart"/>
            <w:vAlign w:val="center"/>
          </w:tcPr>
          <w:p w:rsidR="00B07758" w:rsidRPr="00AB4F95" w:rsidRDefault="00B07758" w:rsidP="00B07758">
            <w:pPr>
              <w:autoSpaceDE w:val="0"/>
              <w:autoSpaceDN w:val="0"/>
              <w:adjustRightInd w:val="0"/>
              <w:spacing w:line="192" w:lineRule="auto"/>
              <w:jc w:val="center"/>
              <w:rPr>
                <w:b/>
                <w:szCs w:val="20"/>
                <w:lang w:eastAsia="uk-UA"/>
              </w:rPr>
            </w:pPr>
            <w:r w:rsidRPr="00AB4F95">
              <w:rPr>
                <w:b/>
                <w:szCs w:val="20"/>
                <w:lang w:eastAsia="uk-UA"/>
              </w:rPr>
              <w:t>Виконавець заходу, показника</w:t>
            </w:r>
          </w:p>
        </w:tc>
        <w:tc>
          <w:tcPr>
            <w:tcW w:w="2976" w:type="dxa"/>
            <w:gridSpan w:val="2"/>
            <w:vAlign w:val="center"/>
          </w:tcPr>
          <w:p w:rsidR="00B07758" w:rsidRPr="00AB4F95" w:rsidRDefault="00B07758" w:rsidP="00B07758">
            <w:pPr>
              <w:autoSpaceDE w:val="0"/>
              <w:autoSpaceDN w:val="0"/>
              <w:adjustRightInd w:val="0"/>
              <w:spacing w:line="216" w:lineRule="auto"/>
              <w:jc w:val="center"/>
              <w:rPr>
                <w:b/>
                <w:szCs w:val="20"/>
                <w:lang w:eastAsia="uk-UA"/>
              </w:rPr>
            </w:pPr>
            <w:r w:rsidRPr="00AB4F95">
              <w:rPr>
                <w:b/>
                <w:szCs w:val="20"/>
                <w:lang w:eastAsia="uk-UA"/>
              </w:rPr>
              <w:t xml:space="preserve">Фінансування </w:t>
            </w:r>
          </w:p>
        </w:tc>
        <w:tc>
          <w:tcPr>
            <w:tcW w:w="1985" w:type="dxa"/>
            <w:vAlign w:val="center"/>
          </w:tcPr>
          <w:p w:rsidR="00B07758" w:rsidRPr="00AB4F95" w:rsidRDefault="00B07758" w:rsidP="00B07758">
            <w:pPr>
              <w:autoSpaceDE w:val="0"/>
              <w:autoSpaceDN w:val="0"/>
              <w:adjustRightInd w:val="0"/>
              <w:spacing w:line="216" w:lineRule="auto"/>
              <w:jc w:val="center"/>
              <w:rPr>
                <w:b/>
                <w:szCs w:val="20"/>
                <w:lang w:eastAsia="uk-UA"/>
              </w:rPr>
            </w:pPr>
            <w:r w:rsidRPr="00AB4F95">
              <w:rPr>
                <w:b/>
                <w:szCs w:val="20"/>
                <w:lang w:eastAsia="uk-UA"/>
              </w:rPr>
              <w:t>Очікуваний результат</w:t>
            </w:r>
          </w:p>
        </w:tc>
      </w:tr>
      <w:tr w:rsidR="00B07758" w:rsidRPr="00AB4F95" w:rsidTr="0024393E">
        <w:trPr>
          <w:cantSplit/>
          <w:trHeight w:val="1002"/>
        </w:trPr>
        <w:tc>
          <w:tcPr>
            <w:tcW w:w="513" w:type="dxa"/>
            <w:vMerge/>
            <w:vAlign w:val="center"/>
          </w:tcPr>
          <w:p w:rsidR="00B07758" w:rsidRPr="00AB4F95" w:rsidRDefault="00B07758" w:rsidP="00B07758">
            <w:pPr>
              <w:autoSpaceDE w:val="0"/>
              <w:autoSpaceDN w:val="0"/>
              <w:adjustRightInd w:val="0"/>
              <w:jc w:val="center"/>
              <w:rPr>
                <w:b/>
                <w:szCs w:val="20"/>
                <w:lang w:eastAsia="uk-UA"/>
              </w:rPr>
            </w:pPr>
          </w:p>
        </w:tc>
        <w:tc>
          <w:tcPr>
            <w:tcW w:w="1901" w:type="dxa"/>
            <w:vMerge/>
            <w:vAlign w:val="center"/>
          </w:tcPr>
          <w:p w:rsidR="00B07758" w:rsidRPr="00AB4F95" w:rsidRDefault="00B07758" w:rsidP="00B07758">
            <w:pPr>
              <w:autoSpaceDE w:val="0"/>
              <w:autoSpaceDN w:val="0"/>
              <w:adjustRightInd w:val="0"/>
              <w:jc w:val="center"/>
              <w:rPr>
                <w:b/>
                <w:szCs w:val="20"/>
                <w:lang w:eastAsia="uk-UA"/>
              </w:rPr>
            </w:pPr>
          </w:p>
        </w:tc>
        <w:tc>
          <w:tcPr>
            <w:tcW w:w="1981" w:type="dxa"/>
            <w:vMerge/>
            <w:vAlign w:val="center"/>
          </w:tcPr>
          <w:p w:rsidR="00B07758" w:rsidRPr="00AB4F95" w:rsidRDefault="00B07758" w:rsidP="00B07758">
            <w:pPr>
              <w:autoSpaceDE w:val="0"/>
              <w:autoSpaceDN w:val="0"/>
              <w:adjustRightInd w:val="0"/>
              <w:jc w:val="center"/>
              <w:rPr>
                <w:b/>
                <w:szCs w:val="20"/>
                <w:lang w:eastAsia="uk-UA"/>
              </w:rPr>
            </w:pPr>
          </w:p>
        </w:tc>
        <w:tc>
          <w:tcPr>
            <w:tcW w:w="4280" w:type="dxa"/>
            <w:gridSpan w:val="3"/>
            <w:vMerge/>
            <w:vAlign w:val="center"/>
          </w:tcPr>
          <w:p w:rsidR="00B07758" w:rsidRPr="00AB4F95" w:rsidRDefault="00B07758" w:rsidP="00B07758">
            <w:pPr>
              <w:autoSpaceDE w:val="0"/>
              <w:autoSpaceDN w:val="0"/>
              <w:adjustRightInd w:val="0"/>
              <w:jc w:val="center"/>
              <w:rPr>
                <w:b/>
                <w:szCs w:val="20"/>
                <w:lang w:eastAsia="uk-UA"/>
              </w:rPr>
            </w:pPr>
          </w:p>
        </w:tc>
        <w:tc>
          <w:tcPr>
            <w:tcW w:w="1827" w:type="dxa"/>
            <w:vMerge/>
            <w:vAlign w:val="center"/>
          </w:tcPr>
          <w:p w:rsidR="00B07758" w:rsidRPr="00AB4F95" w:rsidRDefault="00B07758" w:rsidP="00B07758">
            <w:pPr>
              <w:autoSpaceDE w:val="0"/>
              <w:autoSpaceDN w:val="0"/>
              <w:adjustRightInd w:val="0"/>
              <w:jc w:val="center"/>
              <w:rPr>
                <w:b/>
                <w:szCs w:val="20"/>
                <w:lang w:eastAsia="uk-UA"/>
              </w:rPr>
            </w:pPr>
          </w:p>
        </w:tc>
        <w:tc>
          <w:tcPr>
            <w:tcW w:w="1559" w:type="dxa"/>
            <w:vAlign w:val="center"/>
          </w:tcPr>
          <w:p w:rsidR="00B07758" w:rsidRPr="00AB4F95" w:rsidRDefault="00B07758" w:rsidP="00B07758">
            <w:pPr>
              <w:autoSpaceDE w:val="0"/>
              <w:autoSpaceDN w:val="0"/>
              <w:adjustRightInd w:val="0"/>
              <w:jc w:val="center"/>
              <w:rPr>
                <w:b/>
                <w:szCs w:val="20"/>
                <w:lang w:eastAsia="uk-UA"/>
              </w:rPr>
            </w:pPr>
            <w:r w:rsidRPr="00AB4F95">
              <w:rPr>
                <w:b/>
                <w:szCs w:val="20"/>
                <w:lang w:eastAsia="uk-UA"/>
              </w:rPr>
              <w:t xml:space="preserve">Джерела </w:t>
            </w:r>
          </w:p>
        </w:tc>
        <w:tc>
          <w:tcPr>
            <w:tcW w:w="1417" w:type="dxa"/>
            <w:vAlign w:val="center"/>
          </w:tcPr>
          <w:p w:rsidR="00B07758" w:rsidRPr="00AB4F95" w:rsidRDefault="00B07758" w:rsidP="00B07758">
            <w:pPr>
              <w:autoSpaceDE w:val="0"/>
              <w:autoSpaceDN w:val="0"/>
              <w:adjustRightInd w:val="0"/>
              <w:ind w:right="-108"/>
              <w:jc w:val="center"/>
              <w:rPr>
                <w:b/>
                <w:szCs w:val="20"/>
                <w:lang w:eastAsia="uk-UA"/>
              </w:rPr>
            </w:pPr>
            <w:r w:rsidRPr="00AB4F95">
              <w:rPr>
                <w:b/>
                <w:szCs w:val="20"/>
                <w:lang w:eastAsia="uk-UA"/>
              </w:rPr>
              <w:t>Обсяги, тис. грн.</w:t>
            </w:r>
          </w:p>
        </w:tc>
        <w:tc>
          <w:tcPr>
            <w:tcW w:w="1985" w:type="dxa"/>
            <w:vAlign w:val="center"/>
          </w:tcPr>
          <w:p w:rsidR="00B07758" w:rsidRPr="00AB4F95" w:rsidRDefault="00B07758" w:rsidP="0024393E">
            <w:pPr>
              <w:autoSpaceDE w:val="0"/>
              <w:autoSpaceDN w:val="0"/>
              <w:adjustRightInd w:val="0"/>
              <w:rPr>
                <w:b/>
                <w:szCs w:val="20"/>
                <w:lang w:eastAsia="uk-UA"/>
              </w:rPr>
            </w:pPr>
          </w:p>
        </w:tc>
      </w:tr>
      <w:tr w:rsidR="00B07758" w:rsidRPr="00AB4F95" w:rsidTr="0024393E">
        <w:trPr>
          <w:cantSplit/>
          <w:trHeight w:val="353"/>
        </w:trPr>
        <w:tc>
          <w:tcPr>
            <w:tcW w:w="15463" w:type="dxa"/>
            <w:gridSpan w:val="10"/>
          </w:tcPr>
          <w:p w:rsidR="00B07758" w:rsidRPr="00AB4F95" w:rsidRDefault="00B07758" w:rsidP="00B07758">
            <w:pPr>
              <w:autoSpaceDE w:val="0"/>
              <w:autoSpaceDN w:val="0"/>
              <w:adjustRightInd w:val="0"/>
              <w:jc w:val="center"/>
              <w:rPr>
                <w:lang w:eastAsia="uk-UA"/>
              </w:rPr>
            </w:pPr>
            <w:r w:rsidRPr="00AB4F95">
              <w:rPr>
                <w:b/>
                <w:lang w:eastAsia="uk-UA"/>
              </w:rPr>
              <w:t>2023 рік</w:t>
            </w:r>
          </w:p>
        </w:tc>
      </w:tr>
      <w:tr w:rsidR="00B07758" w:rsidRPr="00AB4F95" w:rsidTr="0024393E">
        <w:trPr>
          <w:cantSplit/>
          <w:trHeight w:val="330"/>
        </w:trPr>
        <w:tc>
          <w:tcPr>
            <w:tcW w:w="513" w:type="dxa"/>
            <w:vMerge w:val="restart"/>
          </w:tcPr>
          <w:p w:rsidR="00B07758" w:rsidRPr="00AB4F95" w:rsidRDefault="00B07758" w:rsidP="00B07758">
            <w:pPr>
              <w:autoSpaceDE w:val="0"/>
              <w:autoSpaceDN w:val="0"/>
              <w:adjustRightInd w:val="0"/>
              <w:jc w:val="center"/>
              <w:rPr>
                <w:b/>
                <w:lang w:eastAsia="uk-UA"/>
              </w:rPr>
            </w:pPr>
            <w:r w:rsidRPr="00AB4F95">
              <w:rPr>
                <w:b/>
                <w:lang w:eastAsia="uk-UA"/>
              </w:rPr>
              <w:t>1.</w:t>
            </w:r>
          </w:p>
          <w:p w:rsidR="00B07758" w:rsidRPr="00AB4F95" w:rsidRDefault="00B07758" w:rsidP="00B07758">
            <w:pPr>
              <w:autoSpaceDE w:val="0"/>
              <w:autoSpaceDN w:val="0"/>
              <w:adjustRightInd w:val="0"/>
              <w:jc w:val="center"/>
              <w:rPr>
                <w:b/>
                <w:lang w:eastAsia="uk-UA"/>
              </w:rPr>
            </w:pPr>
          </w:p>
          <w:p w:rsidR="00B07758" w:rsidRPr="00AB4F95" w:rsidRDefault="00B07758" w:rsidP="00B07758">
            <w:pPr>
              <w:autoSpaceDE w:val="0"/>
              <w:autoSpaceDN w:val="0"/>
              <w:adjustRightInd w:val="0"/>
              <w:jc w:val="center"/>
              <w:rPr>
                <w:b/>
                <w:lang w:eastAsia="uk-UA"/>
              </w:rPr>
            </w:pPr>
          </w:p>
          <w:p w:rsidR="00B07758" w:rsidRPr="00AB4F95" w:rsidRDefault="00B07758" w:rsidP="00B07758">
            <w:pPr>
              <w:autoSpaceDE w:val="0"/>
              <w:autoSpaceDN w:val="0"/>
              <w:adjustRightInd w:val="0"/>
              <w:jc w:val="center"/>
              <w:rPr>
                <w:b/>
                <w:lang w:eastAsia="uk-UA"/>
              </w:rPr>
            </w:pPr>
          </w:p>
          <w:p w:rsidR="00B07758" w:rsidRPr="00AB4F95" w:rsidRDefault="00B07758" w:rsidP="00B07758">
            <w:pPr>
              <w:autoSpaceDE w:val="0"/>
              <w:autoSpaceDN w:val="0"/>
              <w:adjustRightInd w:val="0"/>
              <w:jc w:val="center"/>
              <w:rPr>
                <w:b/>
                <w:lang w:eastAsia="uk-UA"/>
              </w:rPr>
            </w:pPr>
          </w:p>
        </w:tc>
        <w:tc>
          <w:tcPr>
            <w:tcW w:w="1901" w:type="dxa"/>
            <w:vMerge w:val="restart"/>
          </w:tcPr>
          <w:p w:rsidR="00B07758" w:rsidRPr="00AB4F95" w:rsidRDefault="00B07758" w:rsidP="00B07758">
            <w:pPr>
              <w:autoSpaceDE w:val="0"/>
              <w:autoSpaceDN w:val="0"/>
              <w:adjustRightInd w:val="0"/>
              <w:rPr>
                <w:i/>
                <w:lang w:eastAsia="uk-UA"/>
              </w:rPr>
            </w:pPr>
            <w:r w:rsidRPr="00AB4F95">
              <w:rPr>
                <w:i/>
                <w:lang w:eastAsia="uk-UA"/>
              </w:rPr>
              <w:t xml:space="preserve">Завдання 1 </w:t>
            </w:r>
          </w:p>
          <w:p w:rsidR="00B07758" w:rsidRPr="00AB4F95" w:rsidRDefault="00B07758" w:rsidP="00B07758">
            <w:pPr>
              <w:autoSpaceDE w:val="0"/>
              <w:autoSpaceDN w:val="0"/>
              <w:adjustRightInd w:val="0"/>
              <w:rPr>
                <w:b/>
                <w:lang w:eastAsia="uk-UA"/>
              </w:rPr>
            </w:pPr>
          </w:p>
          <w:p w:rsidR="00B07758" w:rsidRPr="00AB4F95" w:rsidRDefault="00B07758" w:rsidP="00B07758">
            <w:pPr>
              <w:autoSpaceDE w:val="0"/>
              <w:autoSpaceDN w:val="0"/>
              <w:adjustRightInd w:val="0"/>
              <w:rPr>
                <w:b/>
                <w:lang w:eastAsia="uk-UA"/>
              </w:rPr>
            </w:pPr>
          </w:p>
          <w:p w:rsidR="00B07758" w:rsidRPr="00AB4F95" w:rsidRDefault="00B07758" w:rsidP="00B07758">
            <w:pPr>
              <w:autoSpaceDE w:val="0"/>
              <w:autoSpaceDN w:val="0"/>
              <w:adjustRightInd w:val="0"/>
              <w:rPr>
                <w:b/>
                <w:lang w:eastAsia="uk-UA"/>
              </w:rPr>
            </w:pPr>
          </w:p>
          <w:p w:rsidR="00B07758" w:rsidRPr="00AB4F95" w:rsidRDefault="00B07758" w:rsidP="00B07758">
            <w:pPr>
              <w:autoSpaceDE w:val="0"/>
              <w:autoSpaceDN w:val="0"/>
              <w:adjustRightInd w:val="0"/>
              <w:rPr>
                <w:b/>
                <w:lang w:eastAsia="uk-UA"/>
              </w:rPr>
            </w:pPr>
            <w:r w:rsidRPr="00AB4F95">
              <w:rPr>
                <w:b/>
                <w:lang w:eastAsia="uk-UA"/>
              </w:rPr>
              <w:t>Благоустрій Новороздільської громади</w:t>
            </w:r>
          </w:p>
        </w:tc>
        <w:tc>
          <w:tcPr>
            <w:tcW w:w="2985" w:type="dxa"/>
            <w:gridSpan w:val="2"/>
            <w:vMerge w:val="restart"/>
          </w:tcPr>
          <w:p w:rsidR="00B07758" w:rsidRPr="00AB4F95" w:rsidRDefault="00B07758" w:rsidP="00B07758">
            <w:pPr>
              <w:autoSpaceDE w:val="0"/>
              <w:autoSpaceDN w:val="0"/>
              <w:adjustRightInd w:val="0"/>
              <w:rPr>
                <w:i/>
                <w:lang w:eastAsia="uk-UA"/>
              </w:rPr>
            </w:pPr>
            <w:r w:rsidRPr="00AB4F95">
              <w:rPr>
                <w:i/>
                <w:lang w:eastAsia="uk-UA"/>
              </w:rPr>
              <w:t>Захід 1.</w:t>
            </w:r>
          </w:p>
          <w:p w:rsidR="00B07758" w:rsidRPr="00AB4F95" w:rsidRDefault="00B07758" w:rsidP="00B07758">
            <w:pPr>
              <w:autoSpaceDE w:val="0"/>
              <w:autoSpaceDN w:val="0"/>
              <w:adjustRightInd w:val="0"/>
              <w:rPr>
                <w:lang w:eastAsia="uk-UA"/>
              </w:rPr>
            </w:pPr>
            <w:r w:rsidRPr="00AB4F95">
              <w:rPr>
                <w:lang w:eastAsia="uk-UA"/>
              </w:rPr>
              <w:t xml:space="preserve">Озеленення території </w:t>
            </w: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затрат, тис. грн.</w:t>
            </w:r>
          </w:p>
        </w:tc>
        <w:tc>
          <w:tcPr>
            <w:tcW w:w="1709" w:type="dxa"/>
            <w:shd w:val="clear" w:color="auto" w:fill="auto"/>
            <w:vAlign w:val="center"/>
          </w:tcPr>
          <w:p w:rsidR="00B07758" w:rsidRPr="00AB4F95" w:rsidRDefault="00B07758" w:rsidP="00B07758">
            <w:pPr>
              <w:tabs>
                <w:tab w:val="center" w:pos="432"/>
              </w:tabs>
              <w:autoSpaceDE w:val="0"/>
              <w:autoSpaceDN w:val="0"/>
              <w:adjustRightInd w:val="0"/>
              <w:jc w:val="center"/>
              <w:rPr>
                <w:sz w:val="20"/>
                <w:szCs w:val="20"/>
                <w:lang w:eastAsia="uk-UA"/>
              </w:rPr>
            </w:pPr>
            <w:r w:rsidRPr="00AB4F95">
              <w:rPr>
                <w:sz w:val="20"/>
                <w:szCs w:val="20"/>
                <w:lang w:eastAsia="uk-UA"/>
              </w:rPr>
              <w:t>1272,0</w:t>
            </w:r>
          </w:p>
        </w:tc>
        <w:tc>
          <w:tcPr>
            <w:tcW w:w="1827" w:type="dxa"/>
            <w:vMerge w:val="restart"/>
            <w:vAlign w:val="center"/>
          </w:tcPr>
          <w:p w:rsidR="00B07758" w:rsidRPr="00AB4F95" w:rsidRDefault="00B07758" w:rsidP="00B07758">
            <w:pPr>
              <w:autoSpaceDE w:val="0"/>
              <w:autoSpaceDN w:val="0"/>
              <w:adjustRightInd w:val="0"/>
              <w:jc w:val="center"/>
              <w:rPr>
                <w:lang w:eastAsia="uk-UA"/>
              </w:rPr>
            </w:pPr>
            <w:r w:rsidRPr="00AB4F95">
              <w:rPr>
                <w:lang w:eastAsia="uk-UA"/>
              </w:rPr>
              <w:t>Управління ЖКГ</w:t>
            </w:r>
          </w:p>
          <w:p w:rsidR="00B07758" w:rsidRPr="00AB4F95" w:rsidRDefault="00B07758" w:rsidP="00B07758">
            <w:pPr>
              <w:autoSpaceDE w:val="0"/>
              <w:autoSpaceDN w:val="0"/>
              <w:adjustRightInd w:val="0"/>
              <w:jc w:val="center"/>
              <w:rPr>
                <w:lang w:eastAsia="uk-UA"/>
              </w:rPr>
            </w:pPr>
            <w:r w:rsidRPr="00AB4F95">
              <w:rPr>
                <w:lang w:eastAsia="uk-UA"/>
              </w:rPr>
              <w:t>ДП «Благоустрій"</w:t>
            </w:r>
          </w:p>
        </w:tc>
        <w:tc>
          <w:tcPr>
            <w:tcW w:w="1559" w:type="dxa"/>
            <w:vMerge w:val="restart"/>
            <w:vAlign w:val="center"/>
          </w:tcPr>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r w:rsidRPr="00AB4F95">
              <w:rPr>
                <w:sz w:val="22"/>
                <w:szCs w:val="22"/>
                <w:lang w:eastAsia="uk-UA"/>
              </w:rPr>
              <w:t>Міський бюджет</w:t>
            </w: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tc>
        <w:tc>
          <w:tcPr>
            <w:tcW w:w="1417" w:type="dxa"/>
            <w:vMerge w:val="restart"/>
            <w:tcBorders>
              <w:right w:val="single" w:sz="4" w:space="0" w:color="auto"/>
            </w:tcBorders>
            <w:vAlign w:val="center"/>
          </w:tcPr>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r w:rsidRPr="00AB4F95">
              <w:rPr>
                <w:lang w:eastAsia="uk-UA"/>
              </w:rPr>
              <w:t>1272,0</w:t>
            </w: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tc>
        <w:tc>
          <w:tcPr>
            <w:tcW w:w="1985" w:type="dxa"/>
            <w:vMerge w:val="restart"/>
            <w:tcBorders>
              <w:top w:val="single" w:sz="4" w:space="0" w:color="auto"/>
              <w:left w:val="single" w:sz="4" w:space="0" w:color="auto"/>
            </w:tcBorders>
            <w:shd w:val="clear" w:color="auto" w:fill="auto"/>
          </w:tcPr>
          <w:p w:rsidR="00B07758" w:rsidRPr="00AB4F95" w:rsidRDefault="00B07758" w:rsidP="00B07758">
            <w:pPr>
              <w:autoSpaceDE w:val="0"/>
              <w:autoSpaceDN w:val="0"/>
              <w:adjustRightInd w:val="0"/>
            </w:pPr>
            <w:r w:rsidRPr="00AB4F95">
              <w:rPr>
                <w:lang w:eastAsia="uk-UA"/>
              </w:rPr>
              <w:t xml:space="preserve">Приведення </w:t>
            </w:r>
            <w:r w:rsidRPr="00AB4F95">
              <w:t>зовнішнього вигляду території до привабливого та естетичного вигляду</w:t>
            </w: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pPr>
            <w:r w:rsidRPr="00AB4F95">
              <w:t xml:space="preserve">Утримання в належному санітарному стані території та забезпечення умов безпечного проживання </w:t>
            </w:r>
          </w:p>
          <w:p w:rsidR="00B07758" w:rsidRPr="00AB4F95" w:rsidRDefault="00B07758" w:rsidP="00B07758">
            <w:pPr>
              <w:autoSpaceDE w:val="0"/>
              <w:autoSpaceDN w:val="0"/>
              <w:adjustRightInd w:val="0"/>
            </w:pPr>
            <w:r w:rsidRPr="00AB4F95">
              <w:t xml:space="preserve">населення </w:t>
            </w: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pPr>
          </w:p>
          <w:p w:rsidR="00B07758" w:rsidRPr="00AB4F95" w:rsidRDefault="00B07758" w:rsidP="00B07758">
            <w:pPr>
              <w:autoSpaceDE w:val="0"/>
              <w:autoSpaceDN w:val="0"/>
              <w:adjustRightInd w:val="0"/>
              <w:rPr>
                <w:lang w:eastAsia="uk-UA"/>
              </w:rPr>
            </w:pPr>
          </w:p>
        </w:tc>
      </w:tr>
      <w:tr w:rsidR="00B07758" w:rsidRPr="00AB4F95" w:rsidTr="0024393E">
        <w:trPr>
          <w:cantSplit/>
          <w:trHeight w:hRule="exact" w:val="293"/>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Pr>
          <w:p w:rsidR="00B07758" w:rsidRPr="00AB4F95" w:rsidRDefault="00B07758" w:rsidP="00B07758">
            <w:pPr>
              <w:autoSpaceDE w:val="0"/>
              <w:autoSpaceDN w:val="0"/>
              <w:adjustRightInd w:val="0"/>
              <w:rPr>
                <w:b/>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продукту,</w:t>
            </w:r>
            <w:r w:rsidRPr="00AB4F95">
              <w:rPr>
                <w:sz w:val="18"/>
                <w:szCs w:val="18"/>
                <w:lang w:val="en-US" w:eastAsia="uk-UA"/>
              </w:rPr>
              <w:t xml:space="preserve"> </w:t>
            </w:r>
            <w:r w:rsidRPr="00AB4F95">
              <w:rPr>
                <w:sz w:val="18"/>
                <w:szCs w:val="18"/>
                <w:lang w:eastAsia="uk-UA"/>
              </w:rPr>
              <w:t>м</w:t>
            </w:r>
            <w:r w:rsidRPr="00AB4F95">
              <w:rPr>
                <w:sz w:val="18"/>
                <w:szCs w:val="18"/>
                <w:vertAlign w:val="superscript"/>
                <w:lang w:eastAsia="uk-UA"/>
              </w:rPr>
              <w:t>2</w:t>
            </w:r>
          </w:p>
        </w:tc>
        <w:tc>
          <w:tcPr>
            <w:tcW w:w="1709" w:type="dxa"/>
            <w:shd w:val="clear" w:color="auto" w:fill="auto"/>
            <w:vAlign w:val="center"/>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104853,0</w:t>
            </w:r>
          </w:p>
          <w:p w:rsidR="00B07758" w:rsidRPr="00AB4F95" w:rsidRDefault="00B07758" w:rsidP="00B07758">
            <w:pPr>
              <w:autoSpaceDE w:val="0"/>
              <w:autoSpaceDN w:val="0"/>
              <w:adjustRightInd w:val="0"/>
              <w:rPr>
                <w:sz w:val="20"/>
                <w:szCs w:val="20"/>
                <w:lang w:eastAsia="uk-UA"/>
              </w:rPr>
            </w:pPr>
          </w:p>
        </w:tc>
        <w:tc>
          <w:tcPr>
            <w:tcW w:w="1827" w:type="dxa"/>
            <w:vMerge/>
            <w:vAlign w:val="center"/>
          </w:tcPr>
          <w:p w:rsidR="00B07758" w:rsidRPr="00AB4F95" w:rsidRDefault="00B07758" w:rsidP="00B07758">
            <w:pPr>
              <w:autoSpaceDE w:val="0"/>
              <w:autoSpaceDN w:val="0"/>
              <w:adjustRightInd w:val="0"/>
              <w:jc w:val="center"/>
              <w:rPr>
                <w:lang w:eastAsia="uk-UA"/>
              </w:rPr>
            </w:pPr>
          </w:p>
        </w:tc>
        <w:tc>
          <w:tcPr>
            <w:tcW w:w="1559" w:type="dxa"/>
            <w:vMerge/>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tcPr>
          <w:p w:rsidR="00B07758" w:rsidRPr="00AB4F95" w:rsidRDefault="00B07758" w:rsidP="00B07758">
            <w:pPr>
              <w:autoSpaceDE w:val="0"/>
              <w:autoSpaceDN w:val="0"/>
              <w:adjustRightInd w:val="0"/>
              <w:rPr>
                <w:lang w:eastAsia="uk-UA"/>
              </w:rPr>
            </w:pPr>
          </w:p>
        </w:tc>
      </w:tr>
      <w:tr w:rsidR="00B07758" w:rsidRPr="00AB4F95" w:rsidTr="0024393E">
        <w:trPr>
          <w:cantSplit/>
          <w:trHeight w:hRule="exact" w:val="397"/>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Pr>
          <w:p w:rsidR="00B07758" w:rsidRPr="00AB4F95" w:rsidRDefault="00B07758" w:rsidP="00B07758">
            <w:pPr>
              <w:autoSpaceDE w:val="0"/>
              <w:autoSpaceDN w:val="0"/>
              <w:adjustRightInd w:val="0"/>
              <w:rPr>
                <w:b/>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ефективності,</w:t>
            </w: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грн/м</w:t>
            </w:r>
            <w:r w:rsidRPr="00AB4F95">
              <w:rPr>
                <w:sz w:val="18"/>
                <w:szCs w:val="18"/>
                <w:vertAlign w:val="superscript"/>
                <w:lang w:eastAsia="uk-UA"/>
              </w:rPr>
              <w:t>2</w:t>
            </w:r>
          </w:p>
        </w:tc>
        <w:tc>
          <w:tcPr>
            <w:tcW w:w="1709" w:type="dxa"/>
            <w:shd w:val="clear" w:color="auto" w:fill="auto"/>
            <w:vAlign w:val="center"/>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12,13</w:t>
            </w:r>
          </w:p>
          <w:p w:rsidR="00B07758" w:rsidRPr="00AB4F95" w:rsidRDefault="00B07758" w:rsidP="00B07758">
            <w:pPr>
              <w:autoSpaceDE w:val="0"/>
              <w:autoSpaceDN w:val="0"/>
              <w:adjustRightInd w:val="0"/>
              <w:jc w:val="center"/>
              <w:rPr>
                <w:sz w:val="20"/>
                <w:szCs w:val="20"/>
                <w:lang w:eastAsia="uk-UA"/>
              </w:rPr>
            </w:pPr>
          </w:p>
        </w:tc>
        <w:tc>
          <w:tcPr>
            <w:tcW w:w="1827" w:type="dxa"/>
            <w:vMerge/>
            <w:vAlign w:val="center"/>
          </w:tcPr>
          <w:p w:rsidR="00B07758" w:rsidRPr="00AB4F95" w:rsidRDefault="00B07758" w:rsidP="00B07758">
            <w:pPr>
              <w:autoSpaceDE w:val="0"/>
              <w:autoSpaceDN w:val="0"/>
              <w:adjustRightInd w:val="0"/>
              <w:jc w:val="center"/>
              <w:rPr>
                <w:lang w:eastAsia="uk-UA"/>
              </w:rPr>
            </w:pPr>
          </w:p>
        </w:tc>
        <w:tc>
          <w:tcPr>
            <w:tcW w:w="1559" w:type="dxa"/>
            <w:vMerge/>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tcPr>
          <w:p w:rsidR="00B07758" w:rsidRPr="00AB4F95" w:rsidRDefault="00B07758" w:rsidP="00B07758">
            <w:pPr>
              <w:autoSpaceDE w:val="0"/>
              <w:autoSpaceDN w:val="0"/>
              <w:adjustRightInd w:val="0"/>
              <w:rPr>
                <w:lang w:eastAsia="uk-UA"/>
              </w:rPr>
            </w:pPr>
          </w:p>
        </w:tc>
      </w:tr>
      <w:tr w:rsidR="00B07758" w:rsidRPr="00AB4F95" w:rsidTr="0024393E">
        <w:trPr>
          <w:cantSplit/>
          <w:trHeight w:hRule="exact" w:val="303"/>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Pr>
          <w:p w:rsidR="00B07758" w:rsidRPr="00AB4F95" w:rsidRDefault="00B07758" w:rsidP="00B07758">
            <w:pPr>
              <w:autoSpaceDE w:val="0"/>
              <w:autoSpaceDN w:val="0"/>
              <w:adjustRightInd w:val="0"/>
              <w:rPr>
                <w:b/>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100</w:t>
            </w:r>
          </w:p>
        </w:tc>
        <w:tc>
          <w:tcPr>
            <w:tcW w:w="1827" w:type="dxa"/>
            <w:vMerge/>
            <w:vAlign w:val="center"/>
          </w:tcPr>
          <w:p w:rsidR="00B07758" w:rsidRPr="00AB4F95" w:rsidRDefault="00B07758" w:rsidP="00B07758">
            <w:pPr>
              <w:autoSpaceDE w:val="0"/>
              <w:autoSpaceDN w:val="0"/>
              <w:adjustRightInd w:val="0"/>
              <w:jc w:val="center"/>
              <w:rPr>
                <w:lang w:eastAsia="uk-UA"/>
              </w:rPr>
            </w:pPr>
          </w:p>
        </w:tc>
        <w:tc>
          <w:tcPr>
            <w:tcW w:w="1559" w:type="dxa"/>
            <w:vMerge/>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tcPr>
          <w:p w:rsidR="00B07758" w:rsidRPr="00AB4F95" w:rsidRDefault="00B07758" w:rsidP="00B07758">
            <w:pPr>
              <w:autoSpaceDE w:val="0"/>
              <w:autoSpaceDN w:val="0"/>
              <w:adjustRightInd w:val="0"/>
              <w:rPr>
                <w:lang w:eastAsia="uk-UA"/>
              </w:rPr>
            </w:pPr>
          </w:p>
        </w:tc>
      </w:tr>
      <w:tr w:rsidR="00B07758" w:rsidRPr="00AB4F95" w:rsidTr="0024393E">
        <w:trPr>
          <w:cantSplit/>
          <w:trHeight w:hRule="exact" w:val="538"/>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val="restart"/>
          </w:tcPr>
          <w:p w:rsidR="00B07758" w:rsidRPr="00AB4F95" w:rsidRDefault="00B07758" w:rsidP="00B07758">
            <w:pPr>
              <w:autoSpaceDE w:val="0"/>
              <w:autoSpaceDN w:val="0"/>
              <w:adjustRightInd w:val="0"/>
              <w:rPr>
                <w:i/>
                <w:lang w:eastAsia="uk-UA"/>
              </w:rPr>
            </w:pPr>
            <w:r w:rsidRPr="00AB4F95">
              <w:rPr>
                <w:i/>
                <w:lang w:eastAsia="uk-UA"/>
              </w:rPr>
              <w:t>Захід 2.</w:t>
            </w:r>
          </w:p>
          <w:p w:rsidR="00B07758" w:rsidRPr="00AB4F95" w:rsidRDefault="00B07758" w:rsidP="00B07758">
            <w:pPr>
              <w:autoSpaceDE w:val="0"/>
              <w:autoSpaceDN w:val="0"/>
              <w:adjustRightInd w:val="0"/>
              <w:rPr>
                <w:lang w:eastAsia="uk-UA"/>
              </w:rPr>
            </w:pPr>
            <w:r w:rsidRPr="00AB4F95">
              <w:rPr>
                <w:lang w:eastAsia="uk-UA"/>
              </w:rPr>
              <w:t>Благоустрій території Новороздільської громади</w:t>
            </w: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затрат, тис. грн.</w:t>
            </w:r>
          </w:p>
        </w:tc>
        <w:tc>
          <w:tcPr>
            <w:tcW w:w="1709" w:type="dxa"/>
            <w:shd w:val="clear" w:color="auto" w:fill="auto"/>
            <w:vAlign w:val="center"/>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3587,21842+50,0</w:t>
            </w:r>
          </w:p>
        </w:tc>
        <w:tc>
          <w:tcPr>
            <w:tcW w:w="1827" w:type="dxa"/>
            <w:vMerge w:val="restart"/>
          </w:tcPr>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r w:rsidRPr="00AB4F95">
              <w:rPr>
                <w:lang w:eastAsia="uk-UA"/>
              </w:rPr>
              <w:t>Управління ЖКГ</w:t>
            </w:r>
          </w:p>
          <w:p w:rsidR="00B07758" w:rsidRPr="00AB4F95" w:rsidRDefault="00B07758" w:rsidP="00B07758">
            <w:pPr>
              <w:autoSpaceDE w:val="0"/>
              <w:autoSpaceDN w:val="0"/>
              <w:adjustRightInd w:val="0"/>
              <w:rPr>
                <w:lang w:eastAsia="uk-UA"/>
              </w:rPr>
            </w:pPr>
            <w:r w:rsidRPr="00AB4F95">
              <w:rPr>
                <w:lang w:eastAsia="uk-UA"/>
              </w:rPr>
              <w:t>ДП «Благоустрій"</w:t>
            </w:r>
          </w:p>
        </w:tc>
        <w:tc>
          <w:tcPr>
            <w:tcW w:w="1559" w:type="dxa"/>
            <w:vMerge w:val="restart"/>
            <w:vAlign w:val="bottom"/>
          </w:tcPr>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r w:rsidRPr="00AB4F95">
              <w:rPr>
                <w:sz w:val="22"/>
                <w:szCs w:val="22"/>
                <w:lang w:eastAsia="uk-UA"/>
              </w:rPr>
              <w:t>Міський бюджет</w:t>
            </w: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tc>
        <w:tc>
          <w:tcPr>
            <w:tcW w:w="1417" w:type="dxa"/>
            <w:vMerge w:val="restart"/>
            <w:tcBorders>
              <w:right w:val="single" w:sz="4" w:space="0" w:color="auto"/>
            </w:tcBorders>
          </w:tcPr>
          <w:p w:rsidR="00B07758" w:rsidRPr="00AB4F95" w:rsidRDefault="00B07758" w:rsidP="00B07758">
            <w:pPr>
              <w:autoSpaceDE w:val="0"/>
              <w:autoSpaceDN w:val="0"/>
              <w:adjustRightInd w:val="0"/>
              <w:rPr>
                <w:lang w:eastAsia="uk-UA"/>
              </w:rPr>
            </w:pPr>
            <w:r w:rsidRPr="00AB4F95">
              <w:rPr>
                <w:lang w:eastAsia="uk-UA"/>
              </w:rPr>
              <w:t>3637,21842</w:t>
            </w:r>
          </w:p>
          <w:p w:rsidR="00B07758" w:rsidRPr="00AB4F95" w:rsidRDefault="00B07758" w:rsidP="00B07758">
            <w:pPr>
              <w:autoSpaceDE w:val="0"/>
              <w:autoSpaceDN w:val="0"/>
              <w:adjustRightInd w:val="0"/>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hRule="exact" w:val="269"/>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Pr>
          <w:p w:rsidR="00B07758" w:rsidRPr="00AB4F95" w:rsidRDefault="00B07758" w:rsidP="00B07758">
            <w:pPr>
              <w:autoSpaceDE w:val="0"/>
              <w:autoSpaceDN w:val="0"/>
              <w:adjustRightInd w:val="0"/>
              <w:rPr>
                <w:b/>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продукту, м</w:t>
            </w:r>
            <w:r w:rsidRPr="00AB4F95">
              <w:rPr>
                <w:sz w:val="18"/>
                <w:szCs w:val="18"/>
                <w:vertAlign w:val="superscript"/>
                <w:lang w:eastAsia="uk-UA"/>
              </w:rPr>
              <w:t>2</w:t>
            </w:r>
          </w:p>
        </w:tc>
        <w:tc>
          <w:tcPr>
            <w:tcW w:w="1709" w:type="dxa"/>
            <w:shd w:val="clear" w:color="auto" w:fill="auto"/>
            <w:vAlign w:val="center"/>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102053,0</w:t>
            </w:r>
          </w:p>
        </w:tc>
        <w:tc>
          <w:tcPr>
            <w:tcW w:w="1827" w:type="dxa"/>
            <w:vMerge/>
            <w:vAlign w:val="center"/>
          </w:tcPr>
          <w:p w:rsidR="00B07758" w:rsidRPr="00AB4F95" w:rsidRDefault="00B07758" w:rsidP="00B07758">
            <w:pPr>
              <w:autoSpaceDE w:val="0"/>
              <w:autoSpaceDN w:val="0"/>
              <w:adjustRightInd w:val="0"/>
              <w:jc w:val="center"/>
              <w:rPr>
                <w:lang w:eastAsia="uk-UA"/>
              </w:rPr>
            </w:pPr>
          </w:p>
        </w:tc>
        <w:tc>
          <w:tcPr>
            <w:tcW w:w="1559" w:type="dxa"/>
            <w:vMerge/>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tcPr>
          <w:p w:rsidR="00B07758" w:rsidRPr="00AB4F95" w:rsidRDefault="00B07758" w:rsidP="00B07758">
            <w:pPr>
              <w:autoSpaceDE w:val="0"/>
              <w:autoSpaceDN w:val="0"/>
              <w:adjustRightInd w:val="0"/>
              <w:rPr>
                <w:lang w:eastAsia="uk-UA"/>
              </w:rPr>
            </w:pPr>
          </w:p>
        </w:tc>
      </w:tr>
      <w:tr w:rsidR="00B07758" w:rsidRPr="00AB4F95" w:rsidTr="0024393E">
        <w:trPr>
          <w:cantSplit/>
          <w:trHeight w:hRule="exact" w:val="469"/>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Pr>
          <w:p w:rsidR="00B07758" w:rsidRPr="00AB4F95" w:rsidRDefault="00B07758" w:rsidP="00B07758">
            <w:pPr>
              <w:autoSpaceDE w:val="0"/>
              <w:autoSpaceDN w:val="0"/>
              <w:adjustRightInd w:val="0"/>
              <w:rPr>
                <w:b/>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ефективності,</w:t>
            </w: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грн/ м</w:t>
            </w:r>
            <w:r w:rsidRPr="00AB4F95">
              <w:rPr>
                <w:sz w:val="18"/>
                <w:szCs w:val="18"/>
                <w:vertAlign w:val="superscript"/>
                <w:lang w:eastAsia="uk-UA"/>
              </w:rPr>
              <w:t>2</w:t>
            </w:r>
          </w:p>
        </w:tc>
        <w:tc>
          <w:tcPr>
            <w:tcW w:w="1709" w:type="dxa"/>
            <w:shd w:val="clear" w:color="auto" w:fill="auto"/>
            <w:vAlign w:val="center"/>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39,06</w:t>
            </w:r>
          </w:p>
        </w:tc>
        <w:tc>
          <w:tcPr>
            <w:tcW w:w="1827" w:type="dxa"/>
            <w:vMerge/>
            <w:vAlign w:val="center"/>
          </w:tcPr>
          <w:p w:rsidR="00B07758" w:rsidRPr="00AB4F95" w:rsidRDefault="00B07758" w:rsidP="00B07758">
            <w:pPr>
              <w:autoSpaceDE w:val="0"/>
              <w:autoSpaceDN w:val="0"/>
              <w:adjustRightInd w:val="0"/>
              <w:jc w:val="center"/>
              <w:rPr>
                <w:lang w:eastAsia="uk-UA"/>
              </w:rPr>
            </w:pPr>
          </w:p>
        </w:tc>
        <w:tc>
          <w:tcPr>
            <w:tcW w:w="1559" w:type="dxa"/>
            <w:vMerge/>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tcPr>
          <w:p w:rsidR="00B07758" w:rsidRPr="00AB4F95" w:rsidRDefault="00B07758" w:rsidP="00B07758">
            <w:pPr>
              <w:autoSpaceDE w:val="0"/>
              <w:autoSpaceDN w:val="0"/>
              <w:adjustRightInd w:val="0"/>
              <w:rPr>
                <w:lang w:eastAsia="uk-UA"/>
              </w:rPr>
            </w:pPr>
          </w:p>
        </w:tc>
      </w:tr>
      <w:tr w:rsidR="00B07758" w:rsidRPr="00AB4F95" w:rsidTr="0024393E">
        <w:trPr>
          <w:cantSplit/>
          <w:trHeight w:val="373"/>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Borders>
              <w:bottom w:val="single" w:sz="4" w:space="0" w:color="auto"/>
            </w:tcBorders>
          </w:tcPr>
          <w:p w:rsidR="00B07758" w:rsidRPr="00AB4F95" w:rsidRDefault="00B07758" w:rsidP="00B07758">
            <w:pPr>
              <w:autoSpaceDE w:val="0"/>
              <w:autoSpaceDN w:val="0"/>
              <w:adjustRightInd w:val="0"/>
              <w:rPr>
                <w:b/>
                <w:lang w:eastAsia="uk-UA"/>
              </w:rPr>
            </w:pPr>
          </w:p>
        </w:tc>
        <w:tc>
          <w:tcPr>
            <w:tcW w:w="1567" w:type="dxa"/>
            <w:tcBorders>
              <w:bottom w:val="single" w:sz="4" w:space="0" w:color="auto"/>
            </w:tcBorders>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tcBorders>
              <w:bottom w:val="single" w:sz="4" w:space="0" w:color="auto"/>
            </w:tcBorders>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100</w:t>
            </w:r>
          </w:p>
        </w:tc>
        <w:tc>
          <w:tcPr>
            <w:tcW w:w="1827" w:type="dxa"/>
            <w:vMerge/>
            <w:tcBorders>
              <w:bottom w:val="single" w:sz="4" w:space="0" w:color="auto"/>
            </w:tcBorders>
            <w:vAlign w:val="center"/>
          </w:tcPr>
          <w:p w:rsidR="00B07758" w:rsidRPr="00AB4F95" w:rsidRDefault="00B07758" w:rsidP="00B07758">
            <w:pPr>
              <w:autoSpaceDE w:val="0"/>
              <w:autoSpaceDN w:val="0"/>
              <w:adjustRightInd w:val="0"/>
              <w:jc w:val="center"/>
              <w:rPr>
                <w:lang w:eastAsia="uk-UA"/>
              </w:rPr>
            </w:pPr>
          </w:p>
        </w:tc>
        <w:tc>
          <w:tcPr>
            <w:tcW w:w="1559" w:type="dxa"/>
            <w:vMerge/>
            <w:tcBorders>
              <w:bottom w:val="single" w:sz="4" w:space="0" w:color="auto"/>
            </w:tcBorders>
            <w:vAlign w:val="center"/>
          </w:tcPr>
          <w:p w:rsidR="00B07758" w:rsidRPr="00AB4F95" w:rsidRDefault="00B07758" w:rsidP="00B07758">
            <w:pPr>
              <w:autoSpaceDE w:val="0"/>
              <w:autoSpaceDN w:val="0"/>
              <w:adjustRightInd w:val="0"/>
              <w:jc w:val="center"/>
              <w:rPr>
                <w:lang w:eastAsia="uk-UA"/>
              </w:rPr>
            </w:pPr>
          </w:p>
        </w:tc>
        <w:tc>
          <w:tcPr>
            <w:tcW w:w="1417" w:type="dxa"/>
            <w:vMerge/>
            <w:tcBorders>
              <w:bottom w:val="single" w:sz="4" w:space="0" w:color="auto"/>
              <w:right w:val="single" w:sz="4" w:space="0" w:color="auto"/>
            </w:tcBorders>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tcPr>
          <w:p w:rsidR="00B07758" w:rsidRPr="00AB4F95" w:rsidRDefault="00B07758" w:rsidP="00B07758">
            <w:pPr>
              <w:autoSpaceDE w:val="0"/>
              <w:autoSpaceDN w:val="0"/>
              <w:adjustRightInd w:val="0"/>
              <w:rPr>
                <w:lang w:eastAsia="uk-UA"/>
              </w:rPr>
            </w:pPr>
          </w:p>
        </w:tc>
      </w:tr>
      <w:tr w:rsidR="00B07758" w:rsidRPr="00AB4F95" w:rsidTr="0024393E">
        <w:trPr>
          <w:cantSplit/>
          <w:trHeight w:val="391"/>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val="restart"/>
          </w:tcPr>
          <w:p w:rsidR="00B07758" w:rsidRPr="00AB4F95" w:rsidRDefault="00B07758" w:rsidP="00B07758">
            <w:pPr>
              <w:autoSpaceDE w:val="0"/>
              <w:autoSpaceDN w:val="0"/>
              <w:adjustRightInd w:val="0"/>
              <w:rPr>
                <w:rFonts w:eastAsia="Calibri"/>
                <w:lang w:eastAsia="uk-UA"/>
              </w:rPr>
            </w:pPr>
            <w:r w:rsidRPr="00AB4F95">
              <w:rPr>
                <w:rFonts w:eastAsia="Calibri"/>
                <w:lang w:eastAsia="uk-UA"/>
              </w:rPr>
              <w:t>Захід 3.</w:t>
            </w:r>
          </w:p>
          <w:p w:rsidR="00B07758" w:rsidRPr="00AB4F95" w:rsidRDefault="00B07758" w:rsidP="00B07758">
            <w:pPr>
              <w:autoSpaceDE w:val="0"/>
              <w:autoSpaceDN w:val="0"/>
              <w:adjustRightInd w:val="0"/>
              <w:rPr>
                <w:lang w:eastAsia="uk-UA"/>
              </w:rPr>
            </w:pPr>
            <w:r w:rsidRPr="00AB4F95">
              <w:rPr>
                <w:rFonts w:eastAsia="Calibri"/>
                <w:lang w:val="ru-RU" w:eastAsia="uk-UA"/>
              </w:rPr>
              <w:t>Проект організації дорожнього руху на пр. Шевченка (від вул. Чорновола до вул. Л. Українки) в м. Новий Розділ</w:t>
            </w:r>
          </w:p>
        </w:tc>
        <w:tc>
          <w:tcPr>
            <w:tcW w:w="1567" w:type="dxa"/>
            <w:shd w:val="clear" w:color="auto" w:fill="auto"/>
          </w:tcPr>
          <w:p w:rsidR="00B07758" w:rsidRPr="00AB4F95" w:rsidRDefault="00B07758" w:rsidP="00B07758">
            <w:pPr>
              <w:autoSpaceDE w:val="0"/>
              <w:autoSpaceDN w:val="0"/>
              <w:adjustRightInd w:val="0"/>
              <w:rPr>
                <w:rFonts w:eastAsia="Calibri"/>
                <w:sz w:val="18"/>
                <w:szCs w:val="18"/>
                <w:lang w:val="ru-RU" w:eastAsia="uk-UA"/>
              </w:rPr>
            </w:pPr>
            <w:r w:rsidRPr="00AB4F95">
              <w:rPr>
                <w:rFonts w:eastAsia="Calibri"/>
                <w:sz w:val="18"/>
                <w:szCs w:val="18"/>
                <w:lang w:eastAsia="uk-UA"/>
              </w:rPr>
              <w:t>з</w:t>
            </w:r>
            <w:r w:rsidRPr="00AB4F95">
              <w:rPr>
                <w:rFonts w:eastAsia="Calibri"/>
                <w:sz w:val="18"/>
                <w:szCs w:val="18"/>
                <w:lang w:val="ru-RU" w:eastAsia="uk-UA"/>
              </w:rPr>
              <w:t>атрати, тис.грн</w:t>
            </w:r>
          </w:p>
        </w:tc>
        <w:tc>
          <w:tcPr>
            <w:tcW w:w="1709" w:type="dxa"/>
            <w:shd w:val="clear" w:color="auto" w:fill="auto"/>
          </w:tcPr>
          <w:p w:rsidR="00B07758" w:rsidRPr="00AB4F95" w:rsidRDefault="00B07758" w:rsidP="00B07758">
            <w:pPr>
              <w:autoSpaceDE w:val="0"/>
              <w:autoSpaceDN w:val="0"/>
              <w:adjustRightInd w:val="0"/>
              <w:jc w:val="center"/>
              <w:rPr>
                <w:rFonts w:eastAsia="Calibri"/>
                <w:sz w:val="20"/>
                <w:szCs w:val="20"/>
                <w:lang w:val="ru-RU" w:eastAsia="uk-UA"/>
              </w:rPr>
            </w:pPr>
            <w:r w:rsidRPr="00AB4F95">
              <w:rPr>
                <w:rFonts w:eastAsia="Calibri"/>
                <w:sz w:val="20"/>
                <w:szCs w:val="20"/>
                <w:lang w:eastAsia="uk-UA"/>
              </w:rPr>
              <w:t>8</w:t>
            </w:r>
            <w:r w:rsidRPr="00AB4F95">
              <w:rPr>
                <w:rFonts w:eastAsia="Calibri"/>
                <w:sz w:val="20"/>
                <w:szCs w:val="20"/>
                <w:lang w:val="ru-RU" w:eastAsia="uk-UA"/>
              </w:rPr>
              <w:t>0,0</w:t>
            </w:r>
          </w:p>
        </w:tc>
        <w:tc>
          <w:tcPr>
            <w:tcW w:w="1827" w:type="dxa"/>
            <w:vMerge w:val="restart"/>
            <w:shd w:val="clear" w:color="auto" w:fill="auto"/>
          </w:tcPr>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r w:rsidRPr="00AB4F95">
              <w:rPr>
                <w:lang w:eastAsia="uk-UA"/>
              </w:rPr>
              <w:t>Управління ЖКГ</w:t>
            </w:r>
          </w:p>
          <w:p w:rsidR="00B07758" w:rsidRPr="00AB4F95" w:rsidRDefault="00B07758" w:rsidP="00B07758">
            <w:pPr>
              <w:autoSpaceDE w:val="0"/>
              <w:autoSpaceDN w:val="0"/>
              <w:adjustRightInd w:val="0"/>
              <w:rPr>
                <w:lang w:eastAsia="uk-UA"/>
              </w:rPr>
            </w:pPr>
            <w:r w:rsidRPr="00AB4F95">
              <w:rPr>
                <w:lang w:eastAsia="uk-UA"/>
              </w:rPr>
              <w:t>ДП «Благоустрій"</w:t>
            </w:r>
          </w:p>
        </w:tc>
        <w:tc>
          <w:tcPr>
            <w:tcW w:w="1559" w:type="dxa"/>
            <w:vMerge w:val="restart"/>
            <w:shd w:val="clear" w:color="auto" w:fill="auto"/>
            <w:vAlign w:val="bottom"/>
          </w:tcPr>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r w:rsidRPr="00AB4F95">
              <w:rPr>
                <w:sz w:val="22"/>
                <w:szCs w:val="22"/>
                <w:lang w:eastAsia="uk-UA"/>
              </w:rPr>
              <w:t>Міський бюджет</w:t>
            </w: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tc>
        <w:tc>
          <w:tcPr>
            <w:tcW w:w="1417" w:type="dxa"/>
            <w:vMerge w:val="restart"/>
            <w:tcBorders>
              <w:right w:val="single" w:sz="4" w:space="0" w:color="auto"/>
            </w:tcBorders>
            <w:shd w:val="clear" w:color="auto" w:fill="auto"/>
          </w:tcPr>
          <w:p w:rsidR="00B07758" w:rsidRPr="00AB4F95" w:rsidRDefault="00B07758" w:rsidP="00B07758">
            <w:pPr>
              <w:autoSpaceDE w:val="0"/>
              <w:autoSpaceDN w:val="0"/>
              <w:adjustRightInd w:val="0"/>
              <w:jc w:val="center"/>
              <w:rPr>
                <w:lang w:eastAsia="uk-UA"/>
              </w:rPr>
            </w:pPr>
            <w:r w:rsidRPr="00AB4F95">
              <w:rPr>
                <w:lang w:eastAsia="uk-UA"/>
              </w:rPr>
              <w:t>80,0</w:t>
            </w: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424"/>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Pr>
          <w:p w:rsidR="00B07758" w:rsidRPr="00AB4F95" w:rsidRDefault="00B07758" w:rsidP="00B07758">
            <w:pPr>
              <w:autoSpaceDE w:val="0"/>
              <w:autoSpaceDN w:val="0"/>
              <w:adjustRightInd w:val="0"/>
              <w:rPr>
                <w:rFonts w:eastAsia="Calibri"/>
                <w:lang w:val="ru-RU" w:eastAsia="uk-UA"/>
              </w:rPr>
            </w:pPr>
          </w:p>
        </w:tc>
        <w:tc>
          <w:tcPr>
            <w:tcW w:w="1567" w:type="dxa"/>
            <w:shd w:val="clear" w:color="auto" w:fill="auto"/>
          </w:tcPr>
          <w:p w:rsidR="00B07758" w:rsidRPr="00AB4F95" w:rsidRDefault="00B07758" w:rsidP="00B07758">
            <w:pPr>
              <w:autoSpaceDE w:val="0"/>
              <w:autoSpaceDN w:val="0"/>
              <w:adjustRightInd w:val="0"/>
              <w:rPr>
                <w:rFonts w:eastAsia="Calibri"/>
                <w:sz w:val="18"/>
                <w:szCs w:val="18"/>
                <w:lang w:val="ru-RU" w:eastAsia="uk-UA"/>
              </w:rPr>
            </w:pPr>
            <w:r w:rsidRPr="00AB4F95">
              <w:rPr>
                <w:rFonts w:eastAsia="Calibri"/>
                <w:sz w:val="18"/>
                <w:szCs w:val="18"/>
                <w:lang w:eastAsia="uk-UA"/>
              </w:rPr>
              <w:t>п</w:t>
            </w:r>
            <w:r w:rsidRPr="00AB4F95">
              <w:rPr>
                <w:rFonts w:eastAsia="Calibri"/>
                <w:sz w:val="18"/>
                <w:szCs w:val="18"/>
                <w:lang w:val="ru-RU" w:eastAsia="uk-UA"/>
              </w:rPr>
              <w:t>родукту, проект</w:t>
            </w:r>
          </w:p>
        </w:tc>
        <w:tc>
          <w:tcPr>
            <w:tcW w:w="1709" w:type="dxa"/>
            <w:shd w:val="clear" w:color="auto" w:fill="auto"/>
          </w:tcPr>
          <w:p w:rsidR="00B07758" w:rsidRPr="00AB4F95" w:rsidRDefault="00B07758" w:rsidP="00B07758">
            <w:pPr>
              <w:autoSpaceDE w:val="0"/>
              <w:autoSpaceDN w:val="0"/>
              <w:adjustRightInd w:val="0"/>
              <w:jc w:val="center"/>
              <w:rPr>
                <w:rFonts w:eastAsia="Calibri"/>
                <w:sz w:val="20"/>
                <w:szCs w:val="20"/>
                <w:lang w:val="ru-RU" w:eastAsia="uk-UA"/>
              </w:rPr>
            </w:pPr>
            <w:r w:rsidRPr="00AB4F95">
              <w:rPr>
                <w:rFonts w:eastAsia="Calibri"/>
                <w:sz w:val="20"/>
                <w:szCs w:val="20"/>
                <w:lang w:val="ru-RU" w:eastAsia="uk-UA"/>
              </w:rPr>
              <w:t>1</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558"/>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Pr>
          <w:p w:rsidR="00B07758" w:rsidRPr="00AB4F95" w:rsidRDefault="00B07758" w:rsidP="00B07758">
            <w:pPr>
              <w:autoSpaceDE w:val="0"/>
              <w:autoSpaceDN w:val="0"/>
              <w:adjustRightInd w:val="0"/>
              <w:rPr>
                <w:rFonts w:eastAsia="Calibri"/>
                <w:lang w:val="ru-RU" w:eastAsia="uk-UA"/>
              </w:rPr>
            </w:pPr>
          </w:p>
        </w:tc>
        <w:tc>
          <w:tcPr>
            <w:tcW w:w="1567" w:type="dxa"/>
            <w:shd w:val="clear" w:color="auto" w:fill="auto"/>
          </w:tcPr>
          <w:p w:rsidR="00B07758" w:rsidRPr="00AB4F95" w:rsidRDefault="00B07758" w:rsidP="00B07758">
            <w:pPr>
              <w:autoSpaceDE w:val="0"/>
              <w:autoSpaceDN w:val="0"/>
              <w:adjustRightInd w:val="0"/>
              <w:rPr>
                <w:rFonts w:eastAsia="Calibri"/>
                <w:sz w:val="18"/>
                <w:szCs w:val="18"/>
                <w:lang w:val="ru-RU" w:eastAsia="uk-UA"/>
              </w:rPr>
            </w:pPr>
            <w:r w:rsidRPr="00AB4F95">
              <w:rPr>
                <w:rFonts w:eastAsia="Calibri"/>
                <w:sz w:val="18"/>
                <w:szCs w:val="18"/>
                <w:lang w:eastAsia="uk-UA"/>
              </w:rPr>
              <w:t>е</w:t>
            </w:r>
            <w:r w:rsidRPr="00AB4F95">
              <w:rPr>
                <w:rFonts w:eastAsia="Calibri"/>
                <w:sz w:val="18"/>
                <w:szCs w:val="18"/>
                <w:lang w:val="ru-RU" w:eastAsia="uk-UA"/>
              </w:rPr>
              <w:t>фективності, тис.грн/проект</w:t>
            </w:r>
          </w:p>
        </w:tc>
        <w:tc>
          <w:tcPr>
            <w:tcW w:w="1709" w:type="dxa"/>
            <w:shd w:val="clear" w:color="auto" w:fill="auto"/>
          </w:tcPr>
          <w:p w:rsidR="00B07758" w:rsidRPr="00AB4F95" w:rsidRDefault="00B07758" w:rsidP="00B07758">
            <w:pPr>
              <w:autoSpaceDE w:val="0"/>
              <w:autoSpaceDN w:val="0"/>
              <w:adjustRightInd w:val="0"/>
              <w:jc w:val="center"/>
              <w:rPr>
                <w:rFonts w:eastAsia="Calibri"/>
                <w:sz w:val="20"/>
                <w:szCs w:val="20"/>
                <w:lang w:val="ru-RU" w:eastAsia="uk-UA"/>
              </w:rPr>
            </w:pPr>
            <w:r w:rsidRPr="00AB4F95">
              <w:rPr>
                <w:rFonts w:eastAsia="Calibri"/>
                <w:sz w:val="20"/>
                <w:szCs w:val="20"/>
                <w:lang w:eastAsia="uk-UA"/>
              </w:rPr>
              <w:t>8</w:t>
            </w:r>
            <w:r w:rsidRPr="00AB4F95">
              <w:rPr>
                <w:rFonts w:eastAsia="Calibri"/>
                <w:sz w:val="20"/>
                <w:szCs w:val="20"/>
                <w:lang w:val="ru-RU" w:eastAsia="uk-UA"/>
              </w:rPr>
              <w:t>0,0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61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Pr>
          <w:p w:rsidR="00B07758" w:rsidRPr="00AB4F95" w:rsidRDefault="00B07758" w:rsidP="00B07758">
            <w:pPr>
              <w:autoSpaceDE w:val="0"/>
              <w:autoSpaceDN w:val="0"/>
              <w:adjustRightInd w:val="0"/>
              <w:rPr>
                <w:rFonts w:eastAsia="Calibri"/>
                <w:lang w:val="ru-RU" w:eastAsia="uk-UA"/>
              </w:rPr>
            </w:pPr>
          </w:p>
        </w:tc>
        <w:tc>
          <w:tcPr>
            <w:tcW w:w="1567" w:type="dxa"/>
            <w:shd w:val="clear" w:color="auto" w:fill="auto"/>
          </w:tcPr>
          <w:p w:rsidR="00B07758" w:rsidRPr="00AB4F95" w:rsidRDefault="00B07758" w:rsidP="00B07758">
            <w:pPr>
              <w:autoSpaceDE w:val="0"/>
              <w:autoSpaceDN w:val="0"/>
              <w:adjustRightInd w:val="0"/>
              <w:rPr>
                <w:rFonts w:eastAsia="Calibri"/>
                <w:sz w:val="18"/>
                <w:szCs w:val="18"/>
                <w:lang w:val="ru-RU" w:eastAsia="uk-UA"/>
              </w:rPr>
            </w:pPr>
            <w:r w:rsidRPr="00AB4F95">
              <w:rPr>
                <w:rFonts w:eastAsia="Calibri"/>
                <w:sz w:val="18"/>
                <w:szCs w:val="18"/>
                <w:lang w:eastAsia="uk-UA"/>
              </w:rPr>
              <w:t>я</w:t>
            </w:r>
            <w:r w:rsidRPr="00AB4F95">
              <w:rPr>
                <w:rFonts w:eastAsia="Calibri"/>
                <w:sz w:val="18"/>
                <w:szCs w:val="18"/>
                <w:lang w:val="ru-RU" w:eastAsia="uk-UA"/>
              </w:rPr>
              <w:t>кості, %</w:t>
            </w:r>
          </w:p>
        </w:tc>
        <w:tc>
          <w:tcPr>
            <w:tcW w:w="1709" w:type="dxa"/>
            <w:shd w:val="clear" w:color="auto" w:fill="auto"/>
          </w:tcPr>
          <w:p w:rsidR="00B07758" w:rsidRPr="00AB4F95" w:rsidRDefault="00B07758" w:rsidP="00B07758">
            <w:pPr>
              <w:autoSpaceDE w:val="0"/>
              <w:autoSpaceDN w:val="0"/>
              <w:adjustRightInd w:val="0"/>
              <w:jc w:val="center"/>
              <w:rPr>
                <w:rFonts w:eastAsia="Calibri"/>
                <w:sz w:val="20"/>
                <w:szCs w:val="20"/>
                <w:lang w:val="ru-RU" w:eastAsia="uk-UA"/>
              </w:rPr>
            </w:pPr>
            <w:r w:rsidRPr="00AB4F95">
              <w:rPr>
                <w:rFonts w:eastAsia="Calibri"/>
                <w:sz w:val="20"/>
                <w:szCs w:val="20"/>
                <w:lang w:val="ru-RU" w:eastAsia="uk-UA"/>
              </w:rPr>
              <w:t>100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hRule="exact" w:val="332"/>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lang w:eastAsia="uk-UA"/>
              </w:rPr>
            </w:pPr>
          </w:p>
        </w:tc>
        <w:tc>
          <w:tcPr>
            <w:tcW w:w="2985" w:type="dxa"/>
            <w:gridSpan w:val="2"/>
            <w:vMerge w:val="restart"/>
          </w:tcPr>
          <w:p w:rsidR="00B07758" w:rsidRPr="00AB4F95" w:rsidRDefault="00B07758" w:rsidP="00B07758">
            <w:pPr>
              <w:autoSpaceDE w:val="0"/>
              <w:autoSpaceDN w:val="0"/>
              <w:adjustRightInd w:val="0"/>
              <w:rPr>
                <w:lang w:eastAsia="uk-UA"/>
              </w:rPr>
            </w:pPr>
            <w:r w:rsidRPr="00AB4F95">
              <w:rPr>
                <w:lang w:eastAsia="uk-UA"/>
              </w:rPr>
              <w:t>Захід 4</w:t>
            </w:r>
          </w:p>
          <w:p w:rsidR="00B07758" w:rsidRPr="00AB4F95" w:rsidRDefault="00B07758" w:rsidP="00B07758">
            <w:pPr>
              <w:rPr>
                <w:lang w:eastAsia="uk-UA"/>
              </w:rPr>
            </w:pPr>
            <w:r w:rsidRPr="00AB4F95">
              <w:rPr>
                <w:sz w:val="22"/>
                <w:szCs w:val="22"/>
              </w:rPr>
              <w:lastRenderedPageBreak/>
              <w:t xml:space="preserve">Капітальний ремонт дитячих майданчиків  </w:t>
            </w: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lastRenderedPageBreak/>
              <w:t xml:space="preserve">Затрати, тис.грн </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90,0</w:t>
            </w:r>
          </w:p>
        </w:tc>
        <w:tc>
          <w:tcPr>
            <w:tcW w:w="1827" w:type="dxa"/>
            <w:vMerge w:val="restart"/>
            <w:shd w:val="clear" w:color="auto" w:fill="auto"/>
            <w:vAlign w:val="center"/>
          </w:tcPr>
          <w:p w:rsidR="00B07758" w:rsidRPr="00AB4F95" w:rsidRDefault="00B07758" w:rsidP="00B07758">
            <w:pPr>
              <w:autoSpaceDE w:val="0"/>
              <w:autoSpaceDN w:val="0"/>
              <w:adjustRightInd w:val="0"/>
              <w:jc w:val="center"/>
              <w:rPr>
                <w:lang w:eastAsia="uk-UA"/>
              </w:rPr>
            </w:pPr>
            <w:r w:rsidRPr="00AB4F95">
              <w:rPr>
                <w:lang w:eastAsia="uk-UA"/>
              </w:rPr>
              <w:t xml:space="preserve">Управління </w:t>
            </w:r>
            <w:r w:rsidRPr="00AB4F95">
              <w:rPr>
                <w:lang w:eastAsia="uk-UA"/>
              </w:rPr>
              <w:lastRenderedPageBreak/>
              <w:t>ЖКГ</w:t>
            </w:r>
          </w:p>
          <w:p w:rsidR="00B07758" w:rsidRPr="00AB4F95" w:rsidRDefault="00B07758" w:rsidP="00B07758">
            <w:pPr>
              <w:autoSpaceDE w:val="0"/>
              <w:autoSpaceDN w:val="0"/>
              <w:adjustRightInd w:val="0"/>
              <w:jc w:val="center"/>
              <w:rPr>
                <w:lang w:eastAsia="uk-UA"/>
              </w:rPr>
            </w:pPr>
          </w:p>
        </w:tc>
        <w:tc>
          <w:tcPr>
            <w:tcW w:w="1559" w:type="dxa"/>
            <w:vMerge w:val="restart"/>
            <w:shd w:val="clear" w:color="auto" w:fill="auto"/>
            <w:vAlign w:val="center"/>
          </w:tcPr>
          <w:p w:rsidR="00B07758" w:rsidRPr="00AB4F95" w:rsidRDefault="00B07758" w:rsidP="00B07758">
            <w:pPr>
              <w:autoSpaceDE w:val="0"/>
              <w:autoSpaceDN w:val="0"/>
              <w:adjustRightInd w:val="0"/>
              <w:jc w:val="center"/>
              <w:rPr>
                <w:lang w:eastAsia="uk-UA"/>
              </w:rPr>
            </w:pPr>
            <w:r w:rsidRPr="00AB4F95">
              <w:rPr>
                <w:sz w:val="22"/>
                <w:szCs w:val="22"/>
                <w:lang w:eastAsia="uk-UA"/>
              </w:rPr>
              <w:lastRenderedPageBreak/>
              <w:t xml:space="preserve">Міський </w:t>
            </w:r>
            <w:r w:rsidRPr="00AB4F95">
              <w:rPr>
                <w:sz w:val="22"/>
                <w:szCs w:val="22"/>
                <w:lang w:eastAsia="uk-UA"/>
              </w:rPr>
              <w:lastRenderedPageBreak/>
              <w:t>бюджет</w:t>
            </w:r>
          </w:p>
          <w:p w:rsidR="00B07758" w:rsidRPr="00AB4F95" w:rsidRDefault="00B07758" w:rsidP="00B07758">
            <w:pPr>
              <w:autoSpaceDE w:val="0"/>
              <w:autoSpaceDN w:val="0"/>
              <w:adjustRightInd w:val="0"/>
              <w:jc w:val="center"/>
              <w:rPr>
                <w:lang w:eastAsia="uk-UA"/>
              </w:rPr>
            </w:pPr>
          </w:p>
        </w:tc>
        <w:tc>
          <w:tcPr>
            <w:tcW w:w="1417" w:type="dxa"/>
            <w:vMerge w:val="restart"/>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r w:rsidRPr="00AB4F95">
              <w:rPr>
                <w:lang w:eastAsia="uk-UA"/>
              </w:rPr>
              <w:lastRenderedPageBreak/>
              <w:t>90,0</w:t>
            </w: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hRule="exact" w:val="440"/>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 шт</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hRule="exact" w:val="529"/>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тис.грн../шт</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90,0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hRule="exact" w:val="450"/>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210"/>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lang w:eastAsia="uk-UA"/>
              </w:rPr>
            </w:pPr>
          </w:p>
        </w:tc>
        <w:tc>
          <w:tcPr>
            <w:tcW w:w="2985" w:type="dxa"/>
            <w:gridSpan w:val="2"/>
            <w:vMerge w:val="restart"/>
          </w:tcPr>
          <w:p w:rsidR="00B07758" w:rsidRPr="00AB4F95" w:rsidRDefault="00B07758" w:rsidP="00B07758">
            <w:pPr>
              <w:autoSpaceDE w:val="0"/>
              <w:autoSpaceDN w:val="0"/>
              <w:adjustRightInd w:val="0"/>
              <w:rPr>
                <w:lang w:eastAsia="uk-UA"/>
              </w:rPr>
            </w:pPr>
            <w:r w:rsidRPr="00AB4F95">
              <w:rPr>
                <w:lang w:eastAsia="uk-UA"/>
              </w:rPr>
              <w:t>Захід 5</w:t>
            </w:r>
          </w:p>
          <w:p w:rsidR="00B07758" w:rsidRPr="00AB4F95" w:rsidRDefault="00B07758" w:rsidP="00B07758">
            <w:pPr>
              <w:autoSpaceDE w:val="0"/>
              <w:autoSpaceDN w:val="0"/>
              <w:adjustRightInd w:val="0"/>
              <w:rPr>
                <w:lang w:eastAsia="uk-UA"/>
              </w:rPr>
            </w:pPr>
            <w:r w:rsidRPr="00AB4F95">
              <w:rPr>
                <w:rFonts w:eastAsia="Calibri"/>
                <w:sz w:val="22"/>
                <w:szCs w:val="22"/>
                <w:lang w:eastAsia="en-US"/>
              </w:rPr>
              <w:t>Придбання та встановлення</w:t>
            </w:r>
            <w:r w:rsidRPr="00AB4F95">
              <w:rPr>
                <w:sz w:val="22"/>
                <w:szCs w:val="22"/>
                <w:lang w:eastAsia="uk-UA"/>
              </w:rPr>
              <w:t xml:space="preserve">  дитячого ігрового та спортивного майданчиків по вул. Травневій у с. Берездівці Стийського району Львівської області</w:t>
            </w: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 xml:space="preserve">Затрати, тис.грн </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161,28</w:t>
            </w:r>
          </w:p>
        </w:tc>
        <w:tc>
          <w:tcPr>
            <w:tcW w:w="1827" w:type="dxa"/>
            <w:vMerge w:val="restart"/>
            <w:shd w:val="clear" w:color="auto" w:fill="auto"/>
            <w:vAlign w:val="center"/>
          </w:tcPr>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r w:rsidRPr="00AB4F95">
              <w:rPr>
                <w:lang w:eastAsia="uk-UA"/>
              </w:rPr>
              <w:t>Управління ЖКГ</w:t>
            </w:r>
          </w:p>
          <w:p w:rsidR="00B07758" w:rsidRPr="00AB4F95" w:rsidRDefault="00B07758" w:rsidP="00B07758">
            <w:pPr>
              <w:autoSpaceDE w:val="0"/>
              <w:autoSpaceDN w:val="0"/>
              <w:adjustRightInd w:val="0"/>
              <w:jc w:val="center"/>
              <w:rPr>
                <w:lang w:eastAsia="uk-UA"/>
              </w:rPr>
            </w:pPr>
            <w:r w:rsidRPr="00AB4F95">
              <w:rPr>
                <w:lang w:eastAsia="uk-UA"/>
              </w:rPr>
              <w:t>ДП «Благоустрій"</w:t>
            </w:r>
          </w:p>
        </w:tc>
        <w:tc>
          <w:tcPr>
            <w:tcW w:w="1559" w:type="dxa"/>
            <w:vMerge w:val="restart"/>
            <w:shd w:val="clear" w:color="auto" w:fill="auto"/>
            <w:vAlign w:val="center"/>
          </w:tcPr>
          <w:p w:rsidR="00B07758" w:rsidRPr="00AB4F95" w:rsidRDefault="00B07758" w:rsidP="00B07758">
            <w:pPr>
              <w:autoSpaceDE w:val="0"/>
              <w:autoSpaceDN w:val="0"/>
              <w:adjustRightInd w:val="0"/>
              <w:jc w:val="center"/>
              <w:rPr>
                <w:lang w:eastAsia="uk-UA"/>
              </w:rPr>
            </w:pPr>
            <w:r w:rsidRPr="00AB4F95">
              <w:rPr>
                <w:sz w:val="22"/>
                <w:szCs w:val="22"/>
                <w:lang w:eastAsia="uk-UA"/>
              </w:rPr>
              <w:t>Міський бюджет</w:t>
            </w: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r w:rsidRPr="00AB4F95">
              <w:rPr>
                <w:sz w:val="22"/>
                <w:szCs w:val="22"/>
                <w:lang w:eastAsia="uk-UA"/>
              </w:rPr>
              <w:t>Державний бюджет</w:t>
            </w:r>
          </w:p>
        </w:tc>
        <w:tc>
          <w:tcPr>
            <w:tcW w:w="1417" w:type="dxa"/>
            <w:vMerge w:val="restart"/>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r w:rsidRPr="00AB4F95">
              <w:rPr>
                <w:sz w:val="22"/>
                <w:szCs w:val="22"/>
                <w:lang w:eastAsia="uk-UA"/>
              </w:rPr>
              <w:t>84,00049</w:t>
            </w: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r w:rsidRPr="00AB4F95">
              <w:rPr>
                <w:lang w:eastAsia="uk-UA"/>
              </w:rPr>
              <w:t xml:space="preserve">77,27951     </w:t>
            </w: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434"/>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 шт</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w:t>
            </w:r>
          </w:p>
          <w:p w:rsidR="00B07758" w:rsidRPr="00AB4F95" w:rsidRDefault="00B07758" w:rsidP="00B07758">
            <w:pPr>
              <w:autoSpaceDE w:val="0"/>
              <w:autoSpaceDN w:val="0"/>
              <w:adjustRightInd w:val="0"/>
              <w:jc w:val="center"/>
              <w:rPr>
                <w:sz w:val="20"/>
                <w:szCs w:val="20"/>
                <w:lang w:val="ru-RU" w:eastAsia="uk-UA"/>
              </w:rPr>
            </w:pP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37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тис.грн../шт</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161,28</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389"/>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629"/>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25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lang w:eastAsia="uk-UA"/>
              </w:rPr>
            </w:pPr>
          </w:p>
        </w:tc>
        <w:tc>
          <w:tcPr>
            <w:tcW w:w="2985" w:type="dxa"/>
            <w:gridSpan w:val="2"/>
            <w:vMerge w:val="restart"/>
          </w:tcPr>
          <w:p w:rsidR="00B07758" w:rsidRPr="00AB4F95" w:rsidRDefault="00B07758" w:rsidP="00B07758">
            <w:pPr>
              <w:autoSpaceDE w:val="0"/>
              <w:autoSpaceDN w:val="0"/>
              <w:adjustRightInd w:val="0"/>
              <w:rPr>
                <w:lang w:eastAsia="uk-UA"/>
              </w:rPr>
            </w:pPr>
            <w:r w:rsidRPr="00AB4F95">
              <w:rPr>
                <w:lang w:eastAsia="uk-UA"/>
              </w:rPr>
              <w:t>Захід 6</w:t>
            </w:r>
          </w:p>
          <w:p w:rsidR="00B07758" w:rsidRPr="00AB4F95" w:rsidRDefault="00B07758" w:rsidP="00B07758">
            <w:pPr>
              <w:autoSpaceDE w:val="0"/>
              <w:autoSpaceDN w:val="0"/>
              <w:adjustRightInd w:val="0"/>
              <w:rPr>
                <w:lang w:val="ru-RU" w:eastAsia="uk-UA"/>
              </w:rPr>
            </w:pPr>
            <w:r w:rsidRPr="00AB4F95">
              <w:rPr>
                <w:lang w:eastAsia="uk-UA"/>
              </w:rPr>
              <w:t>Капітальний ремонт покриття (бруківки) та благоустрій території біля пам</w:t>
            </w:r>
            <w:r w:rsidRPr="00AB4F95">
              <w:rPr>
                <w:lang w:val="ru-RU" w:eastAsia="uk-UA"/>
              </w:rPr>
              <w:t>’ятника Борцям за волю України по пр. Тараса Шевченка у м. Новий Розділ Стрийського району Львівської області</w:t>
            </w: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Затрати, тис.грн</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517,199</w:t>
            </w:r>
          </w:p>
        </w:tc>
        <w:tc>
          <w:tcPr>
            <w:tcW w:w="1827" w:type="dxa"/>
            <w:vMerge w:val="restart"/>
            <w:shd w:val="clear" w:color="auto" w:fill="auto"/>
          </w:tcPr>
          <w:p w:rsidR="00B07758" w:rsidRPr="00AB4F95" w:rsidRDefault="00B07758" w:rsidP="00B07758">
            <w:pPr>
              <w:autoSpaceDE w:val="0"/>
              <w:autoSpaceDN w:val="0"/>
              <w:adjustRightInd w:val="0"/>
              <w:rPr>
                <w:lang w:eastAsia="uk-UA"/>
              </w:rPr>
            </w:pPr>
            <w:r w:rsidRPr="00AB4F95">
              <w:rPr>
                <w:lang w:eastAsia="uk-UA"/>
              </w:rPr>
              <w:t>Управління ЖКГ</w:t>
            </w:r>
          </w:p>
          <w:p w:rsidR="00B07758" w:rsidRPr="00AB4F95" w:rsidRDefault="00B07758" w:rsidP="00B07758">
            <w:pPr>
              <w:autoSpaceDE w:val="0"/>
              <w:autoSpaceDN w:val="0"/>
              <w:adjustRightInd w:val="0"/>
              <w:rPr>
                <w:lang w:eastAsia="uk-UA"/>
              </w:rPr>
            </w:pPr>
            <w:r w:rsidRPr="00AB4F95">
              <w:rPr>
                <w:lang w:eastAsia="uk-UA"/>
              </w:rPr>
              <w:t>ДП «Благоустрій»</w:t>
            </w:r>
          </w:p>
        </w:tc>
        <w:tc>
          <w:tcPr>
            <w:tcW w:w="1559" w:type="dxa"/>
            <w:vMerge w:val="restart"/>
            <w:shd w:val="clear" w:color="auto" w:fill="auto"/>
          </w:tcPr>
          <w:p w:rsidR="00B07758" w:rsidRPr="00AB4F95" w:rsidRDefault="00B07758" w:rsidP="00B07758">
            <w:pPr>
              <w:autoSpaceDE w:val="0"/>
              <w:autoSpaceDN w:val="0"/>
              <w:adjustRightInd w:val="0"/>
              <w:rPr>
                <w:lang w:eastAsia="uk-UA"/>
              </w:rPr>
            </w:pPr>
            <w:r w:rsidRPr="00AB4F95">
              <w:rPr>
                <w:sz w:val="22"/>
                <w:szCs w:val="22"/>
                <w:lang w:eastAsia="uk-UA"/>
              </w:rPr>
              <w:t>Міський бюджет</w:t>
            </w:r>
          </w:p>
        </w:tc>
        <w:tc>
          <w:tcPr>
            <w:tcW w:w="1417" w:type="dxa"/>
            <w:vMerge w:val="restart"/>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r w:rsidRPr="00AB4F95">
              <w:rPr>
                <w:lang w:eastAsia="uk-UA"/>
              </w:rPr>
              <w:t>517,199</w:t>
            </w: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25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 м.кв</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574,7</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37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тис.грн./м.кв</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0.9</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366"/>
        </w:trPr>
        <w:tc>
          <w:tcPr>
            <w:tcW w:w="513" w:type="dxa"/>
            <w:vMerge/>
            <w:tcBorders>
              <w:bottom w:val="nil"/>
            </w:tcBorders>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100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291"/>
        </w:trPr>
        <w:tc>
          <w:tcPr>
            <w:tcW w:w="513" w:type="dxa"/>
            <w:vMerge w:val="restart"/>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val="restart"/>
          </w:tcPr>
          <w:p w:rsidR="00B07758" w:rsidRPr="00AB4F95" w:rsidRDefault="00B07758" w:rsidP="00B07758">
            <w:pPr>
              <w:autoSpaceDE w:val="0"/>
              <w:autoSpaceDN w:val="0"/>
              <w:adjustRightInd w:val="0"/>
              <w:rPr>
                <w:lang w:eastAsia="uk-UA"/>
              </w:rPr>
            </w:pPr>
            <w:r w:rsidRPr="00AB4F95">
              <w:rPr>
                <w:lang w:eastAsia="uk-UA"/>
              </w:rPr>
              <w:t>Захід 7</w:t>
            </w:r>
          </w:p>
          <w:p w:rsidR="00B07758" w:rsidRPr="00AB4F95" w:rsidRDefault="00B07758" w:rsidP="00B07758">
            <w:pPr>
              <w:autoSpaceDE w:val="0"/>
              <w:autoSpaceDN w:val="0"/>
              <w:adjustRightInd w:val="0"/>
              <w:rPr>
                <w:lang w:eastAsia="uk-UA"/>
              </w:rPr>
            </w:pPr>
            <w:r w:rsidRPr="00AB4F95">
              <w:rPr>
                <w:lang w:eastAsia="uk-UA"/>
              </w:rPr>
              <w:t xml:space="preserve">Капітальний ремонт тротуарів, пішохідних  доріжок  </w:t>
            </w:r>
          </w:p>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Затрати, тис.грн</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 xml:space="preserve">2320,115  </w:t>
            </w:r>
          </w:p>
        </w:tc>
        <w:tc>
          <w:tcPr>
            <w:tcW w:w="1827" w:type="dxa"/>
            <w:vMerge w:val="restart"/>
            <w:shd w:val="clear" w:color="auto" w:fill="auto"/>
          </w:tcPr>
          <w:p w:rsidR="00B07758" w:rsidRPr="00AB4F95" w:rsidRDefault="00B07758" w:rsidP="00B07758">
            <w:pPr>
              <w:autoSpaceDE w:val="0"/>
              <w:autoSpaceDN w:val="0"/>
              <w:adjustRightInd w:val="0"/>
              <w:rPr>
                <w:lang w:eastAsia="uk-UA"/>
              </w:rPr>
            </w:pPr>
            <w:r w:rsidRPr="00AB4F95">
              <w:rPr>
                <w:lang w:eastAsia="uk-UA"/>
              </w:rPr>
              <w:t>Управління ЖКГ</w:t>
            </w:r>
          </w:p>
          <w:p w:rsidR="00B07758" w:rsidRPr="00AB4F95" w:rsidRDefault="00B07758" w:rsidP="00B07758">
            <w:pPr>
              <w:autoSpaceDE w:val="0"/>
              <w:autoSpaceDN w:val="0"/>
              <w:adjustRightInd w:val="0"/>
              <w:rPr>
                <w:lang w:eastAsia="uk-UA"/>
              </w:rPr>
            </w:pPr>
            <w:r w:rsidRPr="00AB4F95">
              <w:rPr>
                <w:lang w:eastAsia="uk-UA"/>
              </w:rPr>
              <w:t xml:space="preserve"> </w:t>
            </w:r>
          </w:p>
          <w:p w:rsidR="00B07758" w:rsidRPr="00AB4F95" w:rsidRDefault="00B07758" w:rsidP="00B07758">
            <w:pPr>
              <w:autoSpaceDE w:val="0"/>
              <w:autoSpaceDN w:val="0"/>
              <w:adjustRightInd w:val="0"/>
              <w:rPr>
                <w:lang w:eastAsia="uk-UA"/>
              </w:rPr>
            </w:pPr>
            <w:r w:rsidRPr="00AB4F95">
              <w:rPr>
                <w:lang w:eastAsia="uk-UA"/>
              </w:rPr>
              <w:t>ДП «Благоустрій»</w:t>
            </w:r>
          </w:p>
        </w:tc>
        <w:tc>
          <w:tcPr>
            <w:tcW w:w="1559" w:type="dxa"/>
            <w:vMerge w:val="restart"/>
            <w:shd w:val="clear" w:color="auto" w:fill="auto"/>
          </w:tcPr>
          <w:p w:rsidR="00B07758" w:rsidRPr="00AB4F95" w:rsidRDefault="00B07758" w:rsidP="00B07758">
            <w:pPr>
              <w:autoSpaceDE w:val="0"/>
              <w:autoSpaceDN w:val="0"/>
              <w:adjustRightInd w:val="0"/>
              <w:rPr>
                <w:lang w:eastAsia="uk-UA"/>
              </w:rPr>
            </w:pPr>
            <w:r w:rsidRPr="00AB4F95">
              <w:rPr>
                <w:sz w:val="22"/>
                <w:szCs w:val="22"/>
                <w:lang w:eastAsia="uk-UA"/>
              </w:rPr>
              <w:t>Міський бюджет</w:t>
            </w:r>
          </w:p>
        </w:tc>
        <w:tc>
          <w:tcPr>
            <w:tcW w:w="1417" w:type="dxa"/>
            <w:vMerge w:val="restart"/>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r w:rsidRPr="00AB4F95">
              <w:rPr>
                <w:lang w:eastAsia="uk-UA"/>
              </w:rPr>
              <w:t>2383,115</w:t>
            </w: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390"/>
        </w:trPr>
        <w:tc>
          <w:tcPr>
            <w:tcW w:w="513" w:type="dxa"/>
            <w:vMerge/>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 м.кв</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 xml:space="preserve">953,2  </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450"/>
        </w:trPr>
        <w:tc>
          <w:tcPr>
            <w:tcW w:w="513" w:type="dxa"/>
            <w:vMerge/>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тис.грн./м.кв</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2,5</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480"/>
        </w:trPr>
        <w:tc>
          <w:tcPr>
            <w:tcW w:w="513" w:type="dxa"/>
            <w:vMerge/>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100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50"/>
        </w:trPr>
        <w:tc>
          <w:tcPr>
            <w:tcW w:w="513" w:type="dxa"/>
            <w:vMerge/>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val="restart"/>
          </w:tcPr>
          <w:p w:rsidR="00B07758" w:rsidRPr="00AB4F95" w:rsidRDefault="00B07758" w:rsidP="00B07758">
            <w:pPr>
              <w:autoSpaceDE w:val="0"/>
              <w:autoSpaceDN w:val="0"/>
              <w:adjustRightInd w:val="0"/>
              <w:rPr>
                <w:lang w:eastAsia="uk-UA"/>
              </w:rPr>
            </w:pPr>
            <w:r w:rsidRPr="00AB4F95">
              <w:rPr>
                <w:lang w:eastAsia="uk-UA"/>
              </w:rPr>
              <w:t>Захід 8</w:t>
            </w:r>
          </w:p>
          <w:p w:rsidR="00B07758" w:rsidRPr="00AB4F95" w:rsidRDefault="00B07758" w:rsidP="00B07758">
            <w:pPr>
              <w:autoSpaceDE w:val="0"/>
              <w:autoSpaceDN w:val="0"/>
              <w:adjustRightInd w:val="0"/>
              <w:rPr>
                <w:lang w:eastAsia="uk-UA"/>
              </w:rPr>
            </w:pPr>
            <w:r w:rsidRPr="00AB4F95">
              <w:rPr>
                <w:lang w:eastAsia="uk-UA"/>
              </w:rPr>
              <w:t xml:space="preserve">Благоустрій населених пунктів (ліквідація </w:t>
            </w:r>
            <w:r w:rsidRPr="00AB4F95">
              <w:rPr>
                <w:lang w:eastAsia="uk-UA"/>
              </w:rPr>
              <w:lastRenderedPageBreak/>
              <w:t>окремих пошкоджень покриттів усіх видів на об’єктах благоустрою з часковим виправленням основи щебеневою сумішшю території обмеженої вулицями Грушевського, Барвінського та Івана Франкса в м. Новий Розділ)</w:t>
            </w: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lastRenderedPageBreak/>
              <w:t>Затрати, тис.грн</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198,78158</w:t>
            </w:r>
          </w:p>
        </w:tc>
        <w:tc>
          <w:tcPr>
            <w:tcW w:w="1827" w:type="dxa"/>
            <w:vMerge w:val="restart"/>
            <w:shd w:val="clear" w:color="auto" w:fill="auto"/>
          </w:tcPr>
          <w:p w:rsidR="00B07758" w:rsidRPr="00AB4F95" w:rsidRDefault="00B07758" w:rsidP="00B07758">
            <w:pPr>
              <w:autoSpaceDE w:val="0"/>
              <w:autoSpaceDN w:val="0"/>
              <w:adjustRightInd w:val="0"/>
              <w:rPr>
                <w:lang w:eastAsia="uk-UA"/>
              </w:rPr>
            </w:pPr>
            <w:r w:rsidRPr="00AB4F95">
              <w:rPr>
                <w:lang w:eastAsia="uk-UA"/>
              </w:rPr>
              <w:t>Управління ЖКГ</w:t>
            </w:r>
          </w:p>
          <w:p w:rsidR="00B07758" w:rsidRPr="00AB4F95" w:rsidRDefault="00B07758" w:rsidP="00B07758">
            <w:pPr>
              <w:autoSpaceDE w:val="0"/>
              <w:autoSpaceDN w:val="0"/>
              <w:adjustRightInd w:val="0"/>
              <w:rPr>
                <w:lang w:eastAsia="uk-UA"/>
              </w:rPr>
            </w:pPr>
            <w:r w:rsidRPr="00AB4F95">
              <w:rPr>
                <w:lang w:eastAsia="uk-UA"/>
              </w:rPr>
              <w:t xml:space="preserve"> </w:t>
            </w:r>
          </w:p>
          <w:p w:rsidR="00B07758" w:rsidRPr="00AB4F95" w:rsidRDefault="00B07758" w:rsidP="00B07758">
            <w:pPr>
              <w:autoSpaceDE w:val="0"/>
              <w:autoSpaceDN w:val="0"/>
              <w:adjustRightInd w:val="0"/>
              <w:rPr>
                <w:lang w:eastAsia="uk-UA"/>
              </w:rPr>
            </w:pPr>
            <w:r w:rsidRPr="00AB4F95">
              <w:rPr>
                <w:lang w:eastAsia="uk-UA"/>
              </w:rPr>
              <w:lastRenderedPageBreak/>
              <w:t>ДП «Благоустрій»</w:t>
            </w:r>
          </w:p>
        </w:tc>
        <w:tc>
          <w:tcPr>
            <w:tcW w:w="1559" w:type="dxa"/>
            <w:vMerge w:val="restart"/>
            <w:shd w:val="clear" w:color="auto" w:fill="auto"/>
          </w:tcPr>
          <w:p w:rsidR="00B07758" w:rsidRPr="00AB4F95" w:rsidRDefault="00B07758" w:rsidP="00B07758">
            <w:pPr>
              <w:autoSpaceDE w:val="0"/>
              <w:autoSpaceDN w:val="0"/>
              <w:adjustRightInd w:val="0"/>
              <w:rPr>
                <w:lang w:eastAsia="uk-UA"/>
              </w:rPr>
            </w:pPr>
            <w:r w:rsidRPr="00AB4F95">
              <w:rPr>
                <w:sz w:val="22"/>
                <w:szCs w:val="22"/>
                <w:lang w:eastAsia="uk-UA"/>
              </w:rPr>
              <w:lastRenderedPageBreak/>
              <w:t>Міський бюджет</w:t>
            </w:r>
          </w:p>
        </w:tc>
        <w:tc>
          <w:tcPr>
            <w:tcW w:w="1417" w:type="dxa"/>
            <w:vMerge w:val="restart"/>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r w:rsidRPr="00AB4F95">
              <w:rPr>
                <w:lang w:eastAsia="uk-UA"/>
              </w:rPr>
              <w:t>198,78158</w:t>
            </w: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50"/>
        </w:trPr>
        <w:tc>
          <w:tcPr>
            <w:tcW w:w="513" w:type="dxa"/>
            <w:vMerge/>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 м.кв</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360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20"/>
        </w:trPr>
        <w:tc>
          <w:tcPr>
            <w:tcW w:w="513" w:type="dxa"/>
            <w:vMerge/>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тис.грн./м.кв</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552,17</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95"/>
        </w:trPr>
        <w:tc>
          <w:tcPr>
            <w:tcW w:w="513" w:type="dxa"/>
            <w:vMerge/>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100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bottom w:val="nil"/>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05"/>
        </w:trPr>
        <w:tc>
          <w:tcPr>
            <w:tcW w:w="513" w:type="dxa"/>
            <w:vMerge w:val="restart"/>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val="restart"/>
          </w:tcPr>
          <w:p w:rsidR="00B07758" w:rsidRPr="00AB4F95" w:rsidRDefault="00B07758" w:rsidP="00B07758">
            <w:pPr>
              <w:autoSpaceDE w:val="0"/>
              <w:autoSpaceDN w:val="0"/>
              <w:adjustRightInd w:val="0"/>
              <w:rPr>
                <w:lang w:eastAsia="uk-UA"/>
              </w:rPr>
            </w:pPr>
            <w:r w:rsidRPr="00AB4F95">
              <w:rPr>
                <w:lang w:eastAsia="uk-UA"/>
              </w:rPr>
              <w:t>Захід 9</w:t>
            </w:r>
          </w:p>
          <w:p w:rsidR="00B07758" w:rsidRPr="00AB4F95" w:rsidRDefault="00B07758" w:rsidP="00B07758">
            <w:pPr>
              <w:autoSpaceDE w:val="0"/>
              <w:autoSpaceDN w:val="0"/>
              <w:adjustRightInd w:val="0"/>
              <w:rPr>
                <w:lang w:eastAsia="uk-UA"/>
              </w:rPr>
            </w:pPr>
            <w:r w:rsidRPr="00AB4F95">
              <w:rPr>
                <w:lang w:eastAsia="uk-UA"/>
              </w:rPr>
              <w:t xml:space="preserve">Нанесення та відновлення дорожньої відмітки на території Новороздільської ТГ </w:t>
            </w: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Затрати, тис.грн</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200,0</w:t>
            </w:r>
          </w:p>
        </w:tc>
        <w:tc>
          <w:tcPr>
            <w:tcW w:w="1827" w:type="dxa"/>
            <w:vMerge w:val="restart"/>
            <w:shd w:val="clear" w:color="auto" w:fill="auto"/>
          </w:tcPr>
          <w:p w:rsidR="00B07758" w:rsidRPr="00AB4F95" w:rsidRDefault="00B07758" w:rsidP="00B07758">
            <w:pPr>
              <w:autoSpaceDE w:val="0"/>
              <w:autoSpaceDN w:val="0"/>
              <w:adjustRightInd w:val="0"/>
              <w:rPr>
                <w:lang w:eastAsia="uk-UA"/>
              </w:rPr>
            </w:pPr>
            <w:r w:rsidRPr="00AB4F95">
              <w:rPr>
                <w:lang w:eastAsia="uk-UA"/>
              </w:rPr>
              <w:t>Управління ЖКГ</w:t>
            </w:r>
          </w:p>
          <w:p w:rsidR="00B07758" w:rsidRPr="00AB4F95" w:rsidRDefault="00B07758" w:rsidP="00B07758">
            <w:pPr>
              <w:autoSpaceDE w:val="0"/>
              <w:autoSpaceDN w:val="0"/>
              <w:adjustRightInd w:val="0"/>
              <w:rPr>
                <w:lang w:eastAsia="uk-UA"/>
              </w:rPr>
            </w:pPr>
            <w:r w:rsidRPr="00AB4F95">
              <w:rPr>
                <w:lang w:eastAsia="uk-UA"/>
              </w:rPr>
              <w:t xml:space="preserve"> </w:t>
            </w:r>
          </w:p>
          <w:p w:rsidR="00B07758" w:rsidRPr="00AB4F95" w:rsidRDefault="00B07758" w:rsidP="00B07758">
            <w:pPr>
              <w:autoSpaceDE w:val="0"/>
              <w:autoSpaceDN w:val="0"/>
              <w:adjustRightInd w:val="0"/>
              <w:jc w:val="center"/>
              <w:rPr>
                <w:sz w:val="18"/>
                <w:szCs w:val="18"/>
                <w:lang w:eastAsia="uk-UA"/>
              </w:rPr>
            </w:pPr>
            <w:r w:rsidRPr="00AB4F95">
              <w:rPr>
                <w:lang w:eastAsia="uk-UA"/>
              </w:rPr>
              <w:t>ДП «Благоустрій»</w:t>
            </w:r>
          </w:p>
        </w:tc>
        <w:tc>
          <w:tcPr>
            <w:tcW w:w="1559" w:type="dxa"/>
            <w:vMerge w:val="restart"/>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Міський бюджет</w:t>
            </w:r>
          </w:p>
        </w:tc>
        <w:tc>
          <w:tcPr>
            <w:tcW w:w="1417" w:type="dxa"/>
            <w:vMerge w:val="restart"/>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r w:rsidRPr="00AB4F95">
              <w:rPr>
                <w:lang w:eastAsia="uk-UA"/>
              </w:rPr>
              <w:t>200,0</w:t>
            </w:r>
          </w:p>
        </w:tc>
        <w:tc>
          <w:tcPr>
            <w:tcW w:w="1985" w:type="dxa"/>
            <w:vMerge w:val="restart"/>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50"/>
        </w:trPr>
        <w:tc>
          <w:tcPr>
            <w:tcW w:w="513" w:type="dxa"/>
            <w:vMerge/>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 м.кв</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740</w:t>
            </w:r>
          </w:p>
        </w:tc>
        <w:tc>
          <w:tcPr>
            <w:tcW w:w="1827" w:type="dxa"/>
            <w:vMerge/>
            <w:shd w:val="clear" w:color="auto" w:fill="auto"/>
          </w:tcPr>
          <w:p w:rsidR="00B07758" w:rsidRPr="00AB4F95" w:rsidRDefault="00B07758" w:rsidP="00B07758">
            <w:pPr>
              <w:autoSpaceDE w:val="0"/>
              <w:autoSpaceDN w:val="0"/>
              <w:adjustRightInd w:val="0"/>
              <w:jc w:val="center"/>
              <w:rPr>
                <w:lang w:eastAsia="uk-UA"/>
              </w:rPr>
            </w:pPr>
          </w:p>
        </w:tc>
        <w:tc>
          <w:tcPr>
            <w:tcW w:w="1559" w:type="dxa"/>
            <w:vMerge/>
            <w:shd w:val="clear" w:color="auto" w:fill="auto"/>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20"/>
        </w:trPr>
        <w:tc>
          <w:tcPr>
            <w:tcW w:w="513" w:type="dxa"/>
            <w:vMerge/>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тис.грн./м.кв</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270,3</w:t>
            </w:r>
          </w:p>
        </w:tc>
        <w:tc>
          <w:tcPr>
            <w:tcW w:w="1827" w:type="dxa"/>
            <w:vMerge/>
            <w:shd w:val="clear" w:color="auto" w:fill="auto"/>
          </w:tcPr>
          <w:p w:rsidR="00B07758" w:rsidRPr="00AB4F95" w:rsidRDefault="00B07758" w:rsidP="00B07758">
            <w:pPr>
              <w:autoSpaceDE w:val="0"/>
              <w:autoSpaceDN w:val="0"/>
              <w:adjustRightInd w:val="0"/>
              <w:jc w:val="center"/>
              <w:rPr>
                <w:lang w:eastAsia="uk-UA"/>
              </w:rPr>
            </w:pPr>
          </w:p>
        </w:tc>
        <w:tc>
          <w:tcPr>
            <w:tcW w:w="1559" w:type="dxa"/>
            <w:vMerge/>
            <w:shd w:val="clear" w:color="auto" w:fill="auto"/>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95"/>
        </w:trPr>
        <w:tc>
          <w:tcPr>
            <w:tcW w:w="513" w:type="dxa"/>
            <w:vMerge/>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100</w:t>
            </w:r>
          </w:p>
        </w:tc>
        <w:tc>
          <w:tcPr>
            <w:tcW w:w="1827" w:type="dxa"/>
            <w:vMerge/>
            <w:shd w:val="clear" w:color="auto" w:fill="auto"/>
          </w:tcPr>
          <w:p w:rsidR="00B07758" w:rsidRPr="00AB4F95" w:rsidRDefault="00B07758" w:rsidP="00B07758">
            <w:pPr>
              <w:autoSpaceDE w:val="0"/>
              <w:autoSpaceDN w:val="0"/>
              <w:adjustRightInd w:val="0"/>
              <w:jc w:val="center"/>
              <w:rPr>
                <w:lang w:eastAsia="uk-UA"/>
              </w:rPr>
            </w:pPr>
          </w:p>
        </w:tc>
        <w:tc>
          <w:tcPr>
            <w:tcW w:w="1559" w:type="dxa"/>
            <w:vMerge/>
            <w:shd w:val="clear" w:color="auto" w:fill="auto"/>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05"/>
        </w:trPr>
        <w:tc>
          <w:tcPr>
            <w:tcW w:w="513" w:type="dxa"/>
            <w:vMerge w:val="restart"/>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val="restart"/>
          </w:tcPr>
          <w:p w:rsidR="00B07758" w:rsidRPr="00AB4F95" w:rsidRDefault="00B07758" w:rsidP="00B07758">
            <w:pPr>
              <w:autoSpaceDE w:val="0"/>
              <w:autoSpaceDN w:val="0"/>
              <w:adjustRightInd w:val="0"/>
              <w:rPr>
                <w:rFonts w:eastAsia="Calibri"/>
                <w:bCs/>
                <w:lang w:eastAsia="uk-UA"/>
              </w:rPr>
            </w:pPr>
            <w:r w:rsidRPr="00AB4F95">
              <w:rPr>
                <w:rFonts w:eastAsia="Calibri"/>
                <w:bCs/>
                <w:lang w:eastAsia="uk-UA"/>
              </w:rPr>
              <w:t xml:space="preserve">Захід 10 </w:t>
            </w:r>
          </w:p>
          <w:p w:rsidR="00B07758" w:rsidRPr="00AB4F95" w:rsidRDefault="00B07758" w:rsidP="00B07758">
            <w:pPr>
              <w:autoSpaceDE w:val="0"/>
              <w:autoSpaceDN w:val="0"/>
              <w:adjustRightInd w:val="0"/>
              <w:rPr>
                <w:lang w:eastAsia="uk-UA"/>
              </w:rPr>
            </w:pPr>
            <w:r w:rsidRPr="00AB4F95">
              <w:rPr>
                <w:rFonts w:eastAsia="Calibri"/>
                <w:bCs/>
                <w:lang w:eastAsia="uk-UA"/>
              </w:rPr>
              <w:t>Благоустрій Алеї Героїв на бул. Довженка в м. Новий Розділ з улаштуванням інформаційних стендів</w:t>
            </w: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Затрати, тис.грн</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50,0</w:t>
            </w:r>
          </w:p>
        </w:tc>
        <w:tc>
          <w:tcPr>
            <w:tcW w:w="1827" w:type="dxa"/>
            <w:vMerge w:val="restart"/>
            <w:shd w:val="clear" w:color="auto" w:fill="auto"/>
          </w:tcPr>
          <w:p w:rsidR="00B07758" w:rsidRPr="00AB4F95" w:rsidRDefault="00B07758" w:rsidP="00B07758">
            <w:pPr>
              <w:autoSpaceDE w:val="0"/>
              <w:autoSpaceDN w:val="0"/>
              <w:adjustRightInd w:val="0"/>
              <w:rPr>
                <w:lang w:eastAsia="uk-UA"/>
              </w:rPr>
            </w:pPr>
            <w:r w:rsidRPr="00AB4F95">
              <w:rPr>
                <w:lang w:eastAsia="uk-UA"/>
              </w:rPr>
              <w:t>Управління ЖКГ</w:t>
            </w:r>
          </w:p>
          <w:p w:rsidR="00B07758" w:rsidRPr="00AB4F95" w:rsidRDefault="00B07758" w:rsidP="00B07758">
            <w:pPr>
              <w:autoSpaceDE w:val="0"/>
              <w:autoSpaceDN w:val="0"/>
              <w:adjustRightInd w:val="0"/>
              <w:rPr>
                <w:lang w:eastAsia="uk-UA"/>
              </w:rPr>
            </w:pPr>
            <w:r w:rsidRPr="00AB4F95">
              <w:rPr>
                <w:lang w:eastAsia="uk-UA"/>
              </w:rPr>
              <w:t xml:space="preserve"> </w:t>
            </w:r>
          </w:p>
          <w:p w:rsidR="00B07758" w:rsidRPr="00AB4F95" w:rsidRDefault="00B07758" w:rsidP="00B07758">
            <w:pPr>
              <w:autoSpaceDE w:val="0"/>
              <w:autoSpaceDN w:val="0"/>
              <w:adjustRightInd w:val="0"/>
              <w:jc w:val="center"/>
              <w:rPr>
                <w:sz w:val="18"/>
                <w:szCs w:val="18"/>
                <w:lang w:eastAsia="uk-UA"/>
              </w:rPr>
            </w:pPr>
            <w:r w:rsidRPr="00AB4F95">
              <w:rPr>
                <w:lang w:eastAsia="uk-UA"/>
              </w:rPr>
              <w:t>ДП «Благоустрій»</w:t>
            </w:r>
          </w:p>
        </w:tc>
        <w:tc>
          <w:tcPr>
            <w:tcW w:w="1559" w:type="dxa"/>
            <w:vMerge w:val="restart"/>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Міський бюджет</w:t>
            </w:r>
          </w:p>
        </w:tc>
        <w:tc>
          <w:tcPr>
            <w:tcW w:w="1417" w:type="dxa"/>
            <w:vMerge w:val="restart"/>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r w:rsidRPr="00AB4F95">
              <w:rPr>
                <w:lang w:eastAsia="uk-UA"/>
              </w:rPr>
              <w:t>50,0</w:t>
            </w: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50"/>
        </w:trPr>
        <w:tc>
          <w:tcPr>
            <w:tcW w:w="513" w:type="dxa"/>
            <w:vMerge/>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 м.кв</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15,0</w:t>
            </w:r>
          </w:p>
        </w:tc>
        <w:tc>
          <w:tcPr>
            <w:tcW w:w="1827" w:type="dxa"/>
            <w:vMerge/>
            <w:shd w:val="clear" w:color="auto" w:fill="auto"/>
          </w:tcPr>
          <w:p w:rsidR="00B07758" w:rsidRPr="00AB4F95" w:rsidRDefault="00B07758" w:rsidP="00B07758">
            <w:pPr>
              <w:autoSpaceDE w:val="0"/>
              <w:autoSpaceDN w:val="0"/>
              <w:adjustRightInd w:val="0"/>
              <w:jc w:val="center"/>
              <w:rPr>
                <w:lang w:eastAsia="uk-UA"/>
              </w:rPr>
            </w:pPr>
          </w:p>
        </w:tc>
        <w:tc>
          <w:tcPr>
            <w:tcW w:w="1559" w:type="dxa"/>
            <w:vMerge/>
            <w:shd w:val="clear" w:color="auto" w:fill="auto"/>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20"/>
        </w:trPr>
        <w:tc>
          <w:tcPr>
            <w:tcW w:w="513" w:type="dxa"/>
            <w:vMerge/>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тис.грн./м.кв</w:t>
            </w:r>
          </w:p>
        </w:tc>
        <w:tc>
          <w:tcPr>
            <w:tcW w:w="1709" w:type="dxa"/>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3,33</w:t>
            </w:r>
          </w:p>
        </w:tc>
        <w:tc>
          <w:tcPr>
            <w:tcW w:w="1827" w:type="dxa"/>
            <w:vMerge/>
            <w:shd w:val="clear" w:color="auto" w:fill="auto"/>
          </w:tcPr>
          <w:p w:rsidR="00B07758" w:rsidRPr="00AB4F95" w:rsidRDefault="00B07758" w:rsidP="00B07758">
            <w:pPr>
              <w:autoSpaceDE w:val="0"/>
              <w:autoSpaceDN w:val="0"/>
              <w:adjustRightInd w:val="0"/>
              <w:jc w:val="center"/>
              <w:rPr>
                <w:lang w:eastAsia="uk-UA"/>
              </w:rPr>
            </w:pPr>
          </w:p>
        </w:tc>
        <w:tc>
          <w:tcPr>
            <w:tcW w:w="1559" w:type="dxa"/>
            <w:vMerge/>
            <w:shd w:val="clear" w:color="auto" w:fill="auto"/>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276"/>
        </w:trPr>
        <w:tc>
          <w:tcPr>
            <w:tcW w:w="513" w:type="dxa"/>
            <w:vMerge/>
            <w:tcBorders>
              <w:top w:val="nil"/>
              <w:left w:val="single" w:sz="4" w:space="0" w:color="auto"/>
              <w:bottom w:val="nil"/>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vMerge w:val="restart"/>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vMerge w:val="restart"/>
            <w:shd w:val="clear" w:color="auto" w:fill="auto"/>
          </w:tcPr>
          <w:p w:rsidR="00B07758" w:rsidRPr="00AB4F95" w:rsidRDefault="00B07758" w:rsidP="00B07758">
            <w:pPr>
              <w:autoSpaceDE w:val="0"/>
              <w:autoSpaceDN w:val="0"/>
              <w:adjustRightInd w:val="0"/>
              <w:jc w:val="center"/>
              <w:rPr>
                <w:sz w:val="20"/>
                <w:szCs w:val="20"/>
                <w:lang w:val="ru-RU" w:eastAsia="uk-UA"/>
              </w:rPr>
            </w:pPr>
            <w:r w:rsidRPr="00AB4F95">
              <w:rPr>
                <w:sz w:val="20"/>
                <w:szCs w:val="20"/>
                <w:lang w:val="ru-RU" w:eastAsia="uk-UA"/>
              </w:rPr>
              <w:t>100</w:t>
            </w:r>
          </w:p>
        </w:tc>
        <w:tc>
          <w:tcPr>
            <w:tcW w:w="1827" w:type="dxa"/>
            <w:vMerge/>
            <w:shd w:val="clear" w:color="auto" w:fill="auto"/>
          </w:tcPr>
          <w:p w:rsidR="00B07758" w:rsidRPr="00AB4F95" w:rsidRDefault="00B07758" w:rsidP="00B07758">
            <w:pPr>
              <w:autoSpaceDE w:val="0"/>
              <w:autoSpaceDN w:val="0"/>
              <w:adjustRightInd w:val="0"/>
              <w:jc w:val="center"/>
              <w:rPr>
                <w:lang w:eastAsia="uk-UA"/>
              </w:rPr>
            </w:pPr>
          </w:p>
        </w:tc>
        <w:tc>
          <w:tcPr>
            <w:tcW w:w="1559" w:type="dxa"/>
            <w:vMerge/>
            <w:shd w:val="clear" w:color="auto" w:fill="auto"/>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530"/>
        </w:trPr>
        <w:tc>
          <w:tcPr>
            <w:tcW w:w="513" w:type="dxa"/>
            <w:tcBorders>
              <w:top w:val="nil"/>
              <w:bottom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bottom w:val="single" w:sz="4" w:space="0" w:color="auto"/>
            </w:tcBorders>
          </w:tcPr>
          <w:p w:rsidR="00B07758" w:rsidRPr="00AB4F95" w:rsidRDefault="00B07758" w:rsidP="00B07758">
            <w:pPr>
              <w:autoSpaceDE w:val="0"/>
              <w:autoSpaceDN w:val="0"/>
              <w:adjustRightInd w:val="0"/>
              <w:rPr>
                <w:lang w:eastAsia="uk-UA"/>
              </w:rPr>
            </w:pPr>
          </w:p>
        </w:tc>
        <w:tc>
          <w:tcPr>
            <w:tcW w:w="2985" w:type="dxa"/>
            <w:gridSpan w:val="2"/>
            <w:vMerge/>
            <w:tcBorders>
              <w:bottom w:val="single" w:sz="4" w:space="0" w:color="auto"/>
            </w:tcBorders>
          </w:tcPr>
          <w:p w:rsidR="00B07758" w:rsidRPr="00AB4F95" w:rsidRDefault="00B07758" w:rsidP="00B07758">
            <w:pPr>
              <w:autoSpaceDE w:val="0"/>
              <w:autoSpaceDN w:val="0"/>
              <w:adjustRightInd w:val="0"/>
              <w:rPr>
                <w:lang w:eastAsia="uk-UA"/>
              </w:rPr>
            </w:pPr>
          </w:p>
        </w:tc>
        <w:tc>
          <w:tcPr>
            <w:tcW w:w="1567" w:type="dxa"/>
            <w:vMerge/>
            <w:tcBorders>
              <w:bottom w:val="single" w:sz="4" w:space="0" w:color="auto"/>
            </w:tcBorders>
            <w:shd w:val="clear" w:color="auto" w:fill="auto"/>
          </w:tcPr>
          <w:p w:rsidR="00B07758" w:rsidRPr="00AB4F95" w:rsidRDefault="00B07758" w:rsidP="00B07758">
            <w:pPr>
              <w:autoSpaceDE w:val="0"/>
              <w:autoSpaceDN w:val="0"/>
              <w:adjustRightInd w:val="0"/>
              <w:jc w:val="center"/>
              <w:rPr>
                <w:sz w:val="18"/>
                <w:szCs w:val="18"/>
                <w:lang w:eastAsia="uk-UA"/>
              </w:rPr>
            </w:pPr>
          </w:p>
        </w:tc>
        <w:tc>
          <w:tcPr>
            <w:tcW w:w="1709" w:type="dxa"/>
            <w:vMerge/>
            <w:tcBorders>
              <w:bottom w:val="single" w:sz="4" w:space="0" w:color="auto"/>
            </w:tcBorders>
            <w:shd w:val="clear" w:color="auto" w:fill="auto"/>
          </w:tcPr>
          <w:p w:rsidR="00B07758" w:rsidRPr="00AB4F95" w:rsidRDefault="00B07758" w:rsidP="00B07758">
            <w:pPr>
              <w:autoSpaceDE w:val="0"/>
              <w:autoSpaceDN w:val="0"/>
              <w:adjustRightInd w:val="0"/>
              <w:jc w:val="center"/>
              <w:rPr>
                <w:sz w:val="20"/>
                <w:szCs w:val="20"/>
                <w:lang w:val="ru-RU" w:eastAsia="uk-UA"/>
              </w:rPr>
            </w:pPr>
          </w:p>
        </w:tc>
        <w:tc>
          <w:tcPr>
            <w:tcW w:w="1827" w:type="dxa"/>
            <w:vMerge/>
            <w:tcBorders>
              <w:bottom w:val="single" w:sz="4" w:space="0" w:color="auto"/>
            </w:tcBorders>
            <w:shd w:val="clear" w:color="auto" w:fill="auto"/>
          </w:tcPr>
          <w:p w:rsidR="00B07758" w:rsidRPr="00AB4F95" w:rsidRDefault="00B07758" w:rsidP="00B07758">
            <w:pPr>
              <w:autoSpaceDE w:val="0"/>
              <w:autoSpaceDN w:val="0"/>
              <w:adjustRightInd w:val="0"/>
              <w:jc w:val="center"/>
              <w:rPr>
                <w:sz w:val="18"/>
                <w:szCs w:val="18"/>
                <w:lang w:eastAsia="uk-UA"/>
              </w:rPr>
            </w:pPr>
          </w:p>
        </w:tc>
        <w:tc>
          <w:tcPr>
            <w:tcW w:w="1559" w:type="dxa"/>
            <w:tcBorders>
              <w:bottom w:val="single" w:sz="4" w:space="0" w:color="auto"/>
            </w:tcBorders>
            <w:shd w:val="clear" w:color="auto" w:fill="auto"/>
          </w:tcPr>
          <w:p w:rsidR="00B07758" w:rsidRPr="00AB4F95" w:rsidRDefault="00B07758" w:rsidP="00B07758">
            <w:pPr>
              <w:autoSpaceDE w:val="0"/>
              <w:autoSpaceDN w:val="0"/>
              <w:adjustRightInd w:val="0"/>
              <w:jc w:val="center"/>
              <w:rPr>
                <w:sz w:val="20"/>
                <w:szCs w:val="20"/>
                <w:lang w:val="ru-RU" w:eastAsia="uk-UA"/>
              </w:rPr>
            </w:pPr>
          </w:p>
        </w:tc>
        <w:tc>
          <w:tcPr>
            <w:tcW w:w="1417" w:type="dxa"/>
            <w:tcBorders>
              <w:bottom w:val="single" w:sz="4" w:space="0" w:color="auto"/>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tcBorders>
              <w:top w:val="nil"/>
              <w:left w:val="single" w:sz="4" w:space="0" w:color="auto"/>
              <w:bottom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497"/>
        </w:trPr>
        <w:tc>
          <w:tcPr>
            <w:tcW w:w="513" w:type="dxa"/>
            <w:vMerge w:val="restart"/>
            <w:tcBorders>
              <w:top w:val="single" w:sz="4" w:space="0" w:color="auto"/>
            </w:tcBorders>
          </w:tcPr>
          <w:p w:rsidR="00B07758" w:rsidRPr="00AB4F95" w:rsidRDefault="00B07758" w:rsidP="00B07758">
            <w:pPr>
              <w:autoSpaceDE w:val="0"/>
              <w:autoSpaceDN w:val="0"/>
              <w:adjustRightInd w:val="0"/>
              <w:jc w:val="center"/>
              <w:rPr>
                <w:b/>
                <w:lang w:eastAsia="uk-UA"/>
              </w:rPr>
            </w:pPr>
            <w:r w:rsidRPr="00AB4F95">
              <w:rPr>
                <w:b/>
                <w:lang w:eastAsia="uk-UA"/>
              </w:rPr>
              <w:t>2</w:t>
            </w:r>
          </w:p>
        </w:tc>
        <w:tc>
          <w:tcPr>
            <w:tcW w:w="1901" w:type="dxa"/>
            <w:vMerge w:val="restart"/>
            <w:tcBorders>
              <w:top w:val="single" w:sz="4" w:space="0" w:color="auto"/>
            </w:tcBorders>
          </w:tcPr>
          <w:p w:rsidR="00B07758" w:rsidRPr="00AB4F95" w:rsidRDefault="00B07758" w:rsidP="00B07758">
            <w:pPr>
              <w:autoSpaceDE w:val="0"/>
              <w:autoSpaceDN w:val="0"/>
              <w:adjustRightInd w:val="0"/>
              <w:rPr>
                <w:b/>
                <w:lang w:eastAsia="uk-UA"/>
              </w:rPr>
            </w:pPr>
            <w:r w:rsidRPr="00AB4F95">
              <w:rPr>
                <w:i/>
                <w:lang w:eastAsia="uk-UA"/>
              </w:rPr>
              <w:t>Завдання 2</w:t>
            </w:r>
          </w:p>
          <w:p w:rsidR="00B07758" w:rsidRPr="00AB4F95" w:rsidRDefault="00B07758" w:rsidP="00B07758">
            <w:pPr>
              <w:autoSpaceDE w:val="0"/>
              <w:autoSpaceDN w:val="0"/>
              <w:adjustRightInd w:val="0"/>
              <w:rPr>
                <w:b/>
                <w:lang w:eastAsia="uk-UA"/>
              </w:rPr>
            </w:pPr>
            <w:r w:rsidRPr="00AB4F95">
              <w:rPr>
                <w:b/>
                <w:lang w:eastAsia="uk-UA"/>
              </w:rPr>
              <w:t xml:space="preserve">Утримання </w:t>
            </w:r>
          </w:p>
          <w:p w:rsidR="00B07758" w:rsidRPr="00AB4F95" w:rsidRDefault="007514A6" w:rsidP="00B07758">
            <w:pPr>
              <w:autoSpaceDE w:val="0"/>
              <w:autoSpaceDN w:val="0"/>
              <w:adjustRightInd w:val="0"/>
              <w:rPr>
                <w:b/>
                <w:lang w:eastAsia="uk-UA"/>
              </w:rPr>
            </w:pPr>
            <w:r w:rsidRPr="00AB4F95">
              <w:rPr>
                <w:b/>
                <w:lang w:eastAsia="uk-UA"/>
              </w:rPr>
              <w:t>це</w:t>
            </w:r>
            <w:r w:rsidR="00B07758" w:rsidRPr="00AB4F95">
              <w:rPr>
                <w:b/>
                <w:lang w:eastAsia="uk-UA"/>
              </w:rPr>
              <w:t>нтральних територій та</w:t>
            </w:r>
          </w:p>
          <w:p w:rsidR="00B07758" w:rsidRPr="00AB4F95" w:rsidRDefault="00B07758" w:rsidP="00B07758">
            <w:pPr>
              <w:autoSpaceDE w:val="0"/>
              <w:autoSpaceDN w:val="0"/>
              <w:adjustRightInd w:val="0"/>
              <w:rPr>
                <w:lang w:eastAsia="uk-UA"/>
              </w:rPr>
            </w:pPr>
            <w:r w:rsidRPr="00AB4F95">
              <w:rPr>
                <w:b/>
                <w:lang w:eastAsia="uk-UA"/>
              </w:rPr>
              <w:t>тротуарів</w:t>
            </w:r>
          </w:p>
        </w:tc>
        <w:tc>
          <w:tcPr>
            <w:tcW w:w="2985" w:type="dxa"/>
            <w:gridSpan w:val="2"/>
            <w:vMerge w:val="restart"/>
          </w:tcPr>
          <w:p w:rsidR="00B07758" w:rsidRPr="00AB4F95" w:rsidRDefault="00B07758" w:rsidP="00B07758">
            <w:pPr>
              <w:autoSpaceDE w:val="0"/>
              <w:autoSpaceDN w:val="0"/>
              <w:adjustRightInd w:val="0"/>
              <w:rPr>
                <w:lang w:eastAsia="uk-UA"/>
              </w:rPr>
            </w:pPr>
            <w:r w:rsidRPr="00AB4F95">
              <w:rPr>
                <w:i/>
                <w:lang w:eastAsia="uk-UA"/>
              </w:rPr>
              <w:t>Захід 1</w:t>
            </w:r>
          </w:p>
          <w:p w:rsidR="00B07758" w:rsidRPr="00AB4F95" w:rsidRDefault="00B07758" w:rsidP="00B07758">
            <w:pPr>
              <w:autoSpaceDE w:val="0"/>
              <w:autoSpaceDN w:val="0"/>
              <w:adjustRightInd w:val="0"/>
              <w:rPr>
                <w:lang w:eastAsia="uk-UA"/>
              </w:rPr>
            </w:pPr>
            <w:r w:rsidRPr="00AB4F95">
              <w:rPr>
                <w:lang w:eastAsia="uk-UA"/>
              </w:rPr>
              <w:t>Прибирання в зимовий та літній період</w:t>
            </w:r>
          </w:p>
          <w:p w:rsidR="00B07758" w:rsidRPr="00AB4F95" w:rsidRDefault="00B07758" w:rsidP="00B07758">
            <w:pPr>
              <w:autoSpaceDE w:val="0"/>
              <w:autoSpaceDN w:val="0"/>
              <w:adjustRightInd w:val="0"/>
              <w:rPr>
                <w:lang w:eastAsia="uk-UA"/>
              </w:rPr>
            </w:pPr>
            <w:r w:rsidRPr="00AB4F95">
              <w:rPr>
                <w:lang w:eastAsia="uk-UA"/>
              </w:rPr>
              <w:t>на території  Новороздільської територіальної громади</w:t>
            </w: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 xml:space="preserve">Затрати, тис.грн </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4266,0+115,36025</w:t>
            </w:r>
          </w:p>
        </w:tc>
        <w:tc>
          <w:tcPr>
            <w:tcW w:w="1827" w:type="dxa"/>
            <w:vMerge w:val="restart"/>
            <w:shd w:val="clear" w:color="auto" w:fill="auto"/>
          </w:tcPr>
          <w:p w:rsidR="00B07758" w:rsidRPr="00AB4F95" w:rsidRDefault="00B07758" w:rsidP="00B07758">
            <w:pPr>
              <w:autoSpaceDE w:val="0"/>
              <w:autoSpaceDN w:val="0"/>
              <w:adjustRightInd w:val="0"/>
              <w:rPr>
                <w:lang w:eastAsia="uk-UA"/>
              </w:rPr>
            </w:pPr>
            <w:r w:rsidRPr="00AB4F95">
              <w:rPr>
                <w:lang w:eastAsia="uk-UA"/>
              </w:rPr>
              <w:t>Управління ЖКГ</w:t>
            </w:r>
          </w:p>
          <w:p w:rsidR="00B07758" w:rsidRPr="00AB4F95" w:rsidRDefault="00B07758" w:rsidP="00B07758">
            <w:pPr>
              <w:autoSpaceDE w:val="0"/>
              <w:autoSpaceDN w:val="0"/>
              <w:adjustRightInd w:val="0"/>
              <w:rPr>
                <w:lang w:eastAsia="uk-UA"/>
              </w:rPr>
            </w:pPr>
            <w:r w:rsidRPr="00AB4F95">
              <w:rPr>
                <w:lang w:eastAsia="uk-UA"/>
              </w:rPr>
              <w:t>ДП «Благоустрій"</w:t>
            </w:r>
          </w:p>
        </w:tc>
        <w:tc>
          <w:tcPr>
            <w:tcW w:w="1559" w:type="dxa"/>
            <w:vMerge w:val="restart"/>
            <w:shd w:val="clear" w:color="auto" w:fill="auto"/>
          </w:tcPr>
          <w:p w:rsidR="00B07758" w:rsidRPr="00AB4F95" w:rsidRDefault="00B07758" w:rsidP="00B07758">
            <w:pPr>
              <w:autoSpaceDE w:val="0"/>
              <w:autoSpaceDN w:val="0"/>
              <w:adjustRightInd w:val="0"/>
              <w:rPr>
                <w:lang w:eastAsia="uk-UA"/>
              </w:rPr>
            </w:pPr>
            <w:r w:rsidRPr="00AB4F95">
              <w:rPr>
                <w:lang w:eastAsia="uk-UA"/>
              </w:rPr>
              <w:t>Міський бюджет</w:t>
            </w:r>
          </w:p>
          <w:p w:rsidR="00B07758" w:rsidRPr="00AB4F95" w:rsidRDefault="00B07758" w:rsidP="00B07758">
            <w:pPr>
              <w:autoSpaceDE w:val="0"/>
              <w:autoSpaceDN w:val="0"/>
              <w:adjustRightInd w:val="0"/>
              <w:rPr>
                <w:lang w:eastAsia="uk-UA"/>
              </w:rPr>
            </w:pPr>
          </w:p>
        </w:tc>
        <w:tc>
          <w:tcPr>
            <w:tcW w:w="1417" w:type="dxa"/>
            <w:vMerge w:val="restart"/>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r w:rsidRPr="00AB4F95">
              <w:rPr>
                <w:lang w:eastAsia="uk-UA"/>
              </w:rPr>
              <w:t>4381,36025</w:t>
            </w: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tc>
        <w:tc>
          <w:tcPr>
            <w:tcW w:w="1985" w:type="dxa"/>
            <w:vMerge w:val="restart"/>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pPr>
            <w:r w:rsidRPr="00AB4F95">
              <w:t xml:space="preserve">Забезпечення умов </w:t>
            </w:r>
          </w:p>
          <w:p w:rsidR="00B07758" w:rsidRPr="00AB4F95" w:rsidRDefault="00B07758" w:rsidP="00B07758">
            <w:pPr>
              <w:autoSpaceDE w:val="0"/>
              <w:autoSpaceDN w:val="0"/>
              <w:adjustRightInd w:val="0"/>
              <w:rPr>
                <w:lang w:eastAsia="uk-UA"/>
              </w:rPr>
            </w:pPr>
            <w:r w:rsidRPr="00AB4F95">
              <w:t>безпечного та комфортного проживання громадян.</w:t>
            </w:r>
          </w:p>
        </w:tc>
      </w:tr>
      <w:tr w:rsidR="00B07758" w:rsidRPr="00AB4F95" w:rsidTr="0024393E">
        <w:trPr>
          <w:cantSplit/>
          <w:trHeight w:hRule="exact" w:val="57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Pr>
          <w:p w:rsidR="00B07758" w:rsidRPr="00AB4F95" w:rsidRDefault="00B07758" w:rsidP="00B07758">
            <w:pPr>
              <w:autoSpaceDE w:val="0"/>
              <w:autoSpaceDN w:val="0"/>
              <w:adjustRightInd w:val="0"/>
              <w:rPr>
                <w:i/>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 м.кв</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159082,0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pPr>
          </w:p>
        </w:tc>
      </w:tr>
      <w:tr w:rsidR="00B07758" w:rsidRPr="00AB4F95" w:rsidTr="0024393E">
        <w:trPr>
          <w:cantSplit/>
          <w:trHeight w:hRule="exact" w:val="39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Pr>
          <w:p w:rsidR="00B07758" w:rsidRPr="00AB4F95" w:rsidRDefault="00B07758" w:rsidP="00B07758">
            <w:pPr>
              <w:autoSpaceDE w:val="0"/>
              <w:autoSpaceDN w:val="0"/>
              <w:adjustRightInd w:val="0"/>
              <w:rPr>
                <w:i/>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тис.грн../м.кв</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26,82</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pPr>
          </w:p>
        </w:tc>
      </w:tr>
      <w:tr w:rsidR="00B07758" w:rsidRPr="00AB4F95" w:rsidTr="0024393E">
        <w:trPr>
          <w:cantSplit/>
          <w:trHeight w:val="483"/>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Pr>
          <w:p w:rsidR="00B07758" w:rsidRPr="00AB4F95" w:rsidRDefault="00B07758" w:rsidP="00B07758">
            <w:pPr>
              <w:autoSpaceDE w:val="0"/>
              <w:autoSpaceDN w:val="0"/>
              <w:adjustRightInd w:val="0"/>
              <w:rPr>
                <w:i/>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w:t>
            </w: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pPr>
          </w:p>
        </w:tc>
      </w:tr>
      <w:tr w:rsidR="00B07758" w:rsidRPr="00AB4F95" w:rsidTr="0024393E">
        <w:trPr>
          <w:cantSplit/>
          <w:trHeight w:val="330"/>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val="restart"/>
          </w:tcPr>
          <w:p w:rsidR="00B07758" w:rsidRPr="00AB4F95" w:rsidRDefault="00B07758" w:rsidP="00B07758">
            <w:pPr>
              <w:autoSpaceDE w:val="0"/>
              <w:autoSpaceDN w:val="0"/>
              <w:adjustRightInd w:val="0"/>
              <w:rPr>
                <w:lang w:eastAsia="uk-UA"/>
              </w:rPr>
            </w:pPr>
            <w:r w:rsidRPr="00AB4F95">
              <w:rPr>
                <w:lang w:eastAsia="uk-UA"/>
              </w:rPr>
              <w:t>Захід 2</w:t>
            </w:r>
          </w:p>
          <w:p w:rsidR="00B07758" w:rsidRPr="00AB4F95" w:rsidRDefault="00B07758" w:rsidP="00B07758">
            <w:pPr>
              <w:autoSpaceDE w:val="0"/>
              <w:autoSpaceDN w:val="0"/>
              <w:adjustRightInd w:val="0"/>
              <w:rPr>
                <w:lang w:eastAsia="uk-UA"/>
              </w:rPr>
            </w:pPr>
            <w:r w:rsidRPr="00AB4F95">
              <w:rPr>
                <w:lang w:eastAsia="uk-UA"/>
              </w:rPr>
              <w:t xml:space="preserve">Виготовлення технічних паспортів автомобільних доріг комунальної </w:t>
            </w:r>
            <w:r w:rsidRPr="00AB4F95">
              <w:rPr>
                <w:lang w:eastAsia="uk-UA"/>
              </w:rPr>
              <w:lastRenderedPageBreak/>
              <w:t>власності:</w:t>
            </w:r>
          </w:p>
          <w:p w:rsidR="00B07758" w:rsidRPr="00AB4F95" w:rsidRDefault="00B07758" w:rsidP="00B07758">
            <w:pPr>
              <w:autoSpaceDE w:val="0"/>
              <w:autoSpaceDN w:val="0"/>
              <w:adjustRightInd w:val="0"/>
              <w:rPr>
                <w:lang w:eastAsia="uk-UA"/>
              </w:rPr>
            </w:pPr>
            <w:r w:rsidRPr="00AB4F95">
              <w:rPr>
                <w:lang w:eastAsia="uk-UA"/>
              </w:rPr>
              <w:t>вул. Грушевського м. Новий Розділ;</w:t>
            </w:r>
          </w:p>
          <w:p w:rsidR="00B07758" w:rsidRPr="00AB4F95" w:rsidRDefault="00B07758" w:rsidP="00B07758">
            <w:pPr>
              <w:autoSpaceDE w:val="0"/>
              <w:autoSpaceDN w:val="0"/>
              <w:adjustRightInd w:val="0"/>
              <w:rPr>
                <w:lang w:eastAsia="uk-UA"/>
              </w:rPr>
            </w:pPr>
            <w:r w:rsidRPr="00AB4F95">
              <w:rPr>
                <w:lang w:eastAsia="uk-UA"/>
              </w:rPr>
              <w:t>вул. Винниченка м. Новий Розділ;</w:t>
            </w:r>
          </w:p>
          <w:p w:rsidR="00B07758" w:rsidRPr="00AB4F95" w:rsidRDefault="00B07758" w:rsidP="00B07758">
            <w:pPr>
              <w:autoSpaceDE w:val="0"/>
              <w:autoSpaceDN w:val="0"/>
              <w:adjustRightInd w:val="0"/>
              <w:rPr>
                <w:lang w:eastAsia="uk-UA"/>
              </w:rPr>
            </w:pPr>
            <w:r w:rsidRPr="00AB4F95">
              <w:rPr>
                <w:lang w:eastAsia="uk-UA"/>
              </w:rPr>
              <w:t>пр-т Шевченка м. Новий Розділ</w:t>
            </w:r>
          </w:p>
          <w:p w:rsidR="00B07758" w:rsidRPr="00AB4F95" w:rsidRDefault="00B07758" w:rsidP="00B07758">
            <w:pPr>
              <w:autoSpaceDE w:val="0"/>
              <w:autoSpaceDN w:val="0"/>
              <w:adjustRightInd w:val="0"/>
              <w:rPr>
                <w:i/>
                <w:lang w:eastAsia="uk-UA"/>
              </w:rPr>
            </w:pPr>
            <w:r w:rsidRPr="00AB4F95">
              <w:rPr>
                <w:lang w:eastAsia="uk-UA"/>
              </w:rPr>
              <w:t>вул. Галицька смт. Розділ; вул. Коцюбанського смт. Розділ, вул. Ів. Франка с. Берездівці</w:t>
            </w: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lastRenderedPageBreak/>
              <w:t xml:space="preserve">Затрати, тис.грн </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120,0</w:t>
            </w:r>
          </w:p>
        </w:tc>
        <w:tc>
          <w:tcPr>
            <w:tcW w:w="1827" w:type="dxa"/>
            <w:vMerge w:val="restart"/>
            <w:shd w:val="clear" w:color="auto" w:fill="auto"/>
          </w:tcPr>
          <w:p w:rsidR="00B07758" w:rsidRPr="00AB4F95" w:rsidRDefault="00B07758" w:rsidP="00B07758">
            <w:pPr>
              <w:autoSpaceDE w:val="0"/>
              <w:autoSpaceDN w:val="0"/>
              <w:adjustRightInd w:val="0"/>
              <w:rPr>
                <w:lang w:eastAsia="uk-UA"/>
              </w:rPr>
            </w:pPr>
            <w:r w:rsidRPr="00AB4F95">
              <w:rPr>
                <w:lang w:eastAsia="uk-UA"/>
              </w:rPr>
              <w:t>Управління ЖКГ</w:t>
            </w:r>
          </w:p>
          <w:p w:rsidR="00B07758" w:rsidRPr="00AB4F95" w:rsidRDefault="00B07758" w:rsidP="00B07758">
            <w:pPr>
              <w:autoSpaceDE w:val="0"/>
              <w:autoSpaceDN w:val="0"/>
              <w:adjustRightInd w:val="0"/>
              <w:rPr>
                <w:lang w:eastAsia="uk-UA"/>
              </w:rPr>
            </w:pPr>
            <w:r w:rsidRPr="00AB4F95">
              <w:rPr>
                <w:lang w:eastAsia="uk-UA"/>
              </w:rPr>
              <w:t>ДП «Благоустрій"</w:t>
            </w:r>
          </w:p>
        </w:tc>
        <w:tc>
          <w:tcPr>
            <w:tcW w:w="1559" w:type="dxa"/>
            <w:vMerge w:val="restart"/>
            <w:shd w:val="clear" w:color="auto" w:fill="auto"/>
          </w:tcPr>
          <w:p w:rsidR="00B07758" w:rsidRPr="00AB4F95" w:rsidRDefault="00B07758" w:rsidP="00B07758">
            <w:pPr>
              <w:autoSpaceDE w:val="0"/>
              <w:autoSpaceDN w:val="0"/>
              <w:adjustRightInd w:val="0"/>
              <w:rPr>
                <w:lang w:eastAsia="uk-UA"/>
              </w:rPr>
            </w:pPr>
            <w:r w:rsidRPr="00AB4F95">
              <w:rPr>
                <w:lang w:eastAsia="uk-UA"/>
              </w:rPr>
              <w:t>Міський бюджет</w:t>
            </w: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tc>
        <w:tc>
          <w:tcPr>
            <w:tcW w:w="1417" w:type="dxa"/>
            <w:vMerge w:val="restart"/>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r w:rsidRPr="00AB4F95">
              <w:rPr>
                <w:lang w:eastAsia="uk-UA"/>
              </w:rPr>
              <w:lastRenderedPageBreak/>
              <w:t>120,0</w:t>
            </w: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pPr>
          </w:p>
        </w:tc>
      </w:tr>
      <w:tr w:rsidR="00B07758" w:rsidRPr="00AB4F95" w:rsidTr="0024393E">
        <w:trPr>
          <w:cantSplit/>
          <w:trHeight w:val="37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Pr>
          <w:p w:rsidR="00B07758" w:rsidRPr="00AB4F95" w:rsidRDefault="00B07758" w:rsidP="00B07758">
            <w:pPr>
              <w:autoSpaceDE w:val="0"/>
              <w:autoSpaceDN w:val="0"/>
              <w:adjustRightInd w:val="0"/>
              <w:rPr>
                <w:i/>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 шт.</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6</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pPr>
          </w:p>
        </w:tc>
      </w:tr>
      <w:tr w:rsidR="00B07758" w:rsidRPr="00AB4F95" w:rsidTr="0024393E">
        <w:trPr>
          <w:cantSplit/>
          <w:trHeight w:val="37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Pr>
          <w:p w:rsidR="00B07758" w:rsidRPr="00AB4F95" w:rsidRDefault="00B07758" w:rsidP="00B07758">
            <w:pPr>
              <w:autoSpaceDE w:val="0"/>
              <w:autoSpaceDN w:val="0"/>
              <w:adjustRightInd w:val="0"/>
              <w:rPr>
                <w:i/>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тис.грн../шт</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20,0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pPr>
          </w:p>
        </w:tc>
      </w:tr>
      <w:tr w:rsidR="00B07758" w:rsidRPr="00AB4F95" w:rsidTr="0024393E">
        <w:trPr>
          <w:cantSplit/>
          <w:trHeight w:val="3122"/>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Pr>
          <w:p w:rsidR="00B07758" w:rsidRPr="00AB4F95" w:rsidRDefault="00B07758" w:rsidP="00B07758">
            <w:pPr>
              <w:autoSpaceDE w:val="0"/>
              <w:autoSpaceDN w:val="0"/>
              <w:adjustRightInd w:val="0"/>
              <w:rPr>
                <w:i/>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w:t>
            </w: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w:t>
            </w:r>
          </w:p>
        </w:tc>
        <w:tc>
          <w:tcPr>
            <w:tcW w:w="1709" w:type="dxa"/>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pPr>
          </w:p>
        </w:tc>
      </w:tr>
      <w:tr w:rsidR="00B07758" w:rsidRPr="00AB4F95" w:rsidTr="0024393E">
        <w:trPr>
          <w:cantSplit/>
          <w:trHeight w:hRule="exact" w:val="508"/>
        </w:trPr>
        <w:tc>
          <w:tcPr>
            <w:tcW w:w="513" w:type="dxa"/>
            <w:vMerge w:val="restart"/>
          </w:tcPr>
          <w:p w:rsidR="00B07758" w:rsidRPr="00AB4F95" w:rsidRDefault="00B07758" w:rsidP="00B07758">
            <w:pPr>
              <w:autoSpaceDE w:val="0"/>
              <w:autoSpaceDN w:val="0"/>
              <w:adjustRightInd w:val="0"/>
              <w:jc w:val="center"/>
              <w:rPr>
                <w:b/>
                <w:lang w:eastAsia="uk-UA"/>
              </w:rPr>
            </w:pPr>
            <w:r w:rsidRPr="00AB4F95">
              <w:rPr>
                <w:b/>
                <w:lang w:eastAsia="uk-UA"/>
              </w:rPr>
              <w:lastRenderedPageBreak/>
              <w:t>3.</w:t>
            </w:r>
          </w:p>
        </w:tc>
        <w:tc>
          <w:tcPr>
            <w:tcW w:w="1901" w:type="dxa"/>
            <w:vMerge w:val="restart"/>
          </w:tcPr>
          <w:p w:rsidR="00B07758" w:rsidRPr="00AB4F95" w:rsidRDefault="00B07758" w:rsidP="00B07758">
            <w:pPr>
              <w:autoSpaceDE w:val="0"/>
              <w:autoSpaceDN w:val="0"/>
              <w:adjustRightInd w:val="0"/>
              <w:rPr>
                <w:i/>
                <w:lang w:eastAsia="uk-UA"/>
              </w:rPr>
            </w:pPr>
            <w:r w:rsidRPr="00AB4F95">
              <w:rPr>
                <w:i/>
                <w:lang w:eastAsia="uk-UA"/>
              </w:rPr>
              <w:t>Завдання 3</w:t>
            </w:r>
          </w:p>
          <w:p w:rsidR="00B07758" w:rsidRPr="00AB4F95" w:rsidRDefault="00B07758" w:rsidP="00B07758">
            <w:pPr>
              <w:autoSpaceDE w:val="0"/>
              <w:autoSpaceDN w:val="0"/>
              <w:adjustRightInd w:val="0"/>
              <w:rPr>
                <w:b/>
                <w:lang w:eastAsia="uk-UA"/>
              </w:rPr>
            </w:pPr>
            <w:r w:rsidRPr="00AB4F95">
              <w:rPr>
                <w:b/>
                <w:lang w:eastAsia="uk-UA"/>
              </w:rPr>
              <w:t>Утримання території об’єктів благоустрою</w:t>
            </w:r>
          </w:p>
        </w:tc>
        <w:tc>
          <w:tcPr>
            <w:tcW w:w="2985" w:type="dxa"/>
            <w:gridSpan w:val="2"/>
            <w:vMerge w:val="restart"/>
          </w:tcPr>
          <w:p w:rsidR="00B07758" w:rsidRPr="00AB4F95" w:rsidRDefault="00B07758" w:rsidP="00B07758">
            <w:pPr>
              <w:autoSpaceDE w:val="0"/>
              <w:autoSpaceDN w:val="0"/>
              <w:adjustRightInd w:val="0"/>
              <w:rPr>
                <w:i/>
                <w:lang w:eastAsia="uk-UA"/>
              </w:rPr>
            </w:pPr>
            <w:r w:rsidRPr="00AB4F95">
              <w:rPr>
                <w:i/>
                <w:lang w:eastAsia="uk-UA"/>
              </w:rPr>
              <w:t>Захід 2.</w:t>
            </w:r>
          </w:p>
          <w:p w:rsidR="00B07758" w:rsidRPr="00AB4F95" w:rsidRDefault="00B07758" w:rsidP="00B07758">
            <w:pPr>
              <w:autoSpaceDE w:val="0"/>
              <w:autoSpaceDN w:val="0"/>
              <w:adjustRightInd w:val="0"/>
              <w:rPr>
                <w:lang w:eastAsia="uk-UA"/>
              </w:rPr>
            </w:pPr>
            <w:r w:rsidRPr="00AB4F95">
              <w:rPr>
                <w:lang w:eastAsia="uk-UA"/>
              </w:rPr>
              <w:t xml:space="preserve">Утримання кладовищ </w:t>
            </w:r>
          </w:p>
          <w:p w:rsidR="00B07758" w:rsidRPr="00AB4F95" w:rsidRDefault="00B07758" w:rsidP="00B07758">
            <w:pPr>
              <w:autoSpaceDE w:val="0"/>
              <w:autoSpaceDN w:val="0"/>
              <w:adjustRightInd w:val="0"/>
              <w:rPr>
                <w:lang w:eastAsia="uk-UA"/>
              </w:rPr>
            </w:pPr>
            <w:r w:rsidRPr="00AB4F95">
              <w:rPr>
                <w:lang w:eastAsia="uk-UA"/>
              </w:rPr>
              <w:t>на території Новороздільської територіальної громади</w:t>
            </w: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Затрати, тис.грн</w:t>
            </w:r>
          </w:p>
        </w:tc>
        <w:tc>
          <w:tcPr>
            <w:tcW w:w="1709" w:type="dxa"/>
            <w:shd w:val="clear" w:color="auto" w:fill="auto"/>
            <w:vAlign w:val="center"/>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461,0-55</w:t>
            </w:r>
          </w:p>
        </w:tc>
        <w:tc>
          <w:tcPr>
            <w:tcW w:w="1827" w:type="dxa"/>
            <w:vMerge w:val="restart"/>
            <w:shd w:val="clear" w:color="auto" w:fill="auto"/>
          </w:tcPr>
          <w:p w:rsidR="00B07758" w:rsidRPr="00AB4F95" w:rsidRDefault="00B07758" w:rsidP="00B07758">
            <w:pPr>
              <w:autoSpaceDE w:val="0"/>
              <w:autoSpaceDN w:val="0"/>
              <w:adjustRightInd w:val="0"/>
              <w:rPr>
                <w:lang w:eastAsia="uk-UA"/>
              </w:rPr>
            </w:pPr>
            <w:r w:rsidRPr="00AB4F95">
              <w:rPr>
                <w:lang w:eastAsia="uk-UA"/>
              </w:rPr>
              <w:t>Управління ЖКГ</w:t>
            </w:r>
          </w:p>
          <w:p w:rsidR="00B07758" w:rsidRPr="00AB4F95" w:rsidRDefault="00B07758" w:rsidP="00B07758">
            <w:pPr>
              <w:autoSpaceDE w:val="0"/>
              <w:autoSpaceDN w:val="0"/>
              <w:adjustRightInd w:val="0"/>
              <w:rPr>
                <w:lang w:eastAsia="uk-UA"/>
              </w:rPr>
            </w:pPr>
            <w:r w:rsidRPr="00AB4F95">
              <w:rPr>
                <w:lang w:eastAsia="uk-UA"/>
              </w:rPr>
              <w:t>ДП «Благоустрій"</w:t>
            </w:r>
          </w:p>
        </w:tc>
        <w:tc>
          <w:tcPr>
            <w:tcW w:w="1559" w:type="dxa"/>
            <w:vMerge w:val="restart"/>
            <w:shd w:val="clear" w:color="auto" w:fill="auto"/>
          </w:tcPr>
          <w:p w:rsidR="00B07758" w:rsidRPr="00AB4F95" w:rsidRDefault="00B07758" w:rsidP="00B07758">
            <w:pPr>
              <w:autoSpaceDE w:val="0"/>
              <w:autoSpaceDN w:val="0"/>
              <w:adjustRightInd w:val="0"/>
              <w:rPr>
                <w:lang w:eastAsia="uk-UA"/>
              </w:rPr>
            </w:pPr>
            <w:r w:rsidRPr="00AB4F95">
              <w:rPr>
                <w:lang w:eastAsia="uk-UA"/>
              </w:rPr>
              <w:t>Міський бюджет</w:t>
            </w: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tc>
        <w:tc>
          <w:tcPr>
            <w:tcW w:w="1417" w:type="dxa"/>
            <w:vMerge w:val="restart"/>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r w:rsidRPr="00AB4F95">
              <w:rPr>
                <w:lang w:eastAsia="uk-UA"/>
              </w:rPr>
              <w:t>406</w:t>
            </w: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rPr>
                <w:lang w:eastAsia="uk-UA"/>
              </w:rPr>
            </w:pPr>
          </w:p>
        </w:tc>
        <w:tc>
          <w:tcPr>
            <w:tcW w:w="1985" w:type="dxa"/>
            <w:vMerge w:val="restart"/>
            <w:tcBorders>
              <w:left w:val="single" w:sz="4" w:space="0" w:color="auto"/>
              <w:right w:val="single" w:sz="4" w:space="0" w:color="auto"/>
            </w:tcBorders>
            <w:shd w:val="clear" w:color="auto" w:fill="auto"/>
          </w:tcPr>
          <w:p w:rsidR="00B07758" w:rsidRPr="00AB4F95" w:rsidRDefault="00B07758" w:rsidP="00B07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B4F95">
              <w:t>Утримання в належному санітарному стані об’єктів благоустрою територій населених пунктів Новороздільської громади.</w:t>
            </w:r>
          </w:p>
          <w:p w:rsidR="00B07758" w:rsidRPr="00AB4F95" w:rsidRDefault="00B07758" w:rsidP="00B07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758" w:rsidRPr="00AB4F95" w:rsidRDefault="00B07758" w:rsidP="00B07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758" w:rsidRPr="00AB4F95" w:rsidRDefault="00B07758" w:rsidP="00B07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B4F95">
              <w:t>З</w:t>
            </w:r>
            <w:r w:rsidRPr="00AB4F95">
              <w:rPr>
                <w:lang w:val="ru-RU"/>
              </w:rPr>
              <w:t xml:space="preserve">абезпечення життєдіяльності громадян населених пунктів Новороздільської </w:t>
            </w:r>
            <w:r w:rsidRPr="00AB4F95">
              <w:t>громади</w:t>
            </w:r>
            <w:r w:rsidRPr="00AB4F95">
              <w:rPr>
                <w:lang w:val="ru-RU"/>
              </w:rPr>
              <w:t xml:space="preserve">  в темний період </w:t>
            </w:r>
            <w:r w:rsidRPr="00AB4F95">
              <w:rPr>
                <w:lang w:val="ru-RU"/>
              </w:rPr>
              <w:lastRenderedPageBreak/>
              <w:t xml:space="preserve">доби, або в умовах недостатньої </w:t>
            </w:r>
          </w:p>
          <w:p w:rsidR="00B07758" w:rsidRPr="00AB4F95" w:rsidRDefault="00B07758" w:rsidP="00B07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uk-UA"/>
              </w:rPr>
            </w:pPr>
            <w:r w:rsidRPr="00AB4F95">
              <w:rPr>
                <w:lang w:val="ru-RU"/>
              </w:rPr>
              <w:t>видимості</w:t>
            </w:r>
            <w:r w:rsidRPr="00AB4F95">
              <w:t>.</w:t>
            </w:r>
          </w:p>
        </w:tc>
      </w:tr>
      <w:tr w:rsidR="00B07758" w:rsidRPr="00AB4F95" w:rsidTr="0024393E">
        <w:trPr>
          <w:cantSplit/>
          <w:trHeight w:hRule="exact" w:val="423"/>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w:t>
            </w: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 xml:space="preserve"> м.кв </w:t>
            </w:r>
          </w:p>
        </w:tc>
        <w:tc>
          <w:tcPr>
            <w:tcW w:w="1709" w:type="dxa"/>
            <w:shd w:val="clear" w:color="auto" w:fill="auto"/>
            <w:vAlign w:val="center"/>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84000,0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hRule="exact" w:val="557"/>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ефективності,</w:t>
            </w: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грн/ м.кв</w:t>
            </w:r>
          </w:p>
        </w:tc>
        <w:tc>
          <w:tcPr>
            <w:tcW w:w="1709" w:type="dxa"/>
            <w:shd w:val="clear" w:color="auto" w:fill="auto"/>
            <w:vAlign w:val="center"/>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5,49</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0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Borders>
              <w:bottom w:val="single" w:sz="4" w:space="0" w:color="auto"/>
            </w:tcBorders>
          </w:tcPr>
          <w:p w:rsidR="00B07758" w:rsidRPr="00AB4F95" w:rsidRDefault="00B07758" w:rsidP="00B07758">
            <w:pPr>
              <w:autoSpaceDE w:val="0"/>
              <w:autoSpaceDN w:val="0"/>
              <w:adjustRightInd w:val="0"/>
              <w:rPr>
                <w:lang w:eastAsia="uk-UA"/>
              </w:rPr>
            </w:pPr>
          </w:p>
        </w:tc>
        <w:tc>
          <w:tcPr>
            <w:tcW w:w="1567" w:type="dxa"/>
            <w:tcBorders>
              <w:bottom w:val="single" w:sz="4" w:space="0" w:color="auto"/>
            </w:tcBorders>
            <w:shd w:val="clear" w:color="auto" w:fill="auto"/>
          </w:tcPr>
          <w:p w:rsidR="00B07758" w:rsidRPr="00AB4F95" w:rsidRDefault="00B07758" w:rsidP="00B07758">
            <w:pPr>
              <w:autoSpaceDE w:val="0"/>
              <w:autoSpaceDN w:val="0"/>
              <w:adjustRightInd w:val="0"/>
              <w:jc w:val="center"/>
              <w:rPr>
                <w:sz w:val="18"/>
                <w:szCs w:val="18"/>
                <w:lang w:eastAsia="uk-UA"/>
              </w:rPr>
            </w:pP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tcBorders>
              <w:bottom w:val="single" w:sz="4" w:space="0" w:color="auto"/>
            </w:tcBorders>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rPr>
              <w:t>100</w:t>
            </w:r>
          </w:p>
        </w:tc>
        <w:tc>
          <w:tcPr>
            <w:tcW w:w="1827" w:type="dxa"/>
            <w:vMerge/>
            <w:tcBorders>
              <w:bottom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tcBorders>
              <w:bottom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bottom w:val="single" w:sz="4" w:space="0" w:color="auto"/>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210"/>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val="restart"/>
          </w:tcPr>
          <w:p w:rsidR="00B07758" w:rsidRPr="00AB4F95" w:rsidRDefault="00B07758" w:rsidP="00B07758">
            <w:pPr>
              <w:autoSpaceDE w:val="0"/>
              <w:autoSpaceDN w:val="0"/>
              <w:adjustRightInd w:val="0"/>
              <w:rPr>
                <w:lang w:eastAsia="uk-UA"/>
              </w:rPr>
            </w:pPr>
            <w:r w:rsidRPr="00AB4F95">
              <w:rPr>
                <w:lang w:val="ru-RU" w:eastAsia="uk-UA"/>
              </w:rPr>
              <w:t xml:space="preserve">Захід </w:t>
            </w:r>
            <w:r w:rsidRPr="00AB4F95">
              <w:rPr>
                <w:lang w:eastAsia="uk-UA"/>
              </w:rPr>
              <w:t>3</w:t>
            </w:r>
          </w:p>
          <w:p w:rsidR="00B07758" w:rsidRPr="00AB4F95" w:rsidRDefault="00B07758" w:rsidP="00B07758">
            <w:pPr>
              <w:autoSpaceDE w:val="0"/>
              <w:autoSpaceDN w:val="0"/>
              <w:adjustRightInd w:val="0"/>
              <w:rPr>
                <w:lang w:eastAsia="uk-UA"/>
              </w:rPr>
            </w:pPr>
            <w:r w:rsidRPr="00AB4F95">
              <w:rPr>
                <w:lang w:eastAsia="uk-UA"/>
              </w:rPr>
              <w:t>Утримання</w:t>
            </w:r>
            <w:r w:rsidRPr="00AB4F95">
              <w:rPr>
                <w:lang w:val="ru-RU" w:eastAsia="uk-UA"/>
              </w:rPr>
              <w:t xml:space="preserve"> мереж вуличного освітлення </w:t>
            </w:r>
            <w:r w:rsidRPr="00AB4F95">
              <w:rPr>
                <w:lang w:eastAsia="uk-UA"/>
              </w:rPr>
              <w:t>Новороздільської ОТГ</w:t>
            </w:r>
          </w:p>
          <w:p w:rsidR="00B07758" w:rsidRPr="00AB4F95" w:rsidRDefault="00B07758" w:rsidP="00B07758">
            <w:pPr>
              <w:autoSpaceDE w:val="0"/>
              <w:autoSpaceDN w:val="0"/>
              <w:adjustRightInd w:val="0"/>
              <w:rPr>
                <w:lang w:val="ru-RU" w:eastAsia="uk-UA"/>
              </w:rPr>
            </w:pPr>
          </w:p>
        </w:tc>
        <w:tc>
          <w:tcPr>
            <w:tcW w:w="1567" w:type="dxa"/>
            <w:tcBorders>
              <w:bottom w:val="single" w:sz="4" w:space="0" w:color="auto"/>
            </w:tcBorders>
            <w:shd w:val="clear" w:color="auto" w:fill="auto"/>
          </w:tcPr>
          <w:p w:rsidR="00B07758" w:rsidRPr="00AB4F95" w:rsidRDefault="00B07758" w:rsidP="00B07758">
            <w:pPr>
              <w:autoSpaceDE w:val="0"/>
              <w:autoSpaceDN w:val="0"/>
              <w:adjustRightInd w:val="0"/>
              <w:rPr>
                <w:sz w:val="18"/>
                <w:szCs w:val="18"/>
                <w:lang w:eastAsia="uk-UA"/>
              </w:rPr>
            </w:pPr>
            <w:r w:rsidRPr="00AB4F95">
              <w:rPr>
                <w:sz w:val="18"/>
                <w:szCs w:val="18"/>
                <w:lang w:val="ru-RU" w:eastAsia="uk-UA"/>
              </w:rPr>
              <w:t>Затрати, тис.грн</w:t>
            </w:r>
          </w:p>
          <w:p w:rsidR="00B07758" w:rsidRPr="00AB4F95" w:rsidRDefault="00B07758" w:rsidP="00B07758">
            <w:pPr>
              <w:autoSpaceDE w:val="0"/>
              <w:autoSpaceDN w:val="0"/>
              <w:adjustRightInd w:val="0"/>
              <w:rPr>
                <w:sz w:val="18"/>
                <w:szCs w:val="18"/>
                <w:lang w:eastAsia="uk-UA"/>
              </w:rPr>
            </w:pPr>
          </w:p>
        </w:tc>
        <w:tc>
          <w:tcPr>
            <w:tcW w:w="1709" w:type="dxa"/>
            <w:tcBorders>
              <w:bottom w:val="single" w:sz="4" w:space="0" w:color="auto"/>
            </w:tcBorders>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500</w:t>
            </w:r>
          </w:p>
        </w:tc>
        <w:tc>
          <w:tcPr>
            <w:tcW w:w="1827" w:type="dxa"/>
            <w:vMerge w:val="restart"/>
            <w:shd w:val="clear" w:color="auto" w:fill="auto"/>
          </w:tcPr>
          <w:p w:rsidR="00B07758" w:rsidRPr="00AB4F95" w:rsidRDefault="00B07758" w:rsidP="00B07758">
            <w:pPr>
              <w:autoSpaceDE w:val="0"/>
              <w:autoSpaceDN w:val="0"/>
              <w:adjustRightInd w:val="0"/>
              <w:jc w:val="center"/>
              <w:rPr>
                <w:lang w:eastAsia="uk-UA"/>
              </w:rPr>
            </w:pPr>
            <w:r w:rsidRPr="00AB4F95">
              <w:rPr>
                <w:lang w:val="ru-RU" w:eastAsia="uk-UA"/>
              </w:rPr>
              <w:t>Управління житлово-комунального господарства</w:t>
            </w:r>
          </w:p>
          <w:p w:rsidR="00B07758" w:rsidRPr="00AB4F95" w:rsidRDefault="00B07758" w:rsidP="00B07758">
            <w:pPr>
              <w:autoSpaceDE w:val="0"/>
              <w:autoSpaceDN w:val="0"/>
              <w:adjustRightInd w:val="0"/>
              <w:jc w:val="center"/>
              <w:rPr>
                <w:lang w:eastAsia="uk-UA"/>
              </w:rPr>
            </w:pPr>
            <w:r w:rsidRPr="00AB4F95">
              <w:rPr>
                <w:lang w:eastAsia="uk-UA"/>
              </w:rPr>
              <w:t>КП «Розділжитлосервіс»</w:t>
            </w:r>
          </w:p>
        </w:tc>
        <w:tc>
          <w:tcPr>
            <w:tcW w:w="1559" w:type="dxa"/>
            <w:vMerge w:val="restart"/>
            <w:shd w:val="clear" w:color="auto" w:fill="auto"/>
          </w:tcPr>
          <w:p w:rsidR="00B07758" w:rsidRPr="00AB4F95" w:rsidRDefault="00B07758" w:rsidP="00B07758">
            <w:pPr>
              <w:autoSpaceDE w:val="0"/>
              <w:autoSpaceDN w:val="0"/>
              <w:adjustRightInd w:val="0"/>
              <w:ind w:right="-108"/>
              <w:jc w:val="center"/>
              <w:rPr>
                <w:lang w:val="ru-RU" w:eastAsia="uk-UA"/>
              </w:rPr>
            </w:pPr>
            <w:r w:rsidRPr="00AB4F95">
              <w:rPr>
                <w:lang w:val="ru-RU" w:eastAsia="uk-UA"/>
              </w:rPr>
              <w:t>Міський бюджет</w:t>
            </w:r>
          </w:p>
        </w:tc>
        <w:tc>
          <w:tcPr>
            <w:tcW w:w="1417" w:type="dxa"/>
            <w:vMerge w:val="restart"/>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r w:rsidRPr="00AB4F95">
              <w:rPr>
                <w:lang w:eastAsia="uk-UA"/>
              </w:rPr>
              <w:t>500</w:t>
            </w: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9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tcBorders>
              <w:bottom w:val="single" w:sz="4" w:space="0" w:color="auto"/>
            </w:tcBorders>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Продукту мереж</w:t>
            </w:r>
          </w:p>
          <w:p w:rsidR="00B07758" w:rsidRPr="00AB4F95" w:rsidRDefault="00B07758" w:rsidP="00B07758">
            <w:pPr>
              <w:autoSpaceDE w:val="0"/>
              <w:autoSpaceDN w:val="0"/>
              <w:adjustRightInd w:val="0"/>
              <w:jc w:val="center"/>
              <w:rPr>
                <w:sz w:val="18"/>
                <w:szCs w:val="18"/>
                <w:lang w:eastAsia="uk-UA"/>
              </w:rPr>
            </w:pPr>
          </w:p>
        </w:tc>
        <w:tc>
          <w:tcPr>
            <w:tcW w:w="1709" w:type="dxa"/>
            <w:tcBorders>
              <w:bottom w:val="single" w:sz="4" w:space="0" w:color="auto"/>
            </w:tcBorders>
            <w:shd w:val="clear" w:color="auto" w:fill="auto"/>
          </w:tcPr>
          <w:p w:rsidR="00B07758" w:rsidRPr="00AB4F95" w:rsidRDefault="00B07758" w:rsidP="00B07758">
            <w:pPr>
              <w:autoSpaceDE w:val="0"/>
              <w:autoSpaceDN w:val="0"/>
              <w:adjustRightInd w:val="0"/>
              <w:jc w:val="center"/>
              <w:rPr>
                <w:sz w:val="20"/>
                <w:szCs w:val="20"/>
              </w:rPr>
            </w:pPr>
            <w:r w:rsidRPr="00AB4F95">
              <w:rPr>
                <w:sz w:val="20"/>
                <w:szCs w:val="20"/>
              </w:rPr>
              <w:t>500,0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3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b/>
                <w:lang w:eastAsia="uk-UA"/>
              </w:rPr>
            </w:pPr>
          </w:p>
        </w:tc>
        <w:tc>
          <w:tcPr>
            <w:tcW w:w="2985" w:type="dxa"/>
            <w:gridSpan w:val="2"/>
            <w:vMerge/>
          </w:tcPr>
          <w:p w:rsidR="00B07758" w:rsidRPr="00AB4F95" w:rsidRDefault="00B07758" w:rsidP="00B07758">
            <w:pPr>
              <w:autoSpaceDE w:val="0"/>
              <w:autoSpaceDN w:val="0"/>
              <w:adjustRightInd w:val="0"/>
              <w:rPr>
                <w:lang w:eastAsia="uk-UA"/>
              </w:rPr>
            </w:pPr>
          </w:p>
        </w:tc>
        <w:tc>
          <w:tcPr>
            <w:tcW w:w="1567" w:type="dxa"/>
            <w:tcBorders>
              <w:bottom w:val="single" w:sz="4" w:space="0" w:color="auto"/>
            </w:tcBorders>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ефективності,</w:t>
            </w: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тис. грн/ мережа</w:t>
            </w:r>
          </w:p>
        </w:tc>
        <w:tc>
          <w:tcPr>
            <w:tcW w:w="1709" w:type="dxa"/>
            <w:tcBorders>
              <w:bottom w:val="single" w:sz="4" w:space="0" w:color="auto"/>
            </w:tcBorders>
            <w:shd w:val="clear" w:color="auto" w:fill="auto"/>
          </w:tcPr>
          <w:p w:rsidR="00B07758" w:rsidRPr="00AB4F95" w:rsidRDefault="00B07758" w:rsidP="00B07758">
            <w:pPr>
              <w:autoSpaceDE w:val="0"/>
              <w:autoSpaceDN w:val="0"/>
              <w:adjustRightInd w:val="0"/>
              <w:jc w:val="center"/>
              <w:rPr>
                <w:sz w:val="20"/>
                <w:szCs w:val="20"/>
              </w:rPr>
            </w:pPr>
            <w:r w:rsidRPr="00AB4F95">
              <w:rPr>
                <w:sz w:val="20"/>
                <w:szCs w:val="20"/>
              </w:rPr>
              <w:t>1,0</w:t>
            </w:r>
          </w:p>
        </w:tc>
        <w:tc>
          <w:tcPr>
            <w:tcW w:w="1827"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438"/>
        </w:trPr>
        <w:tc>
          <w:tcPr>
            <w:tcW w:w="513" w:type="dxa"/>
            <w:vMerge/>
            <w:tcBorders>
              <w:bottom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bottom w:val="single" w:sz="4" w:space="0" w:color="auto"/>
            </w:tcBorders>
          </w:tcPr>
          <w:p w:rsidR="00B07758" w:rsidRPr="00AB4F95" w:rsidRDefault="00B07758" w:rsidP="00B07758">
            <w:pPr>
              <w:autoSpaceDE w:val="0"/>
              <w:autoSpaceDN w:val="0"/>
              <w:adjustRightInd w:val="0"/>
              <w:rPr>
                <w:b/>
                <w:lang w:eastAsia="uk-UA"/>
              </w:rPr>
            </w:pPr>
          </w:p>
        </w:tc>
        <w:tc>
          <w:tcPr>
            <w:tcW w:w="2985" w:type="dxa"/>
            <w:gridSpan w:val="2"/>
            <w:vMerge/>
            <w:tcBorders>
              <w:bottom w:val="single" w:sz="4" w:space="0" w:color="auto"/>
            </w:tcBorders>
          </w:tcPr>
          <w:p w:rsidR="00B07758" w:rsidRPr="00AB4F95" w:rsidRDefault="00B07758" w:rsidP="00B07758">
            <w:pPr>
              <w:autoSpaceDE w:val="0"/>
              <w:autoSpaceDN w:val="0"/>
              <w:adjustRightInd w:val="0"/>
              <w:rPr>
                <w:lang w:eastAsia="uk-UA"/>
              </w:rPr>
            </w:pPr>
          </w:p>
        </w:tc>
        <w:tc>
          <w:tcPr>
            <w:tcW w:w="1567" w:type="dxa"/>
            <w:tcBorders>
              <w:bottom w:val="single" w:sz="4" w:space="0" w:color="auto"/>
            </w:tcBorders>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 xml:space="preserve"> </w:t>
            </w: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tcBorders>
              <w:bottom w:val="single" w:sz="4" w:space="0" w:color="auto"/>
            </w:tcBorders>
            <w:shd w:val="clear" w:color="auto" w:fill="auto"/>
          </w:tcPr>
          <w:p w:rsidR="00B07758" w:rsidRPr="00AB4F95" w:rsidRDefault="00B07758" w:rsidP="00B07758">
            <w:pPr>
              <w:autoSpaceDE w:val="0"/>
              <w:autoSpaceDN w:val="0"/>
              <w:adjustRightInd w:val="0"/>
              <w:jc w:val="center"/>
              <w:rPr>
                <w:sz w:val="20"/>
                <w:szCs w:val="20"/>
              </w:rPr>
            </w:pPr>
            <w:r w:rsidRPr="00AB4F95">
              <w:rPr>
                <w:sz w:val="20"/>
                <w:szCs w:val="20"/>
              </w:rPr>
              <w:t>100</w:t>
            </w:r>
          </w:p>
        </w:tc>
        <w:tc>
          <w:tcPr>
            <w:tcW w:w="1827" w:type="dxa"/>
            <w:vMerge/>
            <w:tcBorders>
              <w:bottom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559" w:type="dxa"/>
            <w:vMerge/>
            <w:tcBorders>
              <w:bottom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417" w:type="dxa"/>
            <w:vMerge/>
            <w:tcBorders>
              <w:bottom w:val="single" w:sz="4" w:space="0" w:color="auto"/>
              <w:right w:val="single" w:sz="4" w:space="0" w:color="auto"/>
            </w:tcBorders>
            <w:shd w:val="clear" w:color="auto" w:fill="auto"/>
            <w:vAlign w:val="center"/>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bottom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276"/>
        </w:trPr>
        <w:tc>
          <w:tcPr>
            <w:tcW w:w="513" w:type="dxa"/>
            <w:vMerge/>
            <w:shd w:val="clear" w:color="auto" w:fill="auto"/>
          </w:tcPr>
          <w:p w:rsidR="00B07758" w:rsidRPr="00AB4F95" w:rsidRDefault="00B07758" w:rsidP="00B07758">
            <w:pPr>
              <w:autoSpaceDE w:val="0"/>
              <w:autoSpaceDN w:val="0"/>
              <w:adjustRightInd w:val="0"/>
              <w:jc w:val="center"/>
              <w:rPr>
                <w:b/>
                <w:lang w:eastAsia="uk-UA"/>
              </w:rPr>
            </w:pPr>
          </w:p>
        </w:tc>
        <w:tc>
          <w:tcPr>
            <w:tcW w:w="1901" w:type="dxa"/>
            <w:vMerge/>
            <w:shd w:val="clear" w:color="auto" w:fill="auto"/>
          </w:tcPr>
          <w:p w:rsidR="00B07758" w:rsidRPr="00AB4F95" w:rsidRDefault="00B07758" w:rsidP="00B07758">
            <w:pPr>
              <w:autoSpaceDE w:val="0"/>
              <w:autoSpaceDN w:val="0"/>
              <w:adjustRightInd w:val="0"/>
              <w:rPr>
                <w:i/>
                <w:lang w:eastAsia="uk-UA"/>
              </w:rPr>
            </w:pPr>
          </w:p>
        </w:tc>
        <w:tc>
          <w:tcPr>
            <w:tcW w:w="2985" w:type="dxa"/>
            <w:gridSpan w:val="2"/>
            <w:vMerge w:val="restart"/>
            <w:tcBorders>
              <w:right w:val="single" w:sz="4" w:space="0" w:color="auto"/>
            </w:tcBorders>
            <w:shd w:val="clear" w:color="auto" w:fill="auto"/>
          </w:tcPr>
          <w:p w:rsidR="00B07758" w:rsidRPr="00AB4F95" w:rsidRDefault="00B07758" w:rsidP="00B07758">
            <w:pPr>
              <w:autoSpaceDE w:val="0"/>
              <w:autoSpaceDN w:val="0"/>
              <w:adjustRightInd w:val="0"/>
              <w:rPr>
                <w:i/>
                <w:lang w:eastAsia="uk-UA"/>
              </w:rPr>
            </w:pPr>
            <w:r w:rsidRPr="00AB4F95">
              <w:rPr>
                <w:i/>
                <w:lang w:eastAsia="uk-UA"/>
              </w:rPr>
              <w:t>Захід 4.</w:t>
            </w:r>
          </w:p>
          <w:p w:rsidR="00B07758" w:rsidRPr="00AB4F95" w:rsidRDefault="00B07758" w:rsidP="00B07758">
            <w:pPr>
              <w:autoSpaceDE w:val="0"/>
              <w:autoSpaceDN w:val="0"/>
              <w:adjustRightInd w:val="0"/>
              <w:rPr>
                <w:i/>
                <w:lang w:eastAsia="uk-UA"/>
              </w:rPr>
            </w:pPr>
            <w:r w:rsidRPr="00AB4F95">
              <w:rPr>
                <w:lang w:eastAsia="uk-UA"/>
              </w:rPr>
              <w:t>Забезпечення  вуличного освітлення населених пунктів Новороздільської громади</w:t>
            </w:r>
          </w:p>
        </w:tc>
        <w:tc>
          <w:tcPr>
            <w:tcW w:w="1567" w:type="dxa"/>
            <w:tcBorders>
              <w:bottom w:val="single" w:sz="4" w:space="0" w:color="auto"/>
              <w:right w:val="single" w:sz="4" w:space="0" w:color="auto"/>
            </w:tcBorders>
            <w:shd w:val="clear" w:color="auto" w:fill="auto"/>
          </w:tcPr>
          <w:p w:rsidR="00B07758" w:rsidRPr="00AB4F95" w:rsidRDefault="00B07758" w:rsidP="00B07758">
            <w:pPr>
              <w:autoSpaceDE w:val="0"/>
              <w:autoSpaceDN w:val="0"/>
              <w:adjustRightInd w:val="0"/>
              <w:jc w:val="center"/>
              <w:rPr>
                <w:sz w:val="18"/>
                <w:szCs w:val="18"/>
                <w:lang w:eastAsia="uk-UA"/>
              </w:rPr>
            </w:pP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затрат, тис. грн</w:t>
            </w:r>
          </w:p>
        </w:tc>
        <w:tc>
          <w:tcPr>
            <w:tcW w:w="1709" w:type="dxa"/>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sz w:val="20"/>
                <w:szCs w:val="20"/>
                <w:lang w:eastAsia="uk-UA"/>
              </w:rPr>
            </w:pPr>
          </w:p>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1600,0</w:t>
            </w:r>
          </w:p>
        </w:tc>
        <w:tc>
          <w:tcPr>
            <w:tcW w:w="1827" w:type="dxa"/>
            <w:vMerge w:val="restart"/>
            <w:tcBorders>
              <w:right w:val="single" w:sz="4" w:space="0" w:color="auto"/>
            </w:tcBorders>
            <w:shd w:val="clear" w:color="auto" w:fill="auto"/>
          </w:tcPr>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r w:rsidRPr="00AB4F95">
              <w:rPr>
                <w:lang w:eastAsia="uk-UA"/>
              </w:rPr>
              <w:t>Виконавчий комітет</w:t>
            </w: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tc>
        <w:tc>
          <w:tcPr>
            <w:tcW w:w="1559" w:type="dxa"/>
            <w:vMerge w:val="restart"/>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r w:rsidRPr="00AB4F95">
              <w:rPr>
                <w:lang w:eastAsia="uk-UA"/>
              </w:rPr>
              <w:t>Міський бюджет</w:t>
            </w:r>
          </w:p>
        </w:tc>
        <w:tc>
          <w:tcPr>
            <w:tcW w:w="1417" w:type="dxa"/>
            <w:vMerge w:val="restart"/>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r w:rsidRPr="00AB4F95">
              <w:rPr>
                <w:lang w:eastAsia="uk-UA"/>
              </w:rPr>
              <w:t>1600,0</w:t>
            </w: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637"/>
        </w:trPr>
        <w:tc>
          <w:tcPr>
            <w:tcW w:w="513" w:type="dxa"/>
            <w:vMerge/>
            <w:shd w:val="clear" w:color="auto" w:fill="auto"/>
          </w:tcPr>
          <w:p w:rsidR="00B07758" w:rsidRPr="00AB4F95" w:rsidRDefault="00B07758" w:rsidP="00B07758">
            <w:pPr>
              <w:autoSpaceDE w:val="0"/>
              <w:autoSpaceDN w:val="0"/>
              <w:adjustRightInd w:val="0"/>
              <w:jc w:val="center"/>
              <w:rPr>
                <w:b/>
                <w:lang w:eastAsia="uk-UA"/>
              </w:rPr>
            </w:pPr>
          </w:p>
        </w:tc>
        <w:tc>
          <w:tcPr>
            <w:tcW w:w="1901" w:type="dxa"/>
            <w:vMerge/>
            <w:shd w:val="clear" w:color="auto" w:fill="auto"/>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shd w:val="clear" w:color="auto" w:fill="auto"/>
          </w:tcPr>
          <w:p w:rsidR="00B07758" w:rsidRPr="00AB4F95" w:rsidRDefault="00B07758" w:rsidP="00B07758">
            <w:pPr>
              <w:autoSpaceDE w:val="0"/>
              <w:autoSpaceDN w:val="0"/>
              <w:adjustRightInd w:val="0"/>
              <w:rPr>
                <w:i/>
                <w:lang w:eastAsia="uk-UA"/>
              </w:rPr>
            </w:pPr>
          </w:p>
        </w:tc>
        <w:tc>
          <w:tcPr>
            <w:tcW w:w="1567" w:type="dxa"/>
            <w:tcBorders>
              <w:bottom w:val="single" w:sz="4" w:space="0" w:color="auto"/>
              <w:right w:val="single" w:sz="4" w:space="0" w:color="auto"/>
            </w:tcBorders>
            <w:shd w:val="clear" w:color="auto" w:fill="auto"/>
          </w:tcPr>
          <w:p w:rsidR="00B07758" w:rsidRPr="00AB4F95" w:rsidRDefault="00B07758" w:rsidP="00B07758">
            <w:pPr>
              <w:autoSpaceDE w:val="0"/>
              <w:autoSpaceDN w:val="0"/>
              <w:adjustRightInd w:val="0"/>
              <w:jc w:val="center"/>
              <w:rPr>
                <w:sz w:val="18"/>
                <w:szCs w:val="18"/>
                <w:lang w:eastAsia="uk-UA"/>
              </w:rPr>
            </w:pP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Продукту тис. кВт/рік</w:t>
            </w:r>
          </w:p>
        </w:tc>
        <w:tc>
          <w:tcPr>
            <w:tcW w:w="1709" w:type="dxa"/>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340,4</w:t>
            </w:r>
          </w:p>
        </w:tc>
        <w:tc>
          <w:tcPr>
            <w:tcW w:w="1827" w:type="dxa"/>
            <w:vMerge/>
            <w:tcBorders>
              <w:right w:val="single" w:sz="4" w:space="0" w:color="auto"/>
            </w:tcBorders>
            <w:shd w:val="clear" w:color="auto" w:fill="auto"/>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shd w:val="clear" w:color="auto" w:fill="auto"/>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561"/>
        </w:trPr>
        <w:tc>
          <w:tcPr>
            <w:tcW w:w="513" w:type="dxa"/>
            <w:vMerge/>
            <w:shd w:val="clear" w:color="auto" w:fill="auto"/>
          </w:tcPr>
          <w:p w:rsidR="00B07758" w:rsidRPr="00AB4F95" w:rsidRDefault="00B07758" w:rsidP="00B07758">
            <w:pPr>
              <w:autoSpaceDE w:val="0"/>
              <w:autoSpaceDN w:val="0"/>
              <w:adjustRightInd w:val="0"/>
              <w:jc w:val="center"/>
              <w:rPr>
                <w:b/>
                <w:lang w:eastAsia="uk-UA"/>
              </w:rPr>
            </w:pPr>
          </w:p>
        </w:tc>
        <w:tc>
          <w:tcPr>
            <w:tcW w:w="1901" w:type="dxa"/>
            <w:vMerge/>
            <w:shd w:val="clear" w:color="auto" w:fill="auto"/>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shd w:val="clear" w:color="auto" w:fill="auto"/>
          </w:tcPr>
          <w:p w:rsidR="00B07758" w:rsidRPr="00AB4F95" w:rsidRDefault="00B07758" w:rsidP="00B07758">
            <w:pPr>
              <w:autoSpaceDE w:val="0"/>
              <w:autoSpaceDN w:val="0"/>
              <w:adjustRightInd w:val="0"/>
              <w:rPr>
                <w:i/>
                <w:lang w:eastAsia="uk-UA"/>
              </w:rPr>
            </w:pPr>
          </w:p>
        </w:tc>
        <w:tc>
          <w:tcPr>
            <w:tcW w:w="1567" w:type="dxa"/>
            <w:tcBorders>
              <w:bottom w:val="single" w:sz="4" w:space="0" w:color="auto"/>
              <w:right w:val="single" w:sz="4" w:space="0" w:color="auto"/>
            </w:tcBorders>
            <w:shd w:val="clear" w:color="auto" w:fill="auto"/>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ефективності,</w:t>
            </w: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тис. грн/ кВт</w:t>
            </w:r>
          </w:p>
        </w:tc>
        <w:tc>
          <w:tcPr>
            <w:tcW w:w="1709" w:type="dxa"/>
            <w:tcBorders>
              <w:right w:val="single" w:sz="4" w:space="0" w:color="auto"/>
            </w:tcBorders>
            <w:shd w:val="clear" w:color="auto" w:fill="auto"/>
            <w:vAlign w:val="center"/>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4,70</w:t>
            </w:r>
          </w:p>
        </w:tc>
        <w:tc>
          <w:tcPr>
            <w:tcW w:w="1827" w:type="dxa"/>
            <w:vMerge/>
            <w:tcBorders>
              <w:right w:val="single" w:sz="4" w:space="0" w:color="auto"/>
            </w:tcBorders>
            <w:shd w:val="clear" w:color="auto" w:fill="auto"/>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shd w:val="clear" w:color="auto" w:fill="auto"/>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795"/>
        </w:trPr>
        <w:tc>
          <w:tcPr>
            <w:tcW w:w="513" w:type="dxa"/>
            <w:vMerge/>
            <w:tcBorders>
              <w:bottom w:val="single" w:sz="4" w:space="0" w:color="auto"/>
            </w:tcBorders>
            <w:shd w:val="clear" w:color="auto" w:fill="auto"/>
          </w:tcPr>
          <w:p w:rsidR="00B07758" w:rsidRPr="00AB4F95" w:rsidRDefault="00B07758" w:rsidP="00B07758">
            <w:pPr>
              <w:autoSpaceDE w:val="0"/>
              <w:autoSpaceDN w:val="0"/>
              <w:adjustRightInd w:val="0"/>
              <w:jc w:val="center"/>
              <w:rPr>
                <w:b/>
                <w:lang w:eastAsia="uk-UA"/>
              </w:rPr>
            </w:pPr>
          </w:p>
        </w:tc>
        <w:tc>
          <w:tcPr>
            <w:tcW w:w="1901" w:type="dxa"/>
            <w:vMerge/>
            <w:tcBorders>
              <w:bottom w:val="single" w:sz="4" w:space="0" w:color="auto"/>
            </w:tcBorders>
            <w:shd w:val="clear" w:color="auto" w:fill="auto"/>
          </w:tcPr>
          <w:p w:rsidR="00B07758" w:rsidRPr="00AB4F95" w:rsidRDefault="00B07758" w:rsidP="00B07758">
            <w:pPr>
              <w:autoSpaceDE w:val="0"/>
              <w:autoSpaceDN w:val="0"/>
              <w:adjustRightInd w:val="0"/>
              <w:rPr>
                <w:i/>
                <w:lang w:eastAsia="uk-UA"/>
              </w:rPr>
            </w:pPr>
          </w:p>
        </w:tc>
        <w:tc>
          <w:tcPr>
            <w:tcW w:w="2985" w:type="dxa"/>
            <w:gridSpan w:val="2"/>
            <w:vMerge/>
            <w:tcBorders>
              <w:bottom w:val="single" w:sz="4" w:space="0" w:color="auto"/>
              <w:right w:val="single" w:sz="4" w:space="0" w:color="auto"/>
            </w:tcBorders>
            <w:shd w:val="clear" w:color="auto" w:fill="auto"/>
          </w:tcPr>
          <w:p w:rsidR="00B07758" w:rsidRPr="00AB4F95" w:rsidRDefault="00B07758" w:rsidP="00B07758">
            <w:pPr>
              <w:autoSpaceDE w:val="0"/>
              <w:autoSpaceDN w:val="0"/>
              <w:adjustRightInd w:val="0"/>
              <w:rPr>
                <w:i/>
                <w:lang w:eastAsia="uk-UA"/>
              </w:rPr>
            </w:pPr>
          </w:p>
        </w:tc>
        <w:tc>
          <w:tcPr>
            <w:tcW w:w="1567" w:type="dxa"/>
            <w:tcBorders>
              <w:right w:val="single" w:sz="4" w:space="0" w:color="auto"/>
            </w:tcBorders>
            <w:shd w:val="clear" w:color="auto" w:fill="auto"/>
          </w:tcPr>
          <w:p w:rsidR="00B07758" w:rsidRPr="00AB4F95" w:rsidRDefault="00B07758" w:rsidP="00B07758">
            <w:pPr>
              <w:autoSpaceDE w:val="0"/>
              <w:autoSpaceDN w:val="0"/>
              <w:adjustRightInd w:val="0"/>
              <w:jc w:val="center"/>
              <w:rPr>
                <w:sz w:val="18"/>
                <w:szCs w:val="18"/>
                <w:lang w:eastAsia="uk-UA"/>
              </w:rPr>
            </w:pP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tcBorders>
              <w:right w:val="single" w:sz="4" w:space="0" w:color="auto"/>
            </w:tcBorders>
            <w:shd w:val="clear" w:color="auto" w:fill="auto"/>
          </w:tcPr>
          <w:p w:rsidR="00B07758" w:rsidRPr="00AB4F95" w:rsidRDefault="00B07758" w:rsidP="00B07758">
            <w:pPr>
              <w:autoSpaceDE w:val="0"/>
              <w:autoSpaceDN w:val="0"/>
              <w:adjustRightInd w:val="0"/>
              <w:jc w:val="center"/>
              <w:rPr>
                <w:sz w:val="20"/>
                <w:szCs w:val="20"/>
                <w:lang w:eastAsia="uk-UA"/>
              </w:rPr>
            </w:pPr>
          </w:p>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100</w:t>
            </w:r>
          </w:p>
        </w:tc>
        <w:tc>
          <w:tcPr>
            <w:tcW w:w="1827" w:type="dxa"/>
            <w:vMerge/>
            <w:tcBorders>
              <w:bottom w:val="single" w:sz="4" w:space="0" w:color="auto"/>
              <w:right w:val="single" w:sz="4" w:space="0" w:color="auto"/>
            </w:tcBorders>
            <w:shd w:val="clear" w:color="auto" w:fill="auto"/>
          </w:tcPr>
          <w:p w:rsidR="00B07758" w:rsidRPr="00AB4F95" w:rsidRDefault="00B07758" w:rsidP="00B07758">
            <w:pPr>
              <w:autoSpaceDE w:val="0"/>
              <w:autoSpaceDN w:val="0"/>
              <w:adjustRightInd w:val="0"/>
              <w:jc w:val="center"/>
              <w:rPr>
                <w:lang w:eastAsia="uk-UA"/>
              </w:rPr>
            </w:pPr>
          </w:p>
        </w:tc>
        <w:tc>
          <w:tcPr>
            <w:tcW w:w="1559" w:type="dxa"/>
            <w:vMerge/>
            <w:tcBorders>
              <w:bottom w:val="single" w:sz="4" w:space="0" w:color="auto"/>
              <w:right w:val="single" w:sz="4" w:space="0" w:color="auto"/>
            </w:tcBorders>
            <w:shd w:val="clear" w:color="auto" w:fill="auto"/>
          </w:tcPr>
          <w:p w:rsidR="00B07758" w:rsidRPr="00AB4F95" w:rsidRDefault="00B07758" w:rsidP="00B07758">
            <w:pPr>
              <w:autoSpaceDE w:val="0"/>
              <w:autoSpaceDN w:val="0"/>
              <w:adjustRightInd w:val="0"/>
              <w:ind w:right="-108"/>
              <w:jc w:val="center"/>
              <w:rPr>
                <w:lang w:eastAsia="uk-UA"/>
              </w:rPr>
            </w:pPr>
          </w:p>
        </w:tc>
        <w:tc>
          <w:tcPr>
            <w:tcW w:w="1417" w:type="dxa"/>
            <w:vMerge/>
            <w:tcBorders>
              <w:bottom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835"/>
        </w:trPr>
        <w:tc>
          <w:tcPr>
            <w:tcW w:w="513" w:type="dxa"/>
            <w:vMerge w:val="restart"/>
            <w:shd w:val="clear" w:color="auto" w:fill="auto"/>
          </w:tcPr>
          <w:p w:rsidR="00B07758" w:rsidRPr="00AB4F95" w:rsidRDefault="00B07758" w:rsidP="00B07758">
            <w:pPr>
              <w:autoSpaceDE w:val="0"/>
              <w:autoSpaceDN w:val="0"/>
              <w:adjustRightInd w:val="0"/>
              <w:jc w:val="center"/>
              <w:rPr>
                <w:b/>
                <w:lang w:eastAsia="uk-UA"/>
              </w:rPr>
            </w:pPr>
            <w:r w:rsidRPr="00AB4F95">
              <w:rPr>
                <w:b/>
                <w:lang w:eastAsia="uk-UA"/>
              </w:rPr>
              <w:lastRenderedPageBreak/>
              <w:t>4.</w:t>
            </w:r>
          </w:p>
        </w:tc>
        <w:tc>
          <w:tcPr>
            <w:tcW w:w="1901" w:type="dxa"/>
            <w:vMerge w:val="restart"/>
            <w:shd w:val="clear" w:color="auto" w:fill="auto"/>
          </w:tcPr>
          <w:p w:rsidR="00B07758" w:rsidRPr="00AB4F95" w:rsidRDefault="00B07758" w:rsidP="00B07758">
            <w:pPr>
              <w:autoSpaceDE w:val="0"/>
              <w:autoSpaceDN w:val="0"/>
              <w:adjustRightInd w:val="0"/>
              <w:rPr>
                <w:i/>
                <w:lang w:eastAsia="uk-UA"/>
              </w:rPr>
            </w:pPr>
            <w:r w:rsidRPr="00AB4F95">
              <w:rPr>
                <w:i/>
                <w:lang w:eastAsia="uk-UA"/>
              </w:rPr>
              <w:t>Завдання 4</w:t>
            </w:r>
          </w:p>
          <w:p w:rsidR="00B07758" w:rsidRPr="00AB4F95" w:rsidRDefault="00B07758" w:rsidP="00B07758">
            <w:pPr>
              <w:autoSpaceDE w:val="0"/>
              <w:autoSpaceDN w:val="0"/>
              <w:adjustRightInd w:val="0"/>
              <w:rPr>
                <w:b/>
                <w:lang w:eastAsia="uk-UA"/>
              </w:rPr>
            </w:pPr>
            <w:r w:rsidRPr="00AB4F95">
              <w:rPr>
                <w:b/>
                <w:lang w:eastAsia="uk-UA"/>
              </w:rPr>
              <w:t>Поховання громадян</w:t>
            </w:r>
          </w:p>
        </w:tc>
        <w:tc>
          <w:tcPr>
            <w:tcW w:w="2985" w:type="dxa"/>
            <w:gridSpan w:val="2"/>
            <w:vMerge w:val="restart"/>
            <w:tcBorders>
              <w:right w:val="single" w:sz="4" w:space="0" w:color="auto"/>
            </w:tcBorders>
            <w:shd w:val="clear" w:color="auto" w:fill="auto"/>
          </w:tcPr>
          <w:p w:rsidR="00B07758" w:rsidRPr="00AB4F95" w:rsidRDefault="00B07758" w:rsidP="00B07758">
            <w:pPr>
              <w:autoSpaceDE w:val="0"/>
              <w:autoSpaceDN w:val="0"/>
              <w:adjustRightInd w:val="0"/>
              <w:rPr>
                <w:i/>
                <w:lang w:eastAsia="uk-UA"/>
              </w:rPr>
            </w:pPr>
            <w:r w:rsidRPr="00AB4F95">
              <w:rPr>
                <w:i/>
                <w:lang w:eastAsia="uk-UA"/>
              </w:rPr>
              <w:t>Захід 1</w:t>
            </w:r>
          </w:p>
          <w:p w:rsidR="00B07758" w:rsidRPr="00AB4F95" w:rsidRDefault="00B07758" w:rsidP="00B07758">
            <w:pPr>
              <w:autoSpaceDE w:val="0"/>
              <w:autoSpaceDN w:val="0"/>
              <w:adjustRightInd w:val="0"/>
              <w:rPr>
                <w:i/>
                <w:lang w:eastAsia="uk-UA"/>
              </w:rPr>
            </w:pPr>
          </w:p>
          <w:p w:rsidR="00B07758" w:rsidRPr="00AB4F95" w:rsidRDefault="00B07758" w:rsidP="00B07758">
            <w:pPr>
              <w:autoSpaceDE w:val="0"/>
              <w:autoSpaceDN w:val="0"/>
              <w:adjustRightInd w:val="0"/>
              <w:rPr>
                <w:lang w:eastAsia="uk-UA"/>
              </w:rPr>
            </w:pPr>
            <w:r w:rsidRPr="00AB4F95">
              <w:rPr>
                <w:lang w:eastAsia="uk-UA"/>
              </w:rPr>
              <w:t>Поховання громадян на території Новороздільської громади</w:t>
            </w:r>
          </w:p>
        </w:tc>
        <w:tc>
          <w:tcPr>
            <w:tcW w:w="1567" w:type="dxa"/>
            <w:tcBorders>
              <w:bottom w:val="single" w:sz="4" w:space="0" w:color="auto"/>
              <w:right w:val="single" w:sz="4" w:space="0" w:color="auto"/>
            </w:tcBorders>
            <w:shd w:val="clear" w:color="auto" w:fill="auto"/>
          </w:tcPr>
          <w:p w:rsidR="00B07758" w:rsidRPr="00AB4F95" w:rsidRDefault="00B07758" w:rsidP="00B07758">
            <w:pPr>
              <w:autoSpaceDE w:val="0"/>
              <w:autoSpaceDN w:val="0"/>
              <w:adjustRightInd w:val="0"/>
              <w:jc w:val="center"/>
              <w:rPr>
                <w:lang w:eastAsia="uk-UA"/>
              </w:rPr>
            </w:pPr>
            <w:r w:rsidRPr="00AB4F95">
              <w:rPr>
                <w:sz w:val="18"/>
                <w:szCs w:val="18"/>
                <w:lang w:eastAsia="uk-UA"/>
              </w:rPr>
              <w:t>затрат, тис. грн</w:t>
            </w:r>
          </w:p>
        </w:tc>
        <w:tc>
          <w:tcPr>
            <w:tcW w:w="1709" w:type="dxa"/>
            <w:tcBorders>
              <w:right w:val="single" w:sz="4" w:space="0" w:color="auto"/>
            </w:tcBorders>
            <w:shd w:val="clear" w:color="auto" w:fill="auto"/>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19,63975</w:t>
            </w:r>
          </w:p>
        </w:tc>
        <w:tc>
          <w:tcPr>
            <w:tcW w:w="1827" w:type="dxa"/>
            <w:vMerge w:val="restart"/>
            <w:tcBorders>
              <w:right w:val="single" w:sz="4" w:space="0" w:color="auto"/>
            </w:tcBorders>
            <w:shd w:val="clear" w:color="auto" w:fill="auto"/>
          </w:tcPr>
          <w:p w:rsidR="00B07758" w:rsidRPr="00AB4F95" w:rsidRDefault="00B07758" w:rsidP="00B07758">
            <w:pPr>
              <w:autoSpaceDE w:val="0"/>
              <w:autoSpaceDN w:val="0"/>
              <w:adjustRightInd w:val="0"/>
              <w:jc w:val="center"/>
              <w:rPr>
                <w:lang w:eastAsia="uk-UA"/>
              </w:rPr>
            </w:pPr>
            <w:r w:rsidRPr="00AB4F95">
              <w:rPr>
                <w:lang w:eastAsia="uk-UA"/>
              </w:rPr>
              <w:t xml:space="preserve">Управління </w:t>
            </w:r>
          </w:p>
          <w:p w:rsidR="00B07758" w:rsidRPr="00AB4F95" w:rsidRDefault="00B07758" w:rsidP="00B07758">
            <w:pPr>
              <w:autoSpaceDE w:val="0"/>
              <w:autoSpaceDN w:val="0"/>
              <w:adjustRightInd w:val="0"/>
              <w:jc w:val="center"/>
              <w:rPr>
                <w:lang w:eastAsia="uk-UA"/>
              </w:rPr>
            </w:pPr>
            <w:r w:rsidRPr="00AB4F95">
              <w:rPr>
                <w:lang w:eastAsia="uk-UA"/>
              </w:rPr>
              <w:t xml:space="preserve"> житлово-комунального господарства</w:t>
            </w: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r w:rsidRPr="00AB4F95">
              <w:rPr>
                <w:lang w:eastAsia="uk-UA"/>
              </w:rPr>
              <w:t>ДП «Благоустрій»</w:t>
            </w:r>
          </w:p>
        </w:tc>
        <w:tc>
          <w:tcPr>
            <w:tcW w:w="1559" w:type="dxa"/>
            <w:vMerge w:val="restart"/>
            <w:tcBorders>
              <w:right w:val="single" w:sz="4" w:space="0" w:color="auto"/>
            </w:tcBorders>
            <w:shd w:val="clear" w:color="auto" w:fill="auto"/>
          </w:tcPr>
          <w:p w:rsidR="00B07758" w:rsidRPr="00AB4F95" w:rsidRDefault="00B07758" w:rsidP="00B07758">
            <w:pPr>
              <w:autoSpaceDE w:val="0"/>
              <w:autoSpaceDN w:val="0"/>
              <w:adjustRightInd w:val="0"/>
              <w:ind w:right="-108"/>
              <w:jc w:val="center"/>
              <w:rPr>
                <w:lang w:eastAsia="uk-UA"/>
              </w:rPr>
            </w:pPr>
            <w:r w:rsidRPr="00AB4F95">
              <w:rPr>
                <w:sz w:val="22"/>
                <w:szCs w:val="22"/>
                <w:lang w:eastAsia="uk-UA"/>
              </w:rPr>
              <w:t>Міський бюджет</w:t>
            </w:r>
          </w:p>
          <w:p w:rsidR="00B07758" w:rsidRPr="00AB4F95" w:rsidRDefault="00B07758" w:rsidP="00B07758">
            <w:pPr>
              <w:autoSpaceDE w:val="0"/>
              <w:autoSpaceDN w:val="0"/>
              <w:adjustRightInd w:val="0"/>
              <w:ind w:right="-108"/>
              <w:jc w:val="center"/>
              <w:rPr>
                <w:lang w:eastAsia="uk-UA"/>
              </w:rPr>
            </w:pPr>
          </w:p>
          <w:p w:rsidR="00B07758" w:rsidRPr="00AB4F95" w:rsidRDefault="00B07758" w:rsidP="00B07758">
            <w:pPr>
              <w:autoSpaceDE w:val="0"/>
              <w:autoSpaceDN w:val="0"/>
              <w:adjustRightInd w:val="0"/>
              <w:ind w:right="-108"/>
              <w:jc w:val="center"/>
              <w:rPr>
                <w:lang w:eastAsia="uk-UA"/>
              </w:rPr>
            </w:pPr>
          </w:p>
          <w:p w:rsidR="00B07758" w:rsidRPr="00AB4F95" w:rsidRDefault="00B07758" w:rsidP="00B07758">
            <w:pPr>
              <w:autoSpaceDE w:val="0"/>
              <w:autoSpaceDN w:val="0"/>
              <w:adjustRightInd w:val="0"/>
              <w:ind w:right="-108"/>
              <w:jc w:val="center"/>
              <w:rPr>
                <w:lang w:eastAsia="uk-UA"/>
              </w:rPr>
            </w:pPr>
          </w:p>
          <w:p w:rsidR="00B07758" w:rsidRPr="00AB4F95" w:rsidRDefault="00B07758" w:rsidP="00B07758">
            <w:pPr>
              <w:autoSpaceDE w:val="0"/>
              <w:autoSpaceDN w:val="0"/>
              <w:adjustRightInd w:val="0"/>
              <w:ind w:right="-108"/>
              <w:jc w:val="center"/>
              <w:rPr>
                <w:lang w:eastAsia="uk-UA"/>
              </w:rPr>
            </w:pPr>
          </w:p>
        </w:tc>
        <w:tc>
          <w:tcPr>
            <w:tcW w:w="1417" w:type="dxa"/>
            <w:vMerge w:val="restart"/>
            <w:tcBorders>
              <w:right w:val="single" w:sz="4" w:space="0" w:color="auto"/>
            </w:tcBorders>
            <w:shd w:val="clear" w:color="auto" w:fill="auto"/>
          </w:tcPr>
          <w:p w:rsidR="00B07758" w:rsidRPr="00AB4F95" w:rsidRDefault="00B07758" w:rsidP="00B07758">
            <w:pPr>
              <w:autoSpaceDE w:val="0"/>
              <w:autoSpaceDN w:val="0"/>
              <w:adjustRightInd w:val="0"/>
              <w:rPr>
                <w:lang w:eastAsia="uk-UA"/>
              </w:rPr>
            </w:pP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tc>
        <w:tc>
          <w:tcPr>
            <w:tcW w:w="1985" w:type="dxa"/>
            <w:vMerge w:val="restart"/>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rFonts w:eastAsia="Calibri"/>
                <w:shd w:val="clear" w:color="auto" w:fill="FFFFFF"/>
                <w:lang w:eastAsia="en-US"/>
              </w:rPr>
            </w:pPr>
            <w:r w:rsidRPr="00AB4F95">
              <w:rPr>
                <w:rFonts w:eastAsia="Calibri"/>
                <w:sz w:val="22"/>
                <w:szCs w:val="22"/>
                <w:shd w:val="clear" w:color="auto" w:fill="FFFFFF"/>
                <w:lang w:eastAsia="en-US"/>
              </w:rPr>
              <w:t>Поховання категорії громадян, поховання яких здійснюється за рахунок міського бюджету</w:t>
            </w:r>
          </w:p>
          <w:p w:rsidR="00B07758" w:rsidRPr="00AB4F95" w:rsidRDefault="00B07758" w:rsidP="00B07758">
            <w:pPr>
              <w:autoSpaceDE w:val="0"/>
              <w:autoSpaceDN w:val="0"/>
              <w:adjustRightInd w:val="0"/>
              <w:rPr>
                <w:lang w:eastAsia="uk-UA"/>
              </w:rPr>
            </w:pPr>
          </w:p>
        </w:tc>
      </w:tr>
      <w:tr w:rsidR="00B07758" w:rsidRPr="00AB4F95" w:rsidTr="0024393E">
        <w:trPr>
          <w:cantSplit/>
          <w:trHeight w:val="277"/>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pPr>
              <w:autoSpaceDE w:val="0"/>
              <w:autoSpaceDN w:val="0"/>
              <w:adjustRightInd w:val="0"/>
              <w:rPr>
                <w:i/>
                <w:lang w:eastAsia="uk-UA"/>
              </w:rPr>
            </w:pPr>
          </w:p>
        </w:tc>
        <w:tc>
          <w:tcPr>
            <w:tcW w:w="1567" w:type="dxa"/>
            <w:tcBorders>
              <w:bottom w:val="single" w:sz="4" w:space="0" w:color="auto"/>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продукту, люд.</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6</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6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pPr>
              <w:autoSpaceDE w:val="0"/>
              <w:autoSpaceDN w:val="0"/>
              <w:adjustRightInd w:val="0"/>
              <w:rPr>
                <w:i/>
                <w:lang w:eastAsia="uk-UA"/>
              </w:rPr>
            </w:pPr>
          </w:p>
        </w:tc>
        <w:tc>
          <w:tcPr>
            <w:tcW w:w="1567" w:type="dxa"/>
            <w:tcBorders>
              <w:bottom w:val="single" w:sz="4" w:space="0" w:color="auto"/>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w:t>
            </w:r>
          </w:p>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Тис.грн\шт</w:t>
            </w:r>
          </w:p>
          <w:p w:rsidR="00B07758" w:rsidRPr="00AB4F95" w:rsidRDefault="00B07758" w:rsidP="00B07758">
            <w:pPr>
              <w:autoSpaceDE w:val="0"/>
              <w:autoSpaceDN w:val="0"/>
              <w:adjustRightInd w:val="0"/>
              <w:jc w:val="center"/>
              <w:rPr>
                <w:sz w:val="18"/>
                <w:szCs w:val="18"/>
                <w:lang w:eastAsia="uk-UA"/>
              </w:rPr>
            </w:pPr>
          </w:p>
        </w:tc>
        <w:tc>
          <w:tcPr>
            <w:tcW w:w="1709" w:type="dxa"/>
            <w:tcBorders>
              <w:bottom w:val="single" w:sz="4" w:space="0" w:color="auto"/>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val="ru-RU" w:eastAsia="uk-UA"/>
              </w:rPr>
              <w:t>7.6</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96"/>
        </w:trPr>
        <w:tc>
          <w:tcPr>
            <w:tcW w:w="513" w:type="dxa"/>
            <w:vMerge/>
            <w:tcBorders>
              <w:bottom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bottom w:val="single" w:sz="4" w:space="0" w:color="auto"/>
            </w:tcBorders>
          </w:tcPr>
          <w:p w:rsidR="00B07758" w:rsidRPr="00AB4F95" w:rsidRDefault="00B07758" w:rsidP="00B07758">
            <w:pPr>
              <w:autoSpaceDE w:val="0"/>
              <w:autoSpaceDN w:val="0"/>
              <w:adjustRightInd w:val="0"/>
              <w:rPr>
                <w:i/>
                <w:lang w:eastAsia="uk-UA"/>
              </w:rPr>
            </w:pPr>
          </w:p>
        </w:tc>
        <w:tc>
          <w:tcPr>
            <w:tcW w:w="2985" w:type="dxa"/>
            <w:gridSpan w:val="2"/>
            <w:vMerge/>
            <w:tcBorders>
              <w:bottom w:val="single" w:sz="4" w:space="0" w:color="auto"/>
              <w:right w:val="single" w:sz="4" w:space="0" w:color="auto"/>
            </w:tcBorders>
          </w:tcPr>
          <w:p w:rsidR="00B07758" w:rsidRPr="00AB4F95" w:rsidRDefault="00B07758" w:rsidP="00B07758">
            <w:pPr>
              <w:autoSpaceDE w:val="0"/>
              <w:autoSpaceDN w:val="0"/>
              <w:adjustRightInd w:val="0"/>
              <w:rPr>
                <w:i/>
                <w:lang w:eastAsia="uk-UA"/>
              </w:rPr>
            </w:pPr>
          </w:p>
        </w:tc>
        <w:tc>
          <w:tcPr>
            <w:tcW w:w="1567" w:type="dxa"/>
            <w:tcBorders>
              <w:bottom w:val="single" w:sz="4" w:space="0" w:color="auto"/>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tcBorders>
              <w:bottom w:val="single" w:sz="4" w:space="0" w:color="auto"/>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100</w:t>
            </w:r>
          </w:p>
        </w:tc>
        <w:tc>
          <w:tcPr>
            <w:tcW w:w="1827" w:type="dxa"/>
            <w:vMerge/>
            <w:tcBorders>
              <w:bottom w:val="single" w:sz="4" w:space="0" w:color="auto"/>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bottom w:val="single" w:sz="4" w:space="0" w:color="auto"/>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bottom w:val="single" w:sz="4" w:space="0" w:color="auto"/>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bottom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373"/>
        </w:trPr>
        <w:tc>
          <w:tcPr>
            <w:tcW w:w="513" w:type="dxa"/>
            <w:vMerge w:val="restart"/>
          </w:tcPr>
          <w:p w:rsidR="00B07758" w:rsidRPr="00AB4F95" w:rsidRDefault="00B07758" w:rsidP="00B07758">
            <w:pPr>
              <w:autoSpaceDE w:val="0"/>
              <w:autoSpaceDN w:val="0"/>
              <w:adjustRightInd w:val="0"/>
              <w:jc w:val="center"/>
              <w:rPr>
                <w:b/>
                <w:lang w:eastAsia="uk-UA"/>
              </w:rPr>
            </w:pPr>
            <w:r w:rsidRPr="00AB4F95">
              <w:rPr>
                <w:b/>
                <w:lang w:eastAsia="uk-UA"/>
              </w:rPr>
              <w:t>5</w:t>
            </w:r>
          </w:p>
          <w:p w:rsidR="00B07758" w:rsidRPr="00AB4F95" w:rsidRDefault="00B07758" w:rsidP="00B07758">
            <w:pPr>
              <w:autoSpaceDE w:val="0"/>
              <w:autoSpaceDN w:val="0"/>
              <w:adjustRightInd w:val="0"/>
              <w:jc w:val="center"/>
              <w:rPr>
                <w:b/>
                <w:lang w:eastAsia="uk-UA"/>
              </w:rPr>
            </w:pPr>
            <w:r w:rsidRPr="00AB4F95">
              <w:rPr>
                <w:b/>
                <w:lang w:eastAsia="uk-UA"/>
              </w:rPr>
              <w:t xml:space="preserve">  </w:t>
            </w:r>
          </w:p>
        </w:tc>
        <w:tc>
          <w:tcPr>
            <w:tcW w:w="1901" w:type="dxa"/>
            <w:vMerge w:val="restart"/>
          </w:tcPr>
          <w:p w:rsidR="00B07758" w:rsidRPr="00AB4F95" w:rsidRDefault="00B07758" w:rsidP="00B07758">
            <w:pPr>
              <w:autoSpaceDE w:val="0"/>
              <w:autoSpaceDN w:val="0"/>
              <w:adjustRightInd w:val="0"/>
              <w:rPr>
                <w:i/>
                <w:lang w:val="ru-RU" w:eastAsia="uk-UA"/>
              </w:rPr>
            </w:pPr>
            <w:r w:rsidRPr="00AB4F95">
              <w:rPr>
                <w:i/>
                <w:lang w:val="ru-RU" w:eastAsia="uk-UA"/>
              </w:rPr>
              <w:t>Завдання 5</w:t>
            </w:r>
          </w:p>
          <w:p w:rsidR="00B07758" w:rsidRPr="00AB4F95" w:rsidRDefault="00B07758" w:rsidP="00B07758">
            <w:pPr>
              <w:autoSpaceDE w:val="0"/>
              <w:autoSpaceDN w:val="0"/>
              <w:adjustRightInd w:val="0"/>
              <w:rPr>
                <w:i/>
                <w:lang w:val="ru-RU" w:eastAsia="uk-UA"/>
              </w:rPr>
            </w:pPr>
            <w:r w:rsidRPr="00AB4F95">
              <w:rPr>
                <w:b/>
                <w:lang w:val="ru-RU" w:eastAsia="uk-UA"/>
              </w:rPr>
              <w:t>Реконструкція мереж зовнішнього освітлення на території Новороздільської міської ради</w:t>
            </w:r>
          </w:p>
        </w:tc>
        <w:tc>
          <w:tcPr>
            <w:tcW w:w="2985" w:type="dxa"/>
            <w:gridSpan w:val="2"/>
            <w:vMerge w:val="restart"/>
            <w:tcBorders>
              <w:right w:val="single" w:sz="4" w:space="0" w:color="auto"/>
            </w:tcBorders>
          </w:tcPr>
          <w:p w:rsidR="00B07758" w:rsidRPr="00AB4F95" w:rsidRDefault="00B07758" w:rsidP="00B07758">
            <w:pPr>
              <w:autoSpaceDE w:val="0"/>
              <w:autoSpaceDN w:val="0"/>
              <w:adjustRightInd w:val="0"/>
              <w:rPr>
                <w:iCs/>
                <w:lang w:val="ru-RU"/>
              </w:rPr>
            </w:pPr>
            <w:r w:rsidRPr="00AB4F95">
              <w:rPr>
                <w:iCs/>
                <w:lang w:val="ru-RU"/>
              </w:rPr>
              <w:t>Захід 1.</w:t>
            </w:r>
          </w:p>
          <w:p w:rsidR="00B07758" w:rsidRPr="00AB4F95" w:rsidRDefault="00B07758" w:rsidP="00B07758">
            <w:pPr>
              <w:autoSpaceDE w:val="0"/>
              <w:autoSpaceDN w:val="0"/>
              <w:adjustRightInd w:val="0"/>
              <w:rPr>
                <w:i/>
                <w:lang w:eastAsia="uk-UA"/>
              </w:rPr>
            </w:pPr>
            <w:r w:rsidRPr="00AB4F95">
              <w:rPr>
                <w:lang w:eastAsia="uk-UA"/>
              </w:rPr>
              <w:t>Р</w:t>
            </w:r>
            <w:r w:rsidRPr="00AB4F95">
              <w:rPr>
                <w:lang w:val="ru-RU" w:eastAsia="uk-UA"/>
              </w:rPr>
              <w:t>еконструкці</w:t>
            </w:r>
            <w:r w:rsidRPr="00AB4F95">
              <w:rPr>
                <w:lang w:eastAsia="uk-UA"/>
              </w:rPr>
              <w:t>я</w:t>
            </w:r>
            <w:r w:rsidRPr="00AB4F95">
              <w:rPr>
                <w:lang w:val="ru-RU" w:eastAsia="uk-UA"/>
              </w:rPr>
              <w:t xml:space="preserve"> мереж зовнішнього освітлення на території </w:t>
            </w:r>
            <w:r w:rsidRPr="00AB4F95">
              <w:rPr>
                <w:lang w:eastAsia="uk-UA"/>
              </w:rPr>
              <w:t xml:space="preserve"> Новороздільської ТГ </w:t>
            </w:r>
          </w:p>
        </w:tc>
        <w:tc>
          <w:tcPr>
            <w:tcW w:w="1567" w:type="dxa"/>
            <w:tcBorders>
              <w:bottom w:val="single" w:sz="4" w:space="0" w:color="auto"/>
              <w:right w:val="single" w:sz="4" w:space="0" w:color="auto"/>
            </w:tcBorders>
          </w:tcPr>
          <w:p w:rsidR="00B07758" w:rsidRPr="00AB4F95" w:rsidRDefault="00B07758" w:rsidP="00B07758">
            <w:pPr>
              <w:autoSpaceDE w:val="0"/>
              <w:autoSpaceDN w:val="0"/>
              <w:adjustRightInd w:val="0"/>
              <w:rPr>
                <w:sz w:val="18"/>
                <w:szCs w:val="18"/>
                <w:lang w:val="ru-RU" w:eastAsia="uk-UA"/>
              </w:rPr>
            </w:pPr>
            <w:r w:rsidRPr="00AB4F95">
              <w:rPr>
                <w:sz w:val="18"/>
                <w:szCs w:val="18"/>
                <w:lang w:val="ru-RU" w:eastAsia="uk-UA"/>
              </w:rPr>
              <w:t>затрат, тис. грн</w:t>
            </w:r>
            <w:r w:rsidRPr="00AB4F95">
              <w:rPr>
                <w:sz w:val="18"/>
                <w:szCs w:val="18"/>
                <w:lang w:val="ru-RU" w:eastAsia="uk-UA"/>
              </w:rPr>
              <w:tab/>
            </w:r>
          </w:p>
        </w:tc>
        <w:tc>
          <w:tcPr>
            <w:tcW w:w="1709" w:type="dxa"/>
            <w:tcBorders>
              <w:bottom w:val="single" w:sz="4" w:space="0" w:color="auto"/>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190</w:t>
            </w:r>
            <w:r w:rsidRPr="00AB4F95">
              <w:rPr>
                <w:sz w:val="18"/>
                <w:szCs w:val="18"/>
                <w:lang w:val="ru-RU" w:eastAsia="uk-UA"/>
              </w:rPr>
              <w:t>,0</w:t>
            </w:r>
          </w:p>
          <w:p w:rsidR="00B07758" w:rsidRPr="00AB4F95" w:rsidRDefault="00B07758" w:rsidP="00B07758">
            <w:pPr>
              <w:autoSpaceDE w:val="0"/>
              <w:autoSpaceDN w:val="0"/>
              <w:adjustRightInd w:val="0"/>
              <w:jc w:val="center"/>
              <w:rPr>
                <w:sz w:val="20"/>
                <w:szCs w:val="20"/>
                <w:lang w:val="ru-RU" w:eastAsia="uk-UA"/>
              </w:rPr>
            </w:pPr>
          </w:p>
        </w:tc>
        <w:tc>
          <w:tcPr>
            <w:tcW w:w="1827" w:type="dxa"/>
            <w:vMerge w:val="restart"/>
            <w:tcBorders>
              <w:right w:val="single" w:sz="4" w:space="0" w:color="auto"/>
            </w:tcBorders>
          </w:tcPr>
          <w:p w:rsidR="00B07758" w:rsidRPr="00AB4F95" w:rsidRDefault="00B07758" w:rsidP="00B07758">
            <w:pPr>
              <w:autoSpaceDE w:val="0"/>
              <w:autoSpaceDN w:val="0"/>
              <w:adjustRightInd w:val="0"/>
              <w:jc w:val="center"/>
              <w:rPr>
                <w:lang w:val="ru-RU" w:eastAsia="uk-UA"/>
              </w:rPr>
            </w:pPr>
            <w:r w:rsidRPr="00AB4F95">
              <w:rPr>
                <w:lang w:val="ru-RU" w:eastAsia="uk-UA"/>
              </w:rPr>
              <w:t>Управління житлово-комунального господарства</w:t>
            </w:r>
          </w:p>
          <w:p w:rsidR="00B07758" w:rsidRPr="00AB4F95" w:rsidRDefault="00B07758" w:rsidP="00B07758">
            <w:pPr>
              <w:autoSpaceDE w:val="0"/>
              <w:autoSpaceDN w:val="0"/>
              <w:adjustRightInd w:val="0"/>
              <w:jc w:val="center"/>
              <w:rPr>
                <w:lang w:val="ru-RU" w:eastAsia="uk-UA"/>
              </w:rPr>
            </w:pPr>
          </w:p>
          <w:p w:rsidR="00B07758" w:rsidRPr="00AB4F95" w:rsidRDefault="00B07758" w:rsidP="00B07758">
            <w:pPr>
              <w:autoSpaceDE w:val="0"/>
              <w:autoSpaceDN w:val="0"/>
              <w:adjustRightInd w:val="0"/>
              <w:jc w:val="center"/>
              <w:rPr>
                <w:lang w:val="ru-RU" w:eastAsia="uk-UA"/>
              </w:rPr>
            </w:pPr>
            <w:r w:rsidRPr="00AB4F95">
              <w:rPr>
                <w:lang w:val="ru-RU" w:eastAsia="uk-UA"/>
              </w:rPr>
              <w:t>КП «Розділжитлосервіс»</w:t>
            </w:r>
          </w:p>
          <w:p w:rsidR="00B07758" w:rsidRPr="00AB4F95" w:rsidRDefault="00B07758" w:rsidP="00B07758">
            <w:pPr>
              <w:autoSpaceDE w:val="0"/>
              <w:autoSpaceDN w:val="0"/>
              <w:adjustRightInd w:val="0"/>
              <w:jc w:val="center"/>
              <w:rPr>
                <w:lang w:val="ru-RU" w:eastAsia="uk-UA"/>
              </w:rPr>
            </w:pPr>
          </w:p>
        </w:tc>
        <w:tc>
          <w:tcPr>
            <w:tcW w:w="1559" w:type="dxa"/>
            <w:vMerge w:val="restart"/>
            <w:tcBorders>
              <w:right w:val="single" w:sz="4" w:space="0" w:color="auto"/>
            </w:tcBorders>
          </w:tcPr>
          <w:p w:rsidR="00B07758" w:rsidRPr="00AB4F95" w:rsidRDefault="00B07758" w:rsidP="00B07758">
            <w:pPr>
              <w:autoSpaceDE w:val="0"/>
              <w:autoSpaceDN w:val="0"/>
              <w:adjustRightInd w:val="0"/>
              <w:ind w:right="-108"/>
              <w:jc w:val="center"/>
              <w:rPr>
                <w:lang w:val="ru-RU" w:eastAsia="uk-UA"/>
              </w:rPr>
            </w:pPr>
            <w:r w:rsidRPr="00AB4F95">
              <w:rPr>
                <w:lang w:val="ru-RU" w:eastAsia="uk-UA"/>
              </w:rPr>
              <w:t>Міс</w:t>
            </w:r>
            <w:r w:rsidRPr="00AB4F95">
              <w:rPr>
                <w:lang w:eastAsia="uk-UA"/>
              </w:rPr>
              <w:t xml:space="preserve">ький </w:t>
            </w:r>
            <w:r w:rsidRPr="00AB4F95">
              <w:rPr>
                <w:lang w:val="ru-RU" w:eastAsia="uk-UA"/>
              </w:rPr>
              <w:t>бюджет</w:t>
            </w:r>
          </w:p>
          <w:p w:rsidR="00B07758" w:rsidRPr="00AB4F95" w:rsidRDefault="00B07758" w:rsidP="00B07758">
            <w:pPr>
              <w:autoSpaceDE w:val="0"/>
              <w:autoSpaceDN w:val="0"/>
              <w:adjustRightInd w:val="0"/>
              <w:ind w:right="-108"/>
              <w:jc w:val="center"/>
              <w:rPr>
                <w:lang w:val="ru-RU" w:eastAsia="uk-UA"/>
              </w:rPr>
            </w:pPr>
          </w:p>
          <w:p w:rsidR="00B07758" w:rsidRPr="00AB4F95" w:rsidRDefault="00B07758" w:rsidP="00B07758">
            <w:pPr>
              <w:autoSpaceDE w:val="0"/>
              <w:autoSpaceDN w:val="0"/>
              <w:adjustRightInd w:val="0"/>
              <w:ind w:right="-108"/>
              <w:jc w:val="center"/>
              <w:rPr>
                <w:lang w:val="ru-RU" w:eastAsia="uk-UA"/>
              </w:rPr>
            </w:pPr>
          </w:p>
          <w:p w:rsidR="00B07758" w:rsidRPr="00AB4F95" w:rsidRDefault="00B07758" w:rsidP="00B07758">
            <w:pPr>
              <w:autoSpaceDE w:val="0"/>
              <w:autoSpaceDN w:val="0"/>
              <w:adjustRightInd w:val="0"/>
              <w:ind w:right="-108"/>
              <w:jc w:val="center"/>
              <w:rPr>
                <w:lang w:val="ru-RU" w:eastAsia="uk-UA"/>
              </w:rPr>
            </w:pPr>
          </w:p>
          <w:p w:rsidR="00B07758" w:rsidRPr="00AB4F95" w:rsidRDefault="00B07758" w:rsidP="00B07758">
            <w:pPr>
              <w:autoSpaceDE w:val="0"/>
              <w:autoSpaceDN w:val="0"/>
              <w:adjustRightInd w:val="0"/>
              <w:ind w:right="-108"/>
              <w:jc w:val="center"/>
              <w:rPr>
                <w:lang w:val="ru-RU" w:eastAsia="uk-UA"/>
              </w:rPr>
            </w:pPr>
          </w:p>
        </w:tc>
        <w:tc>
          <w:tcPr>
            <w:tcW w:w="1417" w:type="dxa"/>
            <w:vMerge w:val="restart"/>
            <w:tcBorders>
              <w:right w:val="single" w:sz="4" w:space="0" w:color="auto"/>
            </w:tcBorders>
          </w:tcPr>
          <w:p w:rsidR="00B07758" w:rsidRPr="00AB4F95" w:rsidRDefault="00B07758" w:rsidP="00B07758">
            <w:pPr>
              <w:autoSpaceDE w:val="0"/>
              <w:autoSpaceDN w:val="0"/>
              <w:adjustRightInd w:val="0"/>
              <w:jc w:val="center"/>
              <w:rPr>
                <w:lang w:val="ru-RU" w:eastAsia="uk-UA"/>
              </w:rPr>
            </w:pPr>
            <w:r w:rsidRPr="00AB4F95">
              <w:rPr>
                <w:lang w:eastAsia="uk-UA"/>
              </w:rPr>
              <w:t>190</w:t>
            </w:r>
            <w:r w:rsidRPr="00AB4F95">
              <w:rPr>
                <w:lang w:val="ru-RU" w:eastAsia="uk-UA"/>
              </w:rPr>
              <w:t>,0</w:t>
            </w:r>
          </w:p>
          <w:p w:rsidR="00B07758" w:rsidRPr="00AB4F95" w:rsidRDefault="00B07758" w:rsidP="00B07758">
            <w:pPr>
              <w:autoSpaceDE w:val="0"/>
              <w:autoSpaceDN w:val="0"/>
              <w:adjustRightInd w:val="0"/>
              <w:jc w:val="center"/>
              <w:rPr>
                <w:lang w:val="ru-RU" w:eastAsia="uk-UA"/>
              </w:rPr>
            </w:pPr>
          </w:p>
        </w:tc>
        <w:tc>
          <w:tcPr>
            <w:tcW w:w="1985" w:type="dxa"/>
            <w:vMerge w:val="restart"/>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val="ru-RU" w:eastAsia="uk-UA"/>
              </w:rPr>
            </w:pPr>
            <w:r w:rsidRPr="00AB4F95">
              <w:rPr>
                <w:lang w:val="ru-RU" w:eastAsia="uk-UA"/>
              </w:rPr>
              <w:t>Покращить стан благоустрою населених пунктів;</w:t>
            </w:r>
          </w:p>
          <w:p w:rsidR="00B07758" w:rsidRPr="00AB4F95" w:rsidRDefault="00B07758" w:rsidP="00B07758">
            <w:pPr>
              <w:autoSpaceDE w:val="0"/>
              <w:autoSpaceDN w:val="0"/>
              <w:adjustRightInd w:val="0"/>
              <w:rPr>
                <w:lang w:val="ru-RU" w:eastAsia="uk-UA"/>
              </w:rPr>
            </w:pPr>
            <w:r w:rsidRPr="00AB4F95">
              <w:rPr>
                <w:lang w:val="ru-RU" w:eastAsia="uk-UA"/>
              </w:rPr>
              <w:t xml:space="preserve">- знизить криміногенну та аварійну ситуацію в нічний час, забезпечить </w:t>
            </w:r>
          </w:p>
        </w:tc>
      </w:tr>
      <w:tr w:rsidR="00B07758" w:rsidRPr="00AB4F95" w:rsidTr="0024393E">
        <w:trPr>
          <w:cantSplit/>
          <w:trHeight w:val="37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val="ru-RU" w:eastAsia="uk-UA"/>
              </w:rPr>
            </w:pPr>
          </w:p>
        </w:tc>
        <w:tc>
          <w:tcPr>
            <w:tcW w:w="2985" w:type="dxa"/>
            <w:gridSpan w:val="2"/>
            <w:vMerge/>
            <w:tcBorders>
              <w:right w:val="single" w:sz="4" w:space="0" w:color="auto"/>
            </w:tcBorders>
          </w:tcPr>
          <w:p w:rsidR="00B07758" w:rsidRPr="00AB4F95" w:rsidRDefault="00B07758" w:rsidP="00B07758">
            <w:pPr>
              <w:autoSpaceDE w:val="0"/>
              <w:autoSpaceDN w:val="0"/>
              <w:adjustRightInd w:val="0"/>
              <w:rPr>
                <w:iCs/>
                <w:lang w:val="ru-RU"/>
              </w:rPr>
            </w:pPr>
          </w:p>
        </w:tc>
        <w:tc>
          <w:tcPr>
            <w:tcW w:w="1567" w:type="dxa"/>
            <w:tcBorders>
              <w:bottom w:val="single" w:sz="4" w:space="0" w:color="auto"/>
              <w:right w:val="single" w:sz="4" w:space="0" w:color="auto"/>
            </w:tcBorders>
          </w:tcPr>
          <w:p w:rsidR="00B07758" w:rsidRPr="00AB4F95" w:rsidRDefault="00B07758" w:rsidP="00B07758">
            <w:pPr>
              <w:autoSpaceDE w:val="0"/>
              <w:autoSpaceDN w:val="0"/>
              <w:adjustRightInd w:val="0"/>
              <w:rPr>
                <w:sz w:val="18"/>
                <w:szCs w:val="18"/>
                <w:lang w:val="ru-RU" w:eastAsia="uk-UA"/>
              </w:rPr>
            </w:pPr>
            <w:r w:rsidRPr="00AB4F95">
              <w:rPr>
                <w:sz w:val="18"/>
                <w:szCs w:val="18"/>
                <w:lang w:val="ru-RU" w:eastAsia="uk-UA"/>
              </w:rPr>
              <w:t xml:space="preserve">продукту, </w:t>
            </w:r>
            <w:r w:rsidRPr="00AB4F95">
              <w:rPr>
                <w:sz w:val="18"/>
                <w:szCs w:val="18"/>
                <w:lang w:eastAsia="uk-UA"/>
              </w:rPr>
              <w:t>об</w:t>
            </w:r>
            <w:r w:rsidRPr="00AB4F95">
              <w:rPr>
                <w:sz w:val="18"/>
                <w:szCs w:val="18"/>
                <w:lang w:val="en-US" w:eastAsia="uk-UA"/>
              </w:rPr>
              <w:t>’</w:t>
            </w:r>
            <w:r w:rsidRPr="00AB4F95">
              <w:rPr>
                <w:sz w:val="18"/>
                <w:szCs w:val="18"/>
                <w:lang w:eastAsia="uk-UA"/>
              </w:rPr>
              <w:t>єкт</w:t>
            </w:r>
            <w:r w:rsidRPr="00AB4F95">
              <w:rPr>
                <w:sz w:val="18"/>
                <w:szCs w:val="18"/>
                <w:lang w:val="ru-RU" w:eastAsia="uk-UA"/>
              </w:rPr>
              <w:tab/>
            </w:r>
          </w:p>
        </w:tc>
        <w:tc>
          <w:tcPr>
            <w:tcW w:w="1709" w:type="dxa"/>
            <w:tcBorders>
              <w:bottom w:val="single" w:sz="4" w:space="0" w:color="auto"/>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1</w:t>
            </w:r>
          </w:p>
          <w:p w:rsidR="00B07758" w:rsidRPr="00AB4F95" w:rsidRDefault="00B07758" w:rsidP="00B07758">
            <w:pPr>
              <w:autoSpaceDE w:val="0"/>
              <w:autoSpaceDN w:val="0"/>
              <w:adjustRightInd w:val="0"/>
              <w:jc w:val="center"/>
              <w:rPr>
                <w:sz w:val="18"/>
                <w:szCs w:val="18"/>
                <w:lang w:eastAsia="uk-UA"/>
              </w:rPr>
            </w:pP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val="ru-RU"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val="ru-RU"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val="ru-RU" w:eastAsia="uk-UA"/>
              </w:rPr>
            </w:pPr>
          </w:p>
        </w:tc>
      </w:tr>
      <w:tr w:rsidR="00B07758" w:rsidRPr="00AB4F95" w:rsidTr="0024393E">
        <w:trPr>
          <w:cantSplit/>
          <w:trHeight w:val="510"/>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val="ru-RU" w:eastAsia="uk-UA"/>
              </w:rPr>
            </w:pPr>
          </w:p>
        </w:tc>
        <w:tc>
          <w:tcPr>
            <w:tcW w:w="2985" w:type="dxa"/>
            <w:gridSpan w:val="2"/>
            <w:vMerge/>
            <w:tcBorders>
              <w:right w:val="single" w:sz="4" w:space="0" w:color="auto"/>
            </w:tcBorders>
          </w:tcPr>
          <w:p w:rsidR="00B07758" w:rsidRPr="00AB4F95" w:rsidRDefault="00B07758" w:rsidP="00B07758">
            <w:pPr>
              <w:autoSpaceDE w:val="0"/>
              <w:autoSpaceDN w:val="0"/>
              <w:adjustRightInd w:val="0"/>
              <w:rPr>
                <w:iCs/>
                <w:lang w:val="ru-RU"/>
              </w:rPr>
            </w:pPr>
          </w:p>
        </w:tc>
        <w:tc>
          <w:tcPr>
            <w:tcW w:w="1567" w:type="dxa"/>
            <w:tcBorders>
              <w:bottom w:val="single" w:sz="4" w:space="0" w:color="auto"/>
              <w:right w:val="single" w:sz="4" w:space="0" w:color="auto"/>
            </w:tcBorders>
          </w:tcPr>
          <w:p w:rsidR="00B07758" w:rsidRPr="00AB4F95" w:rsidRDefault="00B07758" w:rsidP="00B07758">
            <w:pPr>
              <w:autoSpaceDE w:val="0"/>
              <w:autoSpaceDN w:val="0"/>
              <w:adjustRightInd w:val="0"/>
              <w:rPr>
                <w:sz w:val="18"/>
                <w:szCs w:val="18"/>
                <w:lang w:val="ru-RU" w:eastAsia="uk-UA"/>
              </w:rPr>
            </w:pPr>
            <w:r w:rsidRPr="00AB4F95">
              <w:rPr>
                <w:sz w:val="18"/>
                <w:szCs w:val="18"/>
                <w:lang w:val="ru-RU" w:eastAsia="uk-UA"/>
              </w:rPr>
              <w:t>ефективності,</w:t>
            </w:r>
          </w:p>
          <w:p w:rsidR="00B07758" w:rsidRPr="00AB4F95" w:rsidRDefault="00B07758" w:rsidP="00B07758">
            <w:pPr>
              <w:autoSpaceDE w:val="0"/>
              <w:autoSpaceDN w:val="0"/>
              <w:adjustRightInd w:val="0"/>
              <w:rPr>
                <w:sz w:val="18"/>
                <w:szCs w:val="18"/>
                <w:lang w:eastAsia="uk-UA"/>
              </w:rPr>
            </w:pPr>
            <w:r w:rsidRPr="00AB4F95">
              <w:rPr>
                <w:sz w:val="18"/>
                <w:szCs w:val="18"/>
                <w:lang w:val="ru-RU" w:eastAsia="uk-UA"/>
              </w:rPr>
              <w:t>грн/ мер</w:t>
            </w:r>
            <w:r w:rsidRPr="00AB4F95">
              <w:rPr>
                <w:sz w:val="18"/>
                <w:szCs w:val="18"/>
                <w:lang w:eastAsia="uk-UA"/>
              </w:rPr>
              <w:t>.</w:t>
            </w:r>
          </w:p>
          <w:p w:rsidR="00B07758" w:rsidRPr="00AB4F95" w:rsidRDefault="00B07758" w:rsidP="00B07758">
            <w:pPr>
              <w:autoSpaceDE w:val="0"/>
              <w:autoSpaceDN w:val="0"/>
              <w:adjustRightInd w:val="0"/>
              <w:rPr>
                <w:sz w:val="18"/>
                <w:szCs w:val="18"/>
                <w:lang w:val="ru-RU" w:eastAsia="uk-UA"/>
              </w:rPr>
            </w:pPr>
            <w:r w:rsidRPr="00AB4F95">
              <w:rPr>
                <w:sz w:val="18"/>
                <w:szCs w:val="18"/>
                <w:lang w:val="ru-RU" w:eastAsia="uk-UA"/>
              </w:rPr>
              <w:t>.</w:t>
            </w:r>
            <w:r w:rsidRPr="00AB4F95">
              <w:rPr>
                <w:sz w:val="18"/>
                <w:szCs w:val="18"/>
                <w:lang w:val="ru-RU" w:eastAsia="uk-UA"/>
              </w:rPr>
              <w:tab/>
            </w:r>
          </w:p>
        </w:tc>
        <w:tc>
          <w:tcPr>
            <w:tcW w:w="1709" w:type="dxa"/>
            <w:tcBorders>
              <w:bottom w:val="single" w:sz="4" w:space="0" w:color="auto"/>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190000</w:t>
            </w:r>
          </w:p>
          <w:p w:rsidR="00B07758" w:rsidRPr="00AB4F95" w:rsidRDefault="00B07758" w:rsidP="00B07758">
            <w:pPr>
              <w:autoSpaceDE w:val="0"/>
              <w:autoSpaceDN w:val="0"/>
              <w:adjustRightInd w:val="0"/>
              <w:jc w:val="center"/>
              <w:rPr>
                <w:sz w:val="18"/>
                <w:szCs w:val="18"/>
                <w:lang w:eastAsia="uk-UA"/>
              </w:rPr>
            </w:pPr>
          </w:p>
          <w:p w:rsidR="00B07758" w:rsidRPr="00AB4F95" w:rsidRDefault="00B07758" w:rsidP="00B07758">
            <w:pPr>
              <w:autoSpaceDE w:val="0"/>
              <w:autoSpaceDN w:val="0"/>
              <w:adjustRightInd w:val="0"/>
              <w:jc w:val="center"/>
              <w:rPr>
                <w:sz w:val="18"/>
                <w:szCs w:val="18"/>
                <w:lang w:eastAsia="uk-UA"/>
              </w:rPr>
            </w:pP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val="ru-RU"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val="ru-RU"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val="ru-RU" w:eastAsia="uk-UA"/>
              </w:rPr>
            </w:pPr>
          </w:p>
        </w:tc>
      </w:tr>
      <w:tr w:rsidR="00B07758" w:rsidRPr="00AB4F95" w:rsidTr="0024393E">
        <w:trPr>
          <w:cantSplit/>
          <w:trHeight w:val="70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val="ru-RU" w:eastAsia="uk-UA"/>
              </w:rPr>
            </w:pPr>
          </w:p>
        </w:tc>
        <w:tc>
          <w:tcPr>
            <w:tcW w:w="2985" w:type="dxa"/>
            <w:gridSpan w:val="2"/>
            <w:vMerge/>
            <w:tcBorders>
              <w:bottom w:val="single" w:sz="4" w:space="0" w:color="auto"/>
              <w:right w:val="single" w:sz="4" w:space="0" w:color="auto"/>
            </w:tcBorders>
          </w:tcPr>
          <w:p w:rsidR="00B07758" w:rsidRPr="00AB4F95" w:rsidRDefault="00B07758" w:rsidP="00B07758">
            <w:pPr>
              <w:autoSpaceDE w:val="0"/>
              <w:autoSpaceDN w:val="0"/>
              <w:adjustRightInd w:val="0"/>
              <w:rPr>
                <w:iCs/>
                <w:lang w:val="ru-RU"/>
              </w:rPr>
            </w:pPr>
          </w:p>
        </w:tc>
        <w:tc>
          <w:tcPr>
            <w:tcW w:w="1567" w:type="dxa"/>
            <w:tcBorders>
              <w:right w:val="single" w:sz="4" w:space="0" w:color="auto"/>
            </w:tcBorders>
          </w:tcPr>
          <w:p w:rsidR="00B07758" w:rsidRPr="00AB4F95" w:rsidRDefault="00B07758" w:rsidP="00B07758">
            <w:pPr>
              <w:autoSpaceDE w:val="0"/>
              <w:autoSpaceDN w:val="0"/>
              <w:adjustRightInd w:val="0"/>
              <w:rPr>
                <w:sz w:val="18"/>
                <w:szCs w:val="18"/>
                <w:lang w:val="ru-RU" w:eastAsia="uk-UA"/>
              </w:rPr>
            </w:pPr>
            <w:r w:rsidRPr="00AB4F95">
              <w:rPr>
                <w:sz w:val="18"/>
                <w:szCs w:val="18"/>
                <w:lang w:val="ru-RU" w:eastAsia="uk-UA"/>
              </w:rPr>
              <w:t>якості, %</w:t>
            </w:r>
            <w:r w:rsidRPr="00AB4F95">
              <w:rPr>
                <w:sz w:val="18"/>
                <w:szCs w:val="18"/>
                <w:lang w:val="ru-RU" w:eastAsia="uk-UA"/>
              </w:rPr>
              <w:tab/>
            </w:r>
          </w:p>
        </w:tc>
        <w:tc>
          <w:tcPr>
            <w:tcW w:w="1709"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100</w:t>
            </w:r>
          </w:p>
        </w:tc>
        <w:tc>
          <w:tcPr>
            <w:tcW w:w="1827" w:type="dxa"/>
            <w:vMerge/>
            <w:tcBorders>
              <w:bottom w:val="single" w:sz="4" w:space="0" w:color="auto"/>
              <w:right w:val="single" w:sz="4" w:space="0" w:color="auto"/>
            </w:tcBorders>
          </w:tcPr>
          <w:p w:rsidR="00B07758" w:rsidRPr="00AB4F95" w:rsidRDefault="00B07758" w:rsidP="00B07758">
            <w:pPr>
              <w:autoSpaceDE w:val="0"/>
              <w:autoSpaceDN w:val="0"/>
              <w:adjustRightInd w:val="0"/>
              <w:jc w:val="center"/>
              <w:rPr>
                <w:lang w:val="ru-RU" w:eastAsia="uk-UA"/>
              </w:rPr>
            </w:pPr>
          </w:p>
        </w:tc>
        <w:tc>
          <w:tcPr>
            <w:tcW w:w="1559" w:type="dxa"/>
            <w:vMerge/>
            <w:tcBorders>
              <w:bottom w:val="single" w:sz="4" w:space="0" w:color="auto"/>
              <w:right w:val="single" w:sz="4" w:space="0" w:color="auto"/>
            </w:tcBorders>
          </w:tcPr>
          <w:p w:rsidR="00B07758" w:rsidRPr="00AB4F95" w:rsidRDefault="00B07758" w:rsidP="00B07758">
            <w:pPr>
              <w:autoSpaceDE w:val="0"/>
              <w:autoSpaceDN w:val="0"/>
              <w:adjustRightInd w:val="0"/>
              <w:ind w:right="-108"/>
              <w:jc w:val="center"/>
              <w:rPr>
                <w:lang w:val="ru-RU" w:eastAsia="uk-UA"/>
              </w:rPr>
            </w:pPr>
          </w:p>
        </w:tc>
        <w:tc>
          <w:tcPr>
            <w:tcW w:w="1417" w:type="dxa"/>
            <w:vMerge/>
            <w:tcBorders>
              <w:bottom w:val="single" w:sz="4" w:space="0" w:color="auto"/>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val="ru-RU" w:eastAsia="uk-UA"/>
              </w:rPr>
            </w:pPr>
          </w:p>
        </w:tc>
      </w:tr>
      <w:tr w:rsidR="00B07758" w:rsidRPr="00AB4F95" w:rsidTr="0024393E">
        <w:trPr>
          <w:cantSplit/>
          <w:trHeight w:val="337"/>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val="ru-RU" w:eastAsia="uk-UA"/>
              </w:rPr>
            </w:pPr>
          </w:p>
        </w:tc>
        <w:tc>
          <w:tcPr>
            <w:tcW w:w="2985" w:type="dxa"/>
            <w:gridSpan w:val="2"/>
            <w:vMerge w:val="restart"/>
            <w:tcBorders>
              <w:right w:val="single" w:sz="4" w:space="0" w:color="auto"/>
            </w:tcBorders>
          </w:tcPr>
          <w:p w:rsidR="00B07758" w:rsidRPr="00AB4F95" w:rsidRDefault="00B07758" w:rsidP="00B07758">
            <w:pPr>
              <w:autoSpaceDE w:val="0"/>
              <w:autoSpaceDN w:val="0"/>
              <w:adjustRightInd w:val="0"/>
              <w:rPr>
                <w:iCs/>
                <w:lang w:val="ru-RU"/>
              </w:rPr>
            </w:pPr>
            <w:r w:rsidRPr="00AB4F95">
              <w:rPr>
                <w:iCs/>
                <w:lang w:val="ru-RU"/>
              </w:rPr>
              <w:t>Захід 2.</w:t>
            </w:r>
          </w:p>
          <w:p w:rsidR="00B07758" w:rsidRPr="00AB4F95" w:rsidRDefault="00B07758" w:rsidP="00B07758">
            <w:pPr>
              <w:autoSpaceDE w:val="0"/>
              <w:autoSpaceDN w:val="0"/>
              <w:adjustRightInd w:val="0"/>
              <w:rPr>
                <w:iCs/>
                <w:lang w:val="ru-RU"/>
              </w:rPr>
            </w:pPr>
            <w:r w:rsidRPr="00AB4F95">
              <w:rPr>
                <w:lang w:val="ru-RU" w:eastAsia="uk-UA"/>
              </w:rPr>
              <w:t xml:space="preserve">Капітальний ремонт мереж зовнішнього освітлення на території </w:t>
            </w:r>
            <w:r w:rsidRPr="00AB4F95">
              <w:rPr>
                <w:lang w:eastAsia="uk-UA"/>
              </w:rPr>
              <w:t xml:space="preserve">  Новороздільської ТГ</w:t>
            </w:r>
          </w:p>
        </w:tc>
        <w:tc>
          <w:tcPr>
            <w:tcW w:w="1567" w:type="dxa"/>
            <w:tcBorders>
              <w:right w:val="single" w:sz="4" w:space="0" w:color="auto"/>
            </w:tcBorders>
          </w:tcPr>
          <w:p w:rsidR="00B07758" w:rsidRPr="00AB4F95" w:rsidRDefault="00B07758" w:rsidP="00B07758">
            <w:pPr>
              <w:autoSpaceDE w:val="0"/>
              <w:autoSpaceDN w:val="0"/>
              <w:adjustRightInd w:val="0"/>
              <w:rPr>
                <w:sz w:val="18"/>
                <w:szCs w:val="18"/>
                <w:lang w:val="ru-RU" w:eastAsia="uk-UA"/>
              </w:rPr>
            </w:pPr>
            <w:r w:rsidRPr="00AB4F95">
              <w:rPr>
                <w:sz w:val="18"/>
                <w:szCs w:val="18"/>
                <w:lang w:val="ru-RU" w:eastAsia="uk-UA"/>
              </w:rPr>
              <w:t>затрат, тис. грн</w:t>
            </w:r>
            <w:r w:rsidRPr="00AB4F95">
              <w:rPr>
                <w:sz w:val="18"/>
                <w:szCs w:val="18"/>
                <w:lang w:val="ru-RU" w:eastAsia="uk-UA"/>
              </w:rPr>
              <w:tab/>
            </w:r>
          </w:p>
        </w:tc>
        <w:tc>
          <w:tcPr>
            <w:tcW w:w="1709"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11</w:t>
            </w:r>
            <w:r w:rsidRPr="00AB4F95">
              <w:rPr>
                <w:sz w:val="18"/>
                <w:szCs w:val="18"/>
                <w:lang w:val="ru-RU" w:eastAsia="uk-UA"/>
              </w:rPr>
              <w:t>0,0</w:t>
            </w:r>
          </w:p>
          <w:p w:rsidR="00B07758" w:rsidRPr="00AB4F95" w:rsidRDefault="00B07758" w:rsidP="00B07758">
            <w:pPr>
              <w:autoSpaceDE w:val="0"/>
              <w:autoSpaceDN w:val="0"/>
              <w:adjustRightInd w:val="0"/>
              <w:jc w:val="center"/>
              <w:rPr>
                <w:sz w:val="20"/>
                <w:szCs w:val="20"/>
                <w:lang w:val="ru-RU" w:eastAsia="uk-UA"/>
              </w:rPr>
            </w:pPr>
          </w:p>
        </w:tc>
        <w:tc>
          <w:tcPr>
            <w:tcW w:w="1827" w:type="dxa"/>
            <w:vMerge w:val="restart"/>
            <w:tcBorders>
              <w:right w:val="single" w:sz="4" w:space="0" w:color="auto"/>
            </w:tcBorders>
          </w:tcPr>
          <w:p w:rsidR="00B07758" w:rsidRPr="00AB4F95" w:rsidRDefault="00B07758" w:rsidP="00B07758">
            <w:pPr>
              <w:autoSpaceDE w:val="0"/>
              <w:autoSpaceDN w:val="0"/>
              <w:adjustRightInd w:val="0"/>
              <w:jc w:val="center"/>
              <w:rPr>
                <w:lang w:val="ru-RU" w:eastAsia="uk-UA"/>
              </w:rPr>
            </w:pPr>
            <w:r w:rsidRPr="00AB4F95">
              <w:rPr>
                <w:lang w:val="ru-RU" w:eastAsia="uk-UA"/>
              </w:rPr>
              <w:t>Управління житлово-комунального господарства</w:t>
            </w:r>
          </w:p>
          <w:p w:rsidR="00B07758" w:rsidRPr="00AB4F95" w:rsidRDefault="00B07758" w:rsidP="00B07758">
            <w:pPr>
              <w:autoSpaceDE w:val="0"/>
              <w:autoSpaceDN w:val="0"/>
              <w:adjustRightInd w:val="0"/>
              <w:jc w:val="center"/>
              <w:rPr>
                <w:lang w:val="ru-RU" w:eastAsia="uk-UA"/>
              </w:rPr>
            </w:pPr>
          </w:p>
          <w:p w:rsidR="00B07758" w:rsidRPr="00AB4F95" w:rsidRDefault="00B07758" w:rsidP="005E1A0C">
            <w:pPr>
              <w:autoSpaceDE w:val="0"/>
              <w:autoSpaceDN w:val="0"/>
              <w:adjustRightInd w:val="0"/>
              <w:jc w:val="center"/>
              <w:rPr>
                <w:lang w:val="ru-RU" w:eastAsia="uk-UA"/>
              </w:rPr>
            </w:pPr>
            <w:r w:rsidRPr="00AB4F95">
              <w:rPr>
                <w:lang w:val="ru-RU" w:eastAsia="uk-UA"/>
              </w:rPr>
              <w:t>КП «Розділжитлосервіс»</w:t>
            </w:r>
          </w:p>
        </w:tc>
        <w:tc>
          <w:tcPr>
            <w:tcW w:w="1559" w:type="dxa"/>
            <w:vMerge w:val="restart"/>
            <w:tcBorders>
              <w:right w:val="single" w:sz="4" w:space="0" w:color="auto"/>
            </w:tcBorders>
          </w:tcPr>
          <w:p w:rsidR="00B07758" w:rsidRPr="00AB4F95" w:rsidRDefault="00B07758" w:rsidP="00B07758">
            <w:pPr>
              <w:autoSpaceDE w:val="0"/>
              <w:autoSpaceDN w:val="0"/>
              <w:adjustRightInd w:val="0"/>
              <w:ind w:right="-108"/>
              <w:jc w:val="center"/>
              <w:rPr>
                <w:lang w:val="ru-RU" w:eastAsia="uk-UA"/>
              </w:rPr>
            </w:pPr>
            <w:r w:rsidRPr="00AB4F95">
              <w:rPr>
                <w:lang w:val="ru-RU" w:eastAsia="uk-UA"/>
              </w:rPr>
              <w:t>Міс</w:t>
            </w:r>
            <w:r w:rsidRPr="00AB4F95">
              <w:rPr>
                <w:lang w:eastAsia="uk-UA"/>
              </w:rPr>
              <w:t xml:space="preserve">ький </w:t>
            </w:r>
            <w:r w:rsidRPr="00AB4F95">
              <w:rPr>
                <w:lang w:val="ru-RU" w:eastAsia="uk-UA"/>
              </w:rPr>
              <w:t>бюджет</w:t>
            </w:r>
          </w:p>
          <w:p w:rsidR="00B07758" w:rsidRPr="00AB4F95" w:rsidRDefault="00B07758" w:rsidP="00B07758">
            <w:pPr>
              <w:autoSpaceDE w:val="0"/>
              <w:autoSpaceDN w:val="0"/>
              <w:adjustRightInd w:val="0"/>
              <w:ind w:right="-108"/>
              <w:jc w:val="center"/>
              <w:rPr>
                <w:lang w:val="ru-RU" w:eastAsia="uk-UA"/>
              </w:rPr>
            </w:pPr>
          </w:p>
          <w:p w:rsidR="00B07758" w:rsidRPr="00AB4F95" w:rsidRDefault="00B07758" w:rsidP="00B07758">
            <w:pPr>
              <w:autoSpaceDE w:val="0"/>
              <w:autoSpaceDN w:val="0"/>
              <w:adjustRightInd w:val="0"/>
              <w:ind w:right="-108"/>
              <w:jc w:val="center"/>
              <w:rPr>
                <w:lang w:val="ru-RU" w:eastAsia="uk-UA"/>
              </w:rPr>
            </w:pPr>
          </w:p>
          <w:p w:rsidR="00B07758" w:rsidRPr="00AB4F95" w:rsidRDefault="00B07758" w:rsidP="00B07758">
            <w:pPr>
              <w:autoSpaceDE w:val="0"/>
              <w:autoSpaceDN w:val="0"/>
              <w:adjustRightInd w:val="0"/>
              <w:ind w:right="-108"/>
              <w:jc w:val="center"/>
              <w:rPr>
                <w:lang w:val="ru-RU" w:eastAsia="uk-UA"/>
              </w:rPr>
            </w:pPr>
          </w:p>
          <w:p w:rsidR="00B07758" w:rsidRPr="00AB4F95" w:rsidRDefault="00B07758" w:rsidP="00B07758">
            <w:pPr>
              <w:autoSpaceDE w:val="0"/>
              <w:autoSpaceDN w:val="0"/>
              <w:adjustRightInd w:val="0"/>
              <w:ind w:right="-108"/>
              <w:jc w:val="center"/>
              <w:rPr>
                <w:lang w:val="ru-RU" w:eastAsia="uk-UA"/>
              </w:rPr>
            </w:pPr>
          </w:p>
        </w:tc>
        <w:tc>
          <w:tcPr>
            <w:tcW w:w="1417" w:type="dxa"/>
            <w:vMerge w:val="restart"/>
            <w:tcBorders>
              <w:right w:val="single" w:sz="4" w:space="0" w:color="auto"/>
            </w:tcBorders>
          </w:tcPr>
          <w:p w:rsidR="00B07758" w:rsidRPr="00AB4F95" w:rsidRDefault="00B07758" w:rsidP="00B07758">
            <w:pPr>
              <w:autoSpaceDE w:val="0"/>
              <w:autoSpaceDN w:val="0"/>
              <w:adjustRightInd w:val="0"/>
              <w:jc w:val="center"/>
              <w:rPr>
                <w:lang w:val="ru-RU" w:eastAsia="uk-UA"/>
              </w:rPr>
            </w:pPr>
            <w:r w:rsidRPr="00AB4F95">
              <w:rPr>
                <w:lang w:eastAsia="uk-UA"/>
              </w:rPr>
              <w:t>110</w:t>
            </w:r>
            <w:r w:rsidRPr="00AB4F95">
              <w:rPr>
                <w:lang w:val="ru-RU" w:eastAsia="uk-UA"/>
              </w:rPr>
              <w:t>,0</w:t>
            </w:r>
          </w:p>
          <w:p w:rsidR="00B07758" w:rsidRPr="00AB4F95" w:rsidRDefault="00B07758" w:rsidP="00B07758">
            <w:pPr>
              <w:autoSpaceDE w:val="0"/>
              <w:autoSpaceDN w:val="0"/>
              <w:adjustRightInd w:val="0"/>
              <w:jc w:val="center"/>
              <w:rPr>
                <w:lang w:val="ru-RU"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val="ru-RU" w:eastAsia="uk-UA"/>
              </w:rPr>
            </w:pPr>
          </w:p>
        </w:tc>
      </w:tr>
      <w:tr w:rsidR="00B07758" w:rsidRPr="00AB4F95" w:rsidTr="0024393E">
        <w:trPr>
          <w:cantSplit/>
          <w:trHeight w:val="43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val="ru-RU" w:eastAsia="uk-UA"/>
              </w:rPr>
            </w:pPr>
          </w:p>
        </w:tc>
        <w:tc>
          <w:tcPr>
            <w:tcW w:w="2985" w:type="dxa"/>
            <w:gridSpan w:val="2"/>
            <w:vMerge/>
            <w:tcBorders>
              <w:right w:val="single" w:sz="4" w:space="0" w:color="auto"/>
            </w:tcBorders>
          </w:tcPr>
          <w:p w:rsidR="00B07758" w:rsidRPr="00AB4F95" w:rsidRDefault="00B07758" w:rsidP="00B07758">
            <w:pPr>
              <w:autoSpaceDE w:val="0"/>
              <w:autoSpaceDN w:val="0"/>
              <w:adjustRightInd w:val="0"/>
              <w:rPr>
                <w:iCs/>
                <w:lang w:val="ru-RU"/>
              </w:rPr>
            </w:pPr>
          </w:p>
        </w:tc>
        <w:tc>
          <w:tcPr>
            <w:tcW w:w="1567" w:type="dxa"/>
            <w:tcBorders>
              <w:right w:val="single" w:sz="4" w:space="0" w:color="auto"/>
            </w:tcBorders>
          </w:tcPr>
          <w:p w:rsidR="00B07758" w:rsidRPr="00AB4F95" w:rsidRDefault="00B07758" w:rsidP="00B07758">
            <w:pPr>
              <w:autoSpaceDE w:val="0"/>
              <w:autoSpaceDN w:val="0"/>
              <w:adjustRightInd w:val="0"/>
              <w:rPr>
                <w:sz w:val="18"/>
                <w:szCs w:val="18"/>
                <w:lang w:val="ru-RU" w:eastAsia="uk-UA"/>
              </w:rPr>
            </w:pPr>
            <w:r w:rsidRPr="00AB4F95">
              <w:rPr>
                <w:sz w:val="18"/>
                <w:szCs w:val="18"/>
                <w:lang w:val="ru-RU" w:eastAsia="uk-UA"/>
              </w:rPr>
              <w:t>продукту, об</w:t>
            </w:r>
            <w:r w:rsidRPr="00AB4F95">
              <w:rPr>
                <w:sz w:val="18"/>
                <w:szCs w:val="18"/>
                <w:lang w:val="en-US" w:eastAsia="uk-UA"/>
              </w:rPr>
              <w:t>’</w:t>
            </w:r>
            <w:r w:rsidRPr="00AB4F95">
              <w:rPr>
                <w:sz w:val="18"/>
                <w:szCs w:val="18"/>
                <w:lang w:eastAsia="uk-UA"/>
              </w:rPr>
              <w:t>єкт</w:t>
            </w:r>
            <w:r w:rsidRPr="00AB4F95">
              <w:rPr>
                <w:sz w:val="18"/>
                <w:szCs w:val="18"/>
                <w:lang w:val="ru-RU" w:eastAsia="uk-UA"/>
              </w:rPr>
              <w:tab/>
            </w:r>
          </w:p>
        </w:tc>
        <w:tc>
          <w:tcPr>
            <w:tcW w:w="1709"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2</w:t>
            </w:r>
          </w:p>
          <w:p w:rsidR="00B07758" w:rsidRPr="00AB4F95" w:rsidRDefault="00B07758" w:rsidP="00B07758">
            <w:pPr>
              <w:autoSpaceDE w:val="0"/>
              <w:autoSpaceDN w:val="0"/>
              <w:adjustRightInd w:val="0"/>
              <w:jc w:val="center"/>
              <w:rPr>
                <w:sz w:val="18"/>
                <w:szCs w:val="18"/>
                <w:lang w:eastAsia="uk-UA"/>
              </w:rPr>
            </w:pP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val="ru-RU"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val="ru-RU"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val="ru-RU" w:eastAsia="uk-UA"/>
              </w:rPr>
            </w:pPr>
          </w:p>
        </w:tc>
      </w:tr>
      <w:tr w:rsidR="00B07758" w:rsidRPr="00AB4F95" w:rsidTr="0024393E">
        <w:trPr>
          <w:cantSplit/>
          <w:trHeight w:val="43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val="ru-RU" w:eastAsia="uk-UA"/>
              </w:rPr>
            </w:pPr>
          </w:p>
        </w:tc>
        <w:tc>
          <w:tcPr>
            <w:tcW w:w="2985" w:type="dxa"/>
            <w:gridSpan w:val="2"/>
            <w:vMerge/>
            <w:tcBorders>
              <w:right w:val="single" w:sz="4" w:space="0" w:color="auto"/>
            </w:tcBorders>
          </w:tcPr>
          <w:p w:rsidR="00B07758" w:rsidRPr="00AB4F95" w:rsidRDefault="00B07758" w:rsidP="00B07758">
            <w:pPr>
              <w:autoSpaceDE w:val="0"/>
              <w:autoSpaceDN w:val="0"/>
              <w:adjustRightInd w:val="0"/>
              <w:rPr>
                <w:iCs/>
                <w:lang w:val="ru-RU"/>
              </w:rPr>
            </w:pPr>
          </w:p>
        </w:tc>
        <w:tc>
          <w:tcPr>
            <w:tcW w:w="1567" w:type="dxa"/>
            <w:tcBorders>
              <w:right w:val="single" w:sz="4" w:space="0" w:color="auto"/>
            </w:tcBorders>
          </w:tcPr>
          <w:p w:rsidR="00B07758" w:rsidRPr="00AB4F95" w:rsidRDefault="00B07758" w:rsidP="00B07758">
            <w:pPr>
              <w:autoSpaceDE w:val="0"/>
              <w:autoSpaceDN w:val="0"/>
              <w:adjustRightInd w:val="0"/>
              <w:rPr>
                <w:sz w:val="18"/>
                <w:szCs w:val="18"/>
                <w:lang w:val="ru-RU" w:eastAsia="uk-UA"/>
              </w:rPr>
            </w:pPr>
            <w:r w:rsidRPr="00AB4F95">
              <w:rPr>
                <w:sz w:val="18"/>
                <w:szCs w:val="18"/>
                <w:lang w:val="ru-RU" w:eastAsia="uk-UA"/>
              </w:rPr>
              <w:t>ефективності,</w:t>
            </w:r>
          </w:p>
          <w:p w:rsidR="00B07758" w:rsidRPr="00AB4F95" w:rsidRDefault="00B07758" w:rsidP="00B07758">
            <w:pPr>
              <w:autoSpaceDE w:val="0"/>
              <w:autoSpaceDN w:val="0"/>
              <w:adjustRightInd w:val="0"/>
              <w:rPr>
                <w:sz w:val="18"/>
                <w:szCs w:val="18"/>
                <w:lang w:eastAsia="uk-UA"/>
              </w:rPr>
            </w:pPr>
            <w:r w:rsidRPr="00AB4F95">
              <w:rPr>
                <w:sz w:val="18"/>
                <w:szCs w:val="18"/>
                <w:lang w:val="ru-RU" w:eastAsia="uk-UA"/>
              </w:rPr>
              <w:t xml:space="preserve">грн/ </w:t>
            </w:r>
            <w:r w:rsidRPr="00AB4F95">
              <w:rPr>
                <w:sz w:val="18"/>
                <w:szCs w:val="18"/>
                <w:lang w:eastAsia="uk-UA"/>
              </w:rPr>
              <w:t>док.</w:t>
            </w:r>
          </w:p>
          <w:p w:rsidR="00B07758" w:rsidRPr="00AB4F95" w:rsidRDefault="00B07758" w:rsidP="00B07758">
            <w:pPr>
              <w:autoSpaceDE w:val="0"/>
              <w:autoSpaceDN w:val="0"/>
              <w:adjustRightInd w:val="0"/>
              <w:rPr>
                <w:sz w:val="18"/>
                <w:szCs w:val="18"/>
                <w:lang w:val="ru-RU" w:eastAsia="uk-UA"/>
              </w:rPr>
            </w:pPr>
            <w:r w:rsidRPr="00AB4F95">
              <w:rPr>
                <w:sz w:val="18"/>
                <w:szCs w:val="18"/>
                <w:lang w:val="ru-RU" w:eastAsia="uk-UA"/>
              </w:rPr>
              <w:t>.</w:t>
            </w:r>
            <w:r w:rsidRPr="00AB4F95">
              <w:rPr>
                <w:sz w:val="18"/>
                <w:szCs w:val="18"/>
                <w:lang w:val="ru-RU" w:eastAsia="uk-UA"/>
              </w:rPr>
              <w:tab/>
            </w:r>
          </w:p>
        </w:tc>
        <w:tc>
          <w:tcPr>
            <w:tcW w:w="1709"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55000</w:t>
            </w:r>
          </w:p>
          <w:p w:rsidR="00B07758" w:rsidRPr="00AB4F95" w:rsidRDefault="00B07758" w:rsidP="00B07758">
            <w:pPr>
              <w:autoSpaceDE w:val="0"/>
              <w:autoSpaceDN w:val="0"/>
              <w:adjustRightInd w:val="0"/>
              <w:jc w:val="center"/>
              <w:rPr>
                <w:sz w:val="18"/>
                <w:szCs w:val="18"/>
                <w:lang w:eastAsia="uk-UA"/>
              </w:rPr>
            </w:pPr>
          </w:p>
          <w:p w:rsidR="00B07758" w:rsidRPr="00AB4F95" w:rsidRDefault="00B07758" w:rsidP="00B07758">
            <w:pPr>
              <w:autoSpaceDE w:val="0"/>
              <w:autoSpaceDN w:val="0"/>
              <w:adjustRightInd w:val="0"/>
              <w:jc w:val="center"/>
              <w:rPr>
                <w:sz w:val="18"/>
                <w:szCs w:val="18"/>
                <w:lang w:eastAsia="uk-UA"/>
              </w:rPr>
            </w:pP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val="ru-RU"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val="ru-RU"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val="ru-RU" w:eastAsia="uk-UA"/>
              </w:rPr>
            </w:pPr>
          </w:p>
        </w:tc>
      </w:tr>
      <w:tr w:rsidR="00B07758" w:rsidRPr="00AB4F95" w:rsidTr="0024393E">
        <w:trPr>
          <w:cantSplit/>
          <w:trHeight w:val="780"/>
        </w:trPr>
        <w:tc>
          <w:tcPr>
            <w:tcW w:w="513" w:type="dxa"/>
            <w:vMerge/>
            <w:tcBorders>
              <w:bottom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val="ru-RU" w:eastAsia="uk-UA"/>
              </w:rPr>
            </w:pPr>
          </w:p>
        </w:tc>
        <w:tc>
          <w:tcPr>
            <w:tcW w:w="2985" w:type="dxa"/>
            <w:gridSpan w:val="2"/>
            <w:vMerge/>
            <w:tcBorders>
              <w:bottom w:val="single" w:sz="4" w:space="0" w:color="auto"/>
              <w:right w:val="single" w:sz="4" w:space="0" w:color="auto"/>
            </w:tcBorders>
          </w:tcPr>
          <w:p w:rsidR="00B07758" w:rsidRPr="00AB4F95" w:rsidRDefault="00B07758" w:rsidP="00B07758">
            <w:pPr>
              <w:autoSpaceDE w:val="0"/>
              <w:autoSpaceDN w:val="0"/>
              <w:adjustRightInd w:val="0"/>
              <w:rPr>
                <w:iCs/>
                <w:lang w:val="ru-RU"/>
              </w:rPr>
            </w:pPr>
          </w:p>
        </w:tc>
        <w:tc>
          <w:tcPr>
            <w:tcW w:w="1567" w:type="dxa"/>
            <w:tcBorders>
              <w:right w:val="single" w:sz="4" w:space="0" w:color="auto"/>
            </w:tcBorders>
          </w:tcPr>
          <w:p w:rsidR="00B07758" w:rsidRPr="00AB4F95" w:rsidRDefault="00B07758" w:rsidP="00B07758">
            <w:pPr>
              <w:autoSpaceDE w:val="0"/>
              <w:autoSpaceDN w:val="0"/>
              <w:adjustRightInd w:val="0"/>
              <w:rPr>
                <w:sz w:val="18"/>
                <w:szCs w:val="18"/>
                <w:lang w:val="ru-RU" w:eastAsia="uk-UA"/>
              </w:rPr>
            </w:pPr>
            <w:r w:rsidRPr="00AB4F95">
              <w:rPr>
                <w:sz w:val="18"/>
                <w:szCs w:val="18"/>
                <w:lang w:val="ru-RU" w:eastAsia="uk-UA"/>
              </w:rPr>
              <w:t>якості, %</w:t>
            </w:r>
            <w:r w:rsidRPr="00AB4F95">
              <w:rPr>
                <w:sz w:val="18"/>
                <w:szCs w:val="18"/>
                <w:lang w:val="ru-RU" w:eastAsia="uk-UA"/>
              </w:rPr>
              <w:tab/>
            </w:r>
          </w:p>
        </w:tc>
        <w:tc>
          <w:tcPr>
            <w:tcW w:w="1709"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100</w:t>
            </w:r>
          </w:p>
        </w:tc>
        <w:tc>
          <w:tcPr>
            <w:tcW w:w="1827" w:type="dxa"/>
            <w:vMerge/>
            <w:tcBorders>
              <w:bottom w:val="single" w:sz="4" w:space="0" w:color="auto"/>
              <w:right w:val="single" w:sz="4" w:space="0" w:color="auto"/>
            </w:tcBorders>
          </w:tcPr>
          <w:p w:rsidR="00B07758" w:rsidRPr="00AB4F95" w:rsidRDefault="00B07758" w:rsidP="00B07758">
            <w:pPr>
              <w:autoSpaceDE w:val="0"/>
              <w:autoSpaceDN w:val="0"/>
              <w:adjustRightInd w:val="0"/>
              <w:jc w:val="center"/>
              <w:rPr>
                <w:lang w:val="ru-RU" w:eastAsia="uk-UA"/>
              </w:rPr>
            </w:pPr>
          </w:p>
        </w:tc>
        <w:tc>
          <w:tcPr>
            <w:tcW w:w="1559" w:type="dxa"/>
            <w:vMerge/>
            <w:tcBorders>
              <w:bottom w:val="single" w:sz="4" w:space="0" w:color="auto"/>
              <w:right w:val="single" w:sz="4" w:space="0" w:color="auto"/>
            </w:tcBorders>
          </w:tcPr>
          <w:p w:rsidR="00B07758" w:rsidRPr="00AB4F95" w:rsidRDefault="00B07758" w:rsidP="00B07758">
            <w:pPr>
              <w:autoSpaceDE w:val="0"/>
              <w:autoSpaceDN w:val="0"/>
              <w:adjustRightInd w:val="0"/>
              <w:ind w:right="-108"/>
              <w:jc w:val="center"/>
              <w:rPr>
                <w:lang w:val="ru-RU" w:eastAsia="uk-UA"/>
              </w:rPr>
            </w:pPr>
          </w:p>
        </w:tc>
        <w:tc>
          <w:tcPr>
            <w:tcW w:w="1417" w:type="dxa"/>
            <w:vMerge/>
            <w:tcBorders>
              <w:bottom w:val="single" w:sz="4" w:space="0" w:color="auto"/>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val="ru-RU" w:eastAsia="uk-UA"/>
              </w:rPr>
            </w:pPr>
          </w:p>
        </w:tc>
      </w:tr>
      <w:tr w:rsidR="00B07758" w:rsidRPr="00AB4F95" w:rsidTr="0024393E">
        <w:trPr>
          <w:cantSplit/>
          <w:trHeight w:val="270"/>
        </w:trPr>
        <w:tc>
          <w:tcPr>
            <w:tcW w:w="513" w:type="dxa"/>
            <w:vMerge w:val="restart"/>
            <w:tcBorders>
              <w:top w:val="single" w:sz="4" w:space="0" w:color="auto"/>
            </w:tcBorders>
          </w:tcPr>
          <w:p w:rsidR="00B07758" w:rsidRPr="00AB4F95" w:rsidRDefault="00B07758" w:rsidP="00B07758">
            <w:pPr>
              <w:autoSpaceDE w:val="0"/>
              <w:autoSpaceDN w:val="0"/>
              <w:adjustRightInd w:val="0"/>
              <w:jc w:val="center"/>
              <w:rPr>
                <w:b/>
                <w:lang w:eastAsia="uk-UA"/>
              </w:rPr>
            </w:pPr>
            <w:r w:rsidRPr="00AB4F95">
              <w:rPr>
                <w:b/>
                <w:lang w:eastAsia="uk-UA"/>
              </w:rPr>
              <w:t xml:space="preserve">6           </w:t>
            </w:r>
          </w:p>
        </w:tc>
        <w:tc>
          <w:tcPr>
            <w:tcW w:w="1901" w:type="dxa"/>
            <w:vMerge w:val="restart"/>
          </w:tcPr>
          <w:p w:rsidR="00B07758" w:rsidRPr="00AB4F95" w:rsidRDefault="00B07758" w:rsidP="00B07758">
            <w:pPr>
              <w:autoSpaceDE w:val="0"/>
              <w:autoSpaceDN w:val="0"/>
              <w:adjustRightInd w:val="0"/>
              <w:rPr>
                <w:i/>
                <w:lang w:eastAsia="uk-UA"/>
              </w:rPr>
            </w:pPr>
            <w:r w:rsidRPr="00AB4F95">
              <w:rPr>
                <w:i/>
                <w:lang w:eastAsia="uk-UA"/>
              </w:rPr>
              <w:t>Завдання 6</w:t>
            </w:r>
          </w:p>
          <w:p w:rsidR="00B07758" w:rsidRPr="00AB4F95" w:rsidRDefault="00B07758" w:rsidP="00B07758">
            <w:pPr>
              <w:autoSpaceDE w:val="0"/>
              <w:autoSpaceDN w:val="0"/>
              <w:adjustRightInd w:val="0"/>
              <w:rPr>
                <w:i/>
                <w:lang w:eastAsia="uk-UA"/>
              </w:rPr>
            </w:pPr>
            <w:r w:rsidRPr="00AB4F95">
              <w:rPr>
                <w:b/>
                <w:lang w:eastAsia="uk-UA"/>
              </w:rPr>
              <w:t xml:space="preserve">Ремонт та утримання вулиць та </w:t>
            </w:r>
            <w:r w:rsidRPr="00AB4F95">
              <w:rPr>
                <w:b/>
                <w:lang w:eastAsia="uk-UA"/>
              </w:rPr>
              <w:lastRenderedPageBreak/>
              <w:t>доріг комунальної власності</w:t>
            </w:r>
          </w:p>
        </w:tc>
        <w:tc>
          <w:tcPr>
            <w:tcW w:w="2985" w:type="dxa"/>
            <w:gridSpan w:val="2"/>
            <w:vMerge w:val="restart"/>
            <w:tcBorders>
              <w:right w:val="single" w:sz="4" w:space="0" w:color="auto"/>
            </w:tcBorders>
          </w:tcPr>
          <w:p w:rsidR="00B07758" w:rsidRPr="00AB4F95" w:rsidRDefault="00B07758" w:rsidP="00B07758">
            <w:r w:rsidRPr="00AB4F95">
              <w:rPr>
                <w:sz w:val="22"/>
                <w:szCs w:val="22"/>
              </w:rPr>
              <w:lastRenderedPageBreak/>
              <w:t>Захід 1</w:t>
            </w:r>
          </w:p>
          <w:p w:rsidR="00B07758" w:rsidRPr="00AB4F95" w:rsidRDefault="00B07758" w:rsidP="00B07758">
            <w:pPr>
              <w:rPr>
                <w:iCs/>
                <w:lang w:eastAsia="uk-UA"/>
              </w:rPr>
            </w:pPr>
            <w:r w:rsidRPr="00AB4F95">
              <w:t xml:space="preserve">Поточний ремонт доріг комунальної власності на території </w:t>
            </w:r>
            <w:r w:rsidRPr="00AB4F95">
              <w:lastRenderedPageBreak/>
              <w:t>Новороздільської ТГ</w:t>
            </w:r>
          </w:p>
        </w:tc>
        <w:tc>
          <w:tcPr>
            <w:tcW w:w="1567" w:type="dxa"/>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sz w:val="18"/>
                <w:szCs w:val="18"/>
                <w:lang w:eastAsia="uk-UA"/>
              </w:rPr>
              <w:lastRenderedPageBreak/>
              <w:t>затрат, тис. грн</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5013</w:t>
            </w:r>
          </w:p>
        </w:tc>
        <w:tc>
          <w:tcPr>
            <w:tcW w:w="1827" w:type="dxa"/>
            <w:vMerge w:val="restart"/>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lang w:eastAsia="uk-UA"/>
              </w:rPr>
              <w:t xml:space="preserve">Управління </w:t>
            </w:r>
          </w:p>
          <w:p w:rsidR="00B07758" w:rsidRPr="00AB4F95" w:rsidRDefault="00B07758" w:rsidP="00B07758">
            <w:pPr>
              <w:autoSpaceDE w:val="0"/>
              <w:autoSpaceDN w:val="0"/>
              <w:adjustRightInd w:val="0"/>
              <w:jc w:val="center"/>
              <w:rPr>
                <w:lang w:eastAsia="uk-UA"/>
              </w:rPr>
            </w:pPr>
            <w:r w:rsidRPr="00AB4F95">
              <w:rPr>
                <w:lang w:eastAsia="uk-UA"/>
              </w:rPr>
              <w:t xml:space="preserve"> житлово-комунального господарства</w:t>
            </w: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r w:rsidRPr="00AB4F95">
              <w:rPr>
                <w:lang w:eastAsia="uk-UA"/>
              </w:rPr>
              <w:t>ДП «Благоустрій»</w:t>
            </w:r>
          </w:p>
        </w:tc>
        <w:tc>
          <w:tcPr>
            <w:tcW w:w="1559" w:type="dxa"/>
            <w:vMerge w:val="restart"/>
            <w:tcBorders>
              <w:right w:val="single" w:sz="4" w:space="0" w:color="auto"/>
            </w:tcBorders>
          </w:tcPr>
          <w:p w:rsidR="00B07758" w:rsidRPr="00AB4F95" w:rsidRDefault="00B07758" w:rsidP="00B07758">
            <w:pPr>
              <w:autoSpaceDE w:val="0"/>
              <w:autoSpaceDN w:val="0"/>
              <w:adjustRightInd w:val="0"/>
              <w:ind w:right="-108"/>
              <w:jc w:val="center"/>
              <w:rPr>
                <w:lang w:eastAsia="uk-UA"/>
              </w:rPr>
            </w:pPr>
            <w:r w:rsidRPr="00AB4F95">
              <w:rPr>
                <w:sz w:val="22"/>
                <w:szCs w:val="22"/>
                <w:lang w:eastAsia="uk-UA"/>
              </w:rPr>
              <w:lastRenderedPageBreak/>
              <w:t>Міський бюджет</w:t>
            </w:r>
          </w:p>
        </w:tc>
        <w:tc>
          <w:tcPr>
            <w:tcW w:w="1417" w:type="dxa"/>
            <w:vMerge w:val="restart"/>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lang w:eastAsia="uk-UA"/>
              </w:rPr>
              <w:t>5013,0</w:t>
            </w:r>
          </w:p>
        </w:tc>
        <w:tc>
          <w:tcPr>
            <w:tcW w:w="1985" w:type="dxa"/>
            <w:vMerge w:val="restart"/>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r w:rsidRPr="00AB4F95">
              <w:rPr>
                <w:lang w:eastAsia="uk-UA"/>
              </w:rPr>
              <w:t xml:space="preserve">Покращення стану вулиць та доріг, тротуарів  комунальної </w:t>
            </w:r>
          </w:p>
          <w:p w:rsidR="00B07758" w:rsidRPr="00AB4F95" w:rsidRDefault="00B07758" w:rsidP="00B07758">
            <w:pPr>
              <w:autoSpaceDE w:val="0"/>
              <w:autoSpaceDN w:val="0"/>
              <w:adjustRightInd w:val="0"/>
            </w:pPr>
            <w:r w:rsidRPr="00AB4F95">
              <w:rPr>
                <w:lang w:eastAsia="uk-UA"/>
              </w:rPr>
              <w:lastRenderedPageBreak/>
              <w:t>власності  на території Новороздільської міської ради та з</w:t>
            </w:r>
            <w:r w:rsidRPr="00AB4F95">
              <w:t xml:space="preserve">абезпечення умов безпечного та комфортного </w:t>
            </w:r>
          </w:p>
          <w:p w:rsidR="00B07758" w:rsidRPr="00AB4F95" w:rsidRDefault="00B07758" w:rsidP="00B07758">
            <w:pPr>
              <w:autoSpaceDE w:val="0"/>
              <w:autoSpaceDN w:val="0"/>
              <w:adjustRightInd w:val="0"/>
              <w:rPr>
                <w:lang w:eastAsia="uk-UA"/>
              </w:rPr>
            </w:pPr>
            <w:r w:rsidRPr="00AB4F95">
              <w:t>проживання громадян</w:t>
            </w:r>
          </w:p>
        </w:tc>
      </w:tr>
      <w:tr w:rsidR="00B07758" w:rsidRPr="00AB4F95" w:rsidTr="0024393E">
        <w:trPr>
          <w:cantSplit/>
          <w:trHeight w:val="420"/>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Продукт,м</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 xml:space="preserve">   4557,27</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300"/>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грн../м.</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1100,0</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1130"/>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100</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43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val="restart"/>
            <w:tcBorders>
              <w:right w:val="single" w:sz="4" w:space="0" w:color="auto"/>
            </w:tcBorders>
          </w:tcPr>
          <w:p w:rsidR="00B07758" w:rsidRPr="00AB4F95" w:rsidRDefault="00B07758" w:rsidP="00B07758">
            <w:r w:rsidRPr="00AB4F95">
              <w:rPr>
                <w:sz w:val="22"/>
                <w:szCs w:val="22"/>
              </w:rPr>
              <w:t>Захід 2</w:t>
            </w:r>
          </w:p>
          <w:p w:rsidR="00B07758" w:rsidRPr="00AB4F95" w:rsidRDefault="00B07758" w:rsidP="00B07758">
            <w:r w:rsidRPr="00AB4F95">
              <w:rPr>
                <w:sz w:val="22"/>
                <w:szCs w:val="22"/>
              </w:rPr>
              <w:t>Реконструкція Площі Героїв Майдану м.Новий Розділ Львівської області.</w:t>
            </w:r>
          </w:p>
          <w:p w:rsidR="00B07758" w:rsidRPr="00AB4F95" w:rsidRDefault="00B07758" w:rsidP="00B07758">
            <w:r w:rsidRPr="00AB4F95">
              <w:rPr>
                <w:sz w:val="22"/>
                <w:szCs w:val="22"/>
              </w:rPr>
              <w:t xml:space="preserve">(корегування) (Актуалізація ПКД об’єкту) </w:t>
            </w:r>
          </w:p>
        </w:tc>
        <w:tc>
          <w:tcPr>
            <w:tcW w:w="1567" w:type="dxa"/>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sz w:val="18"/>
                <w:szCs w:val="18"/>
                <w:lang w:eastAsia="uk-UA"/>
              </w:rPr>
              <w:t>затрат, тис. грн</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6479,4204</w:t>
            </w:r>
          </w:p>
        </w:tc>
        <w:tc>
          <w:tcPr>
            <w:tcW w:w="1827" w:type="dxa"/>
            <w:vMerge w:val="restart"/>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lang w:eastAsia="uk-UA"/>
              </w:rPr>
              <w:t xml:space="preserve">Управління </w:t>
            </w:r>
          </w:p>
          <w:p w:rsidR="00B07758" w:rsidRPr="00AB4F95" w:rsidRDefault="00B07758" w:rsidP="00B07758">
            <w:pPr>
              <w:autoSpaceDE w:val="0"/>
              <w:autoSpaceDN w:val="0"/>
              <w:adjustRightInd w:val="0"/>
              <w:jc w:val="center"/>
              <w:rPr>
                <w:lang w:eastAsia="uk-UA"/>
              </w:rPr>
            </w:pPr>
            <w:r w:rsidRPr="00AB4F95">
              <w:rPr>
                <w:lang w:eastAsia="uk-UA"/>
              </w:rPr>
              <w:t xml:space="preserve"> житлово-комунального господарства</w:t>
            </w: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r w:rsidRPr="00AB4F95">
              <w:rPr>
                <w:lang w:eastAsia="uk-UA"/>
              </w:rPr>
              <w:t>ДП «Благоустрій»</w:t>
            </w:r>
          </w:p>
        </w:tc>
        <w:tc>
          <w:tcPr>
            <w:tcW w:w="1559" w:type="dxa"/>
            <w:vMerge w:val="restart"/>
            <w:tcBorders>
              <w:right w:val="single" w:sz="4" w:space="0" w:color="auto"/>
            </w:tcBorders>
          </w:tcPr>
          <w:p w:rsidR="00B07758" w:rsidRPr="00AB4F95" w:rsidRDefault="00B07758" w:rsidP="00B07758">
            <w:pPr>
              <w:autoSpaceDE w:val="0"/>
              <w:autoSpaceDN w:val="0"/>
              <w:adjustRightInd w:val="0"/>
              <w:ind w:right="-108"/>
              <w:jc w:val="center"/>
              <w:rPr>
                <w:lang w:eastAsia="uk-UA"/>
              </w:rPr>
            </w:pPr>
            <w:r w:rsidRPr="00AB4F95">
              <w:rPr>
                <w:sz w:val="22"/>
                <w:szCs w:val="22"/>
                <w:lang w:eastAsia="uk-UA"/>
              </w:rPr>
              <w:t>Міський бюджет</w:t>
            </w:r>
          </w:p>
          <w:p w:rsidR="00B07758" w:rsidRPr="00AB4F95" w:rsidRDefault="00B07758" w:rsidP="00B07758">
            <w:pPr>
              <w:autoSpaceDE w:val="0"/>
              <w:autoSpaceDN w:val="0"/>
              <w:adjustRightInd w:val="0"/>
              <w:ind w:right="-108"/>
              <w:jc w:val="center"/>
              <w:rPr>
                <w:lang w:eastAsia="uk-UA"/>
              </w:rPr>
            </w:pPr>
          </w:p>
          <w:p w:rsidR="00B07758" w:rsidRPr="00AB4F95" w:rsidRDefault="00B07758" w:rsidP="00B07758">
            <w:pPr>
              <w:autoSpaceDE w:val="0"/>
              <w:autoSpaceDN w:val="0"/>
              <w:adjustRightInd w:val="0"/>
              <w:ind w:right="-108"/>
              <w:jc w:val="center"/>
              <w:rPr>
                <w:lang w:eastAsia="uk-UA"/>
              </w:rPr>
            </w:pPr>
          </w:p>
          <w:p w:rsidR="00B07758" w:rsidRPr="00AB4F95" w:rsidRDefault="00B07758" w:rsidP="00B07758">
            <w:pPr>
              <w:autoSpaceDE w:val="0"/>
              <w:autoSpaceDN w:val="0"/>
              <w:adjustRightInd w:val="0"/>
              <w:ind w:right="-108"/>
              <w:jc w:val="center"/>
              <w:rPr>
                <w:lang w:eastAsia="uk-UA"/>
              </w:rPr>
            </w:pPr>
            <w:r w:rsidRPr="00AB4F95">
              <w:rPr>
                <w:sz w:val="22"/>
                <w:szCs w:val="22"/>
                <w:lang w:eastAsia="uk-UA"/>
              </w:rPr>
              <w:t>Державний  бюджет</w:t>
            </w:r>
          </w:p>
        </w:tc>
        <w:tc>
          <w:tcPr>
            <w:tcW w:w="1417" w:type="dxa"/>
            <w:vMerge w:val="restart"/>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lang w:eastAsia="uk-UA"/>
              </w:rPr>
              <w:t>1600,0</w:t>
            </w: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r w:rsidRPr="00AB4F95">
              <w:rPr>
                <w:lang w:eastAsia="uk-UA"/>
              </w:rPr>
              <w:t>4879,4240</w:t>
            </w: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46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Продукт,док..</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5890,38</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46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грн../док.</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1100,0</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29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100</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344"/>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tc>
        <w:tc>
          <w:tcPr>
            <w:tcW w:w="1567" w:type="dxa"/>
            <w:tcBorders>
              <w:right w:val="single" w:sz="4" w:space="0" w:color="auto"/>
            </w:tcBorders>
          </w:tcPr>
          <w:p w:rsidR="00B07758" w:rsidRPr="00AB4F95" w:rsidRDefault="00B07758" w:rsidP="005E1A0C">
            <w:pPr>
              <w:autoSpaceDE w:val="0"/>
              <w:autoSpaceDN w:val="0"/>
              <w:adjustRightInd w:val="0"/>
              <w:rPr>
                <w:sz w:val="18"/>
                <w:szCs w:val="18"/>
                <w:lang w:eastAsia="uk-UA"/>
              </w:rPr>
            </w:pPr>
          </w:p>
        </w:tc>
        <w:tc>
          <w:tcPr>
            <w:tcW w:w="1709" w:type="dxa"/>
            <w:tcBorders>
              <w:right w:val="single" w:sz="4" w:space="0" w:color="auto"/>
            </w:tcBorders>
          </w:tcPr>
          <w:p w:rsidR="00B07758" w:rsidRPr="00AB4F95" w:rsidRDefault="00B07758" w:rsidP="005E1A0C">
            <w:pPr>
              <w:autoSpaceDE w:val="0"/>
              <w:autoSpaceDN w:val="0"/>
              <w:adjustRightInd w:val="0"/>
              <w:rPr>
                <w:sz w:val="20"/>
                <w:szCs w:val="20"/>
                <w:lang w:eastAsia="uk-UA"/>
              </w:rPr>
            </w:pP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349"/>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val="restart"/>
            <w:tcBorders>
              <w:right w:val="single" w:sz="4" w:space="0" w:color="auto"/>
            </w:tcBorders>
          </w:tcPr>
          <w:p w:rsidR="00B07758" w:rsidRPr="00AB4F95" w:rsidRDefault="00B07758" w:rsidP="00B07758">
            <w:r w:rsidRPr="00AB4F95">
              <w:rPr>
                <w:sz w:val="22"/>
                <w:szCs w:val="22"/>
              </w:rPr>
              <w:t>Захід 3</w:t>
            </w:r>
          </w:p>
          <w:p w:rsidR="00B07758" w:rsidRPr="00AB4F95" w:rsidRDefault="00B07758" w:rsidP="00B07758">
            <w:r w:rsidRPr="00AB4F95">
              <w:rPr>
                <w:sz w:val="22"/>
                <w:szCs w:val="22"/>
              </w:rPr>
              <w:t>Погашення кредиторської заборгованості з реконструкції Площі  Героїв Майдану м. Новий Розіл Львівської області (корегування)</w:t>
            </w:r>
          </w:p>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Затрат, тис.грн</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621,11103</w:t>
            </w:r>
          </w:p>
        </w:tc>
        <w:tc>
          <w:tcPr>
            <w:tcW w:w="1827" w:type="dxa"/>
            <w:vMerge w:val="restart"/>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lang w:eastAsia="uk-UA"/>
              </w:rPr>
              <w:t xml:space="preserve">Управління </w:t>
            </w:r>
          </w:p>
          <w:p w:rsidR="00B07758" w:rsidRPr="00AB4F95" w:rsidRDefault="00B07758" w:rsidP="00B07758">
            <w:pPr>
              <w:autoSpaceDE w:val="0"/>
              <w:autoSpaceDN w:val="0"/>
              <w:adjustRightInd w:val="0"/>
              <w:jc w:val="center"/>
              <w:rPr>
                <w:lang w:eastAsia="uk-UA"/>
              </w:rPr>
            </w:pPr>
            <w:r w:rsidRPr="00AB4F95">
              <w:rPr>
                <w:lang w:eastAsia="uk-UA"/>
              </w:rPr>
              <w:t xml:space="preserve"> житлово-комунального господарства</w:t>
            </w: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r w:rsidRPr="00AB4F95">
              <w:rPr>
                <w:lang w:eastAsia="uk-UA"/>
              </w:rPr>
              <w:t>ДП «Благоустрій»</w:t>
            </w:r>
          </w:p>
        </w:tc>
        <w:tc>
          <w:tcPr>
            <w:tcW w:w="1559" w:type="dxa"/>
            <w:vMerge w:val="restart"/>
            <w:tcBorders>
              <w:right w:val="single" w:sz="4" w:space="0" w:color="auto"/>
            </w:tcBorders>
          </w:tcPr>
          <w:p w:rsidR="00B07758" w:rsidRPr="00AB4F95" w:rsidRDefault="00B07758" w:rsidP="00B07758">
            <w:pPr>
              <w:autoSpaceDE w:val="0"/>
              <w:autoSpaceDN w:val="0"/>
              <w:adjustRightInd w:val="0"/>
              <w:ind w:right="-108"/>
              <w:jc w:val="center"/>
              <w:rPr>
                <w:lang w:eastAsia="uk-UA"/>
              </w:rPr>
            </w:pPr>
            <w:r w:rsidRPr="00AB4F95">
              <w:rPr>
                <w:sz w:val="22"/>
                <w:szCs w:val="22"/>
                <w:lang w:eastAsia="uk-UA"/>
              </w:rPr>
              <w:t>Міський бюджет</w:t>
            </w:r>
          </w:p>
        </w:tc>
        <w:tc>
          <w:tcPr>
            <w:tcW w:w="1417" w:type="dxa"/>
            <w:vMerge w:val="restart"/>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lang w:eastAsia="uk-UA"/>
              </w:rPr>
              <w:t>621,11103</w:t>
            </w: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390"/>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 м.кв</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621,1</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450"/>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грн./м.кв</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1000,0</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890"/>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100</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288"/>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val="restart"/>
            <w:tcBorders>
              <w:right w:val="single" w:sz="4" w:space="0" w:color="auto"/>
            </w:tcBorders>
          </w:tcPr>
          <w:p w:rsidR="00B07758" w:rsidRPr="00AB4F95" w:rsidRDefault="00B07758" w:rsidP="00B07758">
            <w:r w:rsidRPr="00AB4F95">
              <w:rPr>
                <w:sz w:val="22"/>
                <w:szCs w:val="22"/>
              </w:rPr>
              <w:t>Захід 4</w:t>
            </w:r>
          </w:p>
          <w:p w:rsidR="00B07758" w:rsidRPr="00AB4F95" w:rsidRDefault="00B07758" w:rsidP="00B07758">
            <w:r w:rsidRPr="00AB4F95">
              <w:rPr>
                <w:sz w:val="22"/>
                <w:szCs w:val="22"/>
              </w:rPr>
              <w:t>Капітальний ремонт доріг комунальної власності на території Новороздільської ТГ</w:t>
            </w:r>
          </w:p>
        </w:tc>
        <w:tc>
          <w:tcPr>
            <w:tcW w:w="1567" w:type="dxa"/>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sz w:val="22"/>
                <w:szCs w:val="22"/>
                <w:lang w:eastAsia="uk-UA"/>
              </w:rPr>
              <w:t>затрат, тис. грн</w:t>
            </w:r>
          </w:p>
        </w:tc>
        <w:tc>
          <w:tcPr>
            <w:tcW w:w="1709" w:type="dxa"/>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sz w:val="22"/>
                <w:szCs w:val="22"/>
                <w:lang w:eastAsia="uk-UA"/>
              </w:rPr>
              <w:t>15470,0</w:t>
            </w:r>
          </w:p>
        </w:tc>
        <w:tc>
          <w:tcPr>
            <w:tcW w:w="1827" w:type="dxa"/>
            <w:vMerge w:val="restart"/>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sz w:val="22"/>
                <w:szCs w:val="22"/>
                <w:lang w:eastAsia="uk-UA"/>
              </w:rPr>
              <w:t xml:space="preserve">Управління </w:t>
            </w:r>
          </w:p>
          <w:p w:rsidR="00B07758" w:rsidRPr="00AB4F95" w:rsidRDefault="00B07758" w:rsidP="00B07758">
            <w:pPr>
              <w:autoSpaceDE w:val="0"/>
              <w:autoSpaceDN w:val="0"/>
              <w:adjustRightInd w:val="0"/>
              <w:jc w:val="center"/>
              <w:rPr>
                <w:lang w:eastAsia="uk-UA"/>
              </w:rPr>
            </w:pPr>
            <w:r w:rsidRPr="00AB4F95">
              <w:rPr>
                <w:sz w:val="22"/>
                <w:szCs w:val="22"/>
                <w:lang w:eastAsia="uk-UA"/>
              </w:rPr>
              <w:t xml:space="preserve"> житлово-комунального господарства</w:t>
            </w:r>
          </w:p>
          <w:p w:rsidR="00B07758" w:rsidRPr="00AB4F95" w:rsidRDefault="00B07758" w:rsidP="00B07758">
            <w:pPr>
              <w:autoSpaceDE w:val="0"/>
              <w:autoSpaceDN w:val="0"/>
              <w:adjustRightInd w:val="0"/>
              <w:jc w:val="center"/>
              <w:rPr>
                <w:lang w:eastAsia="uk-UA"/>
              </w:rPr>
            </w:pPr>
          </w:p>
          <w:p w:rsidR="00B07758" w:rsidRPr="00AB4F95" w:rsidRDefault="00B07758" w:rsidP="005E1A0C">
            <w:pPr>
              <w:autoSpaceDE w:val="0"/>
              <w:autoSpaceDN w:val="0"/>
              <w:adjustRightInd w:val="0"/>
              <w:jc w:val="center"/>
              <w:rPr>
                <w:lang w:eastAsia="uk-UA"/>
              </w:rPr>
            </w:pPr>
            <w:r w:rsidRPr="00AB4F95">
              <w:rPr>
                <w:sz w:val="22"/>
                <w:szCs w:val="22"/>
                <w:lang w:eastAsia="uk-UA"/>
              </w:rPr>
              <w:t>ДП «Благоустрій</w:t>
            </w:r>
          </w:p>
        </w:tc>
        <w:tc>
          <w:tcPr>
            <w:tcW w:w="1559" w:type="dxa"/>
            <w:vMerge w:val="restart"/>
            <w:tcBorders>
              <w:right w:val="single" w:sz="4" w:space="0" w:color="auto"/>
            </w:tcBorders>
          </w:tcPr>
          <w:p w:rsidR="00B07758" w:rsidRPr="00AB4F95" w:rsidRDefault="00B07758" w:rsidP="00B07758">
            <w:pPr>
              <w:autoSpaceDE w:val="0"/>
              <w:autoSpaceDN w:val="0"/>
              <w:adjustRightInd w:val="0"/>
              <w:ind w:right="-108"/>
              <w:jc w:val="center"/>
              <w:rPr>
                <w:lang w:eastAsia="uk-UA"/>
              </w:rPr>
            </w:pPr>
            <w:r w:rsidRPr="00AB4F95">
              <w:rPr>
                <w:sz w:val="22"/>
                <w:szCs w:val="22"/>
                <w:lang w:eastAsia="uk-UA"/>
              </w:rPr>
              <w:t>Міський бюджет</w:t>
            </w:r>
          </w:p>
          <w:p w:rsidR="00B07758" w:rsidRPr="00AB4F95" w:rsidRDefault="00B07758" w:rsidP="00B07758">
            <w:pPr>
              <w:autoSpaceDE w:val="0"/>
              <w:autoSpaceDN w:val="0"/>
              <w:adjustRightInd w:val="0"/>
              <w:ind w:right="-108"/>
              <w:jc w:val="center"/>
              <w:rPr>
                <w:lang w:eastAsia="uk-UA"/>
              </w:rPr>
            </w:pPr>
          </w:p>
          <w:p w:rsidR="00B07758" w:rsidRPr="00AB4F95" w:rsidRDefault="00B07758" w:rsidP="00B07758">
            <w:pPr>
              <w:autoSpaceDE w:val="0"/>
              <w:autoSpaceDN w:val="0"/>
              <w:adjustRightInd w:val="0"/>
              <w:ind w:right="-108"/>
              <w:jc w:val="center"/>
              <w:rPr>
                <w:lang w:eastAsia="uk-UA"/>
              </w:rPr>
            </w:pPr>
          </w:p>
          <w:p w:rsidR="00B07758" w:rsidRPr="00AB4F95" w:rsidRDefault="00B07758" w:rsidP="00B07758">
            <w:pPr>
              <w:autoSpaceDE w:val="0"/>
              <w:autoSpaceDN w:val="0"/>
              <w:adjustRightInd w:val="0"/>
              <w:ind w:right="-108"/>
              <w:jc w:val="center"/>
              <w:rPr>
                <w:lang w:eastAsia="uk-UA"/>
              </w:rPr>
            </w:pPr>
            <w:r w:rsidRPr="00AB4F95">
              <w:rPr>
                <w:sz w:val="22"/>
                <w:szCs w:val="22"/>
                <w:lang w:eastAsia="uk-UA"/>
              </w:rPr>
              <w:t>Обласний Бюджет</w:t>
            </w:r>
          </w:p>
        </w:tc>
        <w:tc>
          <w:tcPr>
            <w:tcW w:w="1417" w:type="dxa"/>
            <w:vMerge w:val="restart"/>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sz w:val="22"/>
                <w:szCs w:val="22"/>
                <w:lang w:eastAsia="uk-UA"/>
              </w:rPr>
              <w:t>14670,0</w:t>
            </w: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r w:rsidRPr="00AB4F95">
              <w:rPr>
                <w:sz w:val="22"/>
                <w:szCs w:val="22"/>
                <w:lang w:eastAsia="uk-UA"/>
              </w:rPr>
              <w:t>800,0</w:t>
            </w:r>
          </w:p>
        </w:tc>
        <w:tc>
          <w:tcPr>
            <w:tcW w:w="1985" w:type="dxa"/>
            <w:vMerge w:val="restart"/>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330"/>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Продукт,м</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14063,64</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345"/>
        </w:trPr>
        <w:tc>
          <w:tcPr>
            <w:tcW w:w="513" w:type="dxa"/>
            <w:vMerge/>
          </w:tcPr>
          <w:p w:rsidR="00B07758" w:rsidRPr="00AB4F95" w:rsidRDefault="00B07758" w:rsidP="00B07758">
            <w:pPr>
              <w:autoSpaceDE w:val="0"/>
              <w:autoSpaceDN w:val="0"/>
              <w:adjustRightInd w:val="0"/>
              <w:jc w:val="center"/>
              <w:rPr>
                <w:b/>
                <w:lang w:eastAsia="uk-UA"/>
              </w:rPr>
            </w:pPr>
          </w:p>
        </w:tc>
        <w:tc>
          <w:tcPr>
            <w:tcW w:w="1901" w:type="dxa"/>
            <w:vMerge/>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грн../м.</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1100,0</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411"/>
        </w:trPr>
        <w:tc>
          <w:tcPr>
            <w:tcW w:w="513" w:type="dxa"/>
            <w:vMerge/>
            <w:tcBorders>
              <w:bottom w:val="nil"/>
            </w:tcBorders>
          </w:tcPr>
          <w:p w:rsidR="00B07758" w:rsidRPr="00AB4F95" w:rsidRDefault="00B07758" w:rsidP="00B07758">
            <w:pPr>
              <w:autoSpaceDE w:val="0"/>
              <w:autoSpaceDN w:val="0"/>
              <w:adjustRightInd w:val="0"/>
              <w:jc w:val="center"/>
              <w:rPr>
                <w:b/>
                <w:lang w:eastAsia="uk-UA"/>
              </w:rPr>
            </w:pPr>
          </w:p>
        </w:tc>
        <w:tc>
          <w:tcPr>
            <w:tcW w:w="1901" w:type="dxa"/>
            <w:vMerge/>
            <w:tcBorders>
              <w:bottom w:val="nil"/>
            </w:tcBorders>
          </w:tcPr>
          <w:p w:rsidR="00B07758" w:rsidRPr="00AB4F95" w:rsidRDefault="00B07758" w:rsidP="00B07758">
            <w:pPr>
              <w:autoSpaceDE w:val="0"/>
              <w:autoSpaceDN w:val="0"/>
              <w:adjustRightInd w:val="0"/>
              <w:rPr>
                <w:i/>
                <w:lang w:eastAsia="uk-UA"/>
              </w:rPr>
            </w:pPr>
          </w:p>
        </w:tc>
        <w:tc>
          <w:tcPr>
            <w:tcW w:w="2985" w:type="dxa"/>
            <w:gridSpan w:val="2"/>
            <w:vMerge/>
            <w:tcBorders>
              <w:right w:val="single" w:sz="4" w:space="0" w:color="auto"/>
            </w:tcBorders>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100</w:t>
            </w:r>
          </w:p>
        </w:tc>
        <w:tc>
          <w:tcPr>
            <w:tcW w:w="182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tcPr>
          <w:p w:rsidR="00B07758" w:rsidRPr="00AB4F95" w:rsidRDefault="00B07758" w:rsidP="00B07758">
            <w:pPr>
              <w:autoSpaceDE w:val="0"/>
              <w:autoSpaceDN w:val="0"/>
              <w:adjustRightInd w:val="0"/>
              <w:jc w:val="center"/>
              <w:rPr>
                <w:lang w:eastAsia="uk-UA"/>
              </w:rPr>
            </w:pPr>
          </w:p>
        </w:tc>
        <w:tc>
          <w:tcPr>
            <w:tcW w:w="1985" w:type="dxa"/>
            <w:vMerge/>
            <w:tcBorders>
              <w:top w:val="nil"/>
              <w:left w:val="single" w:sz="4" w:space="0" w:color="auto"/>
              <w:bottom w:val="nil"/>
              <w:right w:val="single" w:sz="4" w:space="0" w:color="auto"/>
            </w:tcBorders>
            <w:shd w:val="clear" w:color="auto" w:fill="auto"/>
          </w:tcPr>
          <w:p w:rsidR="00B07758" w:rsidRPr="00AB4F95" w:rsidRDefault="00B07758" w:rsidP="00B07758">
            <w:pPr>
              <w:autoSpaceDE w:val="0"/>
              <w:autoSpaceDN w:val="0"/>
              <w:adjustRightInd w:val="0"/>
              <w:rPr>
                <w:lang w:eastAsia="uk-UA"/>
              </w:rPr>
            </w:pPr>
          </w:p>
        </w:tc>
      </w:tr>
      <w:tr w:rsidR="00B07758" w:rsidRPr="00AB4F95" w:rsidTr="0024393E">
        <w:trPr>
          <w:cantSplit/>
          <w:trHeight w:val="372"/>
        </w:trPr>
        <w:tc>
          <w:tcPr>
            <w:tcW w:w="513" w:type="dxa"/>
            <w:vMerge w:val="restart"/>
            <w:tcBorders>
              <w:right w:val="single" w:sz="4" w:space="0" w:color="auto"/>
            </w:tcBorders>
          </w:tcPr>
          <w:p w:rsidR="00B07758" w:rsidRPr="00AB4F95" w:rsidRDefault="00B07758" w:rsidP="00B07758">
            <w:pPr>
              <w:autoSpaceDE w:val="0"/>
              <w:autoSpaceDN w:val="0"/>
              <w:adjustRightInd w:val="0"/>
              <w:jc w:val="center"/>
              <w:rPr>
                <w:b/>
                <w:lang w:eastAsia="uk-UA"/>
              </w:rPr>
            </w:pPr>
            <w:r w:rsidRPr="00AB4F95">
              <w:rPr>
                <w:b/>
                <w:lang w:eastAsia="uk-UA"/>
              </w:rPr>
              <w:t>7</w:t>
            </w:r>
          </w:p>
        </w:tc>
        <w:tc>
          <w:tcPr>
            <w:tcW w:w="1901" w:type="dxa"/>
            <w:vMerge w:val="restart"/>
            <w:tcBorders>
              <w:left w:val="single" w:sz="4" w:space="0" w:color="auto"/>
              <w:right w:val="single" w:sz="4" w:space="0" w:color="auto"/>
            </w:tcBorders>
          </w:tcPr>
          <w:p w:rsidR="00B07758" w:rsidRPr="00AB4F95" w:rsidRDefault="00B07758" w:rsidP="00B07758">
            <w:pPr>
              <w:autoSpaceDE w:val="0"/>
              <w:autoSpaceDN w:val="0"/>
              <w:adjustRightInd w:val="0"/>
              <w:rPr>
                <w:b/>
                <w:lang w:eastAsia="uk-UA"/>
              </w:rPr>
            </w:pPr>
            <w:r w:rsidRPr="00AB4F95">
              <w:rPr>
                <w:b/>
                <w:lang w:eastAsia="uk-UA"/>
              </w:rPr>
              <w:t>Завдання 7</w:t>
            </w:r>
          </w:p>
          <w:p w:rsidR="00B07758" w:rsidRPr="00AB4F95" w:rsidRDefault="00B07758" w:rsidP="00B07758">
            <w:pPr>
              <w:autoSpaceDE w:val="0"/>
              <w:autoSpaceDN w:val="0"/>
              <w:adjustRightInd w:val="0"/>
              <w:rPr>
                <w:i/>
                <w:lang w:eastAsia="uk-UA"/>
              </w:rPr>
            </w:pPr>
            <w:r w:rsidRPr="00AB4F95">
              <w:rPr>
                <w:lang w:eastAsia="uk-UA"/>
              </w:rPr>
              <w:t xml:space="preserve">Забезпечення співфінансування поточного </w:t>
            </w:r>
            <w:r w:rsidRPr="00AB4F95">
              <w:rPr>
                <w:lang w:eastAsia="uk-UA"/>
              </w:rPr>
              <w:lastRenderedPageBreak/>
              <w:t>ремонту автомобільних доріг загального користування місцевого значення</w:t>
            </w:r>
            <w:r w:rsidRPr="00AB4F95">
              <w:rPr>
                <w:b/>
                <w:lang w:eastAsia="uk-UA"/>
              </w:rPr>
              <w:t xml:space="preserve"> </w:t>
            </w:r>
            <w:r w:rsidRPr="00AB4F95">
              <w:t xml:space="preserve"> на території Новороздільської ТГ</w:t>
            </w:r>
          </w:p>
        </w:tc>
        <w:tc>
          <w:tcPr>
            <w:tcW w:w="2985" w:type="dxa"/>
            <w:gridSpan w:val="2"/>
            <w:vMerge w:val="restart"/>
            <w:tcBorders>
              <w:left w:val="single" w:sz="4" w:space="0" w:color="auto"/>
              <w:right w:val="single" w:sz="4" w:space="0" w:color="auto"/>
            </w:tcBorders>
          </w:tcPr>
          <w:p w:rsidR="00B07758" w:rsidRPr="00AB4F95" w:rsidRDefault="00B07758" w:rsidP="00B07758">
            <w:pPr>
              <w:rPr>
                <w:b/>
              </w:rPr>
            </w:pPr>
            <w:r w:rsidRPr="00AB4F95">
              <w:rPr>
                <w:b/>
                <w:sz w:val="22"/>
                <w:szCs w:val="22"/>
              </w:rPr>
              <w:lastRenderedPageBreak/>
              <w:t>Захід 1</w:t>
            </w:r>
          </w:p>
          <w:p w:rsidR="00B07758" w:rsidRPr="00AB4F95" w:rsidRDefault="00B07758" w:rsidP="00B07758">
            <w:pPr>
              <w:rPr>
                <w:iCs/>
                <w:lang w:eastAsia="uk-UA"/>
              </w:rPr>
            </w:pPr>
            <w:r w:rsidRPr="00AB4F95">
              <w:t xml:space="preserve">Надання субвенції обласному бюджету для проведення поточного </w:t>
            </w:r>
            <w:r w:rsidRPr="00AB4F95">
              <w:lastRenderedPageBreak/>
              <w:t xml:space="preserve">дрібного ремонту автомобільної дороги загального користування місцевого значення С140511 Юшківці-Берездівці Стрийського району Львівської області  </w:t>
            </w:r>
          </w:p>
        </w:tc>
        <w:tc>
          <w:tcPr>
            <w:tcW w:w="1567" w:type="dxa"/>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sz w:val="18"/>
                <w:szCs w:val="18"/>
                <w:lang w:eastAsia="uk-UA"/>
              </w:rPr>
              <w:lastRenderedPageBreak/>
              <w:t>затрат, тис. грн</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2000,0</w:t>
            </w:r>
          </w:p>
        </w:tc>
        <w:tc>
          <w:tcPr>
            <w:tcW w:w="1827" w:type="dxa"/>
            <w:vMerge w:val="restart"/>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lang w:eastAsia="uk-UA"/>
              </w:rPr>
              <w:t xml:space="preserve">Управління </w:t>
            </w:r>
          </w:p>
          <w:p w:rsidR="00B07758" w:rsidRPr="00AB4F95" w:rsidRDefault="00B07758" w:rsidP="00B07758">
            <w:pPr>
              <w:autoSpaceDE w:val="0"/>
              <w:autoSpaceDN w:val="0"/>
              <w:adjustRightInd w:val="0"/>
              <w:jc w:val="center"/>
              <w:rPr>
                <w:lang w:eastAsia="uk-UA"/>
              </w:rPr>
            </w:pPr>
            <w:r w:rsidRPr="00AB4F95">
              <w:rPr>
                <w:lang w:eastAsia="uk-UA"/>
              </w:rPr>
              <w:t xml:space="preserve"> житлово-комунального господарства</w:t>
            </w:r>
          </w:p>
          <w:p w:rsidR="00B07758" w:rsidRPr="00AB4F95" w:rsidRDefault="00B07758" w:rsidP="00B07758">
            <w:pPr>
              <w:autoSpaceDE w:val="0"/>
              <w:autoSpaceDN w:val="0"/>
              <w:adjustRightInd w:val="0"/>
              <w:jc w:val="center"/>
              <w:rPr>
                <w:lang w:eastAsia="uk-UA"/>
              </w:rPr>
            </w:pPr>
          </w:p>
          <w:p w:rsidR="00B07758" w:rsidRPr="00AB4F95" w:rsidRDefault="00B07758" w:rsidP="00B07758">
            <w:pPr>
              <w:autoSpaceDE w:val="0"/>
              <w:autoSpaceDN w:val="0"/>
              <w:adjustRightInd w:val="0"/>
              <w:jc w:val="center"/>
              <w:rPr>
                <w:lang w:eastAsia="uk-UA"/>
              </w:rPr>
            </w:pPr>
          </w:p>
        </w:tc>
        <w:tc>
          <w:tcPr>
            <w:tcW w:w="1559" w:type="dxa"/>
            <w:vMerge w:val="restart"/>
            <w:tcBorders>
              <w:right w:val="single" w:sz="4" w:space="0" w:color="auto"/>
            </w:tcBorders>
          </w:tcPr>
          <w:p w:rsidR="00B07758" w:rsidRPr="00AB4F95" w:rsidRDefault="00B07758" w:rsidP="00B07758">
            <w:pPr>
              <w:autoSpaceDE w:val="0"/>
              <w:autoSpaceDN w:val="0"/>
              <w:adjustRightInd w:val="0"/>
              <w:ind w:right="-108"/>
              <w:jc w:val="center"/>
              <w:rPr>
                <w:lang w:eastAsia="uk-UA"/>
              </w:rPr>
            </w:pPr>
            <w:r w:rsidRPr="00AB4F95">
              <w:rPr>
                <w:sz w:val="22"/>
                <w:szCs w:val="22"/>
                <w:lang w:eastAsia="uk-UA"/>
              </w:rPr>
              <w:lastRenderedPageBreak/>
              <w:t>Міський бюджет</w:t>
            </w:r>
          </w:p>
        </w:tc>
        <w:tc>
          <w:tcPr>
            <w:tcW w:w="1417" w:type="dxa"/>
            <w:vMerge w:val="restart"/>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lang w:eastAsia="uk-UA"/>
              </w:rPr>
              <w:t>2000,0</w:t>
            </w:r>
          </w:p>
        </w:tc>
        <w:tc>
          <w:tcPr>
            <w:tcW w:w="1985" w:type="dxa"/>
            <w:vMerge w:val="restart"/>
            <w:tcBorders>
              <w:left w:val="single" w:sz="4" w:space="0" w:color="auto"/>
              <w:right w:val="single" w:sz="4" w:space="0" w:color="auto"/>
            </w:tcBorders>
            <w:shd w:val="clear" w:color="auto" w:fill="auto"/>
          </w:tcPr>
          <w:p w:rsidR="00B07758" w:rsidRPr="00AB4F95" w:rsidRDefault="00B07758" w:rsidP="00B07758">
            <w:pPr>
              <w:autoSpaceDE w:val="0"/>
              <w:autoSpaceDN w:val="0"/>
              <w:adjustRightInd w:val="0"/>
              <w:rPr>
                <w:lang w:eastAsia="uk-UA"/>
              </w:rPr>
            </w:pPr>
            <w:r w:rsidRPr="00AB4F95">
              <w:rPr>
                <w:lang w:eastAsia="uk-UA"/>
              </w:rPr>
              <w:t xml:space="preserve">Покращення стану автомобільних доріг загального </w:t>
            </w:r>
            <w:r w:rsidRPr="00AB4F95">
              <w:rPr>
                <w:lang w:eastAsia="uk-UA"/>
              </w:rPr>
              <w:lastRenderedPageBreak/>
              <w:t>користування місцевого значення</w:t>
            </w:r>
            <w:r w:rsidRPr="00AB4F95">
              <w:t xml:space="preserve"> на території Новороздільської ТГ</w:t>
            </w:r>
          </w:p>
        </w:tc>
      </w:tr>
      <w:tr w:rsidR="00B07758" w:rsidRPr="00AB4F95" w:rsidTr="0024393E">
        <w:trPr>
          <w:cantSplit/>
          <w:trHeight w:val="435"/>
        </w:trPr>
        <w:tc>
          <w:tcPr>
            <w:tcW w:w="513" w:type="dxa"/>
            <w:vMerge/>
            <w:tcBorders>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right w:val="single" w:sz="4" w:space="0" w:color="auto"/>
            </w:tcBorders>
            <w:vAlign w:val="center"/>
          </w:tcPr>
          <w:p w:rsidR="00B07758" w:rsidRPr="00AB4F95" w:rsidRDefault="00B07758" w:rsidP="00B07758">
            <w:pPr>
              <w:autoSpaceDE w:val="0"/>
              <w:autoSpaceDN w:val="0"/>
              <w:adjustRightInd w:val="0"/>
              <w:rPr>
                <w:i/>
                <w:lang w:eastAsia="uk-UA"/>
              </w:rPr>
            </w:pPr>
          </w:p>
        </w:tc>
        <w:tc>
          <w:tcPr>
            <w:tcW w:w="2985" w:type="dxa"/>
            <w:gridSpan w:val="2"/>
            <w:vMerge/>
            <w:tcBorders>
              <w:left w:val="single" w:sz="4" w:space="0" w:color="auto"/>
              <w:right w:val="single" w:sz="4" w:space="0" w:color="auto"/>
            </w:tcBorders>
            <w:vAlign w:val="center"/>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Продукт, субвенцій</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w:t>
            </w:r>
          </w:p>
        </w:tc>
        <w:tc>
          <w:tcPr>
            <w:tcW w:w="1827" w:type="dxa"/>
            <w:vMerge/>
            <w:tcBorders>
              <w:right w:val="single" w:sz="4" w:space="0" w:color="auto"/>
            </w:tcBorders>
            <w:vAlign w:val="center"/>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vAlign w:val="center"/>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vAlign w:val="center"/>
          </w:tcPr>
          <w:p w:rsidR="00B07758" w:rsidRPr="00AB4F95" w:rsidRDefault="00B07758" w:rsidP="00B07758">
            <w:pPr>
              <w:autoSpaceDE w:val="0"/>
              <w:autoSpaceDN w:val="0"/>
              <w:adjustRightInd w:val="0"/>
              <w:jc w:val="center"/>
              <w:rPr>
                <w:rFonts w:eastAsia="Calibri"/>
                <w:lang w:eastAsia="en-US"/>
              </w:rPr>
            </w:pPr>
          </w:p>
        </w:tc>
        <w:tc>
          <w:tcPr>
            <w:tcW w:w="1985" w:type="dxa"/>
            <w:vMerge/>
            <w:tcBorders>
              <w:left w:val="single" w:sz="4" w:space="0" w:color="auto"/>
              <w:right w:val="single" w:sz="4" w:space="0" w:color="auto"/>
            </w:tcBorders>
            <w:shd w:val="clear" w:color="auto" w:fill="auto"/>
            <w:vAlign w:val="center"/>
          </w:tcPr>
          <w:p w:rsidR="00B07758" w:rsidRPr="00AB4F95" w:rsidRDefault="00B07758" w:rsidP="00B07758">
            <w:pPr>
              <w:autoSpaceDE w:val="0"/>
              <w:autoSpaceDN w:val="0"/>
              <w:adjustRightInd w:val="0"/>
              <w:rPr>
                <w:lang w:eastAsia="uk-UA"/>
              </w:rPr>
            </w:pPr>
          </w:p>
        </w:tc>
      </w:tr>
      <w:tr w:rsidR="00B07758" w:rsidRPr="00AB4F95" w:rsidTr="0024393E">
        <w:trPr>
          <w:cantSplit/>
          <w:trHeight w:val="450"/>
        </w:trPr>
        <w:tc>
          <w:tcPr>
            <w:tcW w:w="513" w:type="dxa"/>
            <w:vMerge/>
            <w:tcBorders>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right w:val="single" w:sz="4" w:space="0" w:color="auto"/>
            </w:tcBorders>
            <w:vAlign w:val="center"/>
          </w:tcPr>
          <w:p w:rsidR="00B07758" w:rsidRPr="00AB4F95" w:rsidRDefault="00B07758" w:rsidP="00B07758">
            <w:pPr>
              <w:autoSpaceDE w:val="0"/>
              <w:autoSpaceDN w:val="0"/>
              <w:adjustRightInd w:val="0"/>
              <w:rPr>
                <w:i/>
                <w:lang w:eastAsia="uk-UA"/>
              </w:rPr>
            </w:pPr>
          </w:p>
        </w:tc>
        <w:tc>
          <w:tcPr>
            <w:tcW w:w="2985" w:type="dxa"/>
            <w:gridSpan w:val="2"/>
            <w:vMerge/>
            <w:tcBorders>
              <w:left w:val="single" w:sz="4" w:space="0" w:color="auto"/>
              <w:right w:val="single" w:sz="4" w:space="0" w:color="auto"/>
            </w:tcBorders>
            <w:vAlign w:val="center"/>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Ефективність, грн../субвенції.</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2000,0</w:t>
            </w:r>
          </w:p>
        </w:tc>
        <w:tc>
          <w:tcPr>
            <w:tcW w:w="1827" w:type="dxa"/>
            <w:vMerge/>
            <w:tcBorders>
              <w:right w:val="single" w:sz="4" w:space="0" w:color="auto"/>
            </w:tcBorders>
            <w:vAlign w:val="center"/>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vAlign w:val="center"/>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vAlign w:val="center"/>
          </w:tcPr>
          <w:p w:rsidR="00B07758" w:rsidRPr="00AB4F95" w:rsidRDefault="00B07758" w:rsidP="00B07758">
            <w:pPr>
              <w:autoSpaceDE w:val="0"/>
              <w:autoSpaceDN w:val="0"/>
              <w:adjustRightInd w:val="0"/>
              <w:jc w:val="center"/>
              <w:rPr>
                <w:rFonts w:eastAsia="Calibri"/>
                <w:lang w:eastAsia="en-US"/>
              </w:rPr>
            </w:pPr>
          </w:p>
        </w:tc>
        <w:tc>
          <w:tcPr>
            <w:tcW w:w="1985" w:type="dxa"/>
            <w:vMerge/>
            <w:tcBorders>
              <w:left w:val="single" w:sz="4" w:space="0" w:color="auto"/>
              <w:right w:val="single" w:sz="4" w:space="0" w:color="auto"/>
            </w:tcBorders>
            <w:shd w:val="clear" w:color="auto" w:fill="auto"/>
            <w:vAlign w:val="center"/>
          </w:tcPr>
          <w:p w:rsidR="00B07758" w:rsidRPr="00AB4F95" w:rsidRDefault="00B07758" w:rsidP="00B07758">
            <w:pPr>
              <w:autoSpaceDE w:val="0"/>
              <w:autoSpaceDN w:val="0"/>
              <w:adjustRightInd w:val="0"/>
              <w:rPr>
                <w:lang w:eastAsia="uk-UA"/>
              </w:rPr>
            </w:pPr>
          </w:p>
        </w:tc>
      </w:tr>
      <w:tr w:rsidR="00B07758" w:rsidRPr="00AB4F95" w:rsidTr="0024393E">
        <w:trPr>
          <w:cantSplit/>
          <w:trHeight w:val="645"/>
        </w:trPr>
        <w:tc>
          <w:tcPr>
            <w:tcW w:w="513" w:type="dxa"/>
            <w:vMerge/>
            <w:tcBorders>
              <w:right w:val="single" w:sz="4" w:space="0" w:color="auto"/>
            </w:tcBorders>
          </w:tcPr>
          <w:p w:rsidR="00B07758" w:rsidRPr="00AB4F95" w:rsidRDefault="00B07758" w:rsidP="00B07758">
            <w:pPr>
              <w:autoSpaceDE w:val="0"/>
              <w:autoSpaceDN w:val="0"/>
              <w:adjustRightInd w:val="0"/>
              <w:jc w:val="center"/>
              <w:rPr>
                <w:b/>
                <w:lang w:eastAsia="uk-UA"/>
              </w:rPr>
            </w:pPr>
          </w:p>
        </w:tc>
        <w:tc>
          <w:tcPr>
            <w:tcW w:w="1901" w:type="dxa"/>
            <w:vMerge/>
            <w:tcBorders>
              <w:left w:val="single" w:sz="4" w:space="0" w:color="auto"/>
              <w:bottom w:val="nil"/>
              <w:right w:val="single" w:sz="4" w:space="0" w:color="auto"/>
            </w:tcBorders>
            <w:vAlign w:val="center"/>
          </w:tcPr>
          <w:p w:rsidR="00B07758" w:rsidRPr="00AB4F95" w:rsidRDefault="00B07758" w:rsidP="00B07758">
            <w:pPr>
              <w:autoSpaceDE w:val="0"/>
              <w:autoSpaceDN w:val="0"/>
              <w:adjustRightInd w:val="0"/>
              <w:rPr>
                <w:i/>
                <w:lang w:eastAsia="uk-UA"/>
              </w:rPr>
            </w:pPr>
          </w:p>
        </w:tc>
        <w:tc>
          <w:tcPr>
            <w:tcW w:w="2985" w:type="dxa"/>
            <w:gridSpan w:val="2"/>
            <w:vMerge/>
            <w:tcBorders>
              <w:left w:val="single" w:sz="4" w:space="0" w:color="auto"/>
              <w:right w:val="single" w:sz="4" w:space="0" w:color="auto"/>
            </w:tcBorders>
            <w:vAlign w:val="center"/>
          </w:tcPr>
          <w:p w:rsidR="00B07758" w:rsidRPr="00AB4F95" w:rsidRDefault="00B07758" w:rsidP="00B07758"/>
        </w:tc>
        <w:tc>
          <w:tcPr>
            <w:tcW w:w="1567" w:type="dxa"/>
            <w:tcBorders>
              <w:right w:val="single" w:sz="4" w:space="0" w:color="auto"/>
            </w:tcBorders>
          </w:tcPr>
          <w:p w:rsidR="00B07758" w:rsidRPr="00AB4F95" w:rsidRDefault="00B07758" w:rsidP="00B07758">
            <w:pPr>
              <w:autoSpaceDE w:val="0"/>
              <w:autoSpaceDN w:val="0"/>
              <w:adjustRightInd w:val="0"/>
              <w:jc w:val="center"/>
              <w:rPr>
                <w:sz w:val="18"/>
                <w:szCs w:val="18"/>
                <w:lang w:eastAsia="uk-UA"/>
              </w:rPr>
            </w:pPr>
            <w:r w:rsidRPr="00AB4F95">
              <w:rPr>
                <w:sz w:val="18"/>
                <w:szCs w:val="18"/>
                <w:lang w:eastAsia="uk-UA"/>
              </w:rPr>
              <w:t>Якості %</w:t>
            </w:r>
          </w:p>
        </w:tc>
        <w:tc>
          <w:tcPr>
            <w:tcW w:w="1709" w:type="dxa"/>
            <w:tcBorders>
              <w:right w:val="single" w:sz="4" w:space="0" w:color="auto"/>
            </w:tcBorders>
          </w:tcPr>
          <w:p w:rsidR="00B07758" w:rsidRPr="00AB4F95" w:rsidRDefault="00B07758" w:rsidP="00B07758">
            <w:pPr>
              <w:autoSpaceDE w:val="0"/>
              <w:autoSpaceDN w:val="0"/>
              <w:adjustRightInd w:val="0"/>
              <w:jc w:val="center"/>
              <w:rPr>
                <w:sz w:val="20"/>
                <w:szCs w:val="20"/>
                <w:lang w:eastAsia="uk-UA"/>
              </w:rPr>
            </w:pPr>
            <w:r w:rsidRPr="00AB4F95">
              <w:rPr>
                <w:sz w:val="20"/>
                <w:szCs w:val="20"/>
                <w:lang w:eastAsia="uk-UA"/>
              </w:rPr>
              <w:t>100</w:t>
            </w:r>
          </w:p>
        </w:tc>
        <w:tc>
          <w:tcPr>
            <w:tcW w:w="1827" w:type="dxa"/>
            <w:vMerge/>
            <w:tcBorders>
              <w:right w:val="single" w:sz="4" w:space="0" w:color="auto"/>
            </w:tcBorders>
            <w:vAlign w:val="center"/>
          </w:tcPr>
          <w:p w:rsidR="00B07758" w:rsidRPr="00AB4F95" w:rsidRDefault="00B07758" w:rsidP="00B07758">
            <w:pPr>
              <w:autoSpaceDE w:val="0"/>
              <w:autoSpaceDN w:val="0"/>
              <w:adjustRightInd w:val="0"/>
              <w:jc w:val="center"/>
              <w:rPr>
                <w:lang w:eastAsia="uk-UA"/>
              </w:rPr>
            </w:pPr>
          </w:p>
        </w:tc>
        <w:tc>
          <w:tcPr>
            <w:tcW w:w="1559" w:type="dxa"/>
            <w:vMerge/>
            <w:tcBorders>
              <w:right w:val="single" w:sz="4" w:space="0" w:color="auto"/>
            </w:tcBorders>
            <w:vAlign w:val="center"/>
          </w:tcPr>
          <w:p w:rsidR="00B07758" w:rsidRPr="00AB4F95" w:rsidRDefault="00B07758" w:rsidP="00B07758">
            <w:pPr>
              <w:autoSpaceDE w:val="0"/>
              <w:autoSpaceDN w:val="0"/>
              <w:adjustRightInd w:val="0"/>
              <w:ind w:right="-108"/>
              <w:jc w:val="center"/>
              <w:rPr>
                <w:lang w:eastAsia="uk-UA"/>
              </w:rPr>
            </w:pPr>
          </w:p>
        </w:tc>
        <w:tc>
          <w:tcPr>
            <w:tcW w:w="1417" w:type="dxa"/>
            <w:vMerge/>
            <w:tcBorders>
              <w:right w:val="single" w:sz="4" w:space="0" w:color="auto"/>
            </w:tcBorders>
            <w:vAlign w:val="center"/>
          </w:tcPr>
          <w:p w:rsidR="00B07758" w:rsidRPr="00AB4F95" w:rsidRDefault="00B07758" w:rsidP="00B07758">
            <w:pPr>
              <w:autoSpaceDE w:val="0"/>
              <w:autoSpaceDN w:val="0"/>
              <w:adjustRightInd w:val="0"/>
              <w:jc w:val="center"/>
              <w:rPr>
                <w:rFonts w:eastAsia="Calibri"/>
                <w:lang w:eastAsia="en-US"/>
              </w:rPr>
            </w:pPr>
          </w:p>
        </w:tc>
        <w:tc>
          <w:tcPr>
            <w:tcW w:w="1985" w:type="dxa"/>
            <w:vMerge/>
            <w:tcBorders>
              <w:left w:val="single" w:sz="4" w:space="0" w:color="auto"/>
              <w:bottom w:val="nil"/>
              <w:right w:val="single" w:sz="4" w:space="0" w:color="auto"/>
            </w:tcBorders>
            <w:shd w:val="clear" w:color="auto" w:fill="auto"/>
            <w:vAlign w:val="center"/>
          </w:tcPr>
          <w:p w:rsidR="00B07758" w:rsidRPr="00AB4F95" w:rsidRDefault="00B07758" w:rsidP="00B07758">
            <w:pPr>
              <w:autoSpaceDE w:val="0"/>
              <w:autoSpaceDN w:val="0"/>
              <w:adjustRightInd w:val="0"/>
              <w:rPr>
                <w:lang w:eastAsia="uk-UA"/>
              </w:rPr>
            </w:pPr>
          </w:p>
        </w:tc>
      </w:tr>
      <w:tr w:rsidR="00B07758" w:rsidRPr="00AB4F95" w:rsidTr="0024393E">
        <w:trPr>
          <w:cantSplit/>
          <w:trHeight w:hRule="exact" w:val="425"/>
        </w:trPr>
        <w:tc>
          <w:tcPr>
            <w:tcW w:w="15463" w:type="dxa"/>
            <w:gridSpan w:val="10"/>
            <w:tcBorders>
              <w:right w:val="single" w:sz="4" w:space="0" w:color="auto"/>
            </w:tcBorders>
          </w:tcPr>
          <w:p w:rsidR="00B07758" w:rsidRPr="00AB4F95" w:rsidRDefault="00B07758" w:rsidP="00B07758">
            <w:pPr>
              <w:autoSpaceDE w:val="0"/>
              <w:autoSpaceDN w:val="0"/>
              <w:adjustRightInd w:val="0"/>
              <w:jc w:val="center"/>
              <w:rPr>
                <w:lang w:eastAsia="uk-UA"/>
              </w:rPr>
            </w:pPr>
            <w:r w:rsidRPr="00AB4F95">
              <w:rPr>
                <w:lang w:eastAsia="uk-UA"/>
              </w:rPr>
              <w:lastRenderedPageBreak/>
              <w:t>2024р.</w:t>
            </w:r>
          </w:p>
        </w:tc>
      </w:tr>
    </w:tbl>
    <w:p w:rsidR="00B07758" w:rsidRPr="00AB4F95" w:rsidRDefault="00B07758" w:rsidP="00B07758">
      <w:pPr>
        <w:shd w:val="clear" w:color="auto" w:fill="FFFFFF"/>
        <w:jc w:val="right"/>
        <w:rPr>
          <w:rFonts w:eastAsia="Calibri"/>
          <w:sz w:val="26"/>
          <w:szCs w:val="26"/>
          <w:lang w:val="ru-RU" w:eastAsia="uk-UA"/>
        </w:rPr>
      </w:pPr>
    </w:p>
    <w:p w:rsidR="00B07758" w:rsidRPr="00AB4F95" w:rsidRDefault="00B07758" w:rsidP="00B07758">
      <w:pPr>
        <w:shd w:val="clear" w:color="auto" w:fill="FFFFFF"/>
        <w:jc w:val="right"/>
        <w:rPr>
          <w:rFonts w:eastAsia="Calibri"/>
          <w:sz w:val="26"/>
          <w:szCs w:val="26"/>
          <w:lang w:val="ru-RU" w:eastAsia="uk-UA"/>
        </w:rPr>
      </w:pPr>
    </w:p>
    <w:p w:rsidR="00B07758" w:rsidRPr="00AB4F95" w:rsidRDefault="00B07758" w:rsidP="00B07758">
      <w:pPr>
        <w:autoSpaceDE w:val="0"/>
        <w:autoSpaceDN w:val="0"/>
        <w:adjustRightInd w:val="0"/>
        <w:jc w:val="right"/>
        <w:rPr>
          <w:rFonts w:eastAsia="Calibri"/>
          <w:b/>
          <w:sz w:val="20"/>
          <w:szCs w:val="20"/>
          <w:lang w:eastAsia="uk-UA"/>
        </w:rPr>
      </w:pPr>
    </w:p>
    <w:p w:rsidR="00B07758" w:rsidRPr="00AB4F95" w:rsidRDefault="00B07758" w:rsidP="00B07758">
      <w:pPr>
        <w:autoSpaceDE w:val="0"/>
        <w:autoSpaceDN w:val="0"/>
        <w:adjustRightInd w:val="0"/>
        <w:jc w:val="right"/>
        <w:rPr>
          <w:rFonts w:eastAsia="Calibri"/>
          <w:b/>
          <w:sz w:val="20"/>
          <w:szCs w:val="20"/>
          <w:lang w:eastAsia="uk-UA"/>
        </w:rPr>
      </w:pPr>
    </w:p>
    <w:p w:rsidR="00B07758" w:rsidRPr="00B07758" w:rsidRDefault="00AB6142" w:rsidP="00AB6142">
      <w:pPr>
        <w:autoSpaceDE w:val="0"/>
        <w:autoSpaceDN w:val="0"/>
        <w:adjustRightInd w:val="0"/>
        <w:jc w:val="center"/>
        <w:rPr>
          <w:rFonts w:eastAsia="Calibri"/>
          <w:b/>
          <w:sz w:val="20"/>
          <w:szCs w:val="20"/>
          <w:lang w:eastAsia="uk-UA"/>
        </w:rPr>
      </w:pPr>
      <w:r w:rsidRPr="00AB4F95">
        <w:t>Керуючий справами виконкому</w:t>
      </w:r>
      <w:r w:rsidRPr="00AB4F95">
        <w:tab/>
      </w:r>
      <w:r w:rsidRPr="00AB4F95">
        <w:tab/>
      </w:r>
      <w:r w:rsidRPr="00AB4F95">
        <w:tab/>
      </w:r>
      <w:r w:rsidRPr="00AB4F95">
        <w:tab/>
      </w:r>
      <w:r w:rsidRPr="00AB4F95">
        <w:tab/>
      </w:r>
      <w:r w:rsidRPr="00AB4F95">
        <w:tab/>
      </w:r>
      <w:r w:rsidRPr="00AB4F95">
        <w:tab/>
      </w:r>
      <w:r w:rsidRPr="00AB4F95">
        <w:tab/>
      </w:r>
      <w:r w:rsidRPr="00AB4F95">
        <w:tab/>
        <w:t>Анатолій</w:t>
      </w:r>
      <w:r w:rsidRPr="00AB6142">
        <w:t xml:space="preserve"> МЕЛЬНІКОВ</w:t>
      </w:r>
    </w:p>
    <w:p w:rsidR="00B07758" w:rsidRPr="00B07758" w:rsidRDefault="00B07758" w:rsidP="00701729">
      <w:pPr>
        <w:autoSpaceDE w:val="0"/>
        <w:autoSpaceDN w:val="0"/>
        <w:adjustRightInd w:val="0"/>
        <w:rPr>
          <w:rFonts w:eastAsia="Calibri"/>
          <w:b/>
          <w:sz w:val="20"/>
          <w:szCs w:val="20"/>
          <w:lang w:eastAsia="uk-UA"/>
        </w:rPr>
        <w:sectPr w:rsidR="00B07758" w:rsidRPr="00B07758" w:rsidSect="00B07758">
          <w:pgSz w:w="16838" w:h="11906" w:orient="landscape"/>
          <w:pgMar w:top="1418" w:right="851" w:bottom="851" w:left="851" w:header="709" w:footer="709" w:gutter="0"/>
          <w:cols w:space="708"/>
          <w:docGrid w:linePitch="360"/>
        </w:sectPr>
      </w:pPr>
    </w:p>
    <w:p w:rsidR="00F33D32" w:rsidRDefault="00F33D32" w:rsidP="00701729">
      <w:pPr>
        <w:tabs>
          <w:tab w:val="left" w:pos="1140"/>
        </w:tabs>
      </w:pPr>
    </w:p>
    <w:p w:rsidR="00701729" w:rsidRDefault="00701729" w:rsidP="00701729">
      <w:pPr>
        <w:tabs>
          <w:tab w:val="left" w:pos="1140"/>
        </w:tabs>
      </w:pPr>
    </w:p>
    <w:p w:rsidR="001C6CF4" w:rsidRPr="001C6CF4" w:rsidRDefault="001C6CF4" w:rsidP="001C6CF4">
      <w:pPr>
        <w:overflowPunct w:val="0"/>
        <w:autoSpaceDE w:val="0"/>
        <w:autoSpaceDN w:val="0"/>
        <w:adjustRightInd w:val="0"/>
        <w:jc w:val="center"/>
        <w:rPr>
          <w:lang w:val="ru-RU"/>
        </w:rPr>
      </w:pPr>
      <w:r>
        <w:rPr>
          <w:noProof/>
          <w:lang w:eastAsia="uk-UA"/>
        </w:rPr>
        <w:drawing>
          <wp:inline distT="0" distB="0" distL="0" distR="0">
            <wp:extent cx="1143000" cy="600075"/>
            <wp:effectExtent l="19050" t="0" r="0" b="0"/>
            <wp:docPr id="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701729"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701729" w:rsidRPr="00701729" w:rsidRDefault="00701729" w:rsidP="00701729">
      <w:pPr>
        <w:tabs>
          <w:tab w:val="left" w:pos="1140"/>
        </w:tabs>
        <w:rPr>
          <w:b/>
        </w:rPr>
      </w:pPr>
      <w:r>
        <w:rPr>
          <w:b/>
        </w:rPr>
        <w:tab/>
      </w:r>
      <w:r>
        <w:rPr>
          <w:b/>
        </w:rPr>
        <w:tab/>
      </w:r>
      <w:r>
        <w:rPr>
          <w:b/>
        </w:rPr>
        <w:tab/>
      </w:r>
      <w:r>
        <w:rPr>
          <w:b/>
        </w:rPr>
        <w:tab/>
      </w:r>
      <w:r>
        <w:rPr>
          <w:b/>
        </w:rPr>
        <w:tab/>
      </w:r>
      <w:r>
        <w:rPr>
          <w:b/>
        </w:rPr>
        <w:tab/>
      </w:r>
      <w:r>
        <w:rPr>
          <w:b/>
        </w:rPr>
        <w:tab/>
      </w:r>
      <w:r>
        <w:rPr>
          <w:b/>
        </w:rPr>
        <w:tab/>
      </w:r>
      <w:r w:rsidR="009C2E70">
        <w:rPr>
          <w:b/>
        </w:rPr>
        <w:tab/>
      </w:r>
      <w:r w:rsidRPr="00701729">
        <w:rPr>
          <w:b/>
        </w:rPr>
        <w:t>524</w:t>
      </w:r>
    </w:p>
    <w:p w:rsidR="00701729" w:rsidRPr="00701729" w:rsidRDefault="00701729" w:rsidP="00701729">
      <w:pPr>
        <w:tabs>
          <w:tab w:val="left" w:pos="1140"/>
        </w:tabs>
      </w:pPr>
    </w:p>
    <w:p w:rsidR="00F33D32" w:rsidRPr="00F33D32" w:rsidRDefault="00F33D32" w:rsidP="00F33D32">
      <w:pPr>
        <w:jc w:val="both"/>
      </w:pPr>
    </w:p>
    <w:p w:rsidR="00701729" w:rsidRDefault="00701729" w:rsidP="00F33D32">
      <w:pPr>
        <w:tabs>
          <w:tab w:val="left" w:pos="5580"/>
        </w:tabs>
        <w:jc w:val="both"/>
      </w:pPr>
      <w:r>
        <w:t>13 грдня 2023 року</w:t>
      </w:r>
    </w:p>
    <w:p w:rsidR="00701729" w:rsidRDefault="00701729" w:rsidP="00F33D32">
      <w:pPr>
        <w:tabs>
          <w:tab w:val="left" w:pos="5580"/>
        </w:tabs>
        <w:jc w:val="both"/>
      </w:pPr>
    </w:p>
    <w:p w:rsidR="00F33D32" w:rsidRPr="00F33D32" w:rsidRDefault="00F33D32" w:rsidP="00F33D32">
      <w:pPr>
        <w:tabs>
          <w:tab w:val="left" w:pos="5580"/>
        </w:tabs>
        <w:jc w:val="both"/>
      </w:pPr>
      <w:r w:rsidRPr="00F33D32">
        <w:t>Про погодження внесення змін</w:t>
      </w:r>
    </w:p>
    <w:p w:rsidR="00F33D32" w:rsidRPr="00F33D32" w:rsidRDefault="00F33D32" w:rsidP="00F33D32">
      <w:pPr>
        <w:jc w:val="both"/>
      </w:pPr>
      <w:r w:rsidRPr="00F33D32">
        <w:t>до показників міського бюджету</w:t>
      </w:r>
    </w:p>
    <w:p w:rsidR="00F33D32" w:rsidRDefault="00F33D32" w:rsidP="00F33D32">
      <w:pPr>
        <w:jc w:val="both"/>
      </w:pPr>
      <w:r w:rsidRPr="00F33D32">
        <w:t>на 2023 рік</w:t>
      </w:r>
    </w:p>
    <w:p w:rsidR="00701729" w:rsidRPr="00F33D32" w:rsidRDefault="00701729" w:rsidP="00F33D32">
      <w:pPr>
        <w:jc w:val="both"/>
      </w:pPr>
    </w:p>
    <w:p w:rsidR="00F33D32" w:rsidRPr="005E13EA" w:rsidRDefault="00F33D32" w:rsidP="00F33D32">
      <w:pPr>
        <w:ind w:firstLine="540"/>
        <w:jc w:val="both"/>
      </w:pPr>
      <w:r w:rsidRPr="005E13EA">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2023 рік, взявши до уваги: лист УЖКГ від 13.12.2023 року №02-17/__, та  відповідно</w:t>
      </w:r>
      <w:r w:rsidRPr="005E13EA">
        <w:rPr>
          <w:color w:val="000000"/>
        </w:rPr>
        <w:t xml:space="preserve"> до ст. 23</w:t>
      </w:r>
      <w:r w:rsidRPr="005E13EA">
        <w:t xml:space="preserve"> Бюджетного к</w:t>
      </w:r>
      <w:r w:rsidRPr="005E13EA">
        <w:rPr>
          <w:color w:val="000000"/>
        </w:rPr>
        <w:t>одексу України, ст.28 Закону України «Про місцеве</w:t>
      </w:r>
      <w:r w:rsidRPr="005E13EA">
        <w:t xml:space="preserve"> самоврядування в Україні», виконавчий комітет Новороздільської міської ради </w:t>
      </w:r>
    </w:p>
    <w:p w:rsidR="00F33D32" w:rsidRPr="005E13EA" w:rsidRDefault="00F33D32" w:rsidP="00F33D32">
      <w:pPr>
        <w:ind w:firstLine="540"/>
        <w:jc w:val="both"/>
      </w:pPr>
    </w:p>
    <w:p w:rsidR="00F33D32" w:rsidRPr="00F33D32" w:rsidRDefault="00F33D32" w:rsidP="00F33D32">
      <w:pPr>
        <w:jc w:val="both"/>
      </w:pPr>
      <w:r w:rsidRPr="00F33D32">
        <w:t>В И Р І Ш И В:</w:t>
      </w:r>
    </w:p>
    <w:p w:rsidR="00F33D32" w:rsidRPr="00F33D32" w:rsidRDefault="00F33D32" w:rsidP="00F33D32">
      <w:pPr>
        <w:tabs>
          <w:tab w:val="left" w:pos="3045"/>
        </w:tabs>
        <w:jc w:val="both"/>
      </w:pPr>
      <w:r w:rsidRPr="00F33D32">
        <w:tab/>
      </w:r>
    </w:p>
    <w:p w:rsidR="00F33D32" w:rsidRPr="005E13EA" w:rsidRDefault="00F33D32" w:rsidP="00F33D32">
      <w:pPr>
        <w:ind w:firstLine="567"/>
        <w:jc w:val="both"/>
      </w:pPr>
      <w:r w:rsidRPr="005E13EA">
        <w:t xml:space="preserve">1. Погодити зміни до показників міського бюджету на 2023 рік, а саме: </w:t>
      </w:r>
    </w:p>
    <w:p w:rsidR="00F33D32" w:rsidRPr="005E13EA" w:rsidRDefault="00F33D32" w:rsidP="00F33D32">
      <w:pPr>
        <w:tabs>
          <w:tab w:val="left" w:pos="540"/>
        </w:tabs>
        <w:ind w:firstLine="567"/>
        <w:jc w:val="both"/>
      </w:pPr>
      <w:r w:rsidRPr="005E13EA">
        <w:t xml:space="preserve">1.1. Перерозподілити у межах загального обсягу бюджетних призначень головного розпорядника коштів видатки за кодами програмної класифікації </w:t>
      </w:r>
    </w:p>
    <w:p w:rsidR="00F33D32" w:rsidRPr="005E13EA" w:rsidRDefault="00F33D32" w:rsidP="00F33D32">
      <w:pPr>
        <w:ind w:firstLine="567"/>
        <w:rPr>
          <w:b/>
        </w:rPr>
      </w:pPr>
      <w:r w:rsidRPr="005E13EA">
        <w:rPr>
          <w:b/>
        </w:rPr>
        <w:t xml:space="preserve">       КВК                        ТПКВКМБ      </w:t>
      </w:r>
      <w:r w:rsidRPr="005E13EA">
        <w:rPr>
          <w:b/>
        </w:rPr>
        <w:tab/>
      </w:r>
      <w:r w:rsidRPr="005E13EA">
        <w:rPr>
          <w:b/>
        </w:rPr>
        <w:tab/>
        <w:t xml:space="preserve">КЕКВ          </w:t>
      </w:r>
      <w:r w:rsidRPr="005E13EA">
        <w:rPr>
          <w:b/>
        </w:rPr>
        <w:tab/>
      </w:r>
      <w:r w:rsidRPr="005E13EA">
        <w:rPr>
          <w:b/>
        </w:rPr>
        <w:tab/>
        <w:t xml:space="preserve">СУМА, грн. </w:t>
      </w:r>
    </w:p>
    <w:p w:rsidR="00F33D32" w:rsidRPr="005E13EA" w:rsidRDefault="00F33D32" w:rsidP="00F33D32">
      <w:pPr>
        <w:ind w:firstLine="567"/>
        <w:rPr>
          <w:b/>
        </w:rPr>
      </w:pPr>
      <w:r w:rsidRPr="005E13EA">
        <w:rPr>
          <w:b/>
        </w:rPr>
        <w:t xml:space="preserve">                                         Загальний фонд</w:t>
      </w:r>
    </w:p>
    <w:p w:rsidR="00F33D32" w:rsidRPr="005E13EA" w:rsidRDefault="00F33D32" w:rsidP="00F33D32">
      <w:pPr>
        <w:tabs>
          <w:tab w:val="left" w:pos="7740"/>
        </w:tabs>
        <w:ind w:firstLine="567"/>
      </w:pPr>
      <w:r w:rsidRPr="005E13EA">
        <w:rPr>
          <w:color w:val="FF0000"/>
        </w:rPr>
        <w:t xml:space="preserve">           </w:t>
      </w:r>
      <w:r w:rsidRPr="005E13EA">
        <w:t>12                           1216011                                3131                      -40 000,00</w:t>
      </w:r>
    </w:p>
    <w:p w:rsidR="00F33D32" w:rsidRPr="005E13EA" w:rsidRDefault="00F33D32" w:rsidP="00F33D32">
      <w:pPr>
        <w:tabs>
          <w:tab w:val="left" w:pos="7560"/>
          <w:tab w:val="left" w:pos="7740"/>
        </w:tabs>
        <w:ind w:firstLine="567"/>
      </w:pPr>
      <w:r w:rsidRPr="005E13EA">
        <w:t xml:space="preserve">           12                           1216030                                3132                        40 000,00</w:t>
      </w:r>
    </w:p>
    <w:p w:rsidR="00F33D32" w:rsidRPr="005E13EA" w:rsidRDefault="00F33D32" w:rsidP="00F33D32">
      <w:pPr>
        <w:ind w:firstLine="567"/>
      </w:pPr>
      <w:r w:rsidRPr="005E13EA">
        <w:t xml:space="preserve">           </w:t>
      </w:r>
    </w:p>
    <w:p w:rsidR="00F33D32" w:rsidRPr="005E13EA" w:rsidRDefault="00F33D32" w:rsidP="00713440">
      <w:pPr>
        <w:ind w:firstLine="567"/>
        <w:jc w:val="both"/>
      </w:pPr>
      <w:r w:rsidRPr="005E13EA">
        <w:t>2. Керуючому справами виконавчого комітету Новороздільської міської ради Мельнікову  А.В. погоджені зміни подати на розгляд сесії міської ради.</w:t>
      </w:r>
    </w:p>
    <w:p w:rsidR="00F33D32" w:rsidRPr="005E13EA" w:rsidRDefault="00F33D32" w:rsidP="00F33D32">
      <w:pPr>
        <w:ind w:firstLine="567"/>
      </w:pPr>
      <w:r w:rsidRPr="005E13EA">
        <w:t>3.  Контроль за виконанням рішення покласти на міського голову  Яценко Я.В.</w:t>
      </w:r>
    </w:p>
    <w:p w:rsidR="00F33D32" w:rsidRPr="005E13EA" w:rsidRDefault="00F33D32" w:rsidP="00F33D32"/>
    <w:p w:rsidR="00F33D32" w:rsidRPr="005E13EA" w:rsidRDefault="00F33D32" w:rsidP="00F33D32">
      <w:r>
        <w:t xml:space="preserve">                 </w:t>
      </w:r>
      <w:r w:rsidRPr="005E13EA">
        <w:t xml:space="preserve">     </w:t>
      </w:r>
    </w:p>
    <w:p w:rsidR="00F33D32" w:rsidRPr="00F33D32" w:rsidRDefault="00F33D32" w:rsidP="00F33D32">
      <w:r>
        <w:t xml:space="preserve"> </w:t>
      </w:r>
      <w:r w:rsidRPr="00F33D32">
        <w:t xml:space="preserve"> </w:t>
      </w:r>
      <w:r>
        <w:t>МІСЬКИЙ  ГОЛОВА</w:t>
      </w:r>
      <w:r w:rsidRPr="00F33D32">
        <w:t xml:space="preserve">                                      </w:t>
      </w:r>
      <w:r w:rsidRPr="00F33D32">
        <w:tab/>
      </w:r>
      <w:r w:rsidRPr="00F33D32">
        <w:tab/>
      </w:r>
      <w:r w:rsidRPr="00F33D32">
        <w:tab/>
        <w:t xml:space="preserve">         Ярина ЯЦЕНКО</w:t>
      </w:r>
    </w:p>
    <w:p w:rsidR="0080074B" w:rsidRPr="0080074B" w:rsidRDefault="0080074B" w:rsidP="0080074B">
      <w:pPr>
        <w:rPr>
          <w:rFonts w:eastAsiaTheme="minorHAnsi"/>
          <w:lang w:eastAsia="en-US"/>
        </w:rPr>
      </w:pPr>
    </w:p>
    <w:p w:rsidR="0080074B" w:rsidRPr="0080074B" w:rsidRDefault="0080074B" w:rsidP="0080074B">
      <w:pPr>
        <w:rPr>
          <w:rFonts w:eastAsiaTheme="minorHAnsi"/>
          <w:lang w:eastAsia="en-US"/>
        </w:rPr>
      </w:pPr>
    </w:p>
    <w:p w:rsidR="0080074B" w:rsidRPr="0080074B" w:rsidRDefault="0080074B" w:rsidP="0080074B">
      <w:pPr>
        <w:rPr>
          <w:rFonts w:eastAsiaTheme="minorHAnsi"/>
          <w:lang w:eastAsia="en-US"/>
        </w:rPr>
      </w:pPr>
    </w:p>
    <w:p w:rsidR="0080074B" w:rsidRPr="0080074B" w:rsidRDefault="0080074B" w:rsidP="0080074B">
      <w:pPr>
        <w:rPr>
          <w:rFonts w:eastAsiaTheme="minorHAnsi"/>
          <w:lang w:eastAsia="en-US"/>
        </w:rPr>
      </w:pPr>
    </w:p>
    <w:p w:rsidR="0080074B" w:rsidRPr="0080074B" w:rsidRDefault="0080074B" w:rsidP="0080074B">
      <w:pPr>
        <w:rPr>
          <w:rFonts w:eastAsiaTheme="minorHAnsi"/>
          <w:lang w:eastAsia="en-US"/>
        </w:rPr>
      </w:pPr>
    </w:p>
    <w:p w:rsidR="0080074B" w:rsidRPr="0080074B" w:rsidRDefault="0080074B" w:rsidP="0080074B">
      <w:pPr>
        <w:rPr>
          <w:rFonts w:eastAsiaTheme="minorHAnsi"/>
          <w:lang w:eastAsia="en-US"/>
        </w:rPr>
      </w:pPr>
    </w:p>
    <w:p w:rsidR="00511EF7" w:rsidRDefault="00511EF7" w:rsidP="001C6CF4">
      <w:pPr>
        <w:shd w:val="clear" w:color="auto" w:fill="FFFFFF"/>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1C6CF4" w:rsidRPr="001C6CF4" w:rsidRDefault="001C6CF4" w:rsidP="001C6CF4">
      <w:pPr>
        <w:overflowPunct w:val="0"/>
        <w:autoSpaceDE w:val="0"/>
        <w:autoSpaceDN w:val="0"/>
        <w:adjustRightInd w:val="0"/>
        <w:jc w:val="center"/>
        <w:rPr>
          <w:lang w:val="ru-RU"/>
        </w:rPr>
      </w:pPr>
      <w:r>
        <w:rPr>
          <w:noProof/>
          <w:lang w:eastAsia="uk-UA"/>
        </w:rPr>
        <w:drawing>
          <wp:inline distT="0" distB="0" distL="0" distR="0">
            <wp:extent cx="1143000" cy="600075"/>
            <wp:effectExtent l="19050" t="0" r="0" b="0"/>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C6CF4" w:rsidRPr="001C6CF4" w:rsidRDefault="001C6CF4" w:rsidP="001C6CF4">
      <w:pPr>
        <w:overflowPunct w:val="0"/>
        <w:autoSpaceDE w:val="0"/>
        <w:autoSpaceDN w:val="0"/>
        <w:adjustRightInd w:val="0"/>
        <w:jc w:val="center"/>
        <w:rPr>
          <w:b/>
          <w:lang w:val="ru-RU"/>
        </w:rPr>
      </w:pPr>
      <w:r w:rsidRPr="001C6CF4">
        <w:rPr>
          <w:b/>
          <w:lang w:val="ru-RU"/>
        </w:rPr>
        <w:t>НОВОРОЗДІЛЬСЬКА  МІСЬКА  РАДА</w:t>
      </w:r>
    </w:p>
    <w:p w:rsidR="001C6CF4" w:rsidRPr="001C6CF4" w:rsidRDefault="001C6CF4" w:rsidP="001C6CF4">
      <w:pPr>
        <w:overflowPunct w:val="0"/>
        <w:autoSpaceDE w:val="0"/>
        <w:autoSpaceDN w:val="0"/>
        <w:adjustRightInd w:val="0"/>
        <w:jc w:val="center"/>
        <w:rPr>
          <w:b/>
          <w:lang w:val="ru-RU"/>
        </w:rPr>
      </w:pPr>
      <w:r w:rsidRPr="001C6CF4">
        <w:rPr>
          <w:b/>
          <w:lang w:val="ru-RU"/>
        </w:rPr>
        <w:t>ЛЬВІВСЬКОЇ  ОБЛАСТІ</w:t>
      </w:r>
    </w:p>
    <w:p w:rsidR="001C6CF4" w:rsidRPr="001C6CF4" w:rsidRDefault="001C6CF4" w:rsidP="001C6CF4">
      <w:pPr>
        <w:overflowPunct w:val="0"/>
        <w:autoSpaceDE w:val="0"/>
        <w:autoSpaceDN w:val="0"/>
        <w:adjustRightInd w:val="0"/>
        <w:jc w:val="center"/>
        <w:rPr>
          <w:b/>
          <w:lang w:val="ru-RU"/>
        </w:rPr>
      </w:pPr>
      <w:r w:rsidRPr="001C6CF4">
        <w:rPr>
          <w:b/>
          <w:lang w:val="ru-RU"/>
        </w:rPr>
        <w:t>ВИКОНАВЧИЙ  КОМІТЕТ</w:t>
      </w:r>
    </w:p>
    <w:p w:rsidR="001C6CF4" w:rsidRPr="001C6CF4" w:rsidRDefault="001C6CF4" w:rsidP="001C6CF4">
      <w:pPr>
        <w:overflowPunct w:val="0"/>
        <w:autoSpaceDE w:val="0"/>
        <w:autoSpaceDN w:val="0"/>
        <w:adjustRightInd w:val="0"/>
        <w:jc w:val="center"/>
        <w:rPr>
          <w:b/>
        </w:rPr>
      </w:pPr>
      <w:r w:rsidRPr="001C6CF4">
        <w:rPr>
          <w:b/>
          <w:lang w:val="ru-RU"/>
        </w:rPr>
        <w:t xml:space="preserve"> Р</w:t>
      </w:r>
      <w:r w:rsidRPr="001C6CF4">
        <w:rPr>
          <w:b/>
        </w:rPr>
        <w:t xml:space="preserve"> </w:t>
      </w:r>
      <w:r w:rsidRPr="001C6CF4">
        <w:rPr>
          <w:b/>
          <w:lang w:val="ru-RU"/>
        </w:rPr>
        <w:t>І</w:t>
      </w:r>
      <w:r w:rsidRPr="001C6CF4">
        <w:rPr>
          <w:b/>
        </w:rPr>
        <w:t xml:space="preserve"> </w:t>
      </w:r>
      <w:r w:rsidRPr="001C6CF4">
        <w:rPr>
          <w:b/>
          <w:lang w:val="ru-RU"/>
        </w:rPr>
        <w:t>Ш</w:t>
      </w:r>
      <w:r w:rsidRPr="001C6CF4">
        <w:rPr>
          <w:b/>
        </w:rPr>
        <w:t xml:space="preserve"> </w:t>
      </w:r>
      <w:r w:rsidRPr="001C6CF4">
        <w:rPr>
          <w:b/>
          <w:lang w:val="ru-RU"/>
        </w:rPr>
        <w:t>Е</w:t>
      </w:r>
      <w:r w:rsidRPr="001C6CF4">
        <w:rPr>
          <w:b/>
        </w:rPr>
        <w:t xml:space="preserve"> </w:t>
      </w:r>
      <w:r w:rsidRPr="001C6CF4">
        <w:rPr>
          <w:b/>
          <w:lang w:val="ru-RU"/>
        </w:rPr>
        <w:t>Н</w:t>
      </w:r>
      <w:r w:rsidRPr="001C6CF4">
        <w:rPr>
          <w:b/>
        </w:rPr>
        <w:t xml:space="preserve"> </w:t>
      </w:r>
      <w:r w:rsidRPr="001C6CF4">
        <w:rPr>
          <w:b/>
          <w:lang w:val="ru-RU"/>
        </w:rPr>
        <w:t>Н</w:t>
      </w:r>
      <w:r w:rsidRPr="001C6CF4">
        <w:rPr>
          <w:b/>
        </w:rPr>
        <w:t xml:space="preserve"> </w:t>
      </w:r>
      <w:r w:rsidRPr="001C6CF4">
        <w:rPr>
          <w:b/>
          <w:lang w:val="ru-RU"/>
        </w:rPr>
        <w:t>Я №</w:t>
      </w:r>
    </w:p>
    <w:p w:rsidR="001C6CF4" w:rsidRPr="001C6CF4" w:rsidRDefault="001C6CF4" w:rsidP="001C6CF4">
      <w:pPr>
        <w:overflowPunct w:val="0"/>
        <w:autoSpaceDE w:val="0"/>
        <w:autoSpaceDN w:val="0"/>
        <w:adjustRightInd w:val="0"/>
        <w:jc w:val="center"/>
        <w:rPr>
          <w:b/>
        </w:rPr>
      </w:pPr>
    </w:p>
    <w:p w:rsidR="00511EF7" w:rsidRDefault="00511EF7" w:rsidP="00620626">
      <w:pPr>
        <w:shd w:val="clear" w:color="auto" w:fill="FFFFFF"/>
        <w:jc w:val="center"/>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511EF7" w:rsidRDefault="00511EF7" w:rsidP="00620626">
      <w:pPr>
        <w:shd w:val="clear" w:color="auto" w:fill="FFFFFF"/>
        <w:jc w:val="center"/>
        <w:textAlignment w:val="baseline"/>
        <w:rPr>
          <w:color w:val="000000"/>
          <w:lang w:eastAsia="en-US"/>
        </w:rPr>
      </w:pPr>
    </w:p>
    <w:p w:rsidR="00701729" w:rsidRDefault="00701729" w:rsidP="00E17316">
      <w:pPr>
        <w:shd w:val="clear" w:color="auto" w:fill="FFFFFF"/>
        <w:textAlignment w:val="baseline"/>
        <w:rPr>
          <w:color w:val="000000"/>
          <w:lang w:eastAsia="en-US"/>
        </w:rPr>
      </w:pPr>
    </w:p>
    <w:sectPr w:rsidR="00701729" w:rsidSect="00C910B8">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511" w:rsidRDefault="00946511" w:rsidP="00B5390E">
      <w:r>
        <w:separator/>
      </w:r>
    </w:p>
  </w:endnote>
  <w:endnote w:type="continuationSeparator" w:id="0">
    <w:p w:rsidR="00946511" w:rsidRDefault="00946511" w:rsidP="00B539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Lohit Hindi">
    <w:charset w:val="80"/>
    <w:family w:val="auto"/>
    <w:pitch w:val="default"/>
    <w:sig w:usb0="00000000" w:usb1="00000000" w:usb2="00000000" w:usb3="00000000" w:csb0="00000000" w:csb1="00000000"/>
  </w:font>
  <w:font w:name="Courier New Cyr">
    <w:panose1 w:val="02070309020205020404"/>
    <w:charset w:val="CC"/>
    <w:family w:val="modern"/>
    <w:pitch w:val="fixed"/>
    <w:sig w:usb0="00000201" w:usb1="00000000" w:usb2="00000000" w:usb3="00000000" w:csb0="00000004" w:csb1="00000000"/>
  </w:font>
  <w:font w:name="OpenSymbol">
    <w:altName w:val="Times New Roman"/>
    <w:charset w:val="00"/>
    <w:family w:val="auto"/>
    <w:pitch w:val="variable"/>
    <w:sig w:usb0="00000003" w:usb1="1001ECEA" w:usb2="00000000" w:usb3="00000000" w:csb0="00000001" w:csb1="00000000"/>
  </w:font>
  <w:font w:name="Consolas">
    <w:panose1 w:val="020B0609020204030204"/>
    <w:charset w:val="CC"/>
    <w:family w:val="modern"/>
    <w:pitch w:val="fixed"/>
    <w:sig w:usb0="E00006FF" w:usb1="0000FCFF" w:usb2="00000001" w:usb3="00000000" w:csb0="0000019F" w:csb1="00000000"/>
  </w:font>
  <w:font w:name="Antiqua">
    <w:altName w:val="Century Gothic"/>
    <w:charset w:val="00"/>
    <w:family w:val="swiss"/>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3B4" w:rsidRDefault="008319D7" w:rsidP="00997415">
    <w:pPr>
      <w:pStyle w:val="ad"/>
      <w:framePr w:wrap="around" w:vAnchor="text" w:hAnchor="margin" w:xAlign="center" w:y="1"/>
      <w:rPr>
        <w:rStyle w:val="af"/>
      </w:rPr>
    </w:pPr>
    <w:r>
      <w:rPr>
        <w:rStyle w:val="af"/>
      </w:rPr>
      <w:fldChar w:fldCharType="begin"/>
    </w:r>
    <w:r w:rsidR="00D173B4">
      <w:rPr>
        <w:rStyle w:val="af"/>
      </w:rPr>
      <w:instrText xml:space="preserve">PAGE  </w:instrText>
    </w:r>
    <w:r>
      <w:rPr>
        <w:rStyle w:val="af"/>
      </w:rPr>
      <w:fldChar w:fldCharType="end"/>
    </w:r>
  </w:p>
  <w:p w:rsidR="00D173B4" w:rsidRDefault="00D173B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3B4" w:rsidRDefault="00D173B4">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3B4" w:rsidRDefault="00D173B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511" w:rsidRDefault="00946511" w:rsidP="00B5390E">
      <w:r>
        <w:separator/>
      </w:r>
    </w:p>
  </w:footnote>
  <w:footnote w:type="continuationSeparator" w:id="0">
    <w:p w:rsidR="00946511" w:rsidRDefault="00946511" w:rsidP="00B539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3B4" w:rsidRPr="000E580B" w:rsidRDefault="00D173B4" w:rsidP="00997415">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3B4" w:rsidRDefault="008319D7">
    <w:pPr>
      <w:pStyle w:val="af1"/>
      <w:framePr w:wrap="around" w:vAnchor="text" w:hAnchor="margin" w:xAlign="center" w:y="1"/>
      <w:rPr>
        <w:rStyle w:val="af"/>
      </w:rPr>
    </w:pPr>
    <w:r>
      <w:rPr>
        <w:rStyle w:val="af"/>
      </w:rPr>
      <w:fldChar w:fldCharType="begin"/>
    </w:r>
    <w:r w:rsidR="00D173B4">
      <w:rPr>
        <w:rStyle w:val="af"/>
      </w:rPr>
      <w:instrText xml:space="preserve">PAGE  </w:instrText>
    </w:r>
    <w:r>
      <w:rPr>
        <w:rStyle w:val="af"/>
      </w:rPr>
      <w:fldChar w:fldCharType="end"/>
    </w:r>
  </w:p>
  <w:p w:rsidR="00D173B4" w:rsidRDefault="00D173B4">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3B4" w:rsidRDefault="00D173B4">
    <w:pPr>
      <w:pStyle w:val="af1"/>
      <w:framePr w:wrap="around" w:vAnchor="text" w:hAnchor="margin" w:xAlign="center" w:y="1"/>
      <w:rPr>
        <w:rStyle w:val="af"/>
        <w:b/>
      </w:rPr>
    </w:pPr>
  </w:p>
  <w:p w:rsidR="00D173B4" w:rsidRDefault="00D173B4" w:rsidP="00997415">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3B4" w:rsidRPr="000E580B" w:rsidRDefault="00D173B4" w:rsidP="00997415">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2012"/>
      <w:numFmt w:val="bullet"/>
      <w:lvlText w:val="-"/>
      <w:lvlJc w:val="left"/>
      <w:pPr>
        <w:tabs>
          <w:tab w:val="num" w:pos="720"/>
        </w:tabs>
        <w:ind w:left="720" w:hanging="360"/>
      </w:pPr>
      <w:rPr>
        <w:rFonts w:ascii="Times New Roman" w:hAnsi="Times New Roman"/>
      </w:rPr>
    </w:lvl>
  </w:abstractNum>
  <w:abstractNum w:abstractNumId="1">
    <w:nsid w:val="04026B46"/>
    <w:multiLevelType w:val="hybridMultilevel"/>
    <w:tmpl w:val="6DDC1292"/>
    <w:lvl w:ilvl="0" w:tplc="0422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
    <w:nsid w:val="079050DC"/>
    <w:multiLevelType w:val="hybridMultilevel"/>
    <w:tmpl w:val="BBA42E78"/>
    <w:lvl w:ilvl="0" w:tplc="E42E5DE2">
      <w:start w:val="7"/>
      <w:numFmt w:val="bullet"/>
      <w:lvlText w:val="-"/>
      <w:lvlJc w:val="left"/>
      <w:pPr>
        <w:tabs>
          <w:tab w:val="num" w:pos="720"/>
        </w:tabs>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
    <w:nsid w:val="0B927EB5"/>
    <w:multiLevelType w:val="hybridMultilevel"/>
    <w:tmpl w:val="45C61604"/>
    <w:lvl w:ilvl="0" w:tplc="2BACCB14">
      <w:start w:val="5"/>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4">
    <w:nsid w:val="0BAC7D30"/>
    <w:multiLevelType w:val="hybridMultilevel"/>
    <w:tmpl w:val="7958A1A0"/>
    <w:lvl w:ilvl="0" w:tplc="FAECB67E">
      <w:start w:val="1"/>
      <w:numFmt w:val="decimal"/>
      <w:lvlText w:val="%1."/>
      <w:lvlJc w:val="left"/>
      <w:pPr>
        <w:ind w:left="1635" w:hanging="93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5">
    <w:nsid w:val="0CB946E4"/>
    <w:multiLevelType w:val="hybridMultilevel"/>
    <w:tmpl w:val="A97C9720"/>
    <w:lvl w:ilvl="0" w:tplc="6864365E">
      <w:start w:val="487"/>
      <w:numFmt w:val="decimal"/>
      <w:lvlText w:val="%1."/>
      <w:lvlJc w:val="left"/>
      <w:pPr>
        <w:tabs>
          <w:tab w:val="num" w:pos="360"/>
        </w:tabs>
        <w:ind w:left="360" w:hanging="360"/>
      </w:pPr>
      <w:rPr>
        <w:rFonts w:cs="Times New Roman"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95A4BB3"/>
    <w:multiLevelType w:val="hybridMultilevel"/>
    <w:tmpl w:val="C7988A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B431B81"/>
    <w:multiLevelType w:val="hybridMultilevel"/>
    <w:tmpl w:val="AA30A8F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1F7A5191"/>
    <w:multiLevelType w:val="multilevel"/>
    <w:tmpl w:val="CD967BBC"/>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eastAsiaTheme="minorEastAsia" w:hint="default"/>
      </w:rPr>
    </w:lvl>
    <w:lvl w:ilvl="2">
      <w:start w:val="1"/>
      <w:numFmt w:val="decimal"/>
      <w:isLgl/>
      <w:lvlText w:val="%1.%2.%3."/>
      <w:lvlJc w:val="left"/>
      <w:pPr>
        <w:ind w:left="1800" w:hanging="720"/>
      </w:pPr>
      <w:rPr>
        <w:rFonts w:eastAsiaTheme="minorEastAsia" w:hint="default"/>
      </w:rPr>
    </w:lvl>
    <w:lvl w:ilvl="3">
      <w:start w:val="1"/>
      <w:numFmt w:val="decimal"/>
      <w:isLgl/>
      <w:lvlText w:val="%1.%2.%3.%4."/>
      <w:lvlJc w:val="left"/>
      <w:pPr>
        <w:ind w:left="2160" w:hanging="720"/>
      </w:pPr>
      <w:rPr>
        <w:rFonts w:eastAsiaTheme="minorEastAsia" w:hint="default"/>
      </w:rPr>
    </w:lvl>
    <w:lvl w:ilvl="4">
      <w:start w:val="1"/>
      <w:numFmt w:val="decimal"/>
      <w:isLgl/>
      <w:lvlText w:val="%1.%2.%3.%4.%5."/>
      <w:lvlJc w:val="left"/>
      <w:pPr>
        <w:ind w:left="2880" w:hanging="1080"/>
      </w:pPr>
      <w:rPr>
        <w:rFonts w:eastAsiaTheme="minorEastAsia" w:hint="default"/>
      </w:rPr>
    </w:lvl>
    <w:lvl w:ilvl="5">
      <w:start w:val="1"/>
      <w:numFmt w:val="decimal"/>
      <w:isLgl/>
      <w:lvlText w:val="%1.%2.%3.%4.%5.%6."/>
      <w:lvlJc w:val="left"/>
      <w:pPr>
        <w:ind w:left="3240" w:hanging="1080"/>
      </w:pPr>
      <w:rPr>
        <w:rFonts w:eastAsiaTheme="minorEastAsia" w:hint="default"/>
      </w:rPr>
    </w:lvl>
    <w:lvl w:ilvl="6">
      <w:start w:val="1"/>
      <w:numFmt w:val="decimal"/>
      <w:isLgl/>
      <w:lvlText w:val="%1.%2.%3.%4.%5.%6.%7."/>
      <w:lvlJc w:val="left"/>
      <w:pPr>
        <w:ind w:left="3960" w:hanging="1440"/>
      </w:pPr>
      <w:rPr>
        <w:rFonts w:eastAsiaTheme="minorEastAsia" w:hint="default"/>
      </w:rPr>
    </w:lvl>
    <w:lvl w:ilvl="7">
      <w:start w:val="1"/>
      <w:numFmt w:val="decimal"/>
      <w:isLgl/>
      <w:lvlText w:val="%1.%2.%3.%4.%5.%6.%7.%8."/>
      <w:lvlJc w:val="left"/>
      <w:pPr>
        <w:ind w:left="4320" w:hanging="1440"/>
      </w:pPr>
      <w:rPr>
        <w:rFonts w:eastAsiaTheme="minorEastAsia" w:hint="default"/>
      </w:rPr>
    </w:lvl>
    <w:lvl w:ilvl="8">
      <w:start w:val="1"/>
      <w:numFmt w:val="decimal"/>
      <w:isLgl/>
      <w:lvlText w:val="%1.%2.%3.%4.%5.%6.%7.%8.%9."/>
      <w:lvlJc w:val="left"/>
      <w:pPr>
        <w:ind w:left="5040" w:hanging="1800"/>
      </w:pPr>
      <w:rPr>
        <w:rFonts w:eastAsiaTheme="minorEastAsia" w:hint="default"/>
      </w:rPr>
    </w:lvl>
  </w:abstractNum>
  <w:abstractNum w:abstractNumId="9">
    <w:nsid w:val="25E86275"/>
    <w:multiLevelType w:val="hybridMultilevel"/>
    <w:tmpl w:val="B5C022E8"/>
    <w:lvl w:ilvl="0" w:tplc="FFFFFFFF">
      <w:start w:val="1"/>
      <w:numFmt w:val="decimal"/>
      <w:lvlText w:val="%1."/>
      <w:lvlJc w:val="left"/>
      <w:pPr>
        <w:tabs>
          <w:tab w:val="num" w:pos="420"/>
        </w:tabs>
        <w:ind w:left="420" w:hanging="360"/>
      </w:pPr>
      <w:rPr>
        <w:rFonts w:cs="Times New Roman"/>
      </w:rPr>
    </w:lvl>
    <w:lvl w:ilvl="1" w:tplc="FFFFFFFF">
      <w:start w:val="1"/>
      <w:numFmt w:val="lowerLetter"/>
      <w:lvlText w:val="%2."/>
      <w:lvlJc w:val="left"/>
      <w:pPr>
        <w:tabs>
          <w:tab w:val="num" w:pos="1140"/>
        </w:tabs>
        <w:ind w:left="1140" w:hanging="360"/>
      </w:pPr>
      <w:rPr>
        <w:rFonts w:cs="Times New Roman"/>
      </w:rPr>
    </w:lvl>
    <w:lvl w:ilvl="2" w:tplc="FFFFFFFF">
      <w:start w:val="1"/>
      <w:numFmt w:val="lowerRoman"/>
      <w:lvlText w:val="%3."/>
      <w:lvlJc w:val="right"/>
      <w:pPr>
        <w:tabs>
          <w:tab w:val="num" w:pos="1860"/>
        </w:tabs>
        <w:ind w:left="1860" w:hanging="180"/>
      </w:pPr>
      <w:rPr>
        <w:rFonts w:cs="Times New Roman"/>
      </w:rPr>
    </w:lvl>
    <w:lvl w:ilvl="3" w:tplc="FFFFFFFF">
      <w:start w:val="1"/>
      <w:numFmt w:val="decimal"/>
      <w:lvlText w:val="%4."/>
      <w:lvlJc w:val="left"/>
      <w:pPr>
        <w:tabs>
          <w:tab w:val="num" w:pos="2580"/>
        </w:tabs>
        <w:ind w:left="2580" w:hanging="360"/>
      </w:pPr>
      <w:rPr>
        <w:rFonts w:cs="Times New Roman"/>
      </w:rPr>
    </w:lvl>
    <w:lvl w:ilvl="4" w:tplc="FFFFFFFF">
      <w:start w:val="1"/>
      <w:numFmt w:val="lowerLetter"/>
      <w:lvlText w:val="%5."/>
      <w:lvlJc w:val="left"/>
      <w:pPr>
        <w:tabs>
          <w:tab w:val="num" w:pos="3300"/>
        </w:tabs>
        <w:ind w:left="3300" w:hanging="360"/>
      </w:pPr>
      <w:rPr>
        <w:rFonts w:cs="Times New Roman"/>
      </w:rPr>
    </w:lvl>
    <w:lvl w:ilvl="5" w:tplc="FFFFFFFF">
      <w:start w:val="1"/>
      <w:numFmt w:val="lowerRoman"/>
      <w:lvlText w:val="%6."/>
      <w:lvlJc w:val="right"/>
      <w:pPr>
        <w:tabs>
          <w:tab w:val="num" w:pos="4020"/>
        </w:tabs>
        <w:ind w:left="4020" w:hanging="180"/>
      </w:pPr>
      <w:rPr>
        <w:rFonts w:cs="Times New Roman"/>
      </w:rPr>
    </w:lvl>
    <w:lvl w:ilvl="6" w:tplc="FFFFFFFF">
      <w:start w:val="1"/>
      <w:numFmt w:val="decimal"/>
      <w:lvlText w:val="%7."/>
      <w:lvlJc w:val="left"/>
      <w:pPr>
        <w:tabs>
          <w:tab w:val="num" w:pos="4740"/>
        </w:tabs>
        <w:ind w:left="4740" w:hanging="360"/>
      </w:pPr>
      <w:rPr>
        <w:rFonts w:cs="Times New Roman"/>
      </w:rPr>
    </w:lvl>
    <w:lvl w:ilvl="7" w:tplc="FFFFFFFF">
      <w:start w:val="1"/>
      <w:numFmt w:val="lowerLetter"/>
      <w:lvlText w:val="%8."/>
      <w:lvlJc w:val="left"/>
      <w:pPr>
        <w:tabs>
          <w:tab w:val="num" w:pos="5460"/>
        </w:tabs>
        <w:ind w:left="5460" w:hanging="360"/>
      </w:pPr>
      <w:rPr>
        <w:rFonts w:cs="Times New Roman"/>
      </w:rPr>
    </w:lvl>
    <w:lvl w:ilvl="8" w:tplc="FFFFFFFF">
      <w:start w:val="1"/>
      <w:numFmt w:val="lowerRoman"/>
      <w:lvlText w:val="%9."/>
      <w:lvlJc w:val="right"/>
      <w:pPr>
        <w:tabs>
          <w:tab w:val="num" w:pos="6180"/>
        </w:tabs>
        <w:ind w:left="6180" w:hanging="180"/>
      </w:pPr>
      <w:rPr>
        <w:rFonts w:cs="Times New Roman"/>
      </w:rPr>
    </w:lvl>
  </w:abstractNum>
  <w:abstractNum w:abstractNumId="10">
    <w:nsid w:val="2B076959"/>
    <w:multiLevelType w:val="hybridMultilevel"/>
    <w:tmpl w:val="F9D4FF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C0E5321"/>
    <w:multiLevelType w:val="hybridMultilevel"/>
    <w:tmpl w:val="D93EAB58"/>
    <w:lvl w:ilvl="0" w:tplc="37BECB04">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2">
    <w:nsid w:val="2EA47ECA"/>
    <w:multiLevelType w:val="hybridMultilevel"/>
    <w:tmpl w:val="72963F10"/>
    <w:lvl w:ilvl="0" w:tplc="14F2FAE2">
      <w:numFmt w:val="bullet"/>
      <w:lvlText w:val="-"/>
      <w:lvlJc w:val="left"/>
      <w:pPr>
        <w:tabs>
          <w:tab w:val="num" w:pos="1260"/>
        </w:tabs>
        <w:ind w:left="12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2F8F3F7E"/>
    <w:multiLevelType w:val="hybridMultilevel"/>
    <w:tmpl w:val="57C8F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C124EB"/>
    <w:multiLevelType w:val="hybridMultilevel"/>
    <w:tmpl w:val="263083C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345E31E3"/>
    <w:multiLevelType w:val="hybridMultilevel"/>
    <w:tmpl w:val="A0B49B90"/>
    <w:lvl w:ilvl="0" w:tplc="CA4682E8">
      <w:start w:val="1"/>
      <w:numFmt w:val="decimal"/>
      <w:lvlText w:val="%1."/>
      <w:lvlJc w:val="left"/>
      <w:pPr>
        <w:ind w:left="1286" w:hanging="360"/>
      </w:pPr>
    </w:lvl>
    <w:lvl w:ilvl="1" w:tplc="04220019">
      <w:start w:val="1"/>
      <w:numFmt w:val="lowerLetter"/>
      <w:lvlText w:val="%2."/>
      <w:lvlJc w:val="left"/>
      <w:pPr>
        <w:ind w:left="2006" w:hanging="360"/>
      </w:pPr>
    </w:lvl>
    <w:lvl w:ilvl="2" w:tplc="0422001B">
      <w:start w:val="1"/>
      <w:numFmt w:val="lowerRoman"/>
      <w:lvlText w:val="%3."/>
      <w:lvlJc w:val="right"/>
      <w:pPr>
        <w:ind w:left="2726" w:hanging="180"/>
      </w:pPr>
    </w:lvl>
    <w:lvl w:ilvl="3" w:tplc="0422000F">
      <w:start w:val="1"/>
      <w:numFmt w:val="decimal"/>
      <w:lvlText w:val="%4."/>
      <w:lvlJc w:val="left"/>
      <w:pPr>
        <w:ind w:left="3446" w:hanging="360"/>
      </w:pPr>
    </w:lvl>
    <w:lvl w:ilvl="4" w:tplc="04220019">
      <w:start w:val="1"/>
      <w:numFmt w:val="lowerLetter"/>
      <w:lvlText w:val="%5."/>
      <w:lvlJc w:val="left"/>
      <w:pPr>
        <w:ind w:left="4166" w:hanging="360"/>
      </w:pPr>
    </w:lvl>
    <w:lvl w:ilvl="5" w:tplc="0422001B">
      <w:start w:val="1"/>
      <w:numFmt w:val="lowerRoman"/>
      <w:lvlText w:val="%6."/>
      <w:lvlJc w:val="right"/>
      <w:pPr>
        <w:ind w:left="4886" w:hanging="180"/>
      </w:pPr>
    </w:lvl>
    <w:lvl w:ilvl="6" w:tplc="0422000F">
      <w:start w:val="1"/>
      <w:numFmt w:val="decimal"/>
      <w:lvlText w:val="%7."/>
      <w:lvlJc w:val="left"/>
      <w:pPr>
        <w:ind w:left="5606" w:hanging="360"/>
      </w:pPr>
    </w:lvl>
    <w:lvl w:ilvl="7" w:tplc="04220019">
      <w:start w:val="1"/>
      <w:numFmt w:val="lowerLetter"/>
      <w:lvlText w:val="%8."/>
      <w:lvlJc w:val="left"/>
      <w:pPr>
        <w:ind w:left="6326" w:hanging="360"/>
      </w:pPr>
    </w:lvl>
    <w:lvl w:ilvl="8" w:tplc="0422001B">
      <w:start w:val="1"/>
      <w:numFmt w:val="lowerRoman"/>
      <w:lvlText w:val="%9."/>
      <w:lvlJc w:val="right"/>
      <w:pPr>
        <w:ind w:left="7046" w:hanging="180"/>
      </w:pPr>
    </w:lvl>
  </w:abstractNum>
  <w:abstractNum w:abstractNumId="16">
    <w:nsid w:val="34F258D2"/>
    <w:multiLevelType w:val="hybridMultilevel"/>
    <w:tmpl w:val="8730A5FE"/>
    <w:lvl w:ilvl="0" w:tplc="975887F0">
      <w:start w:val="1"/>
      <w:numFmt w:val="decimal"/>
      <w:lvlText w:val="%1)"/>
      <w:lvlJc w:val="left"/>
      <w:pPr>
        <w:ind w:left="1068" w:hanging="360"/>
      </w:pPr>
      <w:rPr>
        <w:rFonts w:ascii="Times New Roman" w:eastAsia="Times New Roman" w:hAnsi="Times New Roman" w:cs="Times New Roman"/>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7">
    <w:nsid w:val="379F1046"/>
    <w:multiLevelType w:val="hybridMultilevel"/>
    <w:tmpl w:val="BECE9220"/>
    <w:lvl w:ilvl="0" w:tplc="EB023BA6">
      <w:start w:val="1"/>
      <w:numFmt w:val="decimal"/>
      <w:lvlText w:val="%1)"/>
      <w:lvlJc w:val="left"/>
      <w:pPr>
        <w:ind w:left="808" w:hanging="360"/>
      </w:pPr>
      <w:rPr>
        <w:rFonts w:hint="default"/>
      </w:rPr>
    </w:lvl>
    <w:lvl w:ilvl="1" w:tplc="04220019" w:tentative="1">
      <w:start w:val="1"/>
      <w:numFmt w:val="lowerLetter"/>
      <w:lvlText w:val="%2."/>
      <w:lvlJc w:val="left"/>
      <w:pPr>
        <w:ind w:left="1528" w:hanging="360"/>
      </w:pPr>
    </w:lvl>
    <w:lvl w:ilvl="2" w:tplc="0422001B" w:tentative="1">
      <w:start w:val="1"/>
      <w:numFmt w:val="lowerRoman"/>
      <w:lvlText w:val="%3."/>
      <w:lvlJc w:val="right"/>
      <w:pPr>
        <w:ind w:left="2248" w:hanging="180"/>
      </w:pPr>
    </w:lvl>
    <w:lvl w:ilvl="3" w:tplc="0422000F" w:tentative="1">
      <w:start w:val="1"/>
      <w:numFmt w:val="decimal"/>
      <w:lvlText w:val="%4."/>
      <w:lvlJc w:val="left"/>
      <w:pPr>
        <w:ind w:left="2968" w:hanging="360"/>
      </w:pPr>
    </w:lvl>
    <w:lvl w:ilvl="4" w:tplc="04220019" w:tentative="1">
      <w:start w:val="1"/>
      <w:numFmt w:val="lowerLetter"/>
      <w:lvlText w:val="%5."/>
      <w:lvlJc w:val="left"/>
      <w:pPr>
        <w:ind w:left="3688" w:hanging="360"/>
      </w:pPr>
    </w:lvl>
    <w:lvl w:ilvl="5" w:tplc="0422001B" w:tentative="1">
      <w:start w:val="1"/>
      <w:numFmt w:val="lowerRoman"/>
      <w:lvlText w:val="%6."/>
      <w:lvlJc w:val="right"/>
      <w:pPr>
        <w:ind w:left="4408" w:hanging="180"/>
      </w:pPr>
    </w:lvl>
    <w:lvl w:ilvl="6" w:tplc="0422000F" w:tentative="1">
      <w:start w:val="1"/>
      <w:numFmt w:val="decimal"/>
      <w:lvlText w:val="%7."/>
      <w:lvlJc w:val="left"/>
      <w:pPr>
        <w:ind w:left="5128" w:hanging="360"/>
      </w:pPr>
    </w:lvl>
    <w:lvl w:ilvl="7" w:tplc="04220019" w:tentative="1">
      <w:start w:val="1"/>
      <w:numFmt w:val="lowerLetter"/>
      <w:lvlText w:val="%8."/>
      <w:lvlJc w:val="left"/>
      <w:pPr>
        <w:ind w:left="5848" w:hanging="360"/>
      </w:pPr>
    </w:lvl>
    <w:lvl w:ilvl="8" w:tplc="0422001B" w:tentative="1">
      <w:start w:val="1"/>
      <w:numFmt w:val="lowerRoman"/>
      <w:lvlText w:val="%9."/>
      <w:lvlJc w:val="right"/>
      <w:pPr>
        <w:ind w:left="6568" w:hanging="180"/>
      </w:pPr>
    </w:lvl>
  </w:abstractNum>
  <w:abstractNum w:abstractNumId="18">
    <w:nsid w:val="43CA6BA5"/>
    <w:multiLevelType w:val="hybridMultilevel"/>
    <w:tmpl w:val="A0B49B90"/>
    <w:lvl w:ilvl="0" w:tplc="CA4682E8">
      <w:start w:val="1"/>
      <w:numFmt w:val="decimal"/>
      <w:lvlText w:val="%1."/>
      <w:lvlJc w:val="left"/>
      <w:pPr>
        <w:ind w:left="1286" w:hanging="360"/>
      </w:pPr>
    </w:lvl>
    <w:lvl w:ilvl="1" w:tplc="04220019">
      <w:start w:val="1"/>
      <w:numFmt w:val="lowerLetter"/>
      <w:lvlText w:val="%2."/>
      <w:lvlJc w:val="left"/>
      <w:pPr>
        <w:ind w:left="2006" w:hanging="360"/>
      </w:pPr>
    </w:lvl>
    <w:lvl w:ilvl="2" w:tplc="0422001B">
      <w:start w:val="1"/>
      <w:numFmt w:val="lowerRoman"/>
      <w:lvlText w:val="%3."/>
      <w:lvlJc w:val="right"/>
      <w:pPr>
        <w:ind w:left="2726" w:hanging="180"/>
      </w:pPr>
    </w:lvl>
    <w:lvl w:ilvl="3" w:tplc="0422000F">
      <w:start w:val="1"/>
      <w:numFmt w:val="decimal"/>
      <w:lvlText w:val="%4."/>
      <w:lvlJc w:val="left"/>
      <w:pPr>
        <w:ind w:left="3446" w:hanging="360"/>
      </w:pPr>
    </w:lvl>
    <w:lvl w:ilvl="4" w:tplc="04220019">
      <w:start w:val="1"/>
      <w:numFmt w:val="lowerLetter"/>
      <w:lvlText w:val="%5."/>
      <w:lvlJc w:val="left"/>
      <w:pPr>
        <w:ind w:left="4166" w:hanging="360"/>
      </w:pPr>
    </w:lvl>
    <w:lvl w:ilvl="5" w:tplc="0422001B">
      <w:start w:val="1"/>
      <w:numFmt w:val="lowerRoman"/>
      <w:lvlText w:val="%6."/>
      <w:lvlJc w:val="right"/>
      <w:pPr>
        <w:ind w:left="4886" w:hanging="180"/>
      </w:pPr>
    </w:lvl>
    <w:lvl w:ilvl="6" w:tplc="0422000F">
      <w:start w:val="1"/>
      <w:numFmt w:val="decimal"/>
      <w:lvlText w:val="%7."/>
      <w:lvlJc w:val="left"/>
      <w:pPr>
        <w:ind w:left="5606" w:hanging="360"/>
      </w:pPr>
    </w:lvl>
    <w:lvl w:ilvl="7" w:tplc="04220019">
      <w:start w:val="1"/>
      <w:numFmt w:val="lowerLetter"/>
      <w:lvlText w:val="%8."/>
      <w:lvlJc w:val="left"/>
      <w:pPr>
        <w:ind w:left="6326" w:hanging="360"/>
      </w:pPr>
    </w:lvl>
    <w:lvl w:ilvl="8" w:tplc="0422001B">
      <w:start w:val="1"/>
      <w:numFmt w:val="lowerRoman"/>
      <w:lvlText w:val="%9."/>
      <w:lvlJc w:val="right"/>
      <w:pPr>
        <w:ind w:left="7046" w:hanging="180"/>
      </w:pPr>
    </w:lvl>
  </w:abstractNum>
  <w:abstractNum w:abstractNumId="19">
    <w:nsid w:val="460E3A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6EE4C85"/>
    <w:multiLevelType w:val="hybridMultilevel"/>
    <w:tmpl w:val="8FAC584C"/>
    <w:lvl w:ilvl="0" w:tplc="DDD60950">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984697"/>
    <w:multiLevelType w:val="hybridMultilevel"/>
    <w:tmpl w:val="6A90B5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B153B17"/>
    <w:multiLevelType w:val="hybridMultilevel"/>
    <w:tmpl w:val="0B948B12"/>
    <w:lvl w:ilvl="0" w:tplc="3398BD36">
      <w:start w:val="1"/>
      <w:numFmt w:val="bullet"/>
      <w:lvlText w:val=""/>
      <w:lvlJc w:val="left"/>
      <w:pPr>
        <w:ind w:left="720" w:hanging="360"/>
      </w:pPr>
      <w:rPr>
        <w:rFonts w:ascii="Symbol" w:eastAsia="Times New Roman" w:hAnsi="Symbol" w:cs="Times New Roman" w:hint="default"/>
      </w:rPr>
    </w:lvl>
    <w:lvl w:ilvl="1" w:tplc="6CFEBC3C" w:tentative="1">
      <w:start w:val="1"/>
      <w:numFmt w:val="bullet"/>
      <w:lvlText w:val="o"/>
      <w:lvlJc w:val="left"/>
      <w:pPr>
        <w:ind w:left="1440" w:hanging="360"/>
      </w:pPr>
      <w:rPr>
        <w:rFonts w:ascii="Courier New" w:hAnsi="Courier New" w:cs="Courier New" w:hint="default"/>
      </w:rPr>
    </w:lvl>
    <w:lvl w:ilvl="2" w:tplc="FA1CA514" w:tentative="1">
      <w:start w:val="1"/>
      <w:numFmt w:val="bullet"/>
      <w:lvlText w:val=""/>
      <w:lvlJc w:val="left"/>
      <w:pPr>
        <w:ind w:left="2160" w:hanging="360"/>
      </w:pPr>
      <w:rPr>
        <w:rFonts w:ascii="Wingdings" w:hAnsi="Wingdings" w:hint="default"/>
      </w:rPr>
    </w:lvl>
    <w:lvl w:ilvl="3" w:tplc="8D324AB4" w:tentative="1">
      <w:start w:val="1"/>
      <w:numFmt w:val="bullet"/>
      <w:lvlText w:val=""/>
      <w:lvlJc w:val="left"/>
      <w:pPr>
        <w:ind w:left="2880" w:hanging="360"/>
      </w:pPr>
      <w:rPr>
        <w:rFonts w:ascii="Symbol" w:hAnsi="Symbol" w:hint="default"/>
      </w:rPr>
    </w:lvl>
    <w:lvl w:ilvl="4" w:tplc="34D2E21A" w:tentative="1">
      <w:start w:val="1"/>
      <w:numFmt w:val="bullet"/>
      <w:lvlText w:val="o"/>
      <w:lvlJc w:val="left"/>
      <w:pPr>
        <w:ind w:left="3600" w:hanging="360"/>
      </w:pPr>
      <w:rPr>
        <w:rFonts w:ascii="Courier New" w:hAnsi="Courier New" w:cs="Courier New" w:hint="default"/>
      </w:rPr>
    </w:lvl>
    <w:lvl w:ilvl="5" w:tplc="8B607618" w:tentative="1">
      <w:start w:val="1"/>
      <w:numFmt w:val="bullet"/>
      <w:lvlText w:val=""/>
      <w:lvlJc w:val="left"/>
      <w:pPr>
        <w:ind w:left="4320" w:hanging="360"/>
      </w:pPr>
      <w:rPr>
        <w:rFonts w:ascii="Wingdings" w:hAnsi="Wingdings" w:hint="default"/>
      </w:rPr>
    </w:lvl>
    <w:lvl w:ilvl="6" w:tplc="E362E84E" w:tentative="1">
      <w:start w:val="1"/>
      <w:numFmt w:val="bullet"/>
      <w:lvlText w:val=""/>
      <w:lvlJc w:val="left"/>
      <w:pPr>
        <w:ind w:left="5040" w:hanging="360"/>
      </w:pPr>
      <w:rPr>
        <w:rFonts w:ascii="Symbol" w:hAnsi="Symbol" w:hint="default"/>
      </w:rPr>
    </w:lvl>
    <w:lvl w:ilvl="7" w:tplc="8E08443C" w:tentative="1">
      <w:start w:val="1"/>
      <w:numFmt w:val="bullet"/>
      <w:lvlText w:val="o"/>
      <w:lvlJc w:val="left"/>
      <w:pPr>
        <w:ind w:left="5760" w:hanging="360"/>
      </w:pPr>
      <w:rPr>
        <w:rFonts w:ascii="Courier New" w:hAnsi="Courier New" w:cs="Courier New" w:hint="default"/>
      </w:rPr>
    </w:lvl>
    <w:lvl w:ilvl="8" w:tplc="10562F0C" w:tentative="1">
      <w:start w:val="1"/>
      <w:numFmt w:val="bullet"/>
      <w:lvlText w:val=""/>
      <w:lvlJc w:val="left"/>
      <w:pPr>
        <w:ind w:left="6480" w:hanging="360"/>
      </w:pPr>
      <w:rPr>
        <w:rFonts w:ascii="Wingdings" w:hAnsi="Wingdings" w:hint="default"/>
      </w:rPr>
    </w:lvl>
  </w:abstractNum>
  <w:abstractNum w:abstractNumId="23">
    <w:nsid w:val="55AD233C"/>
    <w:multiLevelType w:val="hybridMultilevel"/>
    <w:tmpl w:val="942846B4"/>
    <w:lvl w:ilvl="0" w:tplc="62527F8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E03682B"/>
    <w:multiLevelType w:val="hybridMultilevel"/>
    <w:tmpl w:val="0FC0BA34"/>
    <w:lvl w:ilvl="0" w:tplc="20000001">
      <w:start w:val="1"/>
      <w:numFmt w:val="decimal"/>
      <w:lvlText w:val="%1."/>
      <w:lvlJc w:val="left"/>
      <w:pPr>
        <w:tabs>
          <w:tab w:val="num" w:pos="1260"/>
        </w:tabs>
        <w:ind w:left="1260" w:hanging="360"/>
      </w:pPr>
      <w:rPr>
        <w:rFonts w:cs="Times New Roman"/>
      </w:rPr>
    </w:lvl>
    <w:lvl w:ilvl="1" w:tplc="20000003">
      <w:numFmt w:val="none"/>
      <w:lvlText w:val=""/>
      <w:lvlJc w:val="left"/>
      <w:pPr>
        <w:tabs>
          <w:tab w:val="num" w:pos="360"/>
        </w:tabs>
      </w:pPr>
      <w:rPr>
        <w:rFonts w:cs="Times New Roman"/>
      </w:rPr>
    </w:lvl>
    <w:lvl w:ilvl="2" w:tplc="20000005">
      <w:numFmt w:val="none"/>
      <w:lvlText w:val=""/>
      <w:lvlJc w:val="left"/>
      <w:pPr>
        <w:tabs>
          <w:tab w:val="num" w:pos="360"/>
        </w:tabs>
      </w:pPr>
      <w:rPr>
        <w:rFonts w:cs="Times New Roman"/>
      </w:rPr>
    </w:lvl>
    <w:lvl w:ilvl="3" w:tplc="20000001">
      <w:numFmt w:val="none"/>
      <w:lvlText w:val=""/>
      <w:lvlJc w:val="left"/>
      <w:pPr>
        <w:tabs>
          <w:tab w:val="num" w:pos="360"/>
        </w:tabs>
      </w:pPr>
      <w:rPr>
        <w:rFonts w:cs="Times New Roman"/>
      </w:rPr>
    </w:lvl>
    <w:lvl w:ilvl="4" w:tplc="20000003">
      <w:numFmt w:val="none"/>
      <w:lvlText w:val=""/>
      <w:lvlJc w:val="left"/>
      <w:pPr>
        <w:tabs>
          <w:tab w:val="num" w:pos="360"/>
        </w:tabs>
      </w:pPr>
      <w:rPr>
        <w:rFonts w:cs="Times New Roman"/>
      </w:rPr>
    </w:lvl>
    <w:lvl w:ilvl="5" w:tplc="20000005">
      <w:numFmt w:val="none"/>
      <w:lvlText w:val=""/>
      <w:lvlJc w:val="left"/>
      <w:pPr>
        <w:tabs>
          <w:tab w:val="num" w:pos="360"/>
        </w:tabs>
      </w:pPr>
      <w:rPr>
        <w:rFonts w:cs="Times New Roman"/>
      </w:rPr>
    </w:lvl>
    <w:lvl w:ilvl="6" w:tplc="20000001">
      <w:numFmt w:val="none"/>
      <w:lvlText w:val=""/>
      <w:lvlJc w:val="left"/>
      <w:pPr>
        <w:tabs>
          <w:tab w:val="num" w:pos="360"/>
        </w:tabs>
      </w:pPr>
      <w:rPr>
        <w:rFonts w:cs="Times New Roman"/>
      </w:rPr>
    </w:lvl>
    <w:lvl w:ilvl="7" w:tplc="20000003">
      <w:numFmt w:val="none"/>
      <w:lvlText w:val=""/>
      <w:lvlJc w:val="left"/>
      <w:pPr>
        <w:tabs>
          <w:tab w:val="num" w:pos="360"/>
        </w:tabs>
      </w:pPr>
      <w:rPr>
        <w:rFonts w:cs="Times New Roman"/>
      </w:rPr>
    </w:lvl>
    <w:lvl w:ilvl="8" w:tplc="20000005">
      <w:numFmt w:val="none"/>
      <w:lvlText w:val=""/>
      <w:lvlJc w:val="left"/>
      <w:pPr>
        <w:tabs>
          <w:tab w:val="num" w:pos="360"/>
        </w:tabs>
      </w:pPr>
      <w:rPr>
        <w:rFonts w:cs="Times New Roman"/>
      </w:rPr>
    </w:lvl>
  </w:abstractNum>
  <w:abstractNum w:abstractNumId="25">
    <w:nsid w:val="63D52DE5"/>
    <w:multiLevelType w:val="hybridMultilevel"/>
    <w:tmpl w:val="A0B49B90"/>
    <w:lvl w:ilvl="0" w:tplc="CA4682E8">
      <w:start w:val="1"/>
      <w:numFmt w:val="decimal"/>
      <w:lvlText w:val="%1."/>
      <w:lvlJc w:val="left"/>
      <w:pPr>
        <w:ind w:left="1286" w:hanging="360"/>
      </w:pPr>
    </w:lvl>
    <w:lvl w:ilvl="1" w:tplc="04220019">
      <w:start w:val="1"/>
      <w:numFmt w:val="lowerLetter"/>
      <w:lvlText w:val="%2."/>
      <w:lvlJc w:val="left"/>
      <w:pPr>
        <w:ind w:left="2006" w:hanging="360"/>
      </w:pPr>
    </w:lvl>
    <w:lvl w:ilvl="2" w:tplc="0422001B">
      <w:start w:val="1"/>
      <w:numFmt w:val="lowerRoman"/>
      <w:lvlText w:val="%3."/>
      <w:lvlJc w:val="right"/>
      <w:pPr>
        <w:ind w:left="2726" w:hanging="180"/>
      </w:pPr>
    </w:lvl>
    <w:lvl w:ilvl="3" w:tplc="0422000F">
      <w:start w:val="1"/>
      <w:numFmt w:val="decimal"/>
      <w:lvlText w:val="%4."/>
      <w:lvlJc w:val="left"/>
      <w:pPr>
        <w:ind w:left="3446" w:hanging="360"/>
      </w:pPr>
    </w:lvl>
    <w:lvl w:ilvl="4" w:tplc="04220019">
      <w:start w:val="1"/>
      <w:numFmt w:val="lowerLetter"/>
      <w:lvlText w:val="%5."/>
      <w:lvlJc w:val="left"/>
      <w:pPr>
        <w:ind w:left="4166" w:hanging="360"/>
      </w:pPr>
    </w:lvl>
    <w:lvl w:ilvl="5" w:tplc="0422001B">
      <w:start w:val="1"/>
      <w:numFmt w:val="lowerRoman"/>
      <w:lvlText w:val="%6."/>
      <w:lvlJc w:val="right"/>
      <w:pPr>
        <w:ind w:left="4886" w:hanging="180"/>
      </w:pPr>
    </w:lvl>
    <w:lvl w:ilvl="6" w:tplc="0422000F">
      <w:start w:val="1"/>
      <w:numFmt w:val="decimal"/>
      <w:lvlText w:val="%7."/>
      <w:lvlJc w:val="left"/>
      <w:pPr>
        <w:ind w:left="5606" w:hanging="360"/>
      </w:pPr>
    </w:lvl>
    <w:lvl w:ilvl="7" w:tplc="04220019">
      <w:start w:val="1"/>
      <w:numFmt w:val="lowerLetter"/>
      <w:lvlText w:val="%8."/>
      <w:lvlJc w:val="left"/>
      <w:pPr>
        <w:ind w:left="6326" w:hanging="360"/>
      </w:pPr>
    </w:lvl>
    <w:lvl w:ilvl="8" w:tplc="0422001B">
      <w:start w:val="1"/>
      <w:numFmt w:val="lowerRoman"/>
      <w:lvlText w:val="%9."/>
      <w:lvlJc w:val="right"/>
      <w:pPr>
        <w:ind w:left="7046" w:hanging="180"/>
      </w:pPr>
    </w:lvl>
  </w:abstractNum>
  <w:abstractNum w:abstractNumId="26">
    <w:nsid w:val="64247294"/>
    <w:multiLevelType w:val="hybridMultilevel"/>
    <w:tmpl w:val="5D10C59A"/>
    <w:lvl w:ilvl="0" w:tplc="08EA711A">
      <w:start w:val="3"/>
      <w:numFmt w:val="decimal"/>
      <w:lvlText w:val="%1."/>
      <w:lvlJc w:val="left"/>
      <w:pPr>
        <w:ind w:left="1080" w:hanging="360"/>
      </w:pPr>
      <w:rPr>
        <w:rFonts w:eastAsiaTheme="minorEastAsia" w:hint="default"/>
      </w:rPr>
    </w:lvl>
    <w:lvl w:ilvl="1" w:tplc="84FC34AE" w:tentative="1">
      <w:start w:val="1"/>
      <w:numFmt w:val="lowerLetter"/>
      <w:lvlText w:val="%2."/>
      <w:lvlJc w:val="left"/>
      <w:pPr>
        <w:ind w:left="1800" w:hanging="360"/>
      </w:pPr>
    </w:lvl>
    <w:lvl w:ilvl="2" w:tplc="7CF8A1A0" w:tentative="1">
      <w:start w:val="1"/>
      <w:numFmt w:val="lowerRoman"/>
      <w:lvlText w:val="%3."/>
      <w:lvlJc w:val="right"/>
      <w:pPr>
        <w:ind w:left="2520" w:hanging="180"/>
      </w:pPr>
    </w:lvl>
    <w:lvl w:ilvl="3" w:tplc="F33CE100" w:tentative="1">
      <w:start w:val="1"/>
      <w:numFmt w:val="decimal"/>
      <w:lvlText w:val="%4."/>
      <w:lvlJc w:val="left"/>
      <w:pPr>
        <w:ind w:left="3240" w:hanging="360"/>
      </w:pPr>
    </w:lvl>
    <w:lvl w:ilvl="4" w:tplc="4D02B03A" w:tentative="1">
      <w:start w:val="1"/>
      <w:numFmt w:val="lowerLetter"/>
      <w:lvlText w:val="%5."/>
      <w:lvlJc w:val="left"/>
      <w:pPr>
        <w:ind w:left="3960" w:hanging="360"/>
      </w:pPr>
    </w:lvl>
    <w:lvl w:ilvl="5" w:tplc="58122A7C" w:tentative="1">
      <w:start w:val="1"/>
      <w:numFmt w:val="lowerRoman"/>
      <w:lvlText w:val="%6."/>
      <w:lvlJc w:val="right"/>
      <w:pPr>
        <w:ind w:left="4680" w:hanging="180"/>
      </w:pPr>
    </w:lvl>
    <w:lvl w:ilvl="6" w:tplc="50A68546" w:tentative="1">
      <w:start w:val="1"/>
      <w:numFmt w:val="decimal"/>
      <w:lvlText w:val="%7."/>
      <w:lvlJc w:val="left"/>
      <w:pPr>
        <w:ind w:left="5400" w:hanging="360"/>
      </w:pPr>
    </w:lvl>
    <w:lvl w:ilvl="7" w:tplc="3E64E2A0" w:tentative="1">
      <w:start w:val="1"/>
      <w:numFmt w:val="lowerLetter"/>
      <w:lvlText w:val="%8."/>
      <w:lvlJc w:val="left"/>
      <w:pPr>
        <w:ind w:left="6120" w:hanging="360"/>
      </w:pPr>
    </w:lvl>
    <w:lvl w:ilvl="8" w:tplc="C27489BA" w:tentative="1">
      <w:start w:val="1"/>
      <w:numFmt w:val="lowerRoman"/>
      <w:lvlText w:val="%9."/>
      <w:lvlJc w:val="right"/>
      <w:pPr>
        <w:ind w:left="6840" w:hanging="180"/>
      </w:pPr>
    </w:lvl>
  </w:abstractNum>
  <w:abstractNum w:abstractNumId="27">
    <w:nsid w:val="6C1C3087"/>
    <w:multiLevelType w:val="hybridMultilevel"/>
    <w:tmpl w:val="C6D0AC08"/>
    <w:lvl w:ilvl="0" w:tplc="0E4862C0">
      <w:start w:val="506"/>
      <w:numFmt w:val="decimal"/>
      <w:lvlText w:val="%1."/>
      <w:lvlJc w:val="left"/>
      <w:pPr>
        <w:tabs>
          <w:tab w:val="num" w:pos="360"/>
        </w:tabs>
        <w:ind w:left="360" w:hanging="360"/>
      </w:pPr>
      <w:rPr>
        <w:rFonts w:cs="Times New Roman"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6C6E77E5"/>
    <w:multiLevelType w:val="hybridMultilevel"/>
    <w:tmpl w:val="CACCAE12"/>
    <w:lvl w:ilvl="0" w:tplc="87B0FF44">
      <w:start w:val="1"/>
      <w:numFmt w:val="decimal"/>
      <w:lvlText w:val="%1."/>
      <w:lvlJc w:val="left"/>
      <w:pPr>
        <w:tabs>
          <w:tab w:val="num" w:pos="644"/>
        </w:tabs>
        <w:ind w:left="644" w:hanging="360"/>
      </w:pPr>
      <w:rPr>
        <w:rFonts w:cs="Times New Roman"/>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29">
    <w:nsid w:val="6E5B5630"/>
    <w:multiLevelType w:val="hybridMultilevel"/>
    <w:tmpl w:val="04CC6C6A"/>
    <w:lvl w:ilvl="0" w:tplc="FFFFFFFF">
      <w:start w:val="1"/>
      <w:numFmt w:val="bullet"/>
      <w:lvlText w:val="-"/>
      <w:lvlJc w:val="left"/>
      <w:pPr>
        <w:ind w:left="1428" w:hanging="360"/>
      </w:pPr>
      <w:rPr>
        <w:rFonts w:ascii="Times New Roman" w:eastAsia="Times New Roman" w:hAnsi="Times New Roman" w:cs="Times New Roman"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0">
    <w:nsid w:val="7ECF20A1"/>
    <w:multiLevelType w:val="hybridMultilevel"/>
    <w:tmpl w:val="7BA6342C"/>
    <w:lvl w:ilvl="0" w:tplc="61660BDA">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7"/>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6"/>
  </w:num>
  <w:num w:numId="10">
    <w:abstractNumId w:val="8"/>
  </w:num>
  <w:num w:numId="11">
    <w:abstractNumId w:val="10"/>
  </w:num>
  <w:num w:numId="12">
    <w:abstractNumId w:val="26"/>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1"/>
  </w:num>
  <w:num w:numId="16">
    <w:abstractNumId w:val="22"/>
  </w:num>
  <w:num w:numId="17">
    <w:abstractNumId w:val="14"/>
  </w:num>
  <w:num w:numId="18">
    <w:abstractNumId w:val="7"/>
  </w:num>
  <w:num w:numId="19">
    <w:abstractNumId w:val="30"/>
  </w:num>
  <w:num w:numId="20">
    <w:abstractNumId w:val="6"/>
  </w:num>
  <w:num w:numId="21">
    <w:abstractNumId w:val="23"/>
  </w:num>
  <w:num w:numId="22">
    <w:abstractNumId w:val="19"/>
  </w:num>
  <w:num w:numId="23">
    <w:abstractNumId w:val="13"/>
  </w:num>
  <w:num w:numId="24">
    <w:abstractNumId w:val="20"/>
  </w:num>
  <w:num w:numId="25">
    <w:abstractNumId w:val="5"/>
  </w:num>
  <w:num w:numId="26">
    <w:abstractNumId w:val="1"/>
  </w:num>
  <w:num w:numId="27">
    <w:abstractNumId w:val="27"/>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5"/>
  </w:num>
  <w:num w:numId="31">
    <w:abstractNumId w:val="25"/>
  </w:num>
  <w:num w:numId="32">
    <w:abstractNumId w:val="4"/>
  </w:num>
  <w:num w:numId="33">
    <w:abstractNumId w:val="2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footnotePr>
    <w:footnote w:id="-1"/>
    <w:footnote w:id="0"/>
  </w:footnotePr>
  <w:endnotePr>
    <w:endnote w:id="-1"/>
    <w:endnote w:id="0"/>
  </w:endnotePr>
  <w:compat/>
  <w:rsids>
    <w:rsidRoot w:val="00DA6263"/>
    <w:rsid w:val="000009B1"/>
    <w:rsid w:val="00010B71"/>
    <w:rsid w:val="00013D06"/>
    <w:rsid w:val="00036572"/>
    <w:rsid w:val="00040BEF"/>
    <w:rsid w:val="00071B8F"/>
    <w:rsid w:val="0008498C"/>
    <w:rsid w:val="00094E74"/>
    <w:rsid w:val="000A06A5"/>
    <w:rsid w:val="000A0800"/>
    <w:rsid w:val="000C38F6"/>
    <w:rsid w:val="000D0ECB"/>
    <w:rsid w:val="001425B7"/>
    <w:rsid w:val="00160B4B"/>
    <w:rsid w:val="00194B1F"/>
    <w:rsid w:val="001C62A4"/>
    <w:rsid w:val="001C6CF4"/>
    <w:rsid w:val="001F7D77"/>
    <w:rsid w:val="002044A6"/>
    <w:rsid w:val="00226220"/>
    <w:rsid w:val="002326E1"/>
    <w:rsid w:val="0024393E"/>
    <w:rsid w:val="00247F7D"/>
    <w:rsid w:val="00283E74"/>
    <w:rsid w:val="0029757E"/>
    <w:rsid w:val="002E332C"/>
    <w:rsid w:val="00300A52"/>
    <w:rsid w:val="0032523D"/>
    <w:rsid w:val="00331A21"/>
    <w:rsid w:val="00357C8D"/>
    <w:rsid w:val="00366433"/>
    <w:rsid w:val="0037330D"/>
    <w:rsid w:val="0039390F"/>
    <w:rsid w:val="003970CA"/>
    <w:rsid w:val="003A5285"/>
    <w:rsid w:val="003B0904"/>
    <w:rsid w:val="003E7968"/>
    <w:rsid w:val="003F00B2"/>
    <w:rsid w:val="003F6893"/>
    <w:rsid w:val="00412FEF"/>
    <w:rsid w:val="004328C7"/>
    <w:rsid w:val="0043428D"/>
    <w:rsid w:val="00460EF9"/>
    <w:rsid w:val="0046774F"/>
    <w:rsid w:val="00476CA3"/>
    <w:rsid w:val="00480014"/>
    <w:rsid w:val="004A0AD9"/>
    <w:rsid w:val="004B61CB"/>
    <w:rsid w:val="004B6BA8"/>
    <w:rsid w:val="004D2EE2"/>
    <w:rsid w:val="004D34B1"/>
    <w:rsid w:val="004E47C3"/>
    <w:rsid w:val="00505296"/>
    <w:rsid w:val="00511EF7"/>
    <w:rsid w:val="00551F45"/>
    <w:rsid w:val="00577C91"/>
    <w:rsid w:val="005803FC"/>
    <w:rsid w:val="005B3171"/>
    <w:rsid w:val="005E1A0C"/>
    <w:rsid w:val="005E24DD"/>
    <w:rsid w:val="005E66CD"/>
    <w:rsid w:val="005F4E95"/>
    <w:rsid w:val="005F5030"/>
    <w:rsid w:val="00614E29"/>
    <w:rsid w:val="00620626"/>
    <w:rsid w:val="0062354E"/>
    <w:rsid w:val="00637C25"/>
    <w:rsid w:val="00642610"/>
    <w:rsid w:val="00645750"/>
    <w:rsid w:val="00651FAD"/>
    <w:rsid w:val="00680DD7"/>
    <w:rsid w:val="006968E9"/>
    <w:rsid w:val="006A21B5"/>
    <w:rsid w:val="006B1B2B"/>
    <w:rsid w:val="006F0CF6"/>
    <w:rsid w:val="006F0D94"/>
    <w:rsid w:val="00701729"/>
    <w:rsid w:val="00703D11"/>
    <w:rsid w:val="007042FE"/>
    <w:rsid w:val="00710A37"/>
    <w:rsid w:val="00713440"/>
    <w:rsid w:val="00714765"/>
    <w:rsid w:val="00720116"/>
    <w:rsid w:val="00733FC2"/>
    <w:rsid w:val="007514A6"/>
    <w:rsid w:val="00762FCC"/>
    <w:rsid w:val="00780806"/>
    <w:rsid w:val="00786A7A"/>
    <w:rsid w:val="00786C56"/>
    <w:rsid w:val="00796FC6"/>
    <w:rsid w:val="007A2EA0"/>
    <w:rsid w:val="007B4C46"/>
    <w:rsid w:val="0080074B"/>
    <w:rsid w:val="00800EC6"/>
    <w:rsid w:val="00807A01"/>
    <w:rsid w:val="00815444"/>
    <w:rsid w:val="008319D7"/>
    <w:rsid w:val="00833296"/>
    <w:rsid w:val="00834D05"/>
    <w:rsid w:val="00852C23"/>
    <w:rsid w:val="008558D0"/>
    <w:rsid w:val="00871BC1"/>
    <w:rsid w:val="008744BB"/>
    <w:rsid w:val="00875BC6"/>
    <w:rsid w:val="0092675D"/>
    <w:rsid w:val="00946511"/>
    <w:rsid w:val="00947F4B"/>
    <w:rsid w:val="00966ED4"/>
    <w:rsid w:val="009731E2"/>
    <w:rsid w:val="009854C9"/>
    <w:rsid w:val="00997415"/>
    <w:rsid w:val="009A1EA6"/>
    <w:rsid w:val="009B092A"/>
    <w:rsid w:val="009B2CAA"/>
    <w:rsid w:val="009C2E70"/>
    <w:rsid w:val="009C4977"/>
    <w:rsid w:val="009D674A"/>
    <w:rsid w:val="009D77FE"/>
    <w:rsid w:val="00A00B8C"/>
    <w:rsid w:val="00A00FAB"/>
    <w:rsid w:val="00A14E5E"/>
    <w:rsid w:val="00A56AC3"/>
    <w:rsid w:val="00A67C5A"/>
    <w:rsid w:val="00A7365D"/>
    <w:rsid w:val="00A84898"/>
    <w:rsid w:val="00AB4F95"/>
    <w:rsid w:val="00AB6142"/>
    <w:rsid w:val="00AD0057"/>
    <w:rsid w:val="00AF402E"/>
    <w:rsid w:val="00B07758"/>
    <w:rsid w:val="00B14637"/>
    <w:rsid w:val="00B27F4F"/>
    <w:rsid w:val="00B31BE6"/>
    <w:rsid w:val="00B332D8"/>
    <w:rsid w:val="00B41180"/>
    <w:rsid w:val="00B5390E"/>
    <w:rsid w:val="00B85A4D"/>
    <w:rsid w:val="00BD27B8"/>
    <w:rsid w:val="00BD7F9E"/>
    <w:rsid w:val="00BF3E77"/>
    <w:rsid w:val="00C00304"/>
    <w:rsid w:val="00C02357"/>
    <w:rsid w:val="00C066C8"/>
    <w:rsid w:val="00C102A6"/>
    <w:rsid w:val="00C23195"/>
    <w:rsid w:val="00C27712"/>
    <w:rsid w:val="00C42B3A"/>
    <w:rsid w:val="00C5073E"/>
    <w:rsid w:val="00C62E6C"/>
    <w:rsid w:val="00C67E7F"/>
    <w:rsid w:val="00C758D9"/>
    <w:rsid w:val="00C762D6"/>
    <w:rsid w:val="00C910B8"/>
    <w:rsid w:val="00D12F8B"/>
    <w:rsid w:val="00D159FE"/>
    <w:rsid w:val="00D173B4"/>
    <w:rsid w:val="00D25B2B"/>
    <w:rsid w:val="00D37BCF"/>
    <w:rsid w:val="00D40347"/>
    <w:rsid w:val="00D42C87"/>
    <w:rsid w:val="00D61B5D"/>
    <w:rsid w:val="00D742F1"/>
    <w:rsid w:val="00D819A2"/>
    <w:rsid w:val="00D94CD9"/>
    <w:rsid w:val="00DA285D"/>
    <w:rsid w:val="00DA6263"/>
    <w:rsid w:val="00DA634F"/>
    <w:rsid w:val="00DB32F8"/>
    <w:rsid w:val="00DB6F17"/>
    <w:rsid w:val="00DE403A"/>
    <w:rsid w:val="00DE5312"/>
    <w:rsid w:val="00DF0F49"/>
    <w:rsid w:val="00DF65EF"/>
    <w:rsid w:val="00E02B31"/>
    <w:rsid w:val="00E17316"/>
    <w:rsid w:val="00E218D0"/>
    <w:rsid w:val="00E52617"/>
    <w:rsid w:val="00E758C9"/>
    <w:rsid w:val="00E80AD0"/>
    <w:rsid w:val="00E833CA"/>
    <w:rsid w:val="00E863BD"/>
    <w:rsid w:val="00E86BFE"/>
    <w:rsid w:val="00E9263F"/>
    <w:rsid w:val="00EA2B22"/>
    <w:rsid w:val="00EB1B01"/>
    <w:rsid w:val="00ED261C"/>
    <w:rsid w:val="00ED74F7"/>
    <w:rsid w:val="00EE39D7"/>
    <w:rsid w:val="00EE7987"/>
    <w:rsid w:val="00F00174"/>
    <w:rsid w:val="00F016F7"/>
    <w:rsid w:val="00F201D0"/>
    <w:rsid w:val="00F2064F"/>
    <w:rsid w:val="00F33D32"/>
    <w:rsid w:val="00F35F95"/>
    <w:rsid w:val="00F55FD2"/>
    <w:rsid w:val="00F82F35"/>
    <w:rsid w:val="00FD279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5" w:uiPriority="39"/>
    <w:lsdException w:name="toc 6" w:uiPriority="39"/>
    <w:lsdException w:name="toc 7" w:uiPriority="39"/>
    <w:lsdException w:name="toc 8" w:uiPriority="39"/>
    <w:lsdException w:name="toc 9" w:uiPriority="39"/>
    <w:lsdException w:name="footer" w:qFormat="1"/>
    <w:lsdException w:name="caption" w:qFormat="1"/>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Body Text 2" w:uiPriority="0"/>
    <w:lsdException w:name="Body Text Indent 2" w:qFormat="1"/>
    <w:lsdException w:name="Body Text Indent 3" w:uiPriority="0" w:qFormat="1"/>
    <w:lsdException w:name="Strong" w:semiHidden="0" w:uiPriority="0" w:unhideWhenUsed="0" w:qFormat="1"/>
    <w:lsdException w:name="Emphasis" w:semiHidden="0" w:unhideWhenUsed="0" w:qFormat="1"/>
    <w:lsdException w:name="Document Map" w:uiPriority="0"/>
    <w:lsdException w:name="Normal (Web)" w:uiPriority="34" w:qFormat="1"/>
    <w:lsdException w:name="HTML Preformatted" w:uiPriority="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A37"/>
    <w:pPr>
      <w:spacing w:after="0" w:line="240" w:lineRule="auto"/>
    </w:pPr>
    <w:rPr>
      <w:rFonts w:ascii="Times New Roman" w:eastAsia="Times New Roman" w:hAnsi="Times New Roman" w:cs="Times New Roman"/>
      <w:sz w:val="24"/>
      <w:szCs w:val="24"/>
      <w:lang w:eastAsia="ru-RU"/>
    </w:rPr>
  </w:style>
  <w:style w:type="paragraph" w:styleId="1">
    <w:name w:val="heading 1"/>
    <w:aliases w:val="Знак, Знак"/>
    <w:basedOn w:val="a"/>
    <w:next w:val="a"/>
    <w:link w:val="10"/>
    <w:qFormat/>
    <w:rsid w:val="00B5390E"/>
    <w:pPr>
      <w:keepNext/>
      <w:spacing w:before="240" w:after="60"/>
      <w:ind w:left="720"/>
      <w:outlineLvl w:val="0"/>
    </w:pPr>
    <w:rPr>
      <w:rFonts w:ascii="Arial" w:hAnsi="Arial"/>
      <w:b/>
      <w:caps/>
      <w:kern w:val="28"/>
      <w:sz w:val="32"/>
      <w:szCs w:val="20"/>
    </w:rPr>
  </w:style>
  <w:style w:type="paragraph" w:styleId="2">
    <w:name w:val="heading 2"/>
    <w:basedOn w:val="a"/>
    <w:next w:val="a"/>
    <w:link w:val="20"/>
    <w:uiPriority w:val="9"/>
    <w:qFormat/>
    <w:rsid w:val="00B5390E"/>
    <w:pPr>
      <w:keepNext/>
      <w:spacing w:before="240" w:after="60"/>
      <w:outlineLvl w:val="1"/>
    </w:pPr>
    <w:rPr>
      <w:rFonts w:ascii="Arial" w:hAnsi="Arial" w:cs="Arial"/>
      <w:b/>
      <w:bCs/>
      <w:i/>
      <w:iCs/>
      <w:sz w:val="28"/>
      <w:szCs w:val="28"/>
      <w:lang w:val="ru-RU"/>
    </w:rPr>
  </w:style>
  <w:style w:type="paragraph" w:styleId="3">
    <w:name w:val="heading 3"/>
    <w:basedOn w:val="a"/>
    <w:next w:val="a"/>
    <w:link w:val="30"/>
    <w:qFormat/>
    <w:rsid w:val="00B5390E"/>
    <w:pPr>
      <w:keepNext/>
      <w:jc w:val="center"/>
      <w:outlineLvl w:val="2"/>
    </w:pPr>
    <w:rPr>
      <w:b/>
      <w:bCs/>
      <w:sz w:val="28"/>
    </w:rPr>
  </w:style>
  <w:style w:type="paragraph" w:styleId="4">
    <w:name w:val="heading 4"/>
    <w:basedOn w:val="a"/>
    <w:next w:val="a"/>
    <w:link w:val="40"/>
    <w:uiPriority w:val="99"/>
    <w:qFormat/>
    <w:rsid w:val="00B5390E"/>
    <w:pPr>
      <w:keepNext/>
      <w:spacing w:before="240" w:after="60"/>
      <w:ind w:left="720"/>
      <w:outlineLvl w:val="3"/>
    </w:pPr>
    <w:rPr>
      <w:b/>
      <w:i/>
      <w:smallCaps/>
      <w:sz w:val="32"/>
      <w:szCs w:val="20"/>
    </w:rPr>
  </w:style>
  <w:style w:type="paragraph" w:styleId="5">
    <w:name w:val="heading 5"/>
    <w:basedOn w:val="a"/>
    <w:next w:val="a"/>
    <w:link w:val="50"/>
    <w:uiPriority w:val="99"/>
    <w:qFormat/>
    <w:rsid w:val="00B5390E"/>
    <w:pPr>
      <w:spacing w:before="240" w:after="60"/>
      <w:outlineLvl w:val="4"/>
    </w:pPr>
    <w:rPr>
      <w:b/>
      <w:bCs/>
      <w:i/>
      <w:iCs/>
      <w:sz w:val="26"/>
      <w:szCs w:val="26"/>
      <w:lang w:val="ru-RU"/>
    </w:rPr>
  </w:style>
  <w:style w:type="paragraph" w:styleId="6">
    <w:name w:val="heading 6"/>
    <w:basedOn w:val="a"/>
    <w:next w:val="a"/>
    <w:link w:val="60"/>
    <w:uiPriority w:val="99"/>
    <w:qFormat/>
    <w:rsid w:val="00B5390E"/>
    <w:pPr>
      <w:keepNext/>
      <w:outlineLvl w:val="5"/>
    </w:pPr>
    <w:rPr>
      <w:sz w:val="28"/>
    </w:rPr>
  </w:style>
  <w:style w:type="paragraph" w:styleId="7">
    <w:name w:val="heading 7"/>
    <w:basedOn w:val="a"/>
    <w:next w:val="a"/>
    <w:link w:val="70"/>
    <w:uiPriority w:val="99"/>
    <w:qFormat/>
    <w:rsid w:val="00B5390E"/>
    <w:pPr>
      <w:keepNext/>
      <w:jc w:val="right"/>
      <w:outlineLvl w:val="6"/>
    </w:pPr>
    <w:rPr>
      <w:b/>
      <w:bCs/>
      <w:sz w:val="28"/>
    </w:rPr>
  </w:style>
  <w:style w:type="paragraph" w:styleId="8">
    <w:name w:val="heading 8"/>
    <w:basedOn w:val="a"/>
    <w:next w:val="a"/>
    <w:link w:val="80"/>
    <w:uiPriority w:val="99"/>
    <w:qFormat/>
    <w:rsid w:val="00B5390E"/>
    <w:pPr>
      <w:keepNext/>
      <w:spacing w:before="240" w:after="60"/>
      <w:ind w:left="720"/>
      <w:outlineLvl w:val="7"/>
    </w:pPr>
    <w:rPr>
      <w:rFonts w:ascii="Arial" w:hAnsi="Arial"/>
      <w:b/>
      <w:i/>
      <w:smallCaps/>
      <w:sz w:val="22"/>
      <w:szCs w:val="20"/>
    </w:rPr>
  </w:style>
  <w:style w:type="paragraph" w:styleId="9">
    <w:name w:val="heading 9"/>
    <w:basedOn w:val="a"/>
    <w:next w:val="a"/>
    <w:link w:val="90"/>
    <w:qFormat/>
    <w:rsid w:val="00B5390E"/>
    <w:pPr>
      <w:keepNext/>
      <w:spacing w:before="240" w:after="60"/>
      <w:ind w:left="720"/>
      <w:outlineLvl w:val="8"/>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DA6263"/>
    <w:rPr>
      <w:rFonts w:ascii="Tahoma" w:hAnsi="Tahoma" w:cs="Tahoma"/>
      <w:sz w:val="16"/>
      <w:szCs w:val="16"/>
    </w:rPr>
  </w:style>
  <w:style w:type="character" w:customStyle="1" w:styleId="a4">
    <w:name w:val="Текст выноски Знак"/>
    <w:basedOn w:val="a0"/>
    <w:link w:val="a3"/>
    <w:uiPriority w:val="99"/>
    <w:rsid w:val="00DA6263"/>
    <w:rPr>
      <w:rFonts w:ascii="Tahoma" w:eastAsia="Times New Roman" w:hAnsi="Tahoma" w:cs="Tahoma"/>
      <w:sz w:val="16"/>
      <w:szCs w:val="16"/>
      <w:lang w:eastAsia="ru-RU"/>
    </w:rPr>
  </w:style>
  <w:style w:type="table" w:customStyle="1" w:styleId="12">
    <w:name w:val="Сетка таблицы12"/>
    <w:basedOn w:val="a1"/>
    <w:uiPriority w:val="99"/>
    <w:rsid w:val="00614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rsid w:val="00614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B5390E"/>
  </w:style>
  <w:style w:type="character" w:styleId="a6">
    <w:name w:val="Hyperlink"/>
    <w:basedOn w:val="a0"/>
    <w:uiPriority w:val="99"/>
    <w:unhideWhenUsed/>
    <w:rsid w:val="00B5390E"/>
    <w:rPr>
      <w:color w:val="0000FF" w:themeColor="hyperlink"/>
      <w:u w:val="single"/>
    </w:rPr>
  </w:style>
  <w:style w:type="character" w:styleId="a7">
    <w:name w:val="FollowedHyperlink"/>
    <w:basedOn w:val="a0"/>
    <w:uiPriority w:val="99"/>
    <w:unhideWhenUsed/>
    <w:rsid w:val="00B5390E"/>
    <w:rPr>
      <w:color w:val="800080" w:themeColor="followedHyperlink"/>
      <w:u w:val="single"/>
    </w:rPr>
  </w:style>
  <w:style w:type="character" w:customStyle="1" w:styleId="10">
    <w:name w:val="Заголовок 1 Знак"/>
    <w:aliases w:val="Знак Знак2, Знак Знак"/>
    <w:basedOn w:val="a0"/>
    <w:link w:val="1"/>
    <w:rsid w:val="00B5390E"/>
    <w:rPr>
      <w:rFonts w:ascii="Arial" w:eastAsia="Times New Roman" w:hAnsi="Arial" w:cs="Times New Roman"/>
      <w:b/>
      <w:caps/>
      <w:kern w:val="28"/>
      <w:sz w:val="32"/>
      <w:szCs w:val="20"/>
      <w:lang w:eastAsia="ru-RU"/>
    </w:rPr>
  </w:style>
  <w:style w:type="character" w:customStyle="1" w:styleId="20">
    <w:name w:val="Заголовок 2 Знак"/>
    <w:basedOn w:val="a0"/>
    <w:link w:val="2"/>
    <w:uiPriority w:val="9"/>
    <w:rsid w:val="00B5390E"/>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B5390E"/>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uiPriority w:val="99"/>
    <w:rsid w:val="00B5390E"/>
    <w:rPr>
      <w:rFonts w:ascii="Times New Roman" w:eastAsia="Times New Roman" w:hAnsi="Times New Roman" w:cs="Times New Roman"/>
      <w:b/>
      <w:i/>
      <w:smallCaps/>
      <w:sz w:val="32"/>
      <w:szCs w:val="20"/>
      <w:lang w:eastAsia="ru-RU"/>
    </w:rPr>
  </w:style>
  <w:style w:type="character" w:customStyle="1" w:styleId="50">
    <w:name w:val="Заголовок 5 Знак"/>
    <w:basedOn w:val="a0"/>
    <w:link w:val="5"/>
    <w:uiPriority w:val="99"/>
    <w:rsid w:val="00B5390E"/>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uiPriority w:val="99"/>
    <w:rsid w:val="00B5390E"/>
    <w:rPr>
      <w:rFonts w:ascii="Times New Roman" w:eastAsia="Times New Roman" w:hAnsi="Times New Roman" w:cs="Times New Roman"/>
      <w:sz w:val="28"/>
      <w:szCs w:val="24"/>
      <w:lang w:eastAsia="ru-RU"/>
    </w:rPr>
  </w:style>
  <w:style w:type="character" w:customStyle="1" w:styleId="70">
    <w:name w:val="Заголовок 7 Знак"/>
    <w:basedOn w:val="a0"/>
    <w:link w:val="7"/>
    <w:uiPriority w:val="99"/>
    <w:rsid w:val="00B5390E"/>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uiPriority w:val="99"/>
    <w:rsid w:val="00B5390E"/>
    <w:rPr>
      <w:rFonts w:ascii="Arial" w:eastAsia="Times New Roman" w:hAnsi="Arial" w:cs="Times New Roman"/>
      <w:b/>
      <w:i/>
      <w:smallCaps/>
      <w:szCs w:val="20"/>
      <w:lang w:eastAsia="ru-RU"/>
    </w:rPr>
  </w:style>
  <w:style w:type="character" w:customStyle="1" w:styleId="90">
    <w:name w:val="Заголовок 9 Знак"/>
    <w:basedOn w:val="a0"/>
    <w:link w:val="9"/>
    <w:rsid w:val="00B5390E"/>
    <w:rPr>
      <w:rFonts w:ascii="Times New Roman" w:eastAsia="Times New Roman" w:hAnsi="Times New Roman" w:cs="Times New Roman"/>
      <w:b/>
      <w:sz w:val="26"/>
      <w:szCs w:val="20"/>
      <w:lang w:eastAsia="ru-RU"/>
    </w:rPr>
  </w:style>
  <w:style w:type="paragraph" w:styleId="a8">
    <w:name w:val="List Paragraph"/>
    <w:basedOn w:val="a"/>
    <w:link w:val="a9"/>
    <w:uiPriority w:val="34"/>
    <w:qFormat/>
    <w:rsid w:val="00B5390E"/>
    <w:pPr>
      <w:spacing w:after="200" w:line="276" w:lineRule="auto"/>
      <w:ind w:left="720"/>
      <w:contextualSpacing/>
    </w:pPr>
    <w:rPr>
      <w:rFonts w:asciiTheme="minorHAnsi" w:eastAsiaTheme="minorEastAsia" w:hAnsiTheme="minorHAnsi" w:cstheme="minorBidi"/>
      <w:sz w:val="22"/>
      <w:szCs w:val="22"/>
      <w:lang w:val="ru-RU"/>
    </w:rPr>
  </w:style>
  <w:style w:type="table" w:customStyle="1" w:styleId="13">
    <w:name w:val="Сетка таблицы1"/>
    <w:basedOn w:val="a1"/>
    <w:next w:val="a5"/>
    <w:uiPriority w:val="99"/>
    <w:rsid w:val="00B5390E"/>
    <w:pPr>
      <w:spacing w:after="0" w:line="240" w:lineRule="auto"/>
    </w:pPr>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aliases w:val="Знак7 Знак,Знак7"/>
    <w:basedOn w:val="a"/>
    <w:link w:val="ab"/>
    <w:uiPriority w:val="99"/>
    <w:qFormat/>
    <w:rsid w:val="00B5390E"/>
    <w:pPr>
      <w:jc w:val="both"/>
    </w:pPr>
    <w:rPr>
      <w:sz w:val="28"/>
    </w:rPr>
  </w:style>
  <w:style w:type="character" w:customStyle="1" w:styleId="ab">
    <w:name w:val="Основной текст Знак"/>
    <w:aliases w:val="Знак7 Знак Знак,Знак7 Знак1"/>
    <w:basedOn w:val="a0"/>
    <w:link w:val="aa"/>
    <w:uiPriority w:val="99"/>
    <w:rsid w:val="00B5390E"/>
    <w:rPr>
      <w:rFonts w:ascii="Times New Roman" w:eastAsia="Times New Roman" w:hAnsi="Times New Roman" w:cs="Times New Roman"/>
      <w:sz w:val="28"/>
      <w:szCs w:val="24"/>
      <w:lang w:eastAsia="ru-RU"/>
    </w:rPr>
  </w:style>
  <w:style w:type="paragraph" w:styleId="ac">
    <w:name w:val="caption"/>
    <w:basedOn w:val="a"/>
    <w:uiPriority w:val="99"/>
    <w:qFormat/>
    <w:rsid w:val="00B5390E"/>
    <w:pPr>
      <w:jc w:val="center"/>
    </w:pPr>
    <w:rPr>
      <w:sz w:val="26"/>
      <w:szCs w:val="20"/>
    </w:rPr>
  </w:style>
  <w:style w:type="paragraph" w:styleId="ad">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Знак1 Знак1 Знак"/>
    <w:basedOn w:val="a"/>
    <w:link w:val="ae"/>
    <w:uiPriority w:val="99"/>
    <w:qFormat/>
    <w:rsid w:val="00B5390E"/>
    <w:pPr>
      <w:tabs>
        <w:tab w:val="center" w:pos="4677"/>
        <w:tab w:val="right" w:pos="9355"/>
      </w:tabs>
    </w:pPr>
    <w:rPr>
      <w:lang w:val="ru-RU"/>
    </w:rPr>
  </w:style>
  <w:style w:type="character" w:customStyle="1" w:styleId="ae">
    <w:name w:val="Нижний колонтитул Знак"/>
    <w:aliases w:val="Знак13 Знак1,Нижний колонтитул Знак Знак Знак1,Нижний колонтитул Знак Знак Знак Знак Знак1,Нижний колонтитул Знак2 Знак Знак Знак Знак Знак1,Нижний колонтитул Знак1 Знак Знак Знак Знак Знак Знак1,Знак1 Знак1 Знак Знак1"/>
    <w:basedOn w:val="a0"/>
    <w:link w:val="ad"/>
    <w:uiPriority w:val="99"/>
    <w:rsid w:val="00B5390E"/>
    <w:rPr>
      <w:rFonts w:ascii="Times New Roman" w:eastAsia="Times New Roman" w:hAnsi="Times New Roman" w:cs="Times New Roman"/>
      <w:sz w:val="24"/>
      <w:szCs w:val="24"/>
      <w:lang w:val="ru-RU" w:eastAsia="ru-RU"/>
    </w:rPr>
  </w:style>
  <w:style w:type="character" w:styleId="af">
    <w:name w:val="page number"/>
    <w:basedOn w:val="a0"/>
    <w:uiPriority w:val="99"/>
    <w:rsid w:val="00B5390E"/>
    <w:rPr>
      <w:rFonts w:cs="Times New Roman"/>
    </w:rPr>
  </w:style>
  <w:style w:type="paragraph" w:customStyle="1" w:styleId="14">
    <w:name w:val="Знак Знак1"/>
    <w:basedOn w:val="a"/>
    <w:rsid w:val="00B5390E"/>
    <w:rPr>
      <w:rFonts w:ascii="Verdana" w:hAnsi="Verdana" w:cs="Verdana"/>
      <w:sz w:val="20"/>
      <w:szCs w:val="20"/>
      <w:lang w:val="en-US" w:eastAsia="en-US"/>
    </w:rPr>
  </w:style>
  <w:style w:type="character" w:styleId="af0">
    <w:name w:val="Strong"/>
    <w:basedOn w:val="a0"/>
    <w:qFormat/>
    <w:rsid w:val="00B5390E"/>
    <w:rPr>
      <w:rFonts w:cs="Times New Roman"/>
      <w:b/>
    </w:rPr>
  </w:style>
  <w:style w:type="paragraph" w:styleId="af1">
    <w:name w:val="header"/>
    <w:aliases w:val="Знак6 Знак,Знак6"/>
    <w:basedOn w:val="a"/>
    <w:link w:val="af2"/>
    <w:uiPriority w:val="99"/>
    <w:rsid w:val="00B5390E"/>
    <w:pPr>
      <w:tabs>
        <w:tab w:val="center" w:pos="4320"/>
        <w:tab w:val="right" w:pos="8640"/>
      </w:tabs>
      <w:jc w:val="both"/>
    </w:pPr>
    <w:rPr>
      <w:noProof/>
      <w:sz w:val="26"/>
      <w:szCs w:val="20"/>
    </w:rPr>
  </w:style>
  <w:style w:type="character" w:customStyle="1" w:styleId="af2">
    <w:name w:val="Верхний колонтитул Знак"/>
    <w:aliases w:val="Знак6 Знак Знак,Знак6 Знак1"/>
    <w:basedOn w:val="a0"/>
    <w:link w:val="af1"/>
    <w:uiPriority w:val="99"/>
    <w:rsid w:val="00B5390E"/>
    <w:rPr>
      <w:rFonts w:ascii="Times New Roman" w:eastAsia="Times New Roman" w:hAnsi="Times New Roman" w:cs="Times New Roman"/>
      <w:noProof/>
      <w:sz w:val="26"/>
      <w:szCs w:val="20"/>
      <w:lang w:eastAsia="ru-RU"/>
    </w:rPr>
  </w:style>
  <w:style w:type="paragraph" w:styleId="af3">
    <w:name w:val="Normal (Web)"/>
    <w:aliases w:val="Обычный (Web),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uiPriority w:val="34"/>
    <w:qFormat/>
    <w:rsid w:val="00B5390E"/>
    <w:pPr>
      <w:spacing w:before="100" w:beforeAutospacing="1" w:after="100" w:afterAutospacing="1"/>
    </w:pPr>
    <w:rPr>
      <w:rFonts w:ascii="Liberation Serif" w:cs="Liberation Serif"/>
      <w:lang w:eastAsia="uk-UA"/>
    </w:rPr>
  </w:style>
  <w:style w:type="paragraph" w:customStyle="1" w:styleId="rvps2">
    <w:name w:val="rvps2"/>
    <w:basedOn w:val="a"/>
    <w:uiPriority w:val="99"/>
    <w:qFormat/>
    <w:rsid w:val="00B5390E"/>
    <w:pPr>
      <w:spacing w:before="100" w:beforeAutospacing="1" w:after="100" w:afterAutospacing="1"/>
    </w:pPr>
    <w:rPr>
      <w:rFonts w:ascii="Liberation Serif" w:eastAsia="Liberation Serif" w:cs="Liberation Serif"/>
      <w:lang w:val="ru-RU"/>
    </w:rPr>
  </w:style>
  <w:style w:type="character" w:customStyle="1" w:styleId="18">
    <w:name w:val="Основной текст Знак18"/>
    <w:uiPriority w:val="99"/>
    <w:semiHidden/>
    <w:rsid w:val="00B5390E"/>
    <w:rPr>
      <w:color w:val="000000"/>
      <w:sz w:val="24"/>
      <w:lang w:val="uk-UA" w:eastAsia="uk-UA"/>
    </w:rPr>
  </w:style>
  <w:style w:type="paragraph" w:styleId="31">
    <w:name w:val="Body Text Indent 3"/>
    <w:aliases w:val="Знак1,Основной текст с отступом 3 Знак1,Основной текст с отступом 3 Знак Знак,Основной текст с отступом 3 Знак1 Знак Знак1,Основной текст с отступом 3 Знак Знак Знак Знак2"/>
    <w:basedOn w:val="a"/>
    <w:link w:val="32"/>
    <w:qFormat/>
    <w:rsid w:val="00B5390E"/>
    <w:pPr>
      <w:spacing w:after="120"/>
      <w:ind w:left="283"/>
    </w:pPr>
    <w:rPr>
      <w:sz w:val="16"/>
      <w:szCs w:val="16"/>
      <w:lang w:val="ru-RU"/>
    </w:rPr>
  </w:style>
  <w:style w:type="character" w:customStyle="1" w:styleId="32">
    <w:name w:val="Основной текст с отступом 3 Знак"/>
    <w:aliases w:val="Знак1 Знак1,Основной текст с отступом 3 Знак1 Знак1,Основной текст с отступом 3 Знак Знак Знак1,Основной текст с отступом 3 Знак1 Знак Знак1 Знак1,Основной текст с отступом 3 Знак Знак Знак Знак2 Знак1"/>
    <w:basedOn w:val="a0"/>
    <w:link w:val="31"/>
    <w:rsid w:val="00B5390E"/>
    <w:rPr>
      <w:rFonts w:ascii="Times New Roman" w:eastAsia="Times New Roman" w:hAnsi="Times New Roman" w:cs="Times New Roman"/>
      <w:sz w:val="16"/>
      <w:szCs w:val="16"/>
      <w:lang w:val="ru-RU" w:eastAsia="ru-RU"/>
    </w:rPr>
  </w:style>
  <w:style w:type="paragraph" w:styleId="21">
    <w:name w:val="Body Text 2"/>
    <w:basedOn w:val="a"/>
    <w:link w:val="22"/>
    <w:rsid w:val="00B5390E"/>
    <w:pPr>
      <w:spacing w:after="120" w:line="480" w:lineRule="auto"/>
    </w:pPr>
    <w:rPr>
      <w:lang w:val="ru-RU"/>
    </w:rPr>
  </w:style>
  <w:style w:type="character" w:customStyle="1" w:styleId="22">
    <w:name w:val="Основной текст 2 Знак"/>
    <w:basedOn w:val="a0"/>
    <w:link w:val="21"/>
    <w:rsid w:val="00B5390E"/>
    <w:rPr>
      <w:rFonts w:ascii="Times New Roman" w:eastAsia="Times New Roman" w:hAnsi="Times New Roman" w:cs="Times New Roman"/>
      <w:sz w:val="24"/>
      <w:szCs w:val="24"/>
      <w:lang w:val="ru-RU" w:eastAsia="ru-RU"/>
    </w:rPr>
  </w:style>
  <w:style w:type="paragraph" w:styleId="af4">
    <w:name w:val="toa heading"/>
    <w:basedOn w:val="a"/>
    <w:next w:val="a"/>
    <w:uiPriority w:val="99"/>
    <w:rsid w:val="00B5390E"/>
    <w:pPr>
      <w:spacing w:before="120"/>
      <w:jc w:val="both"/>
    </w:pPr>
    <w:rPr>
      <w:rFonts w:ascii="Arial" w:hAnsi="Arial"/>
      <w:b/>
      <w:szCs w:val="20"/>
    </w:rPr>
  </w:style>
  <w:style w:type="paragraph" w:styleId="af5">
    <w:name w:val="Title"/>
    <w:basedOn w:val="a"/>
    <w:link w:val="af6"/>
    <w:uiPriority w:val="99"/>
    <w:qFormat/>
    <w:rsid w:val="00B5390E"/>
    <w:pPr>
      <w:spacing w:before="240" w:after="60"/>
      <w:jc w:val="center"/>
    </w:pPr>
    <w:rPr>
      <w:rFonts w:ascii="Arial" w:hAnsi="Arial"/>
      <w:b/>
      <w:kern w:val="28"/>
      <w:sz w:val="32"/>
      <w:szCs w:val="20"/>
    </w:rPr>
  </w:style>
  <w:style w:type="character" w:customStyle="1" w:styleId="af6">
    <w:name w:val="Название Знак"/>
    <w:basedOn w:val="a0"/>
    <w:link w:val="af5"/>
    <w:uiPriority w:val="99"/>
    <w:rsid w:val="00B5390E"/>
    <w:rPr>
      <w:rFonts w:ascii="Arial" w:eastAsia="Times New Roman" w:hAnsi="Arial" w:cs="Times New Roman"/>
      <w:b/>
      <w:kern w:val="28"/>
      <w:sz w:val="32"/>
      <w:szCs w:val="20"/>
      <w:lang w:eastAsia="ru-RU"/>
    </w:rPr>
  </w:style>
  <w:style w:type="paragraph" w:styleId="af7">
    <w:name w:val="Subtitle"/>
    <w:basedOn w:val="a"/>
    <w:link w:val="af8"/>
    <w:uiPriority w:val="99"/>
    <w:qFormat/>
    <w:rsid w:val="00B5390E"/>
    <w:pPr>
      <w:spacing w:after="60"/>
      <w:jc w:val="center"/>
    </w:pPr>
    <w:rPr>
      <w:rFonts w:ascii="Arial" w:hAnsi="Arial"/>
      <w:i/>
      <w:szCs w:val="20"/>
    </w:rPr>
  </w:style>
  <w:style w:type="character" w:customStyle="1" w:styleId="af8">
    <w:name w:val="Подзаголовок Знак"/>
    <w:basedOn w:val="a0"/>
    <w:link w:val="af7"/>
    <w:uiPriority w:val="99"/>
    <w:rsid w:val="00B5390E"/>
    <w:rPr>
      <w:rFonts w:ascii="Arial" w:eastAsia="Times New Roman" w:hAnsi="Arial" w:cs="Times New Roman"/>
      <w:i/>
      <w:sz w:val="24"/>
      <w:szCs w:val="20"/>
      <w:lang w:eastAsia="ru-RU"/>
    </w:rPr>
  </w:style>
  <w:style w:type="paragraph" w:styleId="af9">
    <w:name w:val="Signature"/>
    <w:basedOn w:val="a"/>
    <w:link w:val="afa"/>
    <w:uiPriority w:val="99"/>
    <w:rsid w:val="00B5390E"/>
    <w:pPr>
      <w:ind w:left="5040"/>
    </w:pPr>
    <w:rPr>
      <w:sz w:val="26"/>
      <w:szCs w:val="20"/>
    </w:rPr>
  </w:style>
  <w:style w:type="character" w:customStyle="1" w:styleId="afa">
    <w:name w:val="Подпись Знак"/>
    <w:basedOn w:val="a0"/>
    <w:link w:val="af9"/>
    <w:uiPriority w:val="99"/>
    <w:rsid w:val="00B5390E"/>
    <w:rPr>
      <w:rFonts w:ascii="Times New Roman" w:eastAsia="Times New Roman" w:hAnsi="Times New Roman" w:cs="Times New Roman"/>
      <w:sz w:val="26"/>
      <w:szCs w:val="20"/>
      <w:lang w:eastAsia="ru-RU"/>
    </w:rPr>
  </w:style>
  <w:style w:type="paragraph" w:styleId="afb">
    <w:name w:val="Message Header"/>
    <w:basedOn w:val="a"/>
    <w:link w:val="afc"/>
    <w:uiPriority w:val="99"/>
    <w:rsid w:val="00B5390E"/>
    <w:pPr>
      <w:ind w:left="1080" w:hanging="1080"/>
      <w:jc w:val="both"/>
    </w:pPr>
    <w:rPr>
      <w:rFonts w:ascii="Arial" w:hAnsi="Arial"/>
      <w:szCs w:val="20"/>
    </w:rPr>
  </w:style>
  <w:style w:type="character" w:customStyle="1" w:styleId="afc">
    <w:name w:val="Шапка Знак"/>
    <w:basedOn w:val="a0"/>
    <w:link w:val="afb"/>
    <w:uiPriority w:val="99"/>
    <w:rsid w:val="00B5390E"/>
    <w:rPr>
      <w:rFonts w:ascii="Arial" w:eastAsia="Times New Roman" w:hAnsi="Arial" w:cs="Times New Roman"/>
      <w:sz w:val="24"/>
      <w:szCs w:val="20"/>
      <w:lang w:eastAsia="ru-RU"/>
    </w:rPr>
  </w:style>
  <w:style w:type="paragraph" w:styleId="15">
    <w:name w:val="toc 1"/>
    <w:basedOn w:val="a"/>
    <w:next w:val="a"/>
    <w:autoRedefine/>
    <w:uiPriority w:val="99"/>
    <w:rsid w:val="00B5390E"/>
    <w:pPr>
      <w:keepNext/>
      <w:tabs>
        <w:tab w:val="right" w:leader="dot" w:pos="9461"/>
      </w:tabs>
      <w:spacing w:before="60"/>
      <w:jc w:val="both"/>
    </w:pPr>
    <w:rPr>
      <w:b/>
      <w:caps/>
      <w:sz w:val="28"/>
      <w:szCs w:val="20"/>
    </w:rPr>
  </w:style>
  <w:style w:type="paragraph" w:styleId="23">
    <w:name w:val="toc 2"/>
    <w:basedOn w:val="a"/>
    <w:next w:val="a"/>
    <w:autoRedefine/>
    <w:uiPriority w:val="99"/>
    <w:rsid w:val="00B5390E"/>
    <w:pPr>
      <w:tabs>
        <w:tab w:val="left" w:pos="1040"/>
        <w:tab w:val="right" w:leader="dot" w:pos="9461"/>
      </w:tabs>
      <w:ind w:left="260"/>
      <w:jc w:val="both"/>
    </w:pPr>
    <w:rPr>
      <w:noProof/>
      <w:sz w:val="28"/>
      <w:szCs w:val="28"/>
    </w:rPr>
  </w:style>
  <w:style w:type="paragraph" w:styleId="33">
    <w:name w:val="toc 3"/>
    <w:basedOn w:val="a"/>
    <w:next w:val="a"/>
    <w:uiPriority w:val="99"/>
    <w:rsid w:val="00B5390E"/>
    <w:pPr>
      <w:tabs>
        <w:tab w:val="right" w:leader="dot" w:pos="9461"/>
      </w:tabs>
      <w:ind w:left="520"/>
      <w:jc w:val="both"/>
    </w:pPr>
    <w:rPr>
      <w:i/>
      <w:smallCaps/>
      <w:sz w:val="28"/>
      <w:szCs w:val="20"/>
    </w:rPr>
  </w:style>
  <w:style w:type="paragraph" w:styleId="41">
    <w:name w:val="toc 4"/>
    <w:basedOn w:val="a"/>
    <w:next w:val="a"/>
    <w:uiPriority w:val="99"/>
    <w:rsid w:val="00B5390E"/>
    <w:pPr>
      <w:tabs>
        <w:tab w:val="right" w:leader="dot" w:pos="9461"/>
      </w:tabs>
      <w:ind w:left="780"/>
      <w:jc w:val="both"/>
    </w:pPr>
    <w:rPr>
      <w:sz w:val="26"/>
      <w:szCs w:val="20"/>
    </w:rPr>
  </w:style>
  <w:style w:type="paragraph" w:styleId="afd">
    <w:name w:val="Body Text Indent"/>
    <w:basedOn w:val="a"/>
    <w:link w:val="afe"/>
    <w:rsid w:val="00B5390E"/>
    <w:pPr>
      <w:spacing w:before="60"/>
      <w:ind w:firstLine="720"/>
      <w:jc w:val="both"/>
    </w:pPr>
    <w:rPr>
      <w:sz w:val="26"/>
      <w:szCs w:val="20"/>
    </w:rPr>
  </w:style>
  <w:style w:type="character" w:customStyle="1" w:styleId="afe">
    <w:name w:val="Основной текст с отступом Знак"/>
    <w:basedOn w:val="a0"/>
    <w:link w:val="afd"/>
    <w:rsid w:val="00B5390E"/>
    <w:rPr>
      <w:rFonts w:ascii="Times New Roman" w:eastAsia="Times New Roman" w:hAnsi="Times New Roman" w:cs="Times New Roman"/>
      <w:sz w:val="26"/>
      <w:szCs w:val="20"/>
      <w:lang w:eastAsia="ru-RU"/>
    </w:rPr>
  </w:style>
  <w:style w:type="paragraph" w:styleId="aff">
    <w:name w:val="macro"/>
    <w:link w:val="aff0"/>
    <w:uiPriority w:val="99"/>
    <w:rsid w:val="00B5390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sz w:val="20"/>
      <w:szCs w:val="20"/>
      <w:lang w:eastAsia="ru-RU"/>
    </w:rPr>
  </w:style>
  <w:style w:type="character" w:customStyle="1" w:styleId="aff0">
    <w:name w:val="Текст макроса Знак"/>
    <w:basedOn w:val="a0"/>
    <w:link w:val="aff"/>
    <w:uiPriority w:val="99"/>
    <w:rsid w:val="00B5390E"/>
    <w:rPr>
      <w:rFonts w:ascii="Courier New" w:eastAsia="Times New Roman" w:hAnsi="Courier New" w:cs="Times New Roman"/>
      <w:sz w:val="20"/>
      <w:szCs w:val="20"/>
      <w:lang w:eastAsia="ru-RU"/>
    </w:rPr>
  </w:style>
  <w:style w:type="paragraph" w:customStyle="1" w:styleId="-">
    <w:name w:val="Доручення -Кому"/>
    <w:basedOn w:val="a"/>
    <w:uiPriority w:val="99"/>
    <w:qFormat/>
    <w:rsid w:val="00B5390E"/>
    <w:pPr>
      <w:keepNext/>
      <w:ind w:left="4320"/>
    </w:pPr>
    <w:rPr>
      <w:b/>
      <w:sz w:val="26"/>
      <w:szCs w:val="20"/>
    </w:rPr>
  </w:style>
  <w:style w:type="paragraph" w:customStyle="1" w:styleId="-0">
    <w:name w:val="Доручення -Термін"/>
    <w:basedOn w:val="a"/>
    <w:uiPriority w:val="99"/>
    <w:qFormat/>
    <w:rsid w:val="00B5390E"/>
    <w:pPr>
      <w:spacing w:before="120" w:after="360"/>
      <w:ind w:left="4680"/>
    </w:pPr>
    <w:rPr>
      <w:sz w:val="26"/>
      <w:szCs w:val="20"/>
    </w:rPr>
  </w:style>
  <w:style w:type="paragraph" w:customStyle="1" w:styleId="-1">
    <w:name w:val="Доручення -Зміст"/>
    <w:basedOn w:val="a"/>
    <w:uiPriority w:val="99"/>
    <w:qFormat/>
    <w:rsid w:val="00B5390E"/>
    <w:pPr>
      <w:keepNext/>
      <w:spacing w:before="120"/>
      <w:jc w:val="both"/>
    </w:pPr>
    <w:rPr>
      <w:sz w:val="26"/>
      <w:szCs w:val="20"/>
    </w:rPr>
  </w:style>
  <w:style w:type="paragraph" w:styleId="16">
    <w:name w:val="index 1"/>
    <w:basedOn w:val="a"/>
    <w:next w:val="a"/>
    <w:uiPriority w:val="99"/>
    <w:rsid w:val="00B5390E"/>
    <w:pPr>
      <w:tabs>
        <w:tab w:val="right" w:leader="dot" w:pos="9461"/>
      </w:tabs>
      <w:ind w:left="260" w:hanging="260"/>
      <w:jc w:val="both"/>
    </w:pPr>
    <w:rPr>
      <w:sz w:val="26"/>
      <w:szCs w:val="20"/>
    </w:rPr>
  </w:style>
  <w:style w:type="paragraph" w:styleId="aff1">
    <w:name w:val="index heading"/>
    <w:basedOn w:val="a"/>
    <w:next w:val="16"/>
    <w:uiPriority w:val="99"/>
    <w:rsid w:val="00B5390E"/>
    <w:pPr>
      <w:jc w:val="both"/>
    </w:pPr>
    <w:rPr>
      <w:rFonts w:ascii="Arial" w:hAnsi="Arial"/>
      <w:b/>
      <w:sz w:val="26"/>
      <w:szCs w:val="20"/>
    </w:rPr>
  </w:style>
  <w:style w:type="character" w:styleId="aff2">
    <w:name w:val="footnote reference"/>
    <w:basedOn w:val="a0"/>
    <w:uiPriority w:val="99"/>
    <w:rsid w:val="00B5390E"/>
    <w:rPr>
      <w:rFonts w:ascii="Times New Roman" w:hAnsi="Times New Roman" w:cs="Times New Roman"/>
      <w:vertAlign w:val="superscript"/>
    </w:rPr>
  </w:style>
  <w:style w:type="character" w:styleId="aff3">
    <w:name w:val="endnote reference"/>
    <w:basedOn w:val="a0"/>
    <w:uiPriority w:val="99"/>
    <w:rsid w:val="00B5390E"/>
    <w:rPr>
      <w:rFonts w:ascii="Times New Roman" w:hAnsi="Times New Roman" w:cs="Times New Roman"/>
      <w:vertAlign w:val="superscript"/>
    </w:rPr>
  </w:style>
  <w:style w:type="character" w:styleId="aff4">
    <w:name w:val="annotation reference"/>
    <w:basedOn w:val="a0"/>
    <w:uiPriority w:val="99"/>
    <w:rsid w:val="00B5390E"/>
    <w:rPr>
      <w:rFonts w:ascii="Times New Roman" w:hAnsi="Times New Roman" w:cs="Times New Roman"/>
      <w:sz w:val="16"/>
    </w:rPr>
  </w:style>
  <w:style w:type="paragraph" w:styleId="24">
    <w:name w:val="Body Text Indent 2"/>
    <w:aliases w:val="Основной текст с отступом 2 Знак1,Основной текст с отступом 2 Знак Знак,Основной текст с отступом 2 Знак2 Знак Знак,Основной текст с отступом 2 Знак1 Знак Знак Знак,отст Знак1 Знак Знак Знак,отст Знак,отст"/>
    <w:basedOn w:val="a"/>
    <w:link w:val="25"/>
    <w:uiPriority w:val="99"/>
    <w:qFormat/>
    <w:rsid w:val="00B5390E"/>
    <w:pPr>
      <w:autoSpaceDE w:val="0"/>
      <w:autoSpaceDN w:val="0"/>
      <w:adjustRightInd w:val="0"/>
      <w:ind w:left="5070"/>
      <w:jc w:val="center"/>
    </w:pPr>
    <w:rPr>
      <w:szCs w:val="20"/>
      <w:lang w:eastAsia="uk-UA"/>
    </w:rPr>
  </w:style>
  <w:style w:type="character" w:customStyle="1" w:styleId="25">
    <w:name w:val="Основной текст с отступом 2 Знак"/>
    <w:aliases w:val="Основной текст с отступом 2 Знак1 Знак1,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
    <w:basedOn w:val="a0"/>
    <w:link w:val="24"/>
    <w:uiPriority w:val="99"/>
    <w:rsid w:val="00B5390E"/>
    <w:rPr>
      <w:rFonts w:ascii="Times New Roman" w:eastAsia="Times New Roman" w:hAnsi="Times New Roman" w:cs="Times New Roman"/>
      <w:sz w:val="24"/>
      <w:szCs w:val="20"/>
      <w:lang w:eastAsia="uk-UA"/>
    </w:rPr>
  </w:style>
  <w:style w:type="paragraph" w:styleId="34">
    <w:name w:val="Body Text 3"/>
    <w:basedOn w:val="a"/>
    <w:link w:val="35"/>
    <w:uiPriority w:val="99"/>
    <w:rsid w:val="00B5390E"/>
    <w:pPr>
      <w:autoSpaceDE w:val="0"/>
      <w:autoSpaceDN w:val="0"/>
      <w:adjustRightInd w:val="0"/>
      <w:jc w:val="center"/>
    </w:pPr>
    <w:rPr>
      <w:b/>
      <w:sz w:val="26"/>
      <w:szCs w:val="20"/>
      <w:lang w:eastAsia="uk-UA"/>
    </w:rPr>
  </w:style>
  <w:style w:type="character" w:customStyle="1" w:styleId="35">
    <w:name w:val="Основной текст 3 Знак"/>
    <w:basedOn w:val="a0"/>
    <w:link w:val="34"/>
    <w:uiPriority w:val="99"/>
    <w:rsid w:val="00B5390E"/>
    <w:rPr>
      <w:rFonts w:ascii="Times New Roman" w:eastAsia="Times New Roman" w:hAnsi="Times New Roman" w:cs="Times New Roman"/>
      <w:b/>
      <w:sz w:val="26"/>
      <w:szCs w:val="20"/>
      <w:lang w:eastAsia="uk-UA"/>
    </w:rPr>
  </w:style>
  <w:style w:type="paragraph" w:customStyle="1" w:styleId="17">
    <w:name w:val="Знак Знак1 Знак Знак Знак Знак Знак Знак Знак"/>
    <w:basedOn w:val="a"/>
    <w:uiPriority w:val="99"/>
    <w:rsid w:val="00B5390E"/>
    <w:rPr>
      <w:rFonts w:ascii="Verdana" w:hAnsi="Verdana" w:cs="Verdana"/>
      <w:sz w:val="20"/>
      <w:szCs w:val="20"/>
      <w:lang w:val="en-US" w:eastAsia="en-US"/>
    </w:rPr>
  </w:style>
  <w:style w:type="paragraph" w:customStyle="1" w:styleId="26">
    <w:name w:val="Знак Знак2 Знак Знак Знак Знак Знак Знак"/>
    <w:basedOn w:val="a"/>
    <w:uiPriority w:val="99"/>
    <w:rsid w:val="00B5390E"/>
    <w:rPr>
      <w:rFonts w:ascii="Verdana" w:hAnsi="Verdana" w:cs="Verdana"/>
      <w:sz w:val="20"/>
      <w:szCs w:val="20"/>
      <w:lang w:val="en-US" w:eastAsia="en-US"/>
    </w:rPr>
  </w:style>
  <w:style w:type="paragraph" w:customStyle="1" w:styleId="aff5">
    <w:name w:val="Знак Знак Знак Знак Знак Знак Знак Знак Знак Знак Знак Знак Знак Знак Знак Знак"/>
    <w:basedOn w:val="a"/>
    <w:uiPriority w:val="99"/>
    <w:qFormat/>
    <w:rsid w:val="00B5390E"/>
    <w:rPr>
      <w:rFonts w:ascii="Verdana" w:hAnsi="Verdana" w:cs="Verdana"/>
      <w:sz w:val="20"/>
      <w:szCs w:val="20"/>
      <w:lang w:val="en-US" w:eastAsia="en-US"/>
    </w:rPr>
  </w:style>
  <w:style w:type="paragraph" w:customStyle="1" w:styleId="aff6">
    <w:name w:val="Знак Знак"/>
    <w:basedOn w:val="a"/>
    <w:uiPriority w:val="99"/>
    <w:rsid w:val="00B5390E"/>
    <w:rPr>
      <w:rFonts w:ascii="Verdana" w:hAnsi="Verdana" w:cs="Verdana"/>
      <w:sz w:val="20"/>
      <w:szCs w:val="20"/>
      <w:lang w:val="en-US" w:eastAsia="en-US"/>
    </w:rPr>
  </w:style>
  <w:style w:type="paragraph" w:customStyle="1" w:styleId="Normal1">
    <w:name w:val="Normal1"/>
    <w:rsid w:val="00B5390E"/>
    <w:pPr>
      <w:spacing w:after="0" w:line="240" w:lineRule="auto"/>
    </w:pPr>
    <w:rPr>
      <w:rFonts w:ascii="Times New Roman" w:eastAsia="Times New Roman" w:hAnsi="Times New Roman" w:cs="Times New Roman"/>
      <w:sz w:val="20"/>
      <w:szCs w:val="20"/>
      <w:lang w:val="en-US" w:eastAsia="ru-RU"/>
    </w:rPr>
  </w:style>
  <w:style w:type="paragraph" w:customStyle="1" w:styleId="19">
    <w:name w:val="Знак Знак1 Знак Знак Знак Знак Знак Знак Знак Знак Знак"/>
    <w:basedOn w:val="a"/>
    <w:uiPriority w:val="99"/>
    <w:qFormat/>
    <w:rsid w:val="00B5390E"/>
    <w:rPr>
      <w:rFonts w:ascii="Verdana" w:hAnsi="Verdana" w:cs="Verdana"/>
      <w:sz w:val="20"/>
      <w:szCs w:val="20"/>
      <w:lang w:val="en-US" w:eastAsia="en-US"/>
    </w:rPr>
  </w:style>
  <w:style w:type="paragraph" w:styleId="HTML">
    <w:name w:val="HTML Preformatted"/>
    <w:aliases w:val="HTML Preformatted Char,Стандартный HTML Знак Знак,HTML Preformatted Char Знак Знак,Стандартный HTML Знак1 Знак Знак Знак,Стандартный HTML Знак Знак Знак Знак Знак,Стандартный HTML Знак1 Знак Знак,Стандартный HTML1"/>
    <w:basedOn w:val="a"/>
    <w:link w:val="HTML0"/>
    <w:qFormat/>
    <w:rsid w:val="00B53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aliases w:val="HTML Preformatted Char Знак,Стандартный HTML Знак Знак Знак,HTML Preformatted Char Знак Знак Знак,Стандартный HTML Знак1 Знак Знак Знак Знак,Стандартный HTML Знак Знак Знак Знак Знак Знак,Стандартный HTML Знак1 Знак Знак Знак1"/>
    <w:basedOn w:val="a0"/>
    <w:link w:val="HTML"/>
    <w:rsid w:val="00B5390E"/>
    <w:rPr>
      <w:rFonts w:ascii="Courier New" w:eastAsia="Times New Roman" w:hAnsi="Courier New" w:cs="Courier New"/>
      <w:sz w:val="20"/>
      <w:szCs w:val="20"/>
      <w:lang w:val="ru-RU" w:eastAsia="ru-RU"/>
    </w:rPr>
  </w:style>
  <w:style w:type="paragraph" w:customStyle="1" w:styleId="1a">
    <w:name w:val="Абзац списку1"/>
    <w:basedOn w:val="a"/>
    <w:uiPriority w:val="99"/>
    <w:qFormat/>
    <w:rsid w:val="00B5390E"/>
    <w:pPr>
      <w:spacing w:after="200" w:line="276" w:lineRule="auto"/>
      <w:ind w:left="720"/>
      <w:contextualSpacing/>
    </w:pPr>
    <w:rPr>
      <w:rFonts w:ascii="Calibri" w:hAnsi="Calibri"/>
      <w:sz w:val="22"/>
      <w:szCs w:val="22"/>
      <w:lang w:val="ru-RU"/>
    </w:rPr>
  </w:style>
  <w:style w:type="paragraph" w:customStyle="1" w:styleId="1b">
    <w:name w:val="Без интервала1"/>
    <w:link w:val="NoSpacingChar1"/>
    <w:qFormat/>
    <w:rsid w:val="00B5390E"/>
    <w:pPr>
      <w:spacing w:after="0" w:line="240" w:lineRule="auto"/>
    </w:pPr>
    <w:rPr>
      <w:rFonts w:ascii="Calibri" w:eastAsia="Times New Roman" w:hAnsi="Calibri" w:cs="Times New Roman"/>
    </w:rPr>
  </w:style>
  <w:style w:type="paragraph" w:customStyle="1" w:styleId="1c">
    <w:name w:val="Без інтервалів1"/>
    <w:uiPriority w:val="99"/>
    <w:qFormat/>
    <w:rsid w:val="00B5390E"/>
    <w:pPr>
      <w:spacing w:after="0" w:line="240" w:lineRule="auto"/>
    </w:pPr>
    <w:rPr>
      <w:rFonts w:ascii="Calibri" w:eastAsia="Calibri" w:hAnsi="Calibri" w:cs="Times New Roman"/>
    </w:rPr>
  </w:style>
  <w:style w:type="paragraph" w:customStyle="1" w:styleId="CharChar">
    <w:name w:val="Char Знак Знак Char Знак Знак Знак Знак Знак Знак Знак Знак Знак Знак Знак Знак Знак"/>
    <w:basedOn w:val="a"/>
    <w:uiPriority w:val="99"/>
    <w:qFormat/>
    <w:rsid w:val="00B5390E"/>
    <w:rPr>
      <w:rFonts w:ascii="Verdana" w:hAnsi="Verdana" w:cs="Verdana"/>
      <w:sz w:val="20"/>
      <w:szCs w:val="20"/>
      <w:lang w:val="en-US" w:eastAsia="en-US"/>
    </w:rPr>
  </w:style>
  <w:style w:type="paragraph" w:customStyle="1" w:styleId="Style38">
    <w:name w:val="Style38"/>
    <w:basedOn w:val="a"/>
    <w:uiPriority w:val="99"/>
    <w:qFormat/>
    <w:rsid w:val="00B5390E"/>
    <w:pPr>
      <w:widowControl w:val="0"/>
      <w:autoSpaceDE w:val="0"/>
      <w:autoSpaceDN w:val="0"/>
      <w:adjustRightInd w:val="0"/>
      <w:spacing w:line="240" w:lineRule="exact"/>
      <w:ind w:firstLine="398"/>
      <w:jc w:val="both"/>
    </w:pPr>
  </w:style>
  <w:style w:type="paragraph" w:customStyle="1" w:styleId="CharChar0">
    <w:name w:val="Char Знак Знак Char Знак Знак Знак Знак Знак Знак Знак Знак Знак Знак Знак Знак Знак Знак Знак Знак"/>
    <w:basedOn w:val="a"/>
    <w:uiPriority w:val="99"/>
    <w:qFormat/>
    <w:rsid w:val="00B5390E"/>
    <w:rPr>
      <w:rFonts w:ascii="Verdana" w:hAnsi="Verdana" w:cs="Verdana"/>
      <w:sz w:val="20"/>
      <w:szCs w:val="20"/>
      <w:lang w:val="en-US" w:eastAsia="en-US"/>
    </w:rPr>
  </w:style>
  <w:style w:type="table" w:customStyle="1" w:styleId="110">
    <w:name w:val="Сетка таблицы11"/>
    <w:uiPriority w:val="99"/>
    <w:rsid w:val="00B5390E"/>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1 Знак Знак Знак Знак Знак Знак Знак Знак"/>
    <w:basedOn w:val="a"/>
    <w:uiPriority w:val="99"/>
    <w:qFormat/>
    <w:rsid w:val="00B5390E"/>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 Знак Знак"/>
    <w:basedOn w:val="a"/>
    <w:uiPriority w:val="99"/>
    <w:qFormat/>
    <w:rsid w:val="00B5390E"/>
    <w:rPr>
      <w:rFonts w:ascii="Verdana" w:hAnsi="Verdana" w:cs="Verdana"/>
      <w:sz w:val="20"/>
      <w:szCs w:val="20"/>
      <w:lang w:val="en-US" w:eastAsia="en-US"/>
    </w:rPr>
  </w:style>
  <w:style w:type="paragraph" w:customStyle="1" w:styleId="111">
    <w:name w:val="Без интервала11"/>
    <w:uiPriority w:val="99"/>
    <w:rsid w:val="00B5390E"/>
    <w:pPr>
      <w:spacing w:after="0" w:line="240" w:lineRule="auto"/>
    </w:pPr>
    <w:rPr>
      <w:rFonts w:ascii="Calibri" w:eastAsia="Times New Roman" w:hAnsi="Calibri" w:cs="Times New Roman"/>
      <w:lang w:val="ru-RU" w:eastAsia="ru-RU"/>
    </w:rPr>
  </w:style>
  <w:style w:type="paragraph" w:customStyle="1" w:styleId="210">
    <w:name w:val="Основной текст с отступом 21"/>
    <w:basedOn w:val="a"/>
    <w:uiPriority w:val="99"/>
    <w:qFormat/>
    <w:rsid w:val="00B5390E"/>
    <w:pPr>
      <w:suppressAutoHyphens/>
      <w:spacing w:after="120" w:line="480" w:lineRule="auto"/>
      <w:ind w:left="283"/>
    </w:pPr>
    <w:rPr>
      <w:lang w:val="ru-RU" w:eastAsia="ar-SA"/>
    </w:rPr>
  </w:style>
  <w:style w:type="paragraph" w:customStyle="1" w:styleId="112">
    <w:name w:val="Знак Знак1 Знак Знак Знак Знак Знак Знак Знак1"/>
    <w:basedOn w:val="a"/>
    <w:rsid w:val="00B5390E"/>
    <w:rPr>
      <w:rFonts w:ascii="Verdana" w:hAnsi="Verdana" w:cs="Verdana"/>
      <w:sz w:val="20"/>
      <w:szCs w:val="20"/>
      <w:lang w:val="en-US" w:eastAsia="en-US"/>
    </w:rPr>
  </w:style>
  <w:style w:type="paragraph" w:customStyle="1" w:styleId="211">
    <w:name w:val="Знак Знак2 Знак Знак Знак Знак Знак Знак1"/>
    <w:basedOn w:val="a"/>
    <w:rsid w:val="00B5390E"/>
    <w:rPr>
      <w:rFonts w:ascii="Verdana" w:hAnsi="Verdana" w:cs="Verdana"/>
      <w:sz w:val="20"/>
      <w:szCs w:val="20"/>
      <w:lang w:val="en-US" w:eastAsia="en-US"/>
    </w:rPr>
  </w:style>
  <w:style w:type="paragraph" w:customStyle="1" w:styleId="36">
    <w:name w:val="Знак Знак3"/>
    <w:basedOn w:val="a"/>
    <w:uiPriority w:val="99"/>
    <w:qFormat/>
    <w:rsid w:val="00B5390E"/>
    <w:rPr>
      <w:rFonts w:ascii="Verdana" w:hAnsi="Verdana" w:cs="Verdana"/>
      <w:sz w:val="20"/>
      <w:szCs w:val="20"/>
      <w:lang w:val="en-US" w:eastAsia="en-US"/>
    </w:rPr>
  </w:style>
  <w:style w:type="paragraph" w:customStyle="1" w:styleId="justifyfull">
    <w:name w:val="justifyfull"/>
    <w:basedOn w:val="a"/>
    <w:uiPriority w:val="99"/>
    <w:rsid w:val="00B5390E"/>
    <w:pPr>
      <w:spacing w:before="100" w:beforeAutospacing="1" w:after="100" w:afterAutospacing="1"/>
    </w:pPr>
    <w:rPr>
      <w:lang w:val="ru-RU"/>
    </w:rPr>
  </w:style>
  <w:style w:type="character" w:customStyle="1" w:styleId="rvts0">
    <w:name w:val="rvts0"/>
    <w:basedOn w:val="a0"/>
    <w:uiPriority w:val="99"/>
    <w:rsid w:val="00B5390E"/>
    <w:rPr>
      <w:rFonts w:ascii="Times New Roman" w:hAnsi="Times New Roman" w:cs="Times New Roman" w:hint="default"/>
    </w:rPr>
  </w:style>
  <w:style w:type="paragraph" w:customStyle="1" w:styleId="1e">
    <w:name w:val="Знак Знак1 Знак Знак Знак Знак Знак Знак Знак"/>
    <w:basedOn w:val="a"/>
    <w:uiPriority w:val="99"/>
    <w:qFormat/>
    <w:rsid w:val="00B5390E"/>
    <w:rPr>
      <w:rFonts w:ascii="Verdana" w:hAnsi="Verdana" w:cs="Verdana"/>
      <w:sz w:val="20"/>
      <w:szCs w:val="20"/>
      <w:lang w:val="en-US" w:eastAsia="en-US"/>
    </w:rPr>
  </w:style>
  <w:style w:type="paragraph" w:customStyle="1" w:styleId="27">
    <w:name w:val="Знак Знак2 Знак Знак Знак Знак Знак Знак"/>
    <w:basedOn w:val="a"/>
    <w:uiPriority w:val="99"/>
    <w:qFormat/>
    <w:rsid w:val="00B5390E"/>
    <w:rPr>
      <w:rFonts w:ascii="Verdana" w:hAnsi="Verdana" w:cs="Verdana"/>
      <w:sz w:val="20"/>
      <w:szCs w:val="20"/>
      <w:lang w:val="en-US" w:eastAsia="en-US"/>
    </w:rPr>
  </w:style>
  <w:style w:type="paragraph" w:customStyle="1" w:styleId="aff7">
    <w:name w:val="Знак Знак"/>
    <w:basedOn w:val="a"/>
    <w:rsid w:val="00B5390E"/>
    <w:rPr>
      <w:rFonts w:ascii="Verdana" w:hAnsi="Verdana" w:cs="Verdana"/>
      <w:sz w:val="20"/>
      <w:szCs w:val="20"/>
      <w:lang w:val="en-US" w:eastAsia="en-US"/>
    </w:rPr>
  </w:style>
  <w:style w:type="paragraph" w:customStyle="1" w:styleId="1f">
    <w:name w:val="Обычный1"/>
    <w:uiPriority w:val="99"/>
    <w:qFormat/>
    <w:rsid w:val="00B5390E"/>
    <w:pPr>
      <w:spacing w:after="0" w:line="240" w:lineRule="auto"/>
    </w:pPr>
    <w:rPr>
      <w:rFonts w:ascii="Times New Roman" w:eastAsia="Times New Roman" w:hAnsi="Times New Roman" w:cs="Times New Roman"/>
      <w:snapToGrid w:val="0"/>
      <w:sz w:val="20"/>
      <w:szCs w:val="20"/>
      <w:lang w:val="en-US" w:eastAsia="ru-RU"/>
    </w:rPr>
  </w:style>
  <w:style w:type="numbering" w:customStyle="1" w:styleId="28">
    <w:name w:val="Нет списка2"/>
    <w:next w:val="a2"/>
    <w:uiPriority w:val="99"/>
    <w:semiHidden/>
    <w:unhideWhenUsed/>
    <w:rsid w:val="00A14E5E"/>
  </w:style>
  <w:style w:type="paragraph" w:customStyle="1" w:styleId="rvps14">
    <w:name w:val="rvps14"/>
    <w:basedOn w:val="a"/>
    <w:rsid w:val="00A14E5E"/>
    <w:pPr>
      <w:spacing w:before="100" w:beforeAutospacing="1" w:after="100" w:afterAutospacing="1"/>
    </w:pPr>
    <w:rPr>
      <w:lang w:eastAsia="uk-UA"/>
    </w:rPr>
  </w:style>
  <w:style w:type="paragraph" w:customStyle="1" w:styleId="rvps7">
    <w:name w:val="rvps7"/>
    <w:basedOn w:val="a"/>
    <w:rsid w:val="00A14E5E"/>
    <w:pPr>
      <w:spacing w:before="100" w:beforeAutospacing="1" w:after="100" w:afterAutospacing="1"/>
    </w:pPr>
    <w:rPr>
      <w:lang w:eastAsia="uk-UA"/>
    </w:rPr>
  </w:style>
  <w:style w:type="character" w:customStyle="1" w:styleId="rvts15">
    <w:name w:val="rvts15"/>
    <w:basedOn w:val="a0"/>
    <w:rsid w:val="00A14E5E"/>
  </w:style>
  <w:style w:type="character" w:customStyle="1" w:styleId="rvts90">
    <w:name w:val="rvts90"/>
    <w:basedOn w:val="a0"/>
    <w:rsid w:val="00A14E5E"/>
  </w:style>
  <w:style w:type="paragraph" w:customStyle="1" w:styleId="rvps12">
    <w:name w:val="rvps12"/>
    <w:basedOn w:val="a"/>
    <w:uiPriority w:val="99"/>
    <w:rsid w:val="00A14E5E"/>
    <w:pPr>
      <w:spacing w:before="100" w:beforeAutospacing="1" w:after="100" w:afterAutospacing="1"/>
    </w:pPr>
    <w:rPr>
      <w:lang w:eastAsia="uk-UA"/>
    </w:rPr>
  </w:style>
  <w:style w:type="character" w:customStyle="1" w:styleId="rvts9">
    <w:name w:val="rvts9"/>
    <w:basedOn w:val="a0"/>
    <w:rsid w:val="00A14E5E"/>
  </w:style>
  <w:style w:type="character" w:customStyle="1" w:styleId="rvts82">
    <w:name w:val="rvts82"/>
    <w:basedOn w:val="a0"/>
    <w:uiPriority w:val="99"/>
    <w:rsid w:val="00A14E5E"/>
  </w:style>
  <w:style w:type="table" w:customStyle="1" w:styleId="29">
    <w:name w:val="Сетка таблицы2"/>
    <w:basedOn w:val="a1"/>
    <w:next w:val="a5"/>
    <w:rsid w:val="00A14E5E"/>
    <w:pPr>
      <w:spacing w:after="0" w:line="240" w:lineRule="auto"/>
    </w:pPr>
    <w:rPr>
      <w:rFonts w:ascii="Times New Roman" w:eastAsia="Times New Roman" w:hAnsi="Times New Roman" w:cs="Times New Roman"/>
      <w:kern w:val="2"/>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аголовок оглавления1"/>
    <w:basedOn w:val="1"/>
    <w:next w:val="a"/>
    <w:uiPriority w:val="39"/>
    <w:unhideWhenUsed/>
    <w:qFormat/>
    <w:rsid w:val="00A14E5E"/>
    <w:pPr>
      <w:keepLines/>
      <w:spacing w:after="0" w:line="259" w:lineRule="auto"/>
      <w:ind w:left="0"/>
      <w:outlineLvl w:val="9"/>
    </w:pPr>
    <w:rPr>
      <w:rFonts w:ascii="Calibri Light" w:hAnsi="Calibri Light"/>
      <w:b w:val="0"/>
      <w:caps w:val="0"/>
      <w:color w:val="2F5496"/>
      <w:kern w:val="0"/>
      <w:szCs w:val="32"/>
      <w:lang w:eastAsia="en-US"/>
    </w:rPr>
  </w:style>
  <w:style w:type="numbering" w:customStyle="1" w:styleId="37">
    <w:name w:val="Нет списка3"/>
    <w:next w:val="a2"/>
    <w:uiPriority w:val="99"/>
    <w:semiHidden/>
    <w:unhideWhenUsed/>
    <w:rsid w:val="002E332C"/>
  </w:style>
  <w:style w:type="numbering" w:customStyle="1" w:styleId="113">
    <w:name w:val="Нет списка11"/>
    <w:next w:val="a2"/>
    <w:uiPriority w:val="99"/>
    <w:semiHidden/>
    <w:unhideWhenUsed/>
    <w:rsid w:val="002E332C"/>
  </w:style>
  <w:style w:type="paragraph" w:customStyle="1" w:styleId="1f1">
    <w:name w:val="Знак Знак1 Знак Знак Знак Знак Знак"/>
    <w:basedOn w:val="a"/>
    <w:uiPriority w:val="99"/>
    <w:qFormat/>
    <w:rsid w:val="002E332C"/>
    <w:rPr>
      <w:rFonts w:ascii="Verdana" w:hAnsi="Verdana" w:cs="Verdana"/>
      <w:sz w:val="20"/>
      <w:szCs w:val="20"/>
      <w:lang w:val="en-US" w:eastAsia="en-US"/>
    </w:rPr>
  </w:style>
  <w:style w:type="table" w:customStyle="1" w:styleId="130">
    <w:name w:val="Сетка таблицы13"/>
    <w:basedOn w:val="a1"/>
    <w:qFormat/>
    <w:rsid w:val="002E332C"/>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rsid w:val="002E332C"/>
    <w:pPr>
      <w:spacing w:after="0" w:line="240" w:lineRule="auto"/>
      <w:jc w:val="both"/>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uiPriority w:val="99"/>
    <w:qFormat/>
    <w:rsid w:val="002E332C"/>
    <w:pPr>
      <w:widowControl w:val="0"/>
      <w:autoSpaceDE w:val="0"/>
      <w:autoSpaceDN w:val="0"/>
      <w:adjustRightInd w:val="0"/>
      <w:spacing w:line="274" w:lineRule="exact"/>
    </w:pPr>
    <w:rPr>
      <w:lang w:val="ru-RU"/>
    </w:rPr>
  </w:style>
  <w:style w:type="paragraph" w:customStyle="1" w:styleId="Style4">
    <w:name w:val="Style4"/>
    <w:basedOn w:val="a"/>
    <w:uiPriority w:val="99"/>
    <w:qFormat/>
    <w:rsid w:val="002E332C"/>
    <w:pPr>
      <w:widowControl w:val="0"/>
      <w:autoSpaceDE w:val="0"/>
      <w:autoSpaceDN w:val="0"/>
      <w:adjustRightInd w:val="0"/>
      <w:spacing w:line="274" w:lineRule="exact"/>
      <w:ind w:firstLine="533"/>
      <w:jc w:val="both"/>
    </w:pPr>
    <w:rPr>
      <w:lang w:val="ru-RU"/>
    </w:rPr>
  </w:style>
  <w:style w:type="paragraph" w:customStyle="1" w:styleId="Style5">
    <w:name w:val="Style5"/>
    <w:basedOn w:val="a"/>
    <w:uiPriority w:val="99"/>
    <w:qFormat/>
    <w:rsid w:val="002E332C"/>
    <w:pPr>
      <w:widowControl w:val="0"/>
      <w:autoSpaceDE w:val="0"/>
      <w:autoSpaceDN w:val="0"/>
      <w:adjustRightInd w:val="0"/>
    </w:pPr>
    <w:rPr>
      <w:lang w:val="ru-RU"/>
    </w:rPr>
  </w:style>
  <w:style w:type="character" w:customStyle="1" w:styleId="FontStyle13">
    <w:name w:val="Font Style13"/>
    <w:uiPriority w:val="99"/>
    <w:rsid w:val="002E332C"/>
    <w:rPr>
      <w:rFonts w:ascii="Times New Roman" w:hAnsi="Times New Roman" w:cs="Times New Roman" w:hint="default"/>
      <w:sz w:val="24"/>
    </w:rPr>
  </w:style>
  <w:style w:type="character" w:styleId="aff8">
    <w:name w:val="Emphasis"/>
    <w:basedOn w:val="a0"/>
    <w:uiPriority w:val="99"/>
    <w:qFormat/>
    <w:rsid w:val="002E332C"/>
    <w:rPr>
      <w:i/>
      <w:iCs/>
    </w:rPr>
  </w:style>
  <w:style w:type="paragraph" w:styleId="aff9">
    <w:name w:val="No Spacing"/>
    <w:uiPriority w:val="99"/>
    <w:qFormat/>
    <w:rsid w:val="002E332C"/>
    <w:pPr>
      <w:widowControl w:val="0"/>
      <w:suppressAutoHyphens/>
      <w:spacing w:after="0" w:line="240" w:lineRule="auto"/>
    </w:pPr>
    <w:rPr>
      <w:rFonts w:ascii="Times New Roman" w:eastAsia="Andale Sans UI" w:hAnsi="Times New Roman" w:cs="Times New Roman"/>
      <w:kern w:val="2"/>
      <w:sz w:val="24"/>
      <w:szCs w:val="24"/>
      <w:lang w:val="ru-RU" w:eastAsia="ru-RU"/>
    </w:rPr>
  </w:style>
  <w:style w:type="numbering" w:customStyle="1" w:styleId="1110">
    <w:name w:val="Нет списка111"/>
    <w:next w:val="a2"/>
    <w:uiPriority w:val="99"/>
    <w:semiHidden/>
    <w:unhideWhenUsed/>
    <w:rsid w:val="002E332C"/>
  </w:style>
  <w:style w:type="numbering" w:customStyle="1" w:styleId="1111">
    <w:name w:val="Нет списка1111"/>
    <w:next w:val="a2"/>
    <w:uiPriority w:val="99"/>
    <w:semiHidden/>
    <w:unhideWhenUsed/>
    <w:rsid w:val="002E332C"/>
  </w:style>
  <w:style w:type="character" w:customStyle="1" w:styleId="114">
    <w:name w:val="Заголовок 1 Знак1"/>
    <w:basedOn w:val="a0"/>
    <w:uiPriority w:val="99"/>
    <w:rsid w:val="002E332C"/>
    <w:rPr>
      <w:rFonts w:asciiTheme="majorHAnsi" w:eastAsiaTheme="majorEastAsia" w:hAnsiTheme="majorHAnsi" w:cstheme="majorBidi"/>
      <w:b/>
      <w:bCs/>
      <w:color w:val="365F91" w:themeColor="accent1" w:themeShade="BF"/>
      <w:sz w:val="28"/>
      <w:szCs w:val="28"/>
    </w:rPr>
  </w:style>
  <w:style w:type="character" w:customStyle="1" w:styleId="1f2">
    <w:name w:val="Основной текст Знак1"/>
    <w:aliases w:val="Знак7 Знак Знак1,Знак7 Знак2"/>
    <w:basedOn w:val="a0"/>
    <w:uiPriority w:val="99"/>
    <w:semiHidden/>
    <w:rsid w:val="002E332C"/>
  </w:style>
  <w:style w:type="character" w:customStyle="1" w:styleId="1f3">
    <w:name w:val="Текст выноски Знак1"/>
    <w:basedOn w:val="a0"/>
    <w:uiPriority w:val="99"/>
    <w:semiHidden/>
    <w:rsid w:val="002E332C"/>
    <w:rPr>
      <w:rFonts w:ascii="Tahoma" w:eastAsia="Calibri" w:hAnsi="Tahoma" w:cs="Tahoma"/>
      <w:sz w:val="16"/>
      <w:szCs w:val="16"/>
    </w:rPr>
  </w:style>
  <w:style w:type="character" w:customStyle="1" w:styleId="1f4">
    <w:name w:val="Верхний колонтитул Знак1"/>
    <w:basedOn w:val="a0"/>
    <w:uiPriority w:val="99"/>
    <w:rsid w:val="002E332C"/>
    <w:rPr>
      <w:rFonts w:ascii="Calibri" w:eastAsia="Calibri" w:hAnsi="Calibri" w:cs="Times New Roman"/>
    </w:rPr>
  </w:style>
  <w:style w:type="character" w:customStyle="1" w:styleId="1f5">
    <w:name w:val="Нижний колонтитул Знак1"/>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Знак1 Знак Знак"/>
    <w:basedOn w:val="a0"/>
    <w:uiPriority w:val="99"/>
    <w:rsid w:val="002E332C"/>
    <w:rPr>
      <w:rFonts w:eastAsiaTheme="minorEastAsia"/>
      <w:lang w:eastAsia="ru-RU"/>
    </w:rPr>
  </w:style>
  <w:style w:type="character" w:customStyle="1" w:styleId="affa">
    <w:name w:val="Текст примечания Знак"/>
    <w:basedOn w:val="a0"/>
    <w:link w:val="affb"/>
    <w:uiPriority w:val="99"/>
    <w:semiHidden/>
    <w:locked/>
    <w:rsid w:val="002E332C"/>
    <w:rPr>
      <w:rFonts w:ascii="Times New Roman" w:eastAsia="Times New Roman" w:hAnsi="Times New Roman" w:cs="Times New Roman"/>
      <w:sz w:val="20"/>
      <w:szCs w:val="20"/>
      <w:lang w:eastAsia="ru-RU"/>
    </w:rPr>
  </w:style>
  <w:style w:type="character" w:customStyle="1" w:styleId="220">
    <w:name w:val="Основной текст с отступом 2 Знак2"/>
    <w:aliases w:val="Основной текст с отступом 2 Знак1 Знак,Основной текст с отступом 2 Знак Знак Знак,Основной текст с отступом 2 Знак2 Знак Знак Знак,Основной текст с отступом 2 Знак1 Знак Знак Знак Знак,отст Знак1 Знак Знак Знак Знак1"/>
    <w:uiPriority w:val="99"/>
    <w:locked/>
    <w:rsid w:val="002E332C"/>
    <w:rPr>
      <w:lang w:eastAsia="ru-RU"/>
    </w:rPr>
  </w:style>
  <w:style w:type="character" w:customStyle="1" w:styleId="320">
    <w:name w:val="Основной текст с отступом 3 Знак2"/>
    <w:aliases w:val="Знак1 Знак,Основной текст с отступом 3 Знак1 Знак,Основной текст с отступом 3 Знак Знак Знак,Основной текст с отступом 3 Знак1 Знак Знак1 Знак,Основной текст с отступом 3 Знак Знак Знак Знак2 Знак,Знак1 Знак2"/>
    <w:uiPriority w:val="99"/>
    <w:locked/>
    <w:rsid w:val="002E332C"/>
    <w:rPr>
      <w:sz w:val="16"/>
      <w:lang w:eastAsia="ru-RU"/>
    </w:rPr>
  </w:style>
  <w:style w:type="character" w:customStyle="1" w:styleId="affc">
    <w:name w:val="Схема документа Знак"/>
    <w:basedOn w:val="a0"/>
    <w:link w:val="affd"/>
    <w:semiHidden/>
    <w:locked/>
    <w:rsid w:val="002E332C"/>
    <w:rPr>
      <w:rFonts w:ascii="Tahoma" w:eastAsia="Times New Roman" w:hAnsi="Tahoma" w:cs="Tahoma"/>
      <w:sz w:val="16"/>
      <w:szCs w:val="16"/>
      <w:lang w:eastAsia="ru-RU"/>
    </w:rPr>
  </w:style>
  <w:style w:type="character" w:customStyle="1" w:styleId="affe">
    <w:name w:val="Текст Знак"/>
    <w:basedOn w:val="a0"/>
    <w:link w:val="afff"/>
    <w:uiPriority w:val="99"/>
    <w:locked/>
    <w:rsid w:val="002E332C"/>
    <w:rPr>
      <w:rFonts w:ascii="Courier New" w:eastAsia="Times New Roman" w:hAnsi="Courier New" w:cs="Courier New"/>
      <w:sz w:val="20"/>
      <w:szCs w:val="20"/>
      <w:lang w:eastAsia="ru-RU"/>
    </w:rPr>
  </w:style>
  <w:style w:type="paragraph" w:styleId="affb">
    <w:name w:val="annotation text"/>
    <w:basedOn w:val="a"/>
    <w:link w:val="affa"/>
    <w:uiPriority w:val="99"/>
    <w:semiHidden/>
    <w:unhideWhenUsed/>
    <w:rsid w:val="002E332C"/>
    <w:pPr>
      <w:spacing w:after="200"/>
    </w:pPr>
    <w:rPr>
      <w:sz w:val="20"/>
      <w:szCs w:val="20"/>
    </w:rPr>
  </w:style>
  <w:style w:type="character" w:customStyle="1" w:styleId="1f6">
    <w:name w:val="Текст примечания Знак1"/>
    <w:basedOn w:val="a0"/>
    <w:link w:val="affb"/>
    <w:uiPriority w:val="99"/>
    <w:semiHidden/>
    <w:rsid w:val="002E332C"/>
    <w:rPr>
      <w:rFonts w:ascii="Times New Roman" w:eastAsia="Times New Roman" w:hAnsi="Times New Roman" w:cs="Times New Roman"/>
      <w:sz w:val="20"/>
      <w:szCs w:val="20"/>
      <w:lang w:eastAsia="ru-RU"/>
    </w:rPr>
  </w:style>
  <w:style w:type="character" w:customStyle="1" w:styleId="afff0">
    <w:name w:val="Тема примечания Знак"/>
    <w:basedOn w:val="affa"/>
    <w:link w:val="afff1"/>
    <w:uiPriority w:val="99"/>
    <w:semiHidden/>
    <w:locked/>
    <w:rsid w:val="002E332C"/>
  </w:style>
  <w:style w:type="paragraph" w:customStyle="1" w:styleId="1f7">
    <w:name w:val="Абзац списка1"/>
    <w:basedOn w:val="a"/>
    <w:uiPriority w:val="99"/>
    <w:qFormat/>
    <w:rsid w:val="002E332C"/>
    <w:pPr>
      <w:ind w:left="720"/>
      <w:contextualSpacing/>
    </w:pPr>
    <w:rPr>
      <w:lang w:val="ru-RU"/>
    </w:rPr>
  </w:style>
  <w:style w:type="paragraph" w:customStyle="1" w:styleId="Standard">
    <w:name w:val="Standard"/>
    <w:qFormat/>
    <w:rsid w:val="002E332C"/>
    <w:pPr>
      <w:widowControl w:val="0"/>
      <w:suppressAutoHyphens/>
      <w:autoSpaceDN w:val="0"/>
      <w:spacing w:after="0" w:line="240" w:lineRule="auto"/>
    </w:pPr>
    <w:rPr>
      <w:rFonts w:ascii="Times New Roman" w:eastAsia="Calibri" w:hAnsi="Times New Roman" w:cs="Tahoma"/>
      <w:kern w:val="3"/>
      <w:sz w:val="24"/>
      <w:szCs w:val="24"/>
      <w:lang w:val="en-US" w:eastAsia="uk-UA"/>
    </w:rPr>
  </w:style>
  <w:style w:type="paragraph" w:customStyle="1" w:styleId="2a">
    <w:name w:val="Абзац списка2"/>
    <w:basedOn w:val="a"/>
    <w:uiPriority w:val="99"/>
    <w:qFormat/>
    <w:rsid w:val="002E332C"/>
    <w:pPr>
      <w:ind w:left="720"/>
      <w:contextualSpacing/>
    </w:pPr>
    <w:rPr>
      <w:lang w:val="ru-RU"/>
    </w:rPr>
  </w:style>
  <w:style w:type="paragraph" w:customStyle="1" w:styleId="vyr">
    <w:name w:val="vyr:"/>
    <w:basedOn w:val="a"/>
    <w:qFormat/>
    <w:rsid w:val="002E332C"/>
    <w:pPr>
      <w:overflowPunct w:val="0"/>
      <w:autoSpaceDE w:val="0"/>
      <w:autoSpaceDN w:val="0"/>
      <w:adjustRightInd w:val="0"/>
      <w:spacing w:before="120"/>
      <w:ind w:firstLine="567"/>
      <w:jc w:val="center"/>
    </w:pPr>
    <w:rPr>
      <w:rFonts w:ascii="Courier New" w:hAnsi="Courier New"/>
      <w:szCs w:val="20"/>
      <w:lang w:val="ru-RU"/>
    </w:rPr>
  </w:style>
  <w:style w:type="character" w:customStyle="1" w:styleId="StyleZakonu">
    <w:name w:val="StyleZakonu Знак"/>
    <w:link w:val="StyleZakonu0"/>
    <w:locked/>
    <w:rsid w:val="002E332C"/>
    <w:rPr>
      <w:rFonts w:ascii="Times New Roman" w:eastAsia="Times New Roman" w:hAnsi="Times New Roman" w:cs="Times New Roman"/>
      <w:sz w:val="20"/>
      <w:szCs w:val="20"/>
      <w:lang w:eastAsia="ru-RU"/>
    </w:rPr>
  </w:style>
  <w:style w:type="paragraph" w:customStyle="1" w:styleId="StyleZakonu0">
    <w:name w:val="StyleZakonu"/>
    <w:basedOn w:val="a"/>
    <w:link w:val="StyleZakonu"/>
    <w:qFormat/>
    <w:rsid w:val="002E332C"/>
    <w:pPr>
      <w:spacing w:after="60" w:line="220" w:lineRule="exact"/>
      <w:ind w:firstLine="284"/>
      <w:jc w:val="both"/>
    </w:pPr>
    <w:rPr>
      <w:sz w:val="20"/>
      <w:szCs w:val="20"/>
    </w:rPr>
  </w:style>
  <w:style w:type="paragraph" w:customStyle="1" w:styleId="rvps6">
    <w:name w:val="rvps6"/>
    <w:basedOn w:val="a"/>
    <w:qFormat/>
    <w:rsid w:val="002E332C"/>
    <w:pPr>
      <w:spacing w:before="100" w:beforeAutospacing="1" w:after="100" w:afterAutospacing="1"/>
    </w:pPr>
    <w:rPr>
      <w:lang w:eastAsia="uk-UA"/>
    </w:rPr>
  </w:style>
  <w:style w:type="paragraph" w:customStyle="1" w:styleId="2b">
    <w:name w:val="Знак Знак Знак Знак Знак Знак Знак Знак2"/>
    <w:basedOn w:val="a"/>
    <w:qFormat/>
    <w:rsid w:val="002E332C"/>
    <w:rPr>
      <w:rFonts w:ascii="Verdana" w:hAnsi="Verdana" w:cs="Verdana"/>
      <w:sz w:val="20"/>
      <w:szCs w:val="20"/>
      <w:lang w:val="en-US" w:eastAsia="uk-UA"/>
    </w:rPr>
  </w:style>
  <w:style w:type="paragraph" w:customStyle="1" w:styleId="Style8">
    <w:name w:val="Style8"/>
    <w:basedOn w:val="a"/>
    <w:uiPriority w:val="99"/>
    <w:qFormat/>
    <w:rsid w:val="002E332C"/>
    <w:pPr>
      <w:widowControl w:val="0"/>
      <w:autoSpaceDE w:val="0"/>
      <w:autoSpaceDN w:val="0"/>
      <w:adjustRightInd w:val="0"/>
    </w:pPr>
    <w:rPr>
      <w:rFonts w:ascii="Arial Black" w:hAnsi="Arial Black"/>
      <w:lang w:val="ru-RU"/>
    </w:rPr>
  </w:style>
  <w:style w:type="paragraph" w:customStyle="1" w:styleId="Style9">
    <w:name w:val="Style9"/>
    <w:basedOn w:val="a"/>
    <w:uiPriority w:val="99"/>
    <w:qFormat/>
    <w:rsid w:val="002E332C"/>
    <w:pPr>
      <w:widowControl w:val="0"/>
      <w:autoSpaceDE w:val="0"/>
      <w:autoSpaceDN w:val="0"/>
      <w:adjustRightInd w:val="0"/>
    </w:pPr>
    <w:rPr>
      <w:rFonts w:ascii="Arial Black" w:hAnsi="Arial Black"/>
      <w:lang w:val="ru-RU"/>
    </w:rPr>
  </w:style>
  <w:style w:type="paragraph" w:customStyle="1" w:styleId="Style10">
    <w:name w:val="Style10"/>
    <w:basedOn w:val="a"/>
    <w:uiPriority w:val="99"/>
    <w:qFormat/>
    <w:rsid w:val="002E332C"/>
    <w:pPr>
      <w:widowControl w:val="0"/>
      <w:autoSpaceDE w:val="0"/>
      <w:autoSpaceDN w:val="0"/>
      <w:adjustRightInd w:val="0"/>
    </w:pPr>
    <w:rPr>
      <w:rFonts w:ascii="Arial Black" w:hAnsi="Arial Black"/>
      <w:lang w:val="ru-RU"/>
    </w:rPr>
  </w:style>
  <w:style w:type="paragraph" w:customStyle="1" w:styleId="Style11">
    <w:name w:val="Style11"/>
    <w:basedOn w:val="a"/>
    <w:uiPriority w:val="99"/>
    <w:qFormat/>
    <w:rsid w:val="002E332C"/>
    <w:pPr>
      <w:widowControl w:val="0"/>
      <w:autoSpaceDE w:val="0"/>
      <w:autoSpaceDN w:val="0"/>
      <w:adjustRightInd w:val="0"/>
    </w:pPr>
    <w:rPr>
      <w:rFonts w:ascii="Arial Black" w:hAnsi="Arial Black"/>
      <w:lang w:val="ru-RU"/>
    </w:rPr>
  </w:style>
  <w:style w:type="paragraph" w:customStyle="1" w:styleId="xfmc1">
    <w:name w:val="xfmc1"/>
    <w:basedOn w:val="a"/>
    <w:uiPriority w:val="99"/>
    <w:qFormat/>
    <w:rsid w:val="002E332C"/>
    <w:pPr>
      <w:spacing w:before="100" w:beforeAutospacing="1" w:after="100" w:afterAutospacing="1"/>
    </w:pPr>
    <w:rPr>
      <w:lang w:val="ru-RU"/>
    </w:rPr>
  </w:style>
  <w:style w:type="paragraph" w:customStyle="1" w:styleId="1f8">
    <w:name w:val="Текст примечания1"/>
    <w:basedOn w:val="a"/>
    <w:uiPriority w:val="99"/>
    <w:qFormat/>
    <w:rsid w:val="002E332C"/>
    <w:pPr>
      <w:suppressAutoHyphens/>
    </w:pPr>
    <w:rPr>
      <w:rFonts w:ascii="Arial" w:hAnsi="Arial" w:cs="Arial"/>
      <w:sz w:val="20"/>
      <w:szCs w:val="20"/>
      <w:lang w:eastAsia="ar-SA"/>
    </w:rPr>
  </w:style>
  <w:style w:type="paragraph" w:customStyle="1" w:styleId="afff2">
    <w:name w:val="Заголовок"/>
    <w:basedOn w:val="a"/>
    <w:next w:val="aa"/>
    <w:uiPriority w:val="99"/>
    <w:qFormat/>
    <w:rsid w:val="002E332C"/>
    <w:pPr>
      <w:keepNext/>
      <w:suppressAutoHyphens/>
      <w:spacing w:before="240" w:after="120"/>
    </w:pPr>
    <w:rPr>
      <w:rFonts w:ascii="Arial" w:eastAsia="Microsoft YaHei" w:hAnsi="Arial" w:cs="Arial"/>
      <w:sz w:val="28"/>
      <w:szCs w:val="28"/>
      <w:lang w:val="ru-RU" w:eastAsia="zh-CN"/>
    </w:rPr>
  </w:style>
  <w:style w:type="paragraph" w:customStyle="1" w:styleId="afff3">
    <w:name w:val="Покажчик"/>
    <w:basedOn w:val="a"/>
    <w:uiPriority w:val="99"/>
    <w:qFormat/>
    <w:rsid w:val="002E332C"/>
    <w:pPr>
      <w:suppressLineNumbers/>
      <w:suppressAutoHyphens/>
    </w:pPr>
    <w:rPr>
      <w:lang w:val="ru-RU" w:eastAsia="zh-CN"/>
    </w:rPr>
  </w:style>
  <w:style w:type="paragraph" w:customStyle="1" w:styleId="afff4">
    <w:name w:val="Вміст таблиці"/>
    <w:basedOn w:val="a"/>
    <w:uiPriority w:val="99"/>
    <w:qFormat/>
    <w:rsid w:val="002E332C"/>
    <w:pPr>
      <w:suppressLineNumbers/>
      <w:suppressAutoHyphens/>
    </w:pPr>
    <w:rPr>
      <w:lang w:val="ru-RU" w:eastAsia="zh-CN"/>
    </w:rPr>
  </w:style>
  <w:style w:type="paragraph" w:customStyle="1" w:styleId="afff5">
    <w:name w:val="Заголовок таблиці"/>
    <w:basedOn w:val="afff4"/>
    <w:uiPriority w:val="99"/>
    <w:qFormat/>
    <w:rsid w:val="002E332C"/>
  </w:style>
  <w:style w:type="paragraph" w:customStyle="1" w:styleId="afff6">
    <w:name w:val="Вміст кадру"/>
    <w:basedOn w:val="aa"/>
    <w:uiPriority w:val="99"/>
    <w:qFormat/>
    <w:rsid w:val="002E332C"/>
  </w:style>
  <w:style w:type="paragraph" w:customStyle="1" w:styleId="1f9">
    <w:name w:val="Знак Знак1 Знак Знак Знак Знак Знак Знак Знак Знак Знак Знак"/>
    <w:basedOn w:val="a"/>
    <w:uiPriority w:val="99"/>
    <w:qFormat/>
    <w:rsid w:val="002E332C"/>
    <w:rPr>
      <w:rFonts w:ascii="Verdana" w:hAnsi="Verdana" w:cs="Verdana"/>
      <w:sz w:val="20"/>
      <w:szCs w:val="20"/>
      <w:lang w:val="en-US" w:eastAsia="uk-UA"/>
    </w:rPr>
  </w:style>
  <w:style w:type="character" w:customStyle="1" w:styleId="2c">
    <w:name w:val="Основной текст (2)_"/>
    <w:link w:val="2d"/>
    <w:uiPriority w:val="99"/>
    <w:locked/>
    <w:rsid w:val="002E332C"/>
    <w:rPr>
      <w:i/>
      <w:sz w:val="23"/>
      <w:shd w:val="clear" w:color="auto" w:fill="FFFFFF"/>
      <w:lang w:eastAsia="uk-UA"/>
    </w:rPr>
  </w:style>
  <w:style w:type="paragraph" w:customStyle="1" w:styleId="2d">
    <w:name w:val="Основной текст (2)"/>
    <w:basedOn w:val="a"/>
    <w:link w:val="2c"/>
    <w:uiPriority w:val="99"/>
    <w:qFormat/>
    <w:rsid w:val="002E332C"/>
    <w:pPr>
      <w:shd w:val="clear" w:color="auto" w:fill="FFFFFF"/>
      <w:spacing w:after="2100" w:line="240" w:lineRule="atLeast"/>
    </w:pPr>
    <w:rPr>
      <w:rFonts w:asciiTheme="minorHAnsi" w:eastAsiaTheme="minorHAnsi" w:hAnsiTheme="minorHAnsi" w:cstheme="minorBidi"/>
      <w:i/>
      <w:sz w:val="23"/>
      <w:szCs w:val="22"/>
      <w:lang w:eastAsia="uk-UA"/>
    </w:rPr>
  </w:style>
  <w:style w:type="paragraph" w:customStyle="1" w:styleId="msonormalcxspmiddle">
    <w:name w:val="msonormalcxspmiddle"/>
    <w:basedOn w:val="a"/>
    <w:uiPriority w:val="99"/>
    <w:qFormat/>
    <w:rsid w:val="002E332C"/>
    <w:pPr>
      <w:spacing w:before="100" w:beforeAutospacing="1" w:after="100" w:afterAutospacing="1"/>
    </w:pPr>
    <w:rPr>
      <w:lang w:val="ru-RU"/>
    </w:rPr>
  </w:style>
  <w:style w:type="paragraph" w:customStyle="1" w:styleId="msonormalcxsplast">
    <w:name w:val="msonormalcxsplast"/>
    <w:basedOn w:val="a"/>
    <w:uiPriority w:val="99"/>
    <w:qFormat/>
    <w:rsid w:val="002E332C"/>
    <w:pPr>
      <w:spacing w:before="100" w:beforeAutospacing="1" w:after="100" w:afterAutospacing="1"/>
    </w:pPr>
    <w:rPr>
      <w:lang w:val="ru-RU"/>
    </w:rPr>
  </w:style>
  <w:style w:type="paragraph" w:customStyle="1" w:styleId="msonormalcxspmiddlecxspmiddle">
    <w:name w:val="msonormalcxspmiddlecxspmiddle"/>
    <w:basedOn w:val="a"/>
    <w:uiPriority w:val="99"/>
    <w:qFormat/>
    <w:rsid w:val="002E332C"/>
    <w:pPr>
      <w:spacing w:before="100" w:beforeAutospacing="1" w:after="100" w:afterAutospacing="1"/>
    </w:pPr>
    <w:rPr>
      <w:lang w:val="ru-RU"/>
    </w:rPr>
  </w:style>
  <w:style w:type="paragraph" w:customStyle="1" w:styleId="msonormalcxspmiddlecxsplast">
    <w:name w:val="msonormalcxspmiddlecxsplast"/>
    <w:basedOn w:val="a"/>
    <w:uiPriority w:val="99"/>
    <w:qFormat/>
    <w:rsid w:val="002E332C"/>
    <w:pPr>
      <w:spacing w:before="100" w:beforeAutospacing="1" w:after="100" w:afterAutospacing="1"/>
    </w:pPr>
    <w:rPr>
      <w:lang w:val="ru-RU"/>
    </w:rPr>
  </w:style>
  <w:style w:type="paragraph" w:customStyle="1" w:styleId="213">
    <w:name w:val="Основной текст 21"/>
    <w:basedOn w:val="a"/>
    <w:uiPriority w:val="99"/>
    <w:qFormat/>
    <w:rsid w:val="002E332C"/>
    <w:pPr>
      <w:overflowPunct w:val="0"/>
      <w:autoSpaceDE w:val="0"/>
      <w:autoSpaceDN w:val="0"/>
      <w:adjustRightInd w:val="0"/>
      <w:spacing w:after="120"/>
      <w:ind w:left="283"/>
    </w:pPr>
    <w:rPr>
      <w:sz w:val="20"/>
      <w:szCs w:val="20"/>
    </w:rPr>
  </w:style>
  <w:style w:type="paragraph" w:customStyle="1" w:styleId="115">
    <w:name w:val="Знак Знак1 Знак Знак Знак Знак Знак Знак Знак Знак Знак Знак1"/>
    <w:basedOn w:val="a"/>
    <w:uiPriority w:val="99"/>
    <w:qFormat/>
    <w:rsid w:val="002E332C"/>
    <w:rPr>
      <w:rFonts w:ascii="Verdana" w:hAnsi="Verdana" w:cs="Verdana"/>
      <w:sz w:val="20"/>
      <w:szCs w:val="20"/>
      <w:lang w:val="en-US" w:eastAsia="uk-UA"/>
    </w:rPr>
  </w:style>
  <w:style w:type="paragraph" w:customStyle="1" w:styleId="CharChar2">
    <w:name w:val="Char Знак Знак Char Знак Знак Знак Знак Знак Знак Знак Знак Знак Знак Знак Знак Знак Знак"/>
    <w:basedOn w:val="a"/>
    <w:uiPriority w:val="99"/>
    <w:qFormat/>
    <w:rsid w:val="002E332C"/>
    <w:rPr>
      <w:rFonts w:ascii="Verdana" w:eastAsia="Calibri" w:hAnsi="Verdana" w:cs="Verdana"/>
      <w:sz w:val="20"/>
      <w:szCs w:val="20"/>
      <w:lang w:val="en-US" w:eastAsia="uk-UA"/>
    </w:rPr>
  </w:style>
  <w:style w:type="paragraph" w:customStyle="1" w:styleId="afff7">
    <w:name w:val="Знак Знак Знак"/>
    <w:basedOn w:val="a"/>
    <w:uiPriority w:val="99"/>
    <w:qFormat/>
    <w:rsid w:val="002E332C"/>
    <w:rPr>
      <w:rFonts w:ascii="Verdana" w:hAnsi="Verdana" w:cs="Verdana"/>
      <w:sz w:val="20"/>
      <w:szCs w:val="20"/>
      <w:lang w:val="en-US" w:eastAsia="uk-UA"/>
    </w:rPr>
  </w:style>
  <w:style w:type="paragraph" w:customStyle="1" w:styleId="2e">
    <w:name w:val="Без интервала2"/>
    <w:uiPriority w:val="99"/>
    <w:qFormat/>
    <w:rsid w:val="002E332C"/>
    <w:pPr>
      <w:spacing w:after="0" w:line="240" w:lineRule="auto"/>
    </w:pPr>
    <w:rPr>
      <w:rFonts w:ascii="Calibri" w:eastAsia="Times New Roman" w:hAnsi="Calibri" w:cs="Times New Roman"/>
      <w:lang w:eastAsia="uk-UA"/>
    </w:rPr>
  </w:style>
  <w:style w:type="paragraph" w:customStyle="1" w:styleId="221">
    <w:name w:val="Основной текст 22"/>
    <w:basedOn w:val="a"/>
    <w:uiPriority w:val="99"/>
    <w:qFormat/>
    <w:rsid w:val="002E332C"/>
    <w:pPr>
      <w:overflowPunct w:val="0"/>
      <w:autoSpaceDE w:val="0"/>
      <w:autoSpaceDN w:val="0"/>
      <w:adjustRightInd w:val="0"/>
      <w:spacing w:after="120"/>
      <w:ind w:left="283"/>
    </w:pPr>
    <w:rPr>
      <w:sz w:val="20"/>
      <w:szCs w:val="20"/>
    </w:rPr>
  </w:style>
  <w:style w:type="paragraph" w:customStyle="1" w:styleId="CharChar3">
    <w:name w:val="Char Знак Знак Char Знак Знак Знак Знак Знак Знак Знак Знак Знак Знак Знак Знак Знак Знак Знак"/>
    <w:basedOn w:val="a"/>
    <w:uiPriority w:val="99"/>
    <w:qFormat/>
    <w:rsid w:val="002E332C"/>
    <w:rPr>
      <w:rFonts w:ascii="Verdana" w:hAnsi="Verdana" w:cs="Verdana"/>
      <w:sz w:val="20"/>
      <w:szCs w:val="20"/>
      <w:lang w:val="en-US" w:eastAsia="uk-UA"/>
    </w:rPr>
  </w:style>
  <w:style w:type="paragraph" w:customStyle="1" w:styleId="1fa">
    <w:name w:val="Знак Знак Знак Знак Знак Знак Знак1 Знак Знак"/>
    <w:basedOn w:val="a"/>
    <w:uiPriority w:val="99"/>
    <w:qFormat/>
    <w:rsid w:val="002E332C"/>
    <w:pPr>
      <w:spacing w:after="160" w:line="240" w:lineRule="exact"/>
    </w:pPr>
    <w:rPr>
      <w:sz w:val="20"/>
      <w:szCs w:val="20"/>
      <w:lang w:val="de-DE" w:eastAsia="de-CH"/>
    </w:rPr>
  </w:style>
  <w:style w:type="paragraph" w:customStyle="1" w:styleId="afff8">
    <w:name w:val="Знак Знак Знак Знак"/>
    <w:basedOn w:val="a"/>
    <w:autoRedefine/>
    <w:uiPriority w:val="99"/>
    <w:qFormat/>
    <w:rsid w:val="002E332C"/>
    <w:pPr>
      <w:spacing w:after="160" w:line="240" w:lineRule="exact"/>
    </w:pPr>
    <w:rPr>
      <w:rFonts w:ascii="Verdana" w:eastAsia="MS Mincho" w:hAnsi="Verdana"/>
      <w:sz w:val="20"/>
      <w:szCs w:val="20"/>
      <w:lang w:val="en-US" w:eastAsia="uk-UA"/>
    </w:rPr>
  </w:style>
  <w:style w:type="paragraph" w:customStyle="1" w:styleId="38">
    <w:name w:val="Без интервала3"/>
    <w:uiPriority w:val="99"/>
    <w:qFormat/>
    <w:rsid w:val="002E332C"/>
    <w:pPr>
      <w:spacing w:after="0" w:line="240" w:lineRule="auto"/>
    </w:pPr>
    <w:rPr>
      <w:rFonts w:ascii="Calibri" w:eastAsia="Calibri" w:hAnsi="Calibri" w:cs="Calibri"/>
      <w:lang w:val="ru-RU" w:eastAsia="ru-RU"/>
    </w:rPr>
  </w:style>
  <w:style w:type="paragraph" w:customStyle="1" w:styleId="1fb">
    <w:name w:val="Название1"/>
    <w:basedOn w:val="a"/>
    <w:uiPriority w:val="99"/>
    <w:qFormat/>
    <w:rsid w:val="002E332C"/>
    <w:pPr>
      <w:suppressLineNumbers/>
      <w:suppressAutoHyphens/>
      <w:spacing w:before="120" w:after="120"/>
      <w:jc w:val="both"/>
    </w:pPr>
    <w:rPr>
      <w:rFonts w:cs="Lohit Hindi"/>
      <w:i/>
      <w:iCs/>
      <w:lang w:eastAsia="ar-SA"/>
    </w:rPr>
  </w:style>
  <w:style w:type="paragraph" w:customStyle="1" w:styleId="1fc">
    <w:name w:val="Указатель1"/>
    <w:basedOn w:val="a"/>
    <w:uiPriority w:val="99"/>
    <w:qFormat/>
    <w:rsid w:val="002E332C"/>
    <w:pPr>
      <w:suppressLineNumbers/>
      <w:suppressAutoHyphens/>
      <w:jc w:val="both"/>
    </w:pPr>
    <w:rPr>
      <w:rFonts w:cs="Lohit Hindi"/>
      <w:sz w:val="26"/>
      <w:szCs w:val="20"/>
      <w:lang w:eastAsia="ar-SA"/>
    </w:rPr>
  </w:style>
  <w:style w:type="paragraph" w:customStyle="1" w:styleId="1fd">
    <w:name w:val="Заголовок таблицы ссылок1"/>
    <w:basedOn w:val="a"/>
    <w:next w:val="a"/>
    <w:uiPriority w:val="99"/>
    <w:qFormat/>
    <w:rsid w:val="002E332C"/>
    <w:pPr>
      <w:suppressAutoHyphens/>
      <w:spacing w:before="120"/>
      <w:jc w:val="both"/>
    </w:pPr>
    <w:rPr>
      <w:rFonts w:ascii="Arial" w:hAnsi="Arial" w:cs="Arial"/>
      <w:b/>
      <w:szCs w:val="20"/>
      <w:lang w:eastAsia="ar-SA"/>
    </w:rPr>
  </w:style>
  <w:style w:type="paragraph" w:customStyle="1" w:styleId="1fe">
    <w:name w:val="Шапка1"/>
    <w:basedOn w:val="a"/>
    <w:uiPriority w:val="99"/>
    <w:qFormat/>
    <w:rsid w:val="002E332C"/>
    <w:pPr>
      <w:suppressAutoHyphens/>
      <w:ind w:left="1080" w:hanging="1080"/>
      <w:jc w:val="both"/>
    </w:pPr>
    <w:rPr>
      <w:rFonts w:ascii="Arial" w:hAnsi="Arial" w:cs="Arial"/>
      <w:szCs w:val="20"/>
      <w:lang w:eastAsia="ar-SA"/>
    </w:rPr>
  </w:style>
  <w:style w:type="paragraph" w:customStyle="1" w:styleId="1ff">
    <w:name w:val="Текст макроса1"/>
    <w:uiPriority w:val="99"/>
    <w:qFormat/>
    <w:rsid w:val="002E332C"/>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jc w:val="both"/>
    </w:pPr>
    <w:rPr>
      <w:rFonts w:ascii="Courier New Cyr" w:eastAsia="Times New Roman" w:hAnsi="Courier New Cyr" w:cs="Courier New Cyr"/>
      <w:sz w:val="20"/>
      <w:szCs w:val="20"/>
      <w:lang w:eastAsia="ar-SA"/>
    </w:rPr>
  </w:style>
  <w:style w:type="paragraph" w:customStyle="1" w:styleId="310">
    <w:name w:val="Основной текст с отступом 31"/>
    <w:basedOn w:val="a"/>
    <w:uiPriority w:val="99"/>
    <w:qFormat/>
    <w:rsid w:val="002E332C"/>
    <w:pPr>
      <w:suppressAutoHyphens/>
      <w:autoSpaceDE w:val="0"/>
      <w:ind w:firstLine="520"/>
      <w:jc w:val="both"/>
    </w:pPr>
    <w:rPr>
      <w:sz w:val="26"/>
      <w:szCs w:val="20"/>
      <w:lang w:eastAsia="ar-SA"/>
    </w:rPr>
  </w:style>
  <w:style w:type="paragraph" w:customStyle="1" w:styleId="311">
    <w:name w:val="Основной текст 31"/>
    <w:basedOn w:val="a"/>
    <w:uiPriority w:val="99"/>
    <w:qFormat/>
    <w:rsid w:val="002E332C"/>
    <w:pPr>
      <w:suppressAutoHyphens/>
      <w:autoSpaceDE w:val="0"/>
      <w:jc w:val="center"/>
    </w:pPr>
    <w:rPr>
      <w:b/>
      <w:sz w:val="26"/>
      <w:szCs w:val="20"/>
      <w:lang w:eastAsia="ar-SA"/>
    </w:rPr>
  </w:style>
  <w:style w:type="paragraph" w:customStyle="1" w:styleId="1ff0">
    <w:name w:val="Знак Знак1 Знак Знак Знак Знак Знак Знак Знак Знак Знак Знак Знак"/>
    <w:basedOn w:val="a"/>
    <w:uiPriority w:val="99"/>
    <w:qFormat/>
    <w:rsid w:val="002E332C"/>
    <w:pPr>
      <w:suppressAutoHyphens/>
    </w:pPr>
    <w:rPr>
      <w:rFonts w:ascii="Verdana" w:hAnsi="Verdana" w:cs="Verdana"/>
      <w:sz w:val="20"/>
      <w:szCs w:val="20"/>
      <w:lang w:val="en-US" w:eastAsia="ar-SA"/>
    </w:rPr>
  </w:style>
  <w:style w:type="paragraph" w:customStyle="1" w:styleId="1ff1">
    <w:name w:val="Знак Знак1 Знак Знак Знак Знак"/>
    <w:basedOn w:val="a"/>
    <w:uiPriority w:val="99"/>
    <w:qFormat/>
    <w:rsid w:val="002E332C"/>
    <w:pPr>
      <w:suppressAutoHyphens/>
    </w:pPr>
    <w:rPr>
      <w:rFonts w:ascii="Verdana" w:hAnsi="Verdana" w:cs="Verdana"/>
      <w:sz w:val="20"/>
      <w:szCs w:val="20"/>
      <w:lang w:val="en-US" w:eastAsia="ar-SA"/>
    </w:rPr>
  </w:style>
  <w:style w:type="paragraph" w:customStyle="1" w:styleId="afff9">
    <w:name w:val="Содержимое таблицы"/>
    <w:basedOn w:val="a"/>
    <w:uiPriority w:val="99"/>
    <w:qFormat/>
    <w:rsid w:val="002E332C"/>
    <w:pPr>
      <w:suppressLineNumbers/>
      <w:suppressAutoHyphens/>
      <w:jc w:val="both"/>
    </w:pPr>
    <w:rPr>
      <w:sz w:val="26"/>
      <w:szCs w:val="20"/>
      <w:lang w:eastAsia="ar-SA"/>
    </w:rPr>
  </w:style>
  <w:style w:type="paragraph" w:customStyle="1" w:styleId="afffa">
    <w:name w:val="Заголовок таблицы"/>
    <w:basedOn w:val="afff9"/>
    <w:uiPriority w:val="99"/>
    <w:qFormat/>
    <w:rsid w:val="002E332C"/>
  </w:style>
  <w:style w:type="paragraph" w:customStyle="1" w:styleId="Style1">
    <w:name w:val="Style1"/>
    <w:basedOn w:val="a"/>
    <w:uiPriority w:val="99"/>
    <w:qFormat/>
    <w:rsid w:val="002E332C"/>
    <w:pPr>
      <w:widowControl w:val="0"/>
      <w:autoSpaceDE w:val="0"/>
      <w:autoSpaceDN w:val="0"/>
      <w:adjustRightInd w:val="0"/>
      <w:spacing w:line="274" w:lineRule="exact"/>
      <w:ind w:hanging="1790"/>
    </w:pPr>
    <w:rPr>
      <w:lang w:val="ru-RU"/>
    </w:rPr>
  </w:style>
  <w:style w:type="paragraph" w:customStyle="1" w:styleId="Style2">
    <w:name w:val="Style2"/>
    <w:basedOn w:val="a"/>
    <w:uiPriority w:val="99"/>
    <w:qFormat/>
    <w:rsid w:val="002E332C"/>
    <w:pPr>
      <w:widowControl w:val="0"/>
      <w:autoSpaceDE w:val="0"/>
      <w:autoSpaceDN w:val="0"/>
      <w:adjustRightInd w:val="0"/>
      <w:spacing w:line="275" w:lineRule="exact"/>
      <w:ind w:firstLine="355"/>
      <w:jc w:val="both"/>
    </w:pPr>
    <w:rPr>
      <w:lang w:val="ru-RU"/>
    </w:rPr>
  </w:style>
  <w:style w:type="paragraph" w:customStyle="1" w:styleId="Style6">
    <w:name w:val="Style6"/>
    <w:basedOn w:val="a"/>
    <w:uiPriority w:val="99"/>
    <w:qFormat/>
    <w:rsid w:val="002E332C"/>
    <w:pPr>
      <w:widowControl w:val="0"/>
      <w:autoSpaceDE w:val="0"/>
      <w:autoSpaceDN w:val="0"/>
      <w:adjustRightInd w:val="0"/>
      <w:spacing w:line="274" w:lineRule="exact"/>
      <w:jc w:val="both"/>
    </w:pPr>
    <w:rPr>
      <w:lang w:val="ru-RU"/>
    </w:rPr>
  </w:style>
  <w:style w:type="paragraph" w:customStyle="1" w:styleId="Style7">
    <w:name w:val="Style7"/>
    <w:basedOn w:val="a"/>
    <w:uiPriority w:val="99"/>
    <w:qFormat/>
    <w:rsid w:val="002E332C"/>
    <w:pPr>
      <w:widowControl w:val="0"/>
      <w:autoSpaceDE w:val="0"/>
      <w:autoSpaceDN w:val="0"/>
      <w:adjustRightInd w:val="0"/>
      <w:spacing w:line="274" w:lineRule="exact"/>
      <w:ind w:firstLine="240"/>
      <w:jc w:val="both"/>
    </w:pPr>
    <w:rPr>
      <w:lang w:val="ru-RU"/>
    </w:rPr>
  </w:style>
  <w:style w:type="character" w:customStyle="1" w:styleId="39">
    <w:name w:val="Основной текст (3)_"/>
    <w:link w:val="312"/>
    <w:uiPriority w:val="99"/>
    <w:locked/>
    <w:rsid w:val="002E332C"/>
    <w:rPr>
      <w:b/>
      <w:i/>
      <w:sz w:val="19"/>
      <w:shd w:val="clear" w:color="auto" w:fill="FFFFFF"/>
    </w:rPr>
  </w:style>
  <w:style w:type="paragraph" w:customStyle="1" w:styleId="312">
    <w:name w:val="Основной текст (3)1"/>
    <w:basedOn w:val="a"/>
    <w:link w:val="39"/>
    <w:uiPriority w:val="99"/>
    <w:qFormat/>
    <w:rsid w:val="002E332C"/>
    <w:pPr>
      <w:widowControl w:val="0"/>
      <w:shd w:val="clear" w:color="auto" w:fill="FFFFFF"/>
      <w:spacing w:before="180" w:after="180" w:line="240" w:lineRule="atLeast"/>
    </w:pPr>
    <w:rPr>
      <w:rFonts w:asciiTheme="minorHAnsi" w:eastAsiaTheme="minorHAnsi" w:hAnsiTheme="minorHAnsi" w:cstheme="minorBidi"/>
      <w:b/>
      <w:i/>
      <w:sz w:val="19"/>
      <w:szCs w:val="22"/>
      <w:lang w:eastAsia="en-US"/>
    </w:rPr>
  </w:style>
  <w:style w:type="character" w:customStyle="1" w:styleId="afffb">
    <w:name w:val="Основной текст_"/>
    <w:link w:val="1ff2"/>
    <w:uiPriority w:val="99"/>
    <w:locked/>
    <w:rsid w:val="002E332C"/>
    <w:rPr>
      <w:sz w:val="18"/>
      <w:shd w:val="clear" w:color="auto" w:fill="FFFFFF"/>
    </w:rPr>
  </w:style>
  <w:style w:type="paragraph" w:customStyle="1" w:styleId="1ff2">
    <w:name w:val="Основной текст1"/>
    <w:basedOn w:val="a"/>
    <w:link w:val="afffb"/>
    <w:uiPriority w:val="99"/>
    <w:qFormat/>
    <w:rsid w:val="002E332C"/>
    <w:pPr>
      <w:widowControl w:val="0"/>
      <w:shd w:val="clear" w:color="auto" w:fill="FFFFFF"/>
      <w:spacing w:before="180" w:line="213" w:lineRule="exact"/>
      <w:jc w:val="both"/>
    </w:pPr>
    <w:rPr>
      <w:rFonts w:asciiTheme="minorHAnsi" w:eastAsiaTheme="minorHAnsi" w:hAnsiTheme="minorHAnsi" w:cstheme="minorBidi"/>
      <w:sz w:val="18"/>
      <w:szCs w:val="22"/>
      <w:lang w:eastAsia="en-US"/>
    </w:rPr>
  </w:style>
  <w:style w:type="character" w:customStyle="1" w:styleId="2f">
    <w:name w:val="Заголовок №2_"/>
    <w:link w:val="2f0"/>
    <w:uiPriority w:val="99"/>
    <w:locked/>
    <w:rsid w:val="002E332C"/>
    <w:rPr>
      <w:b/>
      <w:sz w:val="23"/>
      <w:shd w:val="clear" w:color="auto" w:fill="FFFFFF"/>
    </w:rPr>
  </w:style>
  <w:style w:type="paragraph" w:customStyle="1" w:styleId="2f0">
    <w:name w:val="Заголовок №2"/>
    <w:basedOn w:val="a"/>
    <w:link w:val="2f"/>
    <w:uiPriority w:val="99"/>
    <w:qFormat/>
    <w:rsid w:val="002E332C"/>
    <w:pPr>
      <w:shd w:val="clear" w:color="auto" w:fill="FFFFFF"/>
      <w:spacing w:after="240" w:line="269" w:lineRule="exact"/>
      <w:jc w:val="center"/>
      <w:outlineLvl w:val="1"/>
    </w:pPr>
    <w:rPr>
      <w:rFonts w:asciiTheme="minorHAnsi" w:eastAsiaTheme="minorHAnsi" w:hAnsiTheme="minorHAnsi" w:cstheme="minorBidi"/>
      <w:b/>
      <w:sz w:val="23"/>
      <w:szCs w:val="22"/>
      <w:lang w:eastAsia="en-US"/>
    </w:rPr>
  </w:style>
  <w:style w:type="character" w:customStyle="1" w:styleId="120">
    <w:name w:val="Заголовок №1 (2)_"/>
    <w:link w:val="121"/>
    <w:uiPriority w:val="99"/>
    <w:locked/>
    <w:rsid w:val="002E332C"/>
    <w:rPr>
      <w:b/>
      <w:shd w:val="clear" w:color="auto" w:fill="FFFFFF"/>
    </w:rPr>
  </w:style>
  <w:style w:type="paragraph" w:customStyle="1" w:styleId="121">
    <w:name w:val="Заголовок №1 (2)"/>
    <w:basedOn w:val="a"/>
    <w:link w:val="120"/>
    <w:uiPriority w:val="99"/>
    <w:qFormat/>
    <w:rsid w:val="002E332C"/>
    <w:pPr>
      <w:shd w:val="clear" w:color="auto" w:fill="FFFFFF"/>
      <w:spacing w:before="240" w:after="300" w:line="240" w:lineRule="atLeast"/>
      <w:jc w:val="both"/>
      <w:outlineLvl w:val="0"/>
    </w:pPr>
    <w:rPr>
      <w:rFonts w:asciiTheme="minorHAnsi" w:eastAsiaTheme="minorHAnsi" w:hAnsiTheme="minorHAnsi" w:cstheme="minorBidi"/>
      <w:b/>
      <w:sz w:val="22"/>
      <w:szCs w:val="22"/>
      <w:lang w:eastAsia="en-US"/>
    </w:rPr>
  </w:style>
  <w:style w:type="character" w:customStyle="1" w:styleId="1ff3">
    <w:name w:val="Заголовок №1_"/>
    <w:link w:val="116"/>
    <w:uiPriority w:val="99"/>
    <w:locked/>
    <w:rsid w:val="002E332C"/>
    <w:rPr>
      <w:b/>
      <w:sz w:val="23"/>
      <w:shd w:val="clear" w:color="auto" w:fill="FFFFFF"/>
    </w:rPr>
  </w:style>
  <w:style w:type="paragraph" w:customStyle="1" w:styleId="116">
    <w:name w:val="Заголовок №11"/>
    <w:basedOn w:val="a"/>
    <w:link w:val="1ff3"/>
    <w:uiPriority w:val="99"/>
    <w:qFormat/>
    <w:rsid w:val="002E332C"/>
    <w:pPr>
      <w:shd w:val="clear" w:color="auto" w:fill="FFFFFF"/>
      <w:spacing w:after="240" w:line="269" w:lineRule="exact"/>
      <w:jc w:val="center"/>
      <w:outlineLvl w:val="0"/>
    </w:pPr>
    <w:rPr>
      <w:rFonts w:asciiTheme="minorHAnsi" w:eastAsiaTheme="minorHAnsi" w:hAnsiTheme="minorHAnsi" w:cstheme="minorBidi"/>
      <w:b/>
      <w:sz w:val="23"/>
      <w:szCs w:val="22"/>
      <w:lang w:eastAsia="en-US"/>
    </w:rPr>
  </w:style>
  <w:style w:type="paragraph" w:customStyle="1" w:styleId="afffc">
    <w:name w:val="Основной Знак"/>
    <w:basedOn w:val="a"/>
    <w:uiPriority w:val="99"/>
    <w:qFormat/>
    <w:rsid w:val="002E332C"/>
    <w:pPr>
      <w:widowControl w:val="0"/>
      <w:ind w:firstLine="709"/>
      <w:jc w:val="both"/>
    </w:pPr>
    <w:rPr>
      <w:kern w:val="28"/>
      <w:sz w:val="28"/>
      <w:szCs w:val="20"/>
    </w:rPr>
  </w:style>
  <w:style w:type="paragraph" w:customStyle="1" w:styleId="bodytext">
    <w:name w:val="bodytext"/>
    <w:basedOn w:val="a"/>
    <w:uiPriority w:val="99"/>
    <w:qFormat/>
    <w:rsid w:val="002E332C"/>
    <w:pPr>
      <w:spacing w:before="100" w:beforeAutospacing="1" w:after="100" w:afterAutospacing="1"/>
    </w:pPr>
    <w:rPr>
      <w:lang w:eastAsia="uk-UA"/>
    </w:rPr>
  </w:style>
  <w:style w:type="paragraph" w:customStyle="1" w:styleId="2f1">
    <w:name w:val="Обычный2"/>
    <w:uiPriority w:val="99"/>
    <w:qFormat/>
    <w:rsid w:val="002E332C"/>
    <w:pPr>
      <w:snapToGrid w:val="0"/>
      <w:spacing w:after="0" w:line="240" w:lineRule="auto"/>
    </w:pPr>
    <w:rPr>
      <w:rFonts w:ascii="Times New Roman" w:eastAsia="Times New Roman" w:hAnsi="Times New Roman" w:cs="Times New Roman"/>
      <w:sz w:val="20"/>
      <w:szCs w:val="20"/>
      <w:lang w:val="en-US" w:eastAsia="ru-RU"/>
    </w:rPr>
  </w:style>
  <w:style w:type="paragraph" w:customStyle="1" w:styleId="afffd">
    <w:name w:val="Стиль полужирный по центру"/>
    <w:basedOn w:val="a"/>
    <w:uiPriority w:val="99"/>
    <w:qFormat/>
    <w:rsid w:val="002E332C"/>
    <w:pPr>
      <w:spacing w:before="200"/>
      <w:jc w:val="center"/>
    </w:pPr>
    <w:rPr>
      <w:b/>
      <w:i/>
      <w:kern w:val="28"/>
      <w:sz w:val="28"/>
      <w:szCs w:val="20"/>
    </w:rPr>
  </w:style>
  <w:style w:type="paragraph" w:customStyle="1" w:styleId="1ff4">
    <w:name w:val="Знак Знак1 Знак Знак Знак Знак Знак Знак Знак Знак Знак Знак Знак Знак Знак Знак Знак Знак"/>
    <w:basedOn w:val="a"/>
    <w:uiPriority w:val="99"/>
    <w:qFormat/>
    <w:rsid w:val="002E332C"/>
    <w:rPr>
      <w:rFonts w:ascii="Verdana" w:hAnsi="Verdana" w:cs="Verdana"/>
      <w:sz w:val="28"/>
      <w:szCs w:val="28"/>
      <w:lang w:val="en-US" w:eastAsia="uk-UA"/>
    </w:rPr>
  </w:style>
  <w:style w:type="paragraph" w:customStyle="1" w:styleId="afffe">
    <w:name w:val="Знак Знак Знак Знак Знак Знак"/>
    <w:basedOn w:val="a"/>
    <w:uiPriority w:val="99"/>
    <w:qFormat/>
    <w:rsid w:val="002E332C"/>
    <w:rPr>
      <w:rFonts w:ascii="Verdana" w:hAnsi="Verdana" w:cs="Verdana"/>
      <w:sz w:val="28"/>
      <w:szCs w:val="28"/>
      <w:lang w:val="en-US" w:eastAsia="uk-U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
    <w:uiPriority w:val="99"/>
    <w:qFormat/>
    <w:rsid w:val="002E332C"/>
    <w:rPr>
      <w:rFonts w:ascii="Verdana" w:hAnsi="Verdana" w:cs="Verdana"/>
      <w:sz w:val="28"/>
      <w:szCs w:val="28"/>
      <w:lang w:val="en-US" w:eastAsia="uk-UA"/>
    </w:rPr>
  </w:style>
  <w:style w:type="character" w:customStyle="1" w:styleId="71">
    <w:name w:val="Заголовок 7 Знак1"/>
    <w:basedOn w:val="a0"/>
    <w:uiPriority w:val="99"/>
    <w:semiHidden/>
    <w:rsid w:val="002E332C"/>
    <w:rPr>
      <w:rFonts w:asciiTheme="majorHAnsi" w:eastAsiaTheme="majorEastAsia" w:hAnsiTheme="majorHAnsi" w:cstheme="majorBidi"/>
      <w:i/>
      <w:iCs/>
      <w:color w:val="404040" w:themeColor="text1" w:themeTint="BF"/>
      <w:sz w:val="22"/>
      <w:szCs w:val="22"/>
    </w:rPr>
  </w:style>
  <w:style w:type="character" w:customStyle="1" w:styleId="81">
    <w:name w:val="Заголовок 8 Знак1"/>
    <w:basedOn w:val="a0"/>
    <w:uiPriority w:val="99"/>
    <w:semiHidden/>
    <w:rsid w:val="002E332C"/>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2E332C"/>
    <w:rPr>
      <w:rFonts w:asciiTheme="majorHAnsi" w:eastAsiaTheme="majorEastAsia" w:hAnsiTheme="majorHAnsi" w:cstheme="majorBidi"/>
      <w:i/>
      <w:iCs/>
      <w:color w:val="404040" w:themeColor="text1" w:themeTint="BF"/>
    </w:rPr>
  </w:style>
  <w:style w:type="character" w:customStyle="1" w:styleId="1ff5">
    <w:name w:val="Название Знак1"/>
    <w:basedOn w:val="a0"/>
    <w:uiPriority w:val="99"/>
    <w:rsid w:val="002E332C"/>
    <w:rPr>
      <w:rFonts w:asciiTheme="majorHAnsi" w:eastAsiaTheme="majorEastAsia" w:hAnsiTheme="majorHAnsi" w:cstheme="majorBidi"/>
      <w:color w:val="17365D" w:themeColor="text2" w:themeShade="BF"/>
      <w:spacing w:val="5"/>
      <w:kern w:val="28"/>
      <w:sz w:val="52"/>
      <w:szCs w:val="52"/>
    </w:rPr>
  </w:style>
  <w:style w:type="character" w:customStyle="1" w:styleId="UnresolvedMention1">
    <w:name w:val="Unresolved Mention1"/>
    <w:basedOn w:val="a0"/>
    <w:uiPriority w:val="99"/>
    <w:semiHidden/>
    <w:rsid w:val="002E332C"/>
    <w:rPr>
      <w:color w:val="605E5C"/>
      <w:shd w:val="clear" w:color="auto" w:fill="E1DFDD"/>
    </w:rPr>
  </w:style>
  <w:style w:type="character" w:customStyle="1" w:styleId="BodyTextChar">
    <w:name w:val="Body Text Char"/>
    <w:basedOn w:val="a0"/>
    <w:uiPriority w:val="99"/>
    <w:rsid w:val="002E332C"/>
  </w:style>
  <w:style w:type="character" w:customStyle="1" w:styleId="Heading1Char">
    <w:name w:val="Heading 1 Char"/>
    <w:aliases w:val="Знак Char"/>
    <w:basedOn w:val="a0"/>
    <w:uiPriority w:val="99"/>
    <w:rsid w:val="002E332C"/>
    <w:rPr>
      <w:rFonts w:ascii="Calibri Light" w:eastAsia="Times New Roman" w:hAnsi="Calibri Light" w:cs="Times New Roman" w:hint="default"/>
      <w:color w:val="2F5496"/>
      <w:sz w:val="32"/>
      <w:szCs w:val="32"/>
    </w:rPr>
  </w:style>
  <w:style w:type="character" w:customStyle="1" w:styleId="apple-converted-space">
    <w:name w:val="apple-converted-space"/>
    <w:rsid w:val="002E332C"/>
  </w:style>
  <w:style w:type="character" w:customStyle="1" w:styleId="FontStyle23">
    <w:name w:val="Font Style23"/>
    <w:basedOn w:val="a0"/>
    <w:uiPriority w:val="99"/>
    <w:rsid w:val="002E332C"/>
    <w:rPr>
      <w:rFonts w:ascii="Times New Roman" w:hAnsi="Times New Roman" w:cs="Times New Roman" w:hint="default"/>
      <w:b/>
      <w:bCs/>
      <w:sz w:val="22"/>
      <w:szCs w:val="22"/>
    </w:rPr>
  </w:style>
  <w:style w:type="character" w:customStyle="1" w:styleId="FontStyle24">
    <w:name w:val="Font Style24"/>
    <w:basedOn w:val="a0"/>
    <w:uiPriority w:val="99"/>
    <w:rsid w:val="002E332C"/>
    <w:rPr>
      <w:rFonts w:ascii="Times New Roman" w:hAnsi="Times New Roman" w:cs="Times New Roman" w:hint="default"/>
      <w:b/>
      <w:bCs/>
      <w:i/>
      <w:iCs/>
      <w:sz w:val="22"/>
      <w:szCs w:val="22"/>
    </w:rPr>
  </w:style>
  <w:style w:type="character" w:customStyle="1" w:styleId="FontStyle25">
    <w:name w:val="Font Style25"/>
    <w:basedOn w:val="a0"/>
    <w:uiPriority w:val="99"/>
    <w:rsid w:val="002E332C"/>
    <w:rPr>
      <w:rFonts w:ascii="Times New Roman" w:hAnsi="Times New Roman" w:cs="Times New Roman" w:hint="default"/>
      <w:sz w:val="22"/>
      <w:szCs w:val="22"/>
    </w:rPr>
  </w:style>
  <w:style w:type="character" w:customStyle="1" w:styleId="FooterChar">
    <w:name w:val="Footer Char"/>
    <w:aliases w:val="Знак13 Char,Нижний колонтитул Знак Знак Char,Нижний колонтитул Знак Знак Знак Знак Char,Нижний колонтитул Знак2 Знак Знак Знак Знак Char,Нижний колонтитул Знак1 Знак Знак Знак Знак Знак Char"/>
    <w:basedOn w:val="a0"/>
    <w:uiPriority w:val="99"/>
    <w:rsid w:val="002E332C"/>
  </w:style>
  <w:style w:type="character" w:customStyle="1" w:styleId="1ff6">
    <w:name w:val="Основной текст с отступом Знак1"/>
    <w:basedOn w:val="a0"/>
    <w:uiPriority w:val="99"/>
    <w:semiHidden/>
    <w:rsid w:val="002E332C"/>
  </w:style>
  <w:style w:type="character" w:customStyle="1" w:styleId="BodyTextIndent2Char">
    <w:name w:val="Body Text Indent 2 Char"/>
    <w:aliases w:val="Основной текст с отступом 2 Знак1 Char,Основной текст с отступом 2 Знак Знак Char,Основной текст с отступом 2 Знак2 Знак Знак Char,Основной текст с отступом 2 Знак1 Знак Знак Знак Char,отст Знак1 Знак Знак Знак Char"/>
    <w:basedOn w:val="a0"/>
    <w:uiPriority w:val="99"/>
    <w:rsid w:val="002E332C"/>
  </w:style>
  <w:style w:type="character" w:customStyle="1" w:styleId="BodyTextIndent3Char">
    <w:name w:val="Body Text Indent 3 Char"/>
    <w:aliases w:val="Знак1 Char,Основной текст с отступом 3 Знак1 Char,Основной текст с отступом 3 Знак Знак Char,Основной текст с отступом 3 Знак1 Знак Знак1 Char,Основной текст с отступом 3 Знак Знак Знак Знак2 Char"/>
    <w:basedOn w:val="a0"/>
    <w:uiPriority w:val="99"/>
    <w:rsid w:val="002E332C"/>
    <w:rPr>
      <w:sz w:val="16"/>
      <w:szCs w:val="16"/>
    </w:rPr>
  </w:style>
  <w:style w:type="character" w:customStyle="1" w:styleId="HeaderChar1">
    <w:name w:val="Header Char1"/>
    <w:basedOn w:val="a0"/>
    <w:uiPriority w:val="99"/>
    <w:semiHidden/>
    <w:rsid w:val="002E332C"/>
  </w:style>
  <w:style w:type="character" w:customStyle="1" w:styleId="WW8Num2z0">
    <w:name w:val="WW8Num2z0"/>
    <w:uiPriority w:val="99"/>
    <w:rsid w:val="002E332C"/>
    <w:rPr>
      <w:rFonts w:ascii="Times New Roman" w:hAnsi="Times New Roman" w:cs="Times New Roman" w:hint="default"/>
    </w:rPr>
  </w:style>
  <w:style w:type="character" w:customStyle="1" w:styleId="WW8Num4z0">
    <w:name w:val="WW8Num4z0"/>
    <w:uiPriority w:val="99"/>
    <w:rsid w:val="002E332C"/>
    <w:rPr>
      <w:rFonts w:ascii="Times New Roman" w:hAnsi="Times New Roman" w:cs="Times New Roman" w:hint="default"/>
    </w:rPr>
  </w:style>
  <w:style w:type="character" w:customStyle="1" w:styleId="WW8Num5z0">
    <w:name w:val="WW8Num5z0"/>
    <w:uiPriority w:val="99"/>
    <w:rsid w:val="002E332C"/>
    <w:rPr>
      <w:rFonts w:ascii="Times New Roman" w:hAnsi="Times New Roman" w:cs="Times New Roman" w:hint="default"/>
    </w:rPr>
  </w:style>
  <w:style w:type="character" w:customStyle="1" w:styleId="WW8Num6z0">
    <w:name w:val="WW8Num6z0"/>
    <w:uiPriority w:val="99"/>
    <w:rsid w:val="002E332C"/>
    <w:rPr>
      <w:color w:val="FF0000"/>
    </w:rPr>
  </w:style>
  <w:style w:type="character" w:customStyle="1" w:styleId="Absatz-Standardschriftart">
    <w:name w:val="Absatz-Standardschriftart"/>
    <w:uiPriority w:val="99"/>
    <w:rsid w:val="002E332C"/>
  </w:style>
  <w:style w:type="character" w:customStyle="1" w:styleId="WW8Num1z0">
    <w:name w:val="WW8Num1z0"/>
    <w:uiPriority w:val="99"/>
    <w:rsid w:val="002E332C"/>
    <w:rPr>
      <w:rFonts w:ascii="Times New Roman" w:hAnsi="Times New Roman" w:cs="Times New Roman" w:hint="default"/>
    </w:rPr>
  </w:style>
  <w:style w:type="character" w:customStyle="1" w:styleId="WW8Num2z1">
    <w:name w:val="WW8Num2z1"/>
    <w:uiPriority w:val="99"/>
    <w:rsid w:val="002E332C"/>
    <w:rPr>
      <w:rFonts w:ascii="Courier New" w:hAnsi="Courier New" w:cs="Courier New" w:hint="default"/>
    </w:rPr>
  </w:style>
  <w:style w:type="character" w:customStyle="1" w:styleId="WW8Num2z2">
    <w:name w:val="WW8Num2z2"/>
    <w:uiPriority w:val="99"/>
    <w:rsid w:val="002E332C"/>
    <w:rPr>
      <w:rFonts w:ascii="Wingdings" w:hAnsi="Wingdings" w:hint="default"/>
    </w:rPr>
  </w:style>
  <w:style w:type="character" w:customStyle="1" w:styleId="WW8Num2z3">
    <w:name w:val="WW8Num2z3"/>
    <w:uiPriority w:val="99"/>
    <w:rsid w:val="002E332C"/>
    <w:rPr>
      <w:rFonts w:ascii="Symbol" w:hAnsi="Symbol" w:hint="default"/>
    </w:rPr>
  </w:style>
  <w:style w:type="character" w:customStyle="1" w:styleId="WW8Num4z1">
    <w:name w:val="WW8Num4z1"/>
    <w:uiPriority w:val="99"/>
    <w:rsid w:val="002E332C"/>
    <w:rPr>
      <w:rFonts w:ascii="Courier New" w:hAnsi="Courier New" w:cs="Courier New" w:hint="default"/>
    </w:rPr>
  </w:style>
  <w:style w:type="character" w:customStyle="1" w:styleId="WW8Num4z2">
    <w:name w:val="WW8Num4z2"/>
    <w:uiPriority w:val="99"/>
    <w:rsid w:val="002E332C"/>
    <w:rPr>
      <w:rFonts w:ascii="Wingdings" w:hAnsi="Wingdings" w:hint="default"/>
    </w:rPr>
  </w:style>
  <w:style w:type="character" w:customStyle="1" w:styleId="WW8Num4z3">
    <w:name w:val="WW8Num4z3"/>
    <w:uiPriority w:val="99"/>
    <w:rsid w:val="002E332C"/>
    <w:rPr>
      <w:rFonts w:ascii="Symbol" w:hAnsi="Symbol" w:hint="default"/>
    </w:rPr>
  </w:style>
  <w:style w:type="character" w:customStyle="1" w:styleId="WW8Num5z1">
    <w:name w:val="WW8Num5z1"/>
    <w:uiPriority w:val="99"/>
    <w:rsid w:val="002E332C"/>
    <w:rPr>
      <w:rFonts w:ascii="Courier New" w:hAnsi="Courier New" w:cs="Courier New" w:hint="default"/>
    </w:rPr>
  </w:style>
  <w:style w:type="character" w:customStyle="1" w:styleId="WW8Num5z2">
    <w:name w:val="WW8Num5z2"/>
    <w:uiPriority w:val="99"/>
    <w:rsid w:val="002E332C"/>
    <w:rPr>
      <w:rFonts w:ascii="Wingdings" w:hAnsi="Wingdings" w:hint="default"/>
    </w:rPr>
  </w:style>
  <w:style w:type="character" w:customStyle="1" w:styleId="WW8Num5z3">
    <w:name w:val="WW8Num5z3"/>
    <w:uiPriority w:val="99"/>
    <w:rsid w:val="002E332C"/>
    <w:rPr>
      <w:rFonts w:ascii="Symbol" w:hAnsi="Symbol" w:hint="default"/>
    </w:rPr>
  </w:style>
  <w:style w:type="character" w:customStyle="1" w:styleId="WW8Num7z0">
    <w:name w:val="WW8Num7z0"/>
    <w:uiPriority w:val="99"/>
    <w:rsid w:val="002E332C"/>
    <w:rPr>
      <w:rFonts w:ascii="Times New Roman" w:hAnsi="Times New Roman" w:cs="Times New Roman" w:hint="default"/>
    </w:rPr>
  </w:style>
  <w:style w:type="character" w:customStyle="1" w:styleId="WW8Num7z1">
    <w:name w:val="WW8Num7z1"/>
    <w:uiPriority w:val="99"/>
    <w:rsid w:val="002E332C"/>
    <w:rPr>
      <w:rFonts w:ascii="Courier New" w:hAnsi="Courier New" w:cs="Courier New" w:hint="default"/>
    </w:rPr>
  </w:style>
  <w:style w:type="character" w:customStyle="1" w:styleId="WW8Num7z2">
    <w:name w:val="WW8Num7z2"/>
    <w:uiPriority w:val="99"/>
    <w:rsid w:val="002E332C"/>
    <w:rPr>
      <w:rFonts w:ascii="Wingdings" w:hAnsi="Wingdings" w:hint="default"/>
    </w:rPr>
  </w:style>
  <w:style w:type="character" w:customStyle="1" w:styleId="WW8Num7z3">
    <w:name w:val="WW8Num7z3"/>
    <w:uiPriority w:val="99"/>
    <w:rsid w:val="002E332C"/>
    <w:rPr>
      <w:rFonts w:ascii="Symbol" w:hAnsi="Symbol" w:hint="default"/>
    </w:rPr>
  </w:style>
  <w:style w:type="character" w:customStyle="1" w:styleId="WW8Num8z0">
    <w:name w:val="WW8Num8z0"/>
    <w:uiPriority w:val="99"/>
    <w:rsid w:val="002E332C"/>
    <w:rPr>
      <w:rFonts w:ascii="Times New Roman" w:hAnsi="Times New Roman" w:cs="Times New Roman" w:hint="default"/>
    </w:rPr>
  </w:style>
  <w:style w:type="character" w:customStyle="1" w:styleId="WW8Num8z1">
    <w:name w:val="WW8Num8z1"/>
    <w:uiPriority w:val="99"/>
    <w:rsid w:val="002E332C"/>
    <w:rPr>
      <w:rFonts w:ascii="Courier New" w:hAnsi="Courier New" w:cs="Courier New" w:hint="default"/>
    </w:rPr>
  </w:style>
  <w:style w:type="character" w:customStyle="1" w:styleId="WW8Num8z2">
    <w:name w:val="WW8Num8z2"/>
    <w:uiPriority w:val="99"/>
    <w:rsid w:val="002E332C"/>
    <w:rPr>
      <w:rFonts w:ascii="Wingdings" w:hAnsi="Wingdings" w:hint="default"/>
    </w:rPr>
  </w:style>
  <w:style w:type="character" w:customStyle="1" w:styleId="WW8Num8z3">
    <w:name w:val="WW8Num8z3"/>
    <w:uiPriority w:val="99"/>
    <w:rsid w:val="002E332C"/>
    <w:rPr>
      <w:rFonts w:ascii="Symbol" w:hAnsi="Symbol" w:hint="default"/>
    </w:rPr>
  </w:style>
  <w:style w:type="character" w:customStyle="1" w:styleId="WW8Num9z0">
    <w:name w:val="WW8Num9z0"/>
    <w:uiPriority w:val="99"/>
    <w:rsid w:val="002E332C"/>
    <w:rPr>
      <w:rFonts w:ascii="Times New Roman" w:hAnsi="Times New Roman" w:cs="Times New Roman" w:hint="default"/>
    </w:rPr>
  </w:style>
  <w:style w:type="character" w:customStyle="1" w:styleId="WW8Num10z0">
    <w:name w:val="WW8Num10z0"/>
    <w:uiPriority w:val="99"/>
    <w:rsid w:val="002E332C"/>
  </w:style>
  <w:style w:type="character" w:customStyle="1" w:styleId="WW8Num11z0">
    <w:name w:val="WW8Num11z0"/>
    <w:uiPriority w:val="99"/>
    <w:rsid w:val="002E332C"/>
    <w:rPr>
      <w:color w:val="FF0000"/>
    </w:rPr>
  </w:style>
  <w:style w:type="character" w:customStyle="1" w:styleId="1ff7">
    <w:name w:val="Основной шрифт абзаца1"/>
    <w:uiPriority w:val="99"/>
    <w:rsid w:val="002E332C"/>
  </w:style>
  <w:style w:type="character" w:customStyle="1" w:styleId="222">
    <w:name w:val="Знак22"/>
    <w:basedOn w:val="1ff7"/>
    <w:uiPriority w:val="99"/>
    <w:rsid w:val="002E332C"/>
    <w:rPr>
      <w:rFonts w:ascii="Times New Roman" w:hAnsi="Times New Roman" w:cs="Times New Roman" w:hint="default"/>
      <w:b/>
      <w:bCs/>
      <w:sz w:val="24"/>
      <w:szCs w:val="24"/>
      <w:lang w:val="uk-UA"/>
    </w:rPr>
  </w:style>
  <w:style w:type="character" w:customStyle="1" w:styleId="affff">
    <w:name w:val="Маркери списку"/>
    <w:uiPriority w:val="99"/>
    <w:rsid w:val="002E332C"/>
    <w:rPr>
      <w:rFonts w:ascii="OpenSymbol" w:hAnsi="OpenSymbol" w:hint="default"/>
    </w:rPr>
  </w:style>
  <w:style w:type="character" w:customStyle="1" w:styleId="BodyTextIndentChar1">
    <w:name w:val="Body Text Indent Char1"/>
    <w:basedOn w:val="a0"/>
    <w:uiPriority w:val="99"/>
    <w:semiHidden/>
    <w:rsid w:val="002E332C"/>
  </w:style>
  <w:style w:type="character" w:customStyle="1" w:styleId="2f2">
    <w:name w:val="Основной текст (2)_ Знак"/>
    <w:uiPriority w:val="99"/>
    <w:locked/>
    <w:rsid w:val="002E332C"/>
    <w:rPr>
      <w:i/>
      <w:iCs w:val="0"/>
      <w:sz w:val="23"/>
      <w:lang w:val="uk-UA" w:eastAsia="uk-UA"/>
    </w:rPr>
  </w:style>
  <w:style w:type="character" w:customStyle="1" w:styleId="BodyTextChar3">
    <w:name w:val="Body Text Char3"/>
    <w:aliases w:val="Знак7 Знак Char,Знак7 Char"/>
    <w:uiPriority w:val="99"/>
    <w:rsid w:val="002E332C"/>
    <w:rPr>
      <w:rFonts w:ascii="MS Mincho" w:eastAsia="MS Mincho" w:hAnsi="MS Mincho" w:hint="eastAsia"/>
      <w:lang w:eastAsia="ru-RU"/>
    </w:rPr>
  </w:style>
  <w:style w:type="character" w:customStyle="1" w:styleId="1ff8">
    <w:name w:val="Подзаголовок Знак1"/>
    <w:basedOn w:val="a0"/>
    <w:uiPriority w:val="99"/>
    <w:rsid w:val="002E332C"/>
    <w:rPr>
      <w:rFonts w:asciiTheme="majorHAnsi" w:eastAsiaTheme="majorEastAsia" w:hAnsiTheme="majorHAnsi" w:cstheme="majorBidi"/>
      <w:i/>
      <w:iCs/>
      <w:color w:val="4F81BD" w:themeColor="accent1"/>
      <w:spacing w:val="15"/>
      <w:sz w:val="24"/>
      <w:szCs w:val="24"/>
    </w:rPr>
  </w:style>
  <w:style w:type="character" w:customStyle="1" w:styleId="WW8Num1z1">
    <w:name w:val="WW8Num1z1"/>
    <w:uiPriority w:val="99"/>
    <w:rsid w:val="002E332C"/>
    <w:rPr>
      <w:rFonts w:ascii="Courier New" w:hAnsi="Courier New" w:cs="Courier New" w:hint="default"/>
    </w:rPr>
  </w:style>
  <w:style w:type="character" w:customStyle="1" w:styleId="WW8Num1z2">
    <w:name w:val="WW8Num1z2"/>
    <w:uiPriority w:val="99"/>
    <w:rsid w:val="002E332C"/>
    <w:rPr>
      <w:rFonts w:ascii="Wingdings" w:hAnsi="Wingdings" w:hint="default"/>
    </w:rPr>
  </w:style>
  <w:style w:type="character" w:customStyle="1" w:styleId="WW8Num1z3">
    <w:name w:val="WW8Num1z3"/>
    <w:uiPriority w:val="99"/>
    <w:rsid w:val="002E332C"/>
    <w:rPr>
      <w:rFonts w:ascii="Symbol" w:hAnsi="Symbol" w:hint="default"/>
    </w:rPr>
  </w:style>
  <w:style w:type="character" w:customStyle="1" w:styleId="WW8Num3z0">
    <w:name w:val="WW8Num3z0"/>
    <w:uiPriority w:val="99"/>
    <w:rsid w:val="002E332C"/>
    <w:rPr>
      <w:rFonts w:ascii="Times New Roman" w:hAnsi="Times New Roman" w:cs="Times New Roman" w:hint="default"/>
    </w:rPr>
  </w:style>
  <w:style w:type="character" w:customStyle="1" w:styleId="affff0">
    <w:name w:val="Символ сноски"/>
    <w:basedOn w:val="1ff7"/>
    <w:uiPriority w:val="99"/>
    <w:rsid w:val="002E332C"/>
    <w:rPr>
      <w:rFonts w:ascii="Times New Roman" w:hAnsi="Times New Roman" w:cs="Times New Roman" w:hint="default"/>
      <w:vertAlign w:val="superscript"/>
    </w:rPr>
  </w:style>
  <w:style w:type="character" w:customStyle="1" w:styleId="affff1">
    <w:name w:val="Символы концевой сноски"/>
    <w:basedOn w:val="1ff7"/>
    <w:uiPriority w:val="99"/>
    <w:rsid w:val="002E332C"/>
    <w:rPr>
      <w:rFonts w:ascii="Times New Roman" w:hAnsi="Times New Roman" w:cs="Times New Roman" w:hint="default"/>
      <w:vertAlign w:val="superscript"/>
    </w:rPr>
  </w:style>
  <w:style w:type="character" w:customStyle="1" w:styleId="1ff9">
    <w:name w:val="Знак примечания1"/>
    <w:basedOn w:val="1ff7"/>
    <w:uiPriority w:val="99"/>
    <w:rsid w:val="002E332C"/>
    <w:rPr>
      <w:rFonts w:ascii="Times New Roman" w:hAnsi="Times New Roman" w:cs="Times New Roman" w:hint="default"/>
      <w:sz w:val="16"/>
    </w:rPr>
  </w:style>
  <w:style w:type="character" w:customStyle="1" w:styleId="1ffa">
    <w:name w:val="Подпись Знак1"/>
    <w:basedOn w:val="a0"/>
    <w:uiPriority w:val="99"/>
    <w:semiHidden/>
    <w:rsid w:val="002E332C"/>
  </w:style>
  <w:style w:type="character" w:customStyle="1" w:styleId="214">
    <w:name w:val="Основной текст 2 Знак1"/>
    <w:basedOn w:val="a0"/>
    <w:semiHidden/>
    <w:rsid w:val="002E332C"/>
    <w:rPr>
      <w:rFonts w:eastAsiaTheme="minorEastAsia"/>
      <w:lang w:eastAsia="ru-RU"/>
    </w:rPr>
  </w:style>
  <w:style w:type="character" w:customStyle="1" w:styleId="FontStyle11">
    <w:name w:val="Font Style11"/>
    <w:uiPriority w:val="99"/>
    <w:rsid w:val="002E332C"/>
    <w:rPr>
      <w:rFonts w:ascii="Times New Roman" w:hAnsi="Times New Roman" w:cs="Times New Roman" w:hint="default"/>
      <w:b/>
      <w:bCs w:val="0"/>
      <w:sz w:val="22"/>
    </w:rPr>
  </w:style>
  <w:style w:type="character" w:customStyle="1" w:styleId="FontStyle12">
    <w:name w:val="Font Style12"/>
    <w:uiPriority w:val="99"/>
    <w:rsid w:val="002E332C"/>
    <w:rPr>
      <w:rFonts w:ascii="Times New Roman" w:hAnsi="Times New Roman" w:cs="Times New Roman" w:hint="default"/>
      <w:sz w:val="22"/>
    </w:rPr>
  </w:style>
  <w:style w:type="paragraph" w:styleId="affd">
    <w:name w:val="Document Map"/>
    <w:basedOn w:val="a"/>
    <w:link w:val="affc"/>
    <w:semiHidden/>
    <w:unhideWhenUsed/>
    <w:rsid w:val="002E332C"/>
    <w:rPr>
      <w:rFonts w:ascii="Tahoma" w:hAnsi="Tahoma" w:cs="Tahoma"/>
      <w:sz w:val="16"/>
      <w:szCs w:val="16"/>
    </w:rPr>
  </w:style>
  <w:style w:type="character" w:customStyle="1" w:styleId="1ffb">
    <w:name w:val="Схема документа Знак1"/>
    <w:basedOn w:val="a0"/>
    <w:link w:val="affd"/>
    <w:semiHidden/>
    <w:rsid w:val="002E332C"/>
    <w:rPr>
      <w:rFonts w:ascii="Tahoma" w:eastAsia="Times New Roman" w:hAnsi="Tahoma" w:cs="Tahoma"/>
      <w:sz w:val="16"/>
      <w:szCs w:val="16"/>
      <w:lang w:eastAsia="ru-RU"/>
    </w:rPr>
  </w:style>
  <w:style w:type="character" w:customStyle="1" w:styleId="313">
    <w:name w:val="Основной текст 3 Знак1"/>
    <w:basedOn w:val="a0"/>
    <w:uiPriority w:val="99"/>
    <w:semiHidden/>
    <w:rsid w:val="002E332C"/>
    <w:rPr>
      <w:sz w:val="16"/>
      <w:szCs w:val="16"/>
    </w:rPr>
  </w:style>
  <w:style w:type="character" w:customStyle="1" w:styleId="29pt">
    <w:name w:val="Основной текст (2) + 9 pt"/>
    <w:aliases w:val="Не курсив,Интервал 2 pt"/>
    <w:uiPriority w:val="99"/>
    <w:rsid w:val="002E332C"/>
    <w:rPr>
      <w:i/>
      <w:iCs w:val="0"/>
      <w:color w:val="000000"/>
      <w:spacing w:val="40"/>
      <w:w w:val="100"/>
      <w:position w:val="0"/>
      <w:sz w:val="18"/>
      <w:lang w:val="uk-UA"/>
    </w:rPr>
  </w:style>
  <w:style w:type="character" w:customStyle="1" w:styleId="3a">
    <w:name w:val="Основной текст (3)"/>
    <w:uiPriority w:val="99"/>
    <w:rsid w:val="002E332C"/>
    <w:rPr>
      <w:b/>
      <w:bCs w:val="0"/>
      <w:i/>
      <w:iCs w:val="0"/>
      <w:color w:val="000000"/>
      <w:spacing w:val="0"/>
      <w:w w:val="100"/>
      <w:position w:val="0"/>
      <w:sz w:val="19"/>
      <w:u w:val="single"/>
    </w:rPr>
  </w:style>
  <w:style w:type="character" w:customStyle="1" w:styleId="Exact">
    <w:name w:val="Основной текст Exact"/>
    <w:uiPriority w:val="99"/>
    <w:rsid w:val="002E332C"/>
    <w:rPr>
      <w:rFonts w:ascii="Times New Roman" w:hAnsi="Times New Roman" w:cs="Times New Roman" w:hint="default"/>
      <w:strike w:val="0"/>
      <w:dstrike w:val="0"/>
      <w:spacing w:val="-3"/>
      <w:sz w:val="16"/>
      <w:u w:val="none"/>
      <w:effect w:val="none"/>
    </w:rPr>
  </w:style>
  <w:style w:type="character" w:customStyle="1" w:styleId="Exact1">
    <w:name w:val="Основной текст Exact1"/>
    <w:uiPriority w:val="99"/>
    <w:rsid w:val="002E332C"/>
    <w:rPr>
      <w:color w:val="000000"/>
      <w:spacing w:val="-3"/>
      <w:w w:val="100"/>
      <w:position w:val="0"/>
      <w:sz w:val="16"/>
      <w:u w:val="single"/>
      <w:lang w:val="uk-UA"/>
    </w:rPr>
  </w:style>
  <w:style w:type="character" w:customStyle="1" w:styleId="rvts6">
    <w:name w:val="rvts6"/>
    <w:uiPriority w:val="99"/>
    <w:rsid w:val="002E332C"/>
  </w:style>
  <w:style w:type="character" w:customStyle="1" w:styleId="1ffc">
    <w:name w:val="Заголовок №1"/>
    <w:basedOn w:val="1ff3"/>
    <w:uiPriority w:val="99"/>
    <w:rsid w:val="002E332C"/>
    <w:rPr>
      <w:rFonts w:ascii="Times New Roman" w:hAnsi="Times New Roman" w:cs="Times New Roman" w:hint="default"/>
      <w:bCs/>
      <w:szCs w:val="23"/>
    </w:rPr>
  </w:style>
  <w:style w:type="paragraph" w:styleId="afff">
    <w:name w:val="Plain Text"/>
    <w:basedOn w:val="a"/>
    <w:link w:val="affe"/>
    <w:uiPriority w:val="99"/>
    <w:unhideWhenUsed/>
    <w:rsid w:val="002E332C"/>
    <w:rPr>
      <w:rFonts w:ascii="Courier New" w:hAnsi="Courier New" w:cs="Courier New"/>
      <w:sz w:val="20"/>
      <w:szCs w:val="20"/>
    </w:rPr>
  </w:style>
  <w:style w:type="character" w:customStyle="1" w:styleId="1ffd">
    <w:name w:val="Текст Знак1"/>
    <w:basedOn w:val="a0"/>
    <w:link w:val="afff"/>
    <w:uiPriority w:val="99"/>
    <w:semiHidden/>
    <w:rsid w:val="002E332C"/>
    <w:rPr>
      <w:rFonts w:ascii="Consolas" w:eastAsia="Times New Roman" w:hAnsi="Consolas" w:cs="Times New Roman"/>
      <w:sz w:val="21"/>
      <w:szCs w:val="21"/>
      <w:lang w:eastAsia="ru-RU"/>
    </w:rPr>
  </w:style>
  <w:style w:type="character" w:customStyle="1" w:styleId="1ffe">
    <w:name w:val="Шапка Знак1"/>
    <w:basedOn w:val="a0"/>
    <w:uiPriority w:val="99"/>
    <w:semiHidden/>
    <w:rsid w:val="002E332C"/>
    <w:rPr>
      <w:rFonts w:asciiTheme="majorHAnsi" w:eastAsiaTheme="majorEastAsia" w:hAnsiTheme="majorHAnsi" w:cstheme="majorBidi"/>
      <w:sz w:val="24"/>
      <w:szCs w:val="24"/>
      <w:shd w:val="pct20" w:color="auto" w:fill="auto"/>
    </w:rPr>
  </w:style>
  <w:style w:type="character" w:customStyle="1" w:styleId="1fff">
    <w:name w:val="Текст макроса Знак1"/>
    <w:basedOn w:val="a0"/>
    <w:uiPriority w:val="99"/>
    <w:semiHidden/>
    <w:rsid w:val="002E332C"/>
    <w:rPr>
      <w:rFonts w:ascii="Consolas" w:hAnsi="Consolas"/>
      <w:sz w:val="20"/>
      <w:szCs w:val="20"/>
    </w:rPr>
  </w:style>
  <w:style w:type="paragraph" w:styleId="afff1">
    <w:name w:val="annotation subject"/>
    <w:basedOn w:val="affb"/>
    <w:next w:val="affb"/>
    <w:link w:val="afff0"/>
    <w:uiPriority w:val="99"/>
    <w:semiHidden/>
    <w:unhideWhenUsed/>
    <w:rsid w:val="002E332C"/>
  </w:style>
  <w:style w:type="character" w:customStyle="1" w:styleId="1fff0">
    <w:name w:val="Тема примечания Знак1"/>
    <w:basedOn w:val="1f6"/>
    <w:link w:val="afff1"/>
    <w:uiPriority w:val="99"/>
    <w:semiHidden/>
    <w:rsid w:val="002E332C"/>
    <w:rPr>
      <w:b/>
      <w:bCs/>
    </w:rPr>
  </w:style>
  <w:style w:type="character" w:customStyle="1" w:styleId="UnresolvedMention">
    <w:name w:val="Unresolved Mention"/>
    <w:basedOn w:val="a0"/>
    <w:uiPriority w:val="99"/>
    <w:semiHidden/>
    <w:rsid w:val="002E332C"/>
    <w:rPr>
      <w:color w:val="605E5C"/>
      <w:shd w:val="clear" w:color="auto" w:fill="E1DFDD"/>
    </w:rPr>
  </w:style>
  <w:style w:type="table" w:customStyle="1" w:styleId="TableNormal1">
    <w:name w:val="Table Normal1"/>
    <w:rsid w:val="002E332C"/>
    <w:pPr>
      <w:spacing w:after="160" w:line="256" w:lineRule="auto"/>
    </w:pPr>
    <w:rPr>
      <w:rFonts w:ascii="Calibri" w:eastAsia="Calibri" w:hAnsi="Calibri" w:cs="Calibri"/>
    </w:rPr>
    <w:tblPr>
      <w:tblCellMar>
        <w:top w:w="0" w:type="dxa"/>
        <w:left w:w="0" w:type="dxa"/>
        <w:bottom w:w="0" w:type="dxa"/>
        <w:right w:w="0" w:type="dxa"/>
      </w:tblCellMar>
    </w:tblPr>
  </w:style>
  <w:style w:type="table" w:customStyle="1" w:styleId="1112">
    <w:name w:val="Сетка таблицы111"/>
    <w:basedOn w:val="a1"/>
    <w:rsid w:val="002E332C"/>
    <w:pPr>
      <w:spacing w:after="0" w:line="240" w:lineRule="auto"/>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a1"/>
    <w:uiPriority w:val="42"/>
    <w:rsid w:val="002E332C"/>
    <w:pPr>
      <w:spacing w:after="0" w:line="240" w:lineRule="auto"/>
    </w:pPr>
    <w:rPr>
      <w:rFonts w:ascii="Calibri" w:eastAsia="Calibri" w:hAnsi="Calibri" w:cs="Calibri"/>
      <w:lang w:val="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Light">
    <w:name w:val="Grid Table Light"/>
    <w:basedOn w:val="a1"/>
    <w:uiPriority w:val="40"/>
    <w:rsid w:val="002E332C"/>
    <w:pPr>
      <w:spacing w:after="0" w:line="240" w:lineRule="auto"/>
    </w:pPr>
    <w:rPr>
      <w:rFonts w:ascii="Calibri" w:eastAsia="Calibri" w:hAnsi="Calibri" w:cs="Calibri"/>
      <w:lang w:val="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15">
    <w:name w:val="Нет списка21"/>
    <w:next w:val="a2"/>
    <w:uiPriority w:val="99"/>
    <w:semiHidden/>
    <w:unhideWhenUsed/>
    <w:rsid w:val="002E332C"/>
  </w:style>
  <w:style w:type="paragraph" w:customStyle="1" w:styleId="1fff1">
    <w:name w:val="заголовок 1"/>
    <w:basedOn w:val="a"/>
    <w:next w:val="a"/>
    <w:rsid w:val="002E332C"/>
    <w:pPr>
      <w:keepNext/>
      <w:autoSpaceDE w:val="0"/>
      <w:autoSpaceDN w:val="0"/>
      <w:ind w:left="284" w:right="284"/>
      <w:jc w:val="both"/>
    </w:pPr>
    <w:rPr>
      <w:sz w:val="28"/>
      <w:szCs w:val="28"/>
    </w:rPr>
  </w:style>
  <w:style w:type="paragraph" w:customStyle="1" w:styleId="affff2">
    <w:name w:val="Знак Знак Знак Знак Знак Знак Знак Знак Знак Знак"/>
    <w:basedOn w:val="a"/>
    <w:rsid w:val="002E332C"/>
    <w:rPr>
      <w:rFonts w:ascii="Verdana" w:hAnsi="Verdana" w:cs="Verdana"/>
      <w:sz w:val="20"/>
      <w:szCs w:val="20"/>
      <w:lang w:val="en-US" w:eastAsia="en-US"/>
    </w:rPr>
  </w:style>
  <w:style w:type="paragraph" w:customStyle="1" w:styleId="affff3">
    <w:name w:val="Знак Знак Знак Знак Знак Знак Знак"/>
    <w:basedOn w:val="a"/>
    <w:rsid w:val="002E332C"/>
    <w:rPr>
      <w:rFonts w:ascii="Verdana" w:hAnsi="Verdana" w:cs="Verdana"/>
      <w:sz w:val="20"/>
      <w:szCs w:val="20"/>
      <w:lang w:val="en-US" w:eastAsia="en-US"/>
    </w:rPr>
  </w:style>
  <w:style w:type="paragraph" w:customStyle="1" w:styleId="3b">
    <w:name w:val="Знак Знак3 Знак Знак Знак Знак Знак Знак Знак Знак"/>
    <w:basedOn w:val="a"/>
    <w:rsid w:val="002E332C"/>
    <w:rPr>
      <w:rFonts w:ascii="Verdana" w:hAnsi="Verdana" w:cs="Verdana"/>
      <w:sz w:val="20"/>
      <w:szCs w:val="20"/>
      <w:lang w:val="en-US" w:eastAsia="en-US"/>
    </w:rPr>
  </w:style>
  <w:style w:type="paragraph" w:customStyle="1" w:styleId="docdata">
    <w:name w:val="docdata"/>
    <w:aliases w:val="docy,v5,20758,baiaagaaboqcaaad5uwaaaxztaaaaaaaaaaaaaaaaaaaaaaaaaaaaaaaaaaaaaaaaaaaaaaaaaaaaaaaaaaaaaaaaaaaaaaaaaaaaaaaaaaaaaaaaaaaaaaaaaaaaaaaaaaaaaaaaaaaaaaaaaaaaaaaaaaaaaaaaaaaaaaaaaaaaaaaaaaaaaaaaaaaaaaaaaaaaaaaaaaaaaaaaaaaaaaaaaaaaaaaaaaaaaa"/>
    <w:basedOn w:val="a"/>
    <w:rsid w:val="002E332C"/>
    <w:pPr>
      <w:spacing w:before="100" w:beforeAutospacing="1" w:after="100" w:afterAutospacing="1"/>
    </w:pPr>
    <w:rPr>
      <w:lang w:eastAsia="uk-UA"/>
    </w:rPr>
  </w:style>
  <w:style w:type="paragraph" w:customStyle="1" w:styleId="affff4">
    <w:name w:val="Абзац списку"/>
    <w:basedOn w:val="a"/>
    <w:qFormat/>
    <w:rsid w:val="002E332C"/>
    <w:pPr>
      <w:ind w:left="720"/>
      <w:contextualSpacing/>
    </w:pPr>
    <w:rPr>
      <w:lang w:val="ru-RU"/>
    </w:rPr>
  </w:style>
  <w:style w:type="paragraph" w:customStyle="1" w:styleId="affff5">
    <w:name w:val="Без інтервалів"/>
    <w:qFormat/>
    <w:rsid w:val="002E332C"/>
    <w:pPr>
      <w:spacing w:after="0" w:line="240" w:lineRule="auto"/>
    </w:pPr>
    <w:rPr>
      <w:rFonts w:ascii="Calibri" w:eastAsia="Calibri" w:hAnsi="Calibri" w:cs="Times New Roman"/>
    </w:rPr>
  </w:style>
  <w:style w:type="paragraph" w:customStyle="1" w:styleId="Default">
    <w:name w:val="Default"/>
    <w:rsid w:val="002E332C"/>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HTML1">
    <w:name w:val="Стандартный HTML Знак1"/>
    <w:aliases w:val="HTML Preformatted Char Знак1,Стандартный HTML Знак Знак Знак1,HTML Preformatted Char Знак Знак Знак1,Знак Знак1 Знак1,Стандартный HTML Знак1 Знак Знак Знак Знак1,Стандартный HTML Знак Знак Знак Знак Знак Знак1"/>
    <w:basedOn w:val="a0"/>
    <w:uiPriority w:val="99"/>
    <w:semiHidden/>
    <w:rsid w:val="002E332C"/>
    <w:rPr>
      <w:rFonts w:ascii="Consolas" w:eastAsiaTheme="minorEastAsia" w:hAnsi="Consolas"/>
      <w:sz w:val="20"/>
      <w:szCs w:val="20"/>
      <w:lang w:eastAsia="ru-RU"/>
    </w:rPr>
  </w:style>
  <w:style w:type="numbering" w:customStyle="1" w:styleId="314">
    <w:name w:val="Нет списка31"/>
    <w:next w:val="a2"/>
    <w:uiPriority w:val="99"/>
    <w:semiHidden/>
    <w:unhideWhenUsed/>
    <w:rsid w:val="002E332C"/>
  </w:style>
  <w:style w:type="numbering" w:customStyle="1" w:styleId="11111">
    <w:name w:val="Нет списка11111"/>
    <w:next w:val="a2"/>
    <w:semiHidden/>
    <w:rsid w:val="002E332C"/>
  </w:style>
  <w:style w:type="numbering" w:customStyle="1" w:styleId="111111">
    <w:name w:val="Нет списка111111"/>
    <w:next w:val="a2"/>
    <w:semiHidden/>
    <w:rsid w:val="002E332C"/>
  </w:style>
  <w:style w:type="table" w:customStyle="1" w:styleId="3c">
    <w:name w:val="Сетка таблицы3"/>
    <w:basedOn w:val="a1"/>
    <w:next w:val="a5"/>
    <w:rsid w:val="002E332C"/>
    <w:pPr>
      <w:spacing w:after="0" w:line="240" w:lineRule="auto"/>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uiPriority w:val="99"/>
    <w:semiHidden/>
    <w:unhideWhenUsed/>
    <w:rsid w:val="002E332C"/>
  </w:style>
  <w:style w:type="paragraph" w:customStyle="1" w:styleId="1fff2">
    <w:name w:val="Основной текст с отступом1"/>
    <w:basedOn w:val="a"/>
    <w:next w:val="afd"/>
    <w:uiPriority w:val="99"/>
    <w:rsid w:val="002E332C"/>
    <w:pPr>
      <w:spacing w:after="120" w:line="276" w:lineRule="auto"/>
      <w:ind w:left="283"/>
    </w:pPr>
    <w:rPr>
      <w:rFonts w:asciiTheme="minorHAnsi" w:eastAsia="Calibri" w:hAnsiTheme="minorHAnsi"/>
      <w:sz w:val="22"/>
      <w:szCs w:val="22"/>
      <w:lang w:eastAsia="en-US"/>
    </w:rPr>
  </w:style>
  <w:style w:type="paragraph" w:customStyle="1" w:styleId="117">
    <w:name w:val="отст Знак1 Знак Знак Знак1"/>
    <w:basedOn w:val="a"/>
    <w:next w:val="24"/>
    <w:uiPriority w:val="99"/>
    <w:qFormat/>
    <w:rsid w:val="002E332C"/>
    <w:pPr>
      <w:spacing w:after="120" w:line="480" w:lineRule="auto"/>
      <w:ind w:left="283"/>
    </w:pPr>
    <w:rPr>
      <w:rFonts w:asciiTheme="minorHAnsi" w:eastAsia="Calibri" w:hAnsiTheme="minorHAnsi" w:cstheme="minorBidi"/>
      <w:sz w:val="22"/>
      <w:szCs w:val="22"/>
    </w:rPr>
  </w:style>
  <w:style w:type="paragraph" w:customStyle="1" w:styleId="321">
    <w:name w:val="Основной текст с отступом 3 Знак Знак Знак Знак21"/>
    <w:basedOn w:val="a"/>
    <w:next w:val="31"/>
    <w:uiPriority w:val="99"/>
    <w:qFormat/>
    <w:rsid w:val="002E332C"/>
    <w:pPr>
      <w:spacing w:after="120"/>
      <w:ind w:left="283"/>
    </w:pPr>
    <w:rPr>
      <w:rFonts w:asciiTheme="minorHAnsi" w:eastAsia="Calibri" w:hAnsiTheme="minorHAnsi" w:cstheme="minorBidi"/>
      <w:sz w:val="16"/>
      <w:szCs w:val="22"/>
    </w:rPr>
  </w:style>
  <w:style w:type="paragraph" w:styleId="affff6">
    <w:name w:val="List"/>
    <w:basedOn w:val="aa"/>
    <w:uiPriority w:val="99"/>
    <w:rsid w:val="002E332C"/>
    <w:pPr>
      <w:suppressAutoHyphens/>
      <w:spacing w:after="120"/>
      <w:jc w:val="left"/>
    </w:pPr>
    <w:rPr>
      <w:rFonts w:ascii="MS Mincho" w:eastAsia="MS Mincho" w:hAnsi="MS Mincho" w:cs="MS Mincho"/>
      <w:sz w:val="22"/>
      <w:szCs w:val="22"/>
      <w:lang w:val="ru-RU" w:eastAsia="zh-CN"/>
    </w:rPr>
  </w:style>
  <w:style w:type="paragraph" w:styleId="affff7">
    <w:name w:val="Block Text"/>
    <w:basedOn w:val="a"/>
    <w:uiPriority w:val="99"/>
    <w:rsid w:val="002E332C"/>
    <w:pPr>
      <w:ind w:left="-993" w:right="-681"/>
    </w:pPr>
    <w:rPr>
      <w:b/>
      <w:sz w:val="40"/>
      <w:szCs w:val="20"/>
      <w:lang w:eastAsia="uk-UA"/>
    </w:rPr>
  </w:style>
  <w:style w:type="character" w:customStyle="1" w:styleId="2f3">
    <w:name w:val="Основной текст с отступом Знак2"/>
    <w:basedOn w:val="a0"/>
    <w:uiPriority w:val="99"/>
    <w:semiHidden/>
    <w:rsid w:val="002E332C"/>
    <w:rPr>
      <w:rFonts w:eastAsiaTheme="minorEastAsia"/>
      <w:lang w:eastAsia="ru-RU"/>
    </w:rPr>
  </w:style>
  <w:style w:type="character" w:customStyle="1" w:styleId="affff8">
    <w:name w:val="отст Знак Знак"/>
    <w:aliases w:val="отст Знак1,Основной текст с отступом 2 Знак Знак Знак2,Основной текст с отступом 2 Знак2 Знак Знак Знак2,Основной текст с отступом 2 Знак1 Знак Знак Знак Знак2,отст Знак1 Знак Знак Знак Знак2"/>
    <w:basedOn w:val="a0"/>
    <w:uiPriority w:val="99"/>
    <w:rsid w:val="002E332C"/>
    <w:rPr>
      <w:rFonts w:eastAsiaTheme="minorEastAsia"/>
      <w:lang w:eastAsia="ru-RU"/>
    </w:rPr>
  </w:style>
  <w:style w:type="numbering" w:customStyle="1" w:styleId="42">
    <w:name w:val="Нет списка4"/>
    <w:next w:val="a2"/>
    <w:uiPriority w:val="99"/>
    <w:semiHidden/>
    <w:unhideWhenUsed/>
    <w:rsid w:val="002E332C"/>
  </w:style>
  <w:style w:type="table" w:customStyle="1" w:styleId="43">
    <w:name w:val="Сетка таблицы4"/>
    <w:basedOn w:val="a1"/>
    <w:next w:val="a5"/>
    <w:rsid w:val="002E332C"/>
    <w:pPr>
      <w:spacing w:after="0" w:line="240" w:lineRule="auto"/>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aliases w:val="Знак7 Знак Char1,Знак7 Char1"/>
    <w:uiPriority w:val="99"/>
    <w:semiHidden/>
    <w:locked/>
    <w:rsid w:val="002E332C"/>
    <w:rPr>
      <w:rFonts w:cs="Times New Roman"/>
      <w:lang w:val="uk-UA"/>
    </w:rPr>
  </w:style>
  <w:style w:type="paragraph" w:customStyle="1" w:styleId="710">
    <w:name w:val="Знак71"/>
    <w:basedOn w:val="a"/>
    <w:next w:val="aa"/>
    <w:uiPriority w:val="99"/>
    <w:rsid w:val="002E332C"/>
    <w:pPr>
      <w:spacing w:after="120" w:line="276" w:lineRule="auto"/>
    </w:pPr>
    <w:rPr>
      <w:rFonts w:ascii="Calibri" w:eastAsia="Calibri" w:hAnsi="Calibri"/>
      <w:sz w:val="22"/>
      <w:szCs w:val="22"/>
      <w:lang w:val="ru-RU" w:eastAsia="en-US"/>
    </w:rPr>
  </w:style>
  <w:style w:type="character" w:customStyle="1" w:styleId="FooterChar1">
    <w:name w:val="Footer Char1"/>
    <w:uiPriority w:val="99"/>
    <w:semiHidden/>
    <w:locked/>
    <w:rsid w:val="002E332C"/>
    <w:rPr>
      <w:rFonts w:cs="Times New Roman"/>
      <w:lang w:val="uk-UA"/>
    </w:rPr>
  </w:style>
  <w:style w:type="paragraph" w:customStyle="1" w:styleId="118">
    <w:name w:val="Знак1 Знак Знак1"/>
    <w:basedOn w:val="a"/>
    <w:next w:val="ad"/>
    <w:uiPriority w:val="99"/>
    <w:rsid w:val="002E332C"/>
    <w:pPr>
      <w:tabs>
        <w:tab w:val="center" w:pos="4153"/>
        <w:tab w:val="right" w:pos="8306"/>
      </w:tabs>
    </w:pPr>
    <w:rPr>
      <w:rFonts w:ascii="Calibri" w:eastAsia="MS Mincho" w:hAnsi="Calibri"/>
      <w:szCs w:val="22"/>
      <w:lang w:val="ru-RU"/>
    </w:rPr>
  </w:style>
  <w:style w:type="character" w:customStyle="1" w:styleId="FooterChar11">
    <w:name w:val="Footer Char11"/>
    <w:aliases w:val="Нижний колонтитул Знак Знак Char1,Нижний колонтитул Знак Знак Знак Знак Char1,Нижний колонтитул Знак2 Знак Знак Знак Знак Char1,Нижний колонтитул Знак1 Знак Знак Знак Знак Знак Char1"/>
    <w:uiPriority w:val="99"/>
    <w:semiHidden/>
    <w:locked/>
    <w:rsid w:val="002E332C"/>
    <w:rPr>
      <w:rFonts w:ascii="Times New Roman" w:eastAsia="MS Mincho" w:hAnsi="Times New Roman" w:cs="Times New Roman"/>
      <w:sz w:val="24"/>
      <w:szCs w:val="24"/>
      <w:lang w:val="ru-RU" w:eastAsia="ru-RU"/>
    </w:rPr>
  </w:style>
  <w:style w:type="table" w:customStyle="1" w:styleId="1210">
    <w:name w:val="Сетка таблицы121"/>
    <w:rsid w:val="002E332C"/>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rsid w:val="002E332C"/>
    <w:pPr>
      <w:spacing w:before="120"/>
      <w:ind w:firstLine="567"/>
      <w:jc w:val="both"/>
    </w:pPr>
    <w:rPr>
      <w:rFonts w:ascii="Courier New" w:hAnsi="Courier New"/>
      <w:szCs w:val="20"/>
    </w:rPr>
  </w:style>
  <w:style w:type="paragraph" w:customStyle="1" w:styleId="1fff3">
    <w:name w:val="Текст1"/>
    <w:basedOn w:val="a"/>
    <w:uiPriority w:val="99"/>
    <w:rsid w:val="002E332C"/>
    <w:pPr>
      <w:overflowPunct w:val="0"/>
      <w:autoSpaceDE w:val="0"/>
      <w:autoSpaceDN w:val="0"/>
      <w:adjustRightInd w:val="0"/>
    </w:pPr>
    <w:rPr>
      <w:rFonts w:ascii="Courier New" w:hAnsi="Courier New"/>
      <w:sz w:val="20"/>
      <w:szCs w:val="20"/>
      <w:lang w:val="ru-RU"/>
    </w:rPr>
  </w:style>
  <w:style w:type="paragraph" w:customStyle="1" w:styleId="2f4">
    <w:name w:val="Основной текст с отступом 2.отст"/>
    <w:basedOn w:val="a"/>
    <w:uiPriority w:val="99"/>
    <w:rsid w:val="002E332C"/>
    <w:pPr>
      <w:spacing w:before="120"/>
      <w:ind w:firstLine="567"/>
    </w:pPr>
    <w:rPr>
      <w:szCs w:val="20"/>
    </w:rPr>
  </w:style>
  <w:style w:type="character" w:customStyle="1" w:styleId="1fff4">
    <w:name w:val="Нижний колонтитул Знак1 Знак Знак"/>
    <w:aliases w:val="Знак1 Знак Знак Знак Знак,Знак1 Знак1 Знак Знак,Нижний колонтитул Знак Знак1 Знак,Знак1 Знак Знак1 Знак,Знак1 Знак Знак Знак1"/>
    <w:uiPriority w:val="99"/>
    <w:semiHidden/>
    <w:rsid w:val="002E332C"/>
    <w:rPr>
      <w:sz w:val="24"/>
      <w:lang w:val="ru-RU" w:eastAsia="ru-RU"/>
    </w:rPr>
  </w:style>
  <w:style w:type="paragraph" w:customStyle="1" w:styleId="affff9">
    <w:name w:val="Нормальний текст"/>
    <w:basedOn w:val="a"/>
    <w:link w:val="affffa"/>
    <w:qFormat/>
    <w:rsid w:val="002E332C"/>
    <w:pPr>
      <w:spacing w:before="120"/>
      <w:ind w:firstLine="567"/>
    </w:pPr>
    <w:rPr>
      <w:rFonts w:ascii="Antiqua" w:hAnsi="Antiqua"/>
      <w:sz w:val="26"/>
      <w:szCs w:val="20"/>
    </w:rPr>
  </w:style>
  <w:style w:type="paragraph" w:customStyle="1" w:styleId="affffb">
    <w:name w:val="Шапка документу"/>
    <w:basedOn w:val="a"/>
    <w:uiPriority w:val="99"/>
    <w:rsid w:val="002E332C"/>
    <w:pPr>
      <w:keepNext/>
      <w:keepLines/>
      <w:spacing w:after="240"/>
      <w:ind w:left="4536"/>
      <w:jc w:val="center"/>
    </w:pPr>
    <w:rPr>
      <w:rFonts w:ascii="Antiqua" w:hAnsi="Antiqua"/>
      <w:sz w:val="26"/>
      <w:szCs w:val="20"/>
    </w:rPr>
  </w:style>
  <w:style w:type="paragraph" w:customStyle="1" w:styleId="affffc">
    <w:name w:val="Назва документа"/>
    <w:basedOn w:val="a"/>
    <w:next w:val="affff9"/>
    <w:uiPriority w:val="99"/>
    <w:rsid w:val="002E332C"/>
    <w:pPr>
      <w:keepNext/>
      <w:keepLines/>
      <w:spacing w:before="240" w:after="240"/>
      <w:jc w:val="center"/>
    </w:pPr>
    <w:rPr>
      <w:rFonts w:ascii="Antiqua" w:hAnsi="Antiqua"/>
      <w:b/>
      <w:sz w:val="26"/>
      <w:szCs w:val="20"/>
    </w:rPr>
  </w:style>
  <w:style w:type="character" w:customStyle="1" w:styleId="FontStyle14">
    <w:name w:val="Font Style14"/>
    <w:uiPriority w:val="99"/>
    <w:rsid w:val="002E332C"/>
    <w:rPr>
      <w:rFonts w:ascii="Times New Roman" w:hAnsi="Times New Roman"/>
      <w:i/>
      <w:sz w:val="24"/>
    </w:rPr>
  </w:style>
  <w:style w:type="character" w:customStyle="1" w:styleId="2f5">
    <w:name w:val="Основной текст Знак2"/>
    <w:uiPriority w:val="99"/>
    <w:semiHidden/>
    <w:rsid w:val="002E332C"/>
    <w:rPr>
      <w:rFonts w:cs="Times New Roman"/>
    </w:rPr>
  </w:style>
  <w:style w:type="character" w:customStyle="1" w:styleId="FooterChar2">
    <w:name w:val="Footer Char2"/>
    <w:uiPriority w:val="99"/>
    <w:semiHidden/>
    <w:locked/>
    <w:rsid w:val="002E332C"/>
    <w:rPr>
      <w:rFonts w:cs="Times New Roman"/>
      <w:lang w:val="uk-UA"/>
    </w:rPr>
  </w:style>
  <w:style w:type="character" w:customStyle="1" w:styleId="2f6">
    <w:name w:val="Нижний колонтитул Знак2"/>
    <w:uiPriority w:val="99"/>
    <w:semiHidden/>
    <w:rsid w:val="002E332C"/>
    <w:rPr>
      <w:rFonts w:cs="Times New Roman"/>
    </w:rPr>
  </w:style>
  <w:style w:type="paragraph" w:customStyle="1" w:styleId="font5">
    <w:name w:val="font5"/>
    <w:basedOn w:val="a"/>
    <w:qFormat/>
    <w:rsid w:val="002E332C"/>
    <w:pPr>
      <w:spacing w:before="100" w:beforeAutospacing="1" w:after="100" w:afterAutospacing="1"/>
    </w:pPr>
    <w:rPr>
      <w:sz w:val="22"/>
      <w:szCs w:val="22"/>
      <w:lang w:eastAsia="uk-UA"/>
    </w:rPr>
  </w:style>
  <w:style w:type="paragraph" w:customStyle="1" w:styleId="font6">
    <w:name w:val="font6"/>
    <w:basedOn w:val="a"/>
    <w:uiPriority w:val="99"/>
    <w:qFormat/>
    <w:rsid w:val="002E332C"/>
    <w:pPr>
      <w:spacing w:before="100" w:beforeAutospacing="1" w:after="100" w:afterAutospacing="1"/>
    </w:pPr>
    <w:rPr>
      <w:i/>
      <w:iCs/>
      <w:sz w:val="22"/>
      <w:szCs w:val="22"/>
      <w:lang w:eastAsia="uk-UA"/>
    </w:rPr>
  </w:style>
  <w:style w:type="paragraph" w:customStyle="1" w:styleId="font7">
    <w:name w:val="font7"/>
    <w:basedOn w:val="a"/>
    <w:uiPriority w:val="99"/>
    <w:qFormat/>
    <w:rsid w:val="002E332C"/>
    <w:pPr>
      <w:spacing w:before="100" w:beforeAutospacing="1" w:after="100" w:afterAutospacing="1"/>
    </w:pPr>
    <w:rPr>
      <w:sz w:val="22"/>
      <w:szCs w:val="22"/>
      <w:lang w:eastAsia="uk-UA"/>
    </w:rPr>
  </w:style>
  <w:style w:type="paragraph" w:customStyle="1" w:styleId="xl63">
    <w:name w:val="xl63"/>
    <w:basedOn w:val="a"/>
    <w:qFormat/>
    <w:rsid w:val="002E332C"/>
    <w:pPr>
      <w:spacing w:before="100" w:beforeAutospacing="1" w:after="100" w:afterAutospacing="1"/>
    </w:pPr>
    <w:rPr>
      <w:sz w:val="22"/>
      <w:szCs w:val="22"/>
      <w:lang w:eastAsia="uk-UA"/>
    </w:rPr>
  </w:style>
  <w:style w:type="paragraph" w:customStyle="1" w:styleId="xl64">
    <w:name w:val="xl64"/>
    <w:basedOn w:val="a"/>
    <w:qFormat/>
    <w:rsid w:val="002E332C"/>
    <w:pPr>
      <w:spacing w:before="100" w:beforeAutospacing="1" w:after="100" w:afterAutospacing="1"/>
    </w:pPr>
    <w:rPr>
      <w:sz w:val="22"/>
      <w:szCs w:val="22"/>
      <w:lang w:eastAsia="uk-UA"/>
    </w:rPr>
  </w:style>
  <w:style w:type="paragraph" w:customStyle="1" w:styleId="xl65">
    <w:name w:val="xl65"/>
    <w:basedOn w:val="a"/>
    <w:qFormat/>
    <w:rsid w:val="002E332C"/>
    <w:pPr>
      <w:spacing w:before="100" w:beforeAutospacing="1" w:after="100" w:afterAutospacing="1"/>
    </w:pPr>
    <w:rPr>
      <w:sz w:val="22"/>
      <w:szCs w:val="22"/>
      <w:lang w:eastAsia="uk-UA"/>
    </w:rPr>
  </w:style>
  <w:style w:type="paragraph" w:customStyle="1" w:styleId="xl66">
    <w:name w:val="xl66"/>
    <w:basedOn w:val="a"/>
    <w:qFormat/>
    <w:rsid w:val="002E332C"/>
    <w:pPr>
      <w:spacing w:before="100" w:beforeAutospacing="1" w:after="100" w:afterAutospacing="1"/>
    </w:pPr>
    <w:rPr>
      <w:i/>
      <w:iCs/>
      <w:sz w:val="22"/>
      <w:szCs w:val="22"/>
      <w:lang w:eastAsia="uk-UA"/>
    </w:rPr>
  </w:style>
  <w:style w:type="paragraph" w:customStyle="1" w:styleId="xl67">
    <w:name w:val="xl67"/>
    <w:basedOn w:val="a"/>
    <w:qFormat/>
    <w:rsid w:val="002E332C"/>
    <w:pPr>
      <w:pBdr>
        <w:bottom w:val="single" w:sz="4" w:space="0" w:color="000000"/>
      </w:pBdr>
      <w:spacing w:before="100" w:beforeAutospacing="1" w:after="100" w:afterAutospacing="1"/>
    </w:pPr>
    <w:rPr>
      <w:sz w:val="22"/>
      <w:szCs w:val="22"/>
      <w:lang w:eastAsia="uk-UA"/>
    </w:rPr>
  </w:style>
  <w:style w:type="paragraph" w:customStyle="1" w:styleId="xl68">
    <w:name w:val="xl68"/>
    <w:basedOn w:val="a"/>
    <w:qFormat/>
    <w:rsid w:val="002E332C"/>
    <w:pPr>
      <w:pBdr>
        <w:top w:val="single" w:sz="4" w:space="0" w:color="000000"/>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69">
    <w:name w:val="xl69"/>
    <w:basedOn w:val="a"/>
    <w:qFormat/>
    <w:rsid w:val="002E332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70">
    <w:name w:val="xl70"/>
    <w:basedOn w:val="a"/>
    <w:qFormat/>
    <w:rsid w:val="002E332C"/>
    <w:pPr>
      <w:pBdr>
        <w:top w:val="single" w:sz="4" w:space="0" w:color="000000"/>
        <w:left w:val="single" w:sz="4" w:space="0" w:color="000000"/>
        <w:bottom w:val="single" w:sz="4" w:space="0" w:color="000000"/>
      </w:pBdr>
      <w:spacing w:before="100" w:beforeAutospacing="1" w:after="100" w:afterAutospacing="1"/>
      <w:jc w:val="center"/>
    </w:pPr>
    <w:rPr>
      <w:sz w:val="22"/>
      <w:szCs w:val="22"/>
      <w:lang w:eastAsia="uk-UA"/>
    </w:rPr>
  </w:style>
  <w:style w:type="paragraph" w:customStyle="1" w:styleId="xl71">
    <w:name w:val="xl71"/>
    <w:basedOn w:val="a"/>
    <w:qFormat/>
    <w:rsid w:val="002E332C"/>
    <w:pPr>
      <w:pBdr>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eastAsia="uk-UA"/>
    </w:rPr>
  </w:style>
  <w:style w:type="paragraph" w:customStyle="1" w:styleId="xl72">
    <w:name w:val="xl72"/>
    <w:basedOn w:val="a"/>
    <w:qFormat/>
    <w:rsid w:val="002E332C"/>
    <w:pPr>
      <w:pBdr>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eastAsia="uk-UA"/>
    </w:rPr>
  </w:style>
  <w:style w:type="paragraph" w:customStyle="1" w:styleId="xl73">
    <w:name w:val="xl73"/>
    <w:basedOn w:val="a"/>
    <w:qFormat/>
    <w:rsid w:val="002E332C"/>
    <w:pPr>
      <w:pBdr>
        <w:top w:val="single" w:sz="4" w:space="0" w:color="000000"/>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74">
    <w:name w:val="xl74"/>
    <w:basedOn w:val="a"/>
    <w:qFormat/>
    <w:rsid w:val="002E332C"/>
    <w:pPr>
      <w:pBdr>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75">
    <w:name w:val="xl75"/>
    <w:basedOn w:val="a"/>
    <w:qFormat/>
    <w:rsid w:val="002E332C"/>
    <w:pPr>
      <w:pBdr>
        <w:left w:val="single" w:sz="4" w:space="0" w:color="000000"/>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76">
    <w:name w:val="xl76"/>
    <w:basedOn w:val="a"/>
    <w:qFormat/>
    <w:rsid w:val="002E332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77">
    <w:name w:val="xl77"/>
    <w:basedOn w:val="a"/>
    <w:qFormat/>
    <w:rsid w:val="002E332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78">
    <w:name w:val="xl78"/>
    <w:basedOn w:val="a"/>
    <w:qFormat/>
    <w:rsid w:val="002E332C"/>
    <w:pPr>
      <w:pBdr>
        <w:right w:val="single" w:sz="4" w:space="0" w:color="000000"/>
      </w:pBdr>
      <w:spacing w:before="100" w:beforeAutospacing="1" w:after="100" w:afterAutospacing="1"/>
      <w:jc w:val="center"/>
    </w:pPr>
    <w:rPr>
      <w:sz w:val="22"/>
      <w:szCs w:val="22"/>
      <w:lang w:eastAsia="uk-UA"/>
    </w:rPr>
  </w:style>
  <w:style w:type="paragraph" w:customStyle="1" w:styleId="xl79">
    <w:name w:val="xl79"/>
    <w:basedOn w:val="a"/>
    <w:qFormat/>
    <w:rsid w:val="002E332C"/>
    <w:pPr>
      <w:pBdr>
        <w:left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80">
    <w:name w:val="xl80"/>
    <w:basedOn w:val="a"/>
    <w:qFormat/>
    <w:rsid w:val="002E332C"/>
    <w:pPr>
      <w:pBdr>
        <w:left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81">
    <w:name w:val="xl81"/>
    <w:basedOn w:val="a"/>
    <w:qFormat/>
    <w:rsid w:val="002E332C"/>
    <w:pPr>
      <w:pBdr>
        <w:left w:val="single" w:sz="4" w:space="0" w:color="000000"/>
        <w:right w:val="single" w:sz="4" w:space="0" w:color="000000"/>
      </w:pBdr>
      <w:spacing w:before="100" w:beforeAutospacing="1" w:after="100" w:afterAutospacing="1"/>
    </w:pPr>
    <w:rPr>
      <w:sz w:val="22"/>
      <w:szCs w:val="22"/>
      <w:lang w:eastAsia="uk-UA"/>
    </w:rPr>
  </w:style>
  <w:style w:type="paragraph" w:customStyle="1" w:styleId="xl82">
    <w:name w:val="xl82"/>
    <w:basedOn w:val="a"/>
    <w:qFormat/>
    <w:rsid w:val="002E332C"/>
    <w:pPr>
      <w:pBdr>
        <w:left w:val="single" w:sz="4" w:space="0" w:color="000000"/>
        <w:right w:val="single" w:sz="4" w:space="0" w:color="000000"/>
      </w:pBdr>
      <w:spacing w:before="100" w:beforeAutospacing="1" w:after="100" w:afterAutospacing="1"/>
    </w:pPr>
    <w:rPr>
      <w:sz w:val="22"/>
      <w:szCs w:val="22"/>
      <w:lang w:eastAsia="uk-UA"/>
    </w:rPr>
  </w:style>
  <w:style w:type="paragraph" w:customStyle="1" w:styleId="xl83">
    <w:name w:val="xl83"/>
    <w:basedOn w:val="a"/>
    <w:qFormat/>
    <w:rsid w:val="002E332C"/>
    <w:pPr>
      <w:pBdr>
        <w:right w:val="single" w:sz="4" w:space="0" w:color="000000"/>
      </w:pBdr>
      <w:spacing w:before="100" w:beforeAutospacing="1" w:after="100" w:afterAutospacing="1"/>
    </w:pPr>
    <w:rPr>
      <w:sz w:val="22"/>
      <w:szCs w:val="22"/>
      <w:lang w:eastAsia="uk-UA"/>
    </w:rPr>
  </w:style>
  <w:style w:type="paragraph" w:customStyle="1" w:styleId="xl84">
    <w:name w:val="xl84"/>
    <w:basedOn w:val="a"/>
    <w:qFormat/>
    <w:rsid w:val="002E332C"/>
    <w:pPr>
      <w:pBdr>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85">
    <w:name w:val="xl85"/>
    <w:basedOn w:val="a"/>
    <w:qFormat/>
    <w:rsid w:val="002E332C"/>
    <w:pPr>
      <w:pBdr>
        <w:left w:val="single" w:sz="4" w:space="0" w:color="000000"/>
        <w:bottom w:val="single" w:sz="4" w:space="0" w:color="000000"/>
        <w:right w:val="single" w:sz="4" w:space="0" w:color="000000"/>
      </w:pBdr>
      <w:spacing w:before="100" w:beforeAutospacing="1" w:after="100" w:afterAutospacing="1"/>
    </w:pPr>
    <w:rPr>
      <w:sz w:val="22"/>
      <w:szCs w:val="22"/>
      <w:lang w:eastAsia="uk-UA"/>
    </w:rPr>
  </w:style>
  <w:style w:type="paragraph" w:customStyle="1" w:styleId="xl86">
    <w:name w:val="xl86"/>
    <w:basedOn w:val="a"/>
    <w:qFormat/>
    <w:rsid w:val="002E332C"/>
    <w:pPr>
      <w:pBdr>
        <w:left w:val="single" w:sz="4" w:space="0" w:color="000000"/>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87">
    <w:name w:val="xl87"/>
    <w:basedOn w:val="a"/>
    <w:qFormat/>
    <w:rsid w:val="002E332C"/>
    <w:pPr>
      <w:pBdr>
        <w:left w:val="single" w:sz="4" w:space="0" w:color="000000"/>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88">
    <w:name w:val="xl88"/>
    <w:basedOn w:val="a"/>
    <w:qFormat/>
    <w:rsid w:val="002E332C"/>
    <w:pPr>
      <w:pBdr>
        <w:left w:val="single" w:sz="4" w:space="0" w:color="000000"/>
        <w:bottom w:val="single" w:sz="4" w:space="0" w:color="000000"/>
        <w:right w:val="single" w:sz="4" w:space="0" w:color="000000"/>
      </w:pBdr>
      <w:spacing w:before="100" w:beforeAutospacing="1" w:after="100" w:afterAutospacing="1"/>
    </w:pPr>
    <w:rPr>
      <w:sz w:val="22"/>
      <w:szCs w:val="22"/>
      <w:lang w:eastAsia="uk-UA"/>
    </w:rPr>
  </w:style>
  <w:style w:type="paragraph" w:customStyle="1" w:styleId="xl89">
    <w:name w:val="xl89"/>
    <w:basedOn w:val="a"/>
    <w:qFormat/>
    <w:rsid w:val="002E332C"/>
    <w:pPr>
      <w:pBdr>
        <w:left w:val="single" w:sz="4" w:space="0" w:color="000000"/>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90">
    <w:name w:val="xl90"/>
    <w:basedOn w:val="a"/>
    <w:qFormat/>
    <w:rsid w:val="002E332C"/>
    <w:pPr>
      <w:pBdr>
        <w:left w:val="single" w:sz="4" w:space="0" w:color="000000"/>
      </w:pBdr>
      <w:spacing w:before="100" w:beforeAutospacing="1" w:after="100" w:afterAutospacing="1"/>
    </w:pPr>
    <w:rPr>
      <w:sz w:val="22"/>
      <w:szCs w:val="22"/>
      <w:lang w:eastAsia="uk-UA"/>
    </w:rPr>
  </w:style>
  <w:style w:type="paragraph" w:customStyle="1" w:styleId="xl91">
    <w:name w:val="xl91"/>
    <w:basedOn w:val="a"/>
    <w:qFormat/>
    <w:rsid w:val="002E332C"/>
    <w:pPr>
      <w:pBdr>
        <w:top w:val="single" w:sz="4" w:space="0" w:color="000000"/>
        <w:left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92">
    <w:name w:val="xl92"/>
    <w:basedOn w:val="a"/>
    <w:qFormat/>
    <w:rsid w:val="002E332C"/>
    <w:pPr>
      <w:spacing w:before="100" w:beforeAutospacing="1" w:after="100" w:afterAutospacing="1"/>
      <w:jc w:val="center"/>
    </w:pPr>
    <w:rPr>
      <w:sz w:val="22"/>
      <w:szCs w:val="22"/>
      <w:lang w:eastAsia="uk-UA"/>
    </w:rPr>
  </w:style>
  <w:style w:type="paragraph" w:customStyle="1" w:styleId="xl93">
    <w:name w:val="xl93"/>
    <w:basedOn w:val="a"/>
    <w:qFormat/>
    <w:rsid w:val="002E332C"/>
    <w:pPr>
      <w:pBdr>
        <w:top w:val="single" w:sz="4" w:space="0" w:color="000000"/>
        <w:left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94">
    <w:name w:val="xl94"/>
    <w:basedOn w:val="a"/>
    <w:qFormat/>
    <w:rsid w:val="002E332C"/>
    <w:pPr>
      <w:spacing w:before="100" w:beforeAutospacing="1" w:after="100" w:afterAutospacing="1"/>
      <w:jc w:val="center"/>
    </w:pPr>
    <w:rPr>
      <w:sz w:val="22"/>
      <w:szCs w:val="22"/>
      <w:lang w:eastAsia="uk-UA"/>
    </w:rPr>
  </w:style>
  <w:style w:type="paragraph" w:customStyle="1" w:styleId="xl95">
    <w:name w:val="xl95"/>
    <w:basedOn w:val="a"/>
    <w:qFormat/>
    <w:rsid w:val="002E332C"/>
    <w:pPr>
      <w:pBdr>
        <w:top w:val="single" w:sz="4" w:space="0" w:color="000000"/>
        <w:left w:val="single" w:sz="4" w:space="0" w:color="000000"/>
      </w:pBdr>
      <w:spacing w:before="100" w:beforeAutospacing="1" w:after="100" w:afterAutospacing="1"/>
    </w:pPr>
    <w:rPr>
      <w:sz w:val="22"/>
      <w:szCs w:val="22"/>
      <w:lang w:eastAsia="uk-UA"/>
    </w:rPr>
  </w:style>
  <w:style w:type="paragraph" w:customStyle="1" w:styleId="xl96">
    <w:name w:val="xl96"/>
    <w:basedOn w:val="a"/>
    <w:qFormat/>
    <w:rsid w:val="002E332C"/>
    <w:pPr>
      <w:spacing w:before="100" w:beforeAutospacing="1" w:after="100" w:afterAutospacing="1"/>
      <w:jc w:val="center"/>
    </w:pPr>
    <w:rPr>
      <w:sz w:val="22"/>
      <w:szCs w:val="22"/>
      <w:lang w:eastAsia="uk-UA"/>
    </w:rPr>
  </w:style>
  <w:style w:type="paragraph" w:customStyle="1" w:styleId="xl97">
    <w:name w:val="xl97"/>
    <w:basedOn w:val="a"/>
    <w:qFormat/>
    <w:rsid w:val="002E332C"/>
    <w:pPr>
      <w:pBdr>
        <w:top w:val="single" w:sz="4" w:space="0" w:color="000000"/>
        <w:left w:val="single" w:sz="4" w:space="0" w:color="000000"/>
        <w:right w:val="single" w:sz="4" w:space="0" w:color="000000"/>
      </w:pBdr>
      <w:spacing w:before="100" w:beforeAutospacing="1" w:after="100" w:afterAutospacing="1"/>
    </w:pPr>
    <w:rPr>
      <w:sz w:val="22"/>
      <w:szCs w:val="22"/>
      <w:lang w:eastAsia="uk-UA"/>
    </w:rPr>
  </w:style>
  <w:style w:type="paragraph" w:customStyle="1" w:styleId="xl98">
    <w:name w:val="xl98"/>
    <w:basedOn w:val="a"/>
    <w:qFormat/>
    <w:rsid w:val="002E332C"/>
    <w:pPr>
      <w:pBdr>
        <w:bottom w:val="single" w:sz="4" w:space="0" w:color="000000"/>
      </w:pBdr>
      <w:spacing w:before="100" w:beforeAutospacing="1" w:after="100" w:afterAutospacing="1"/>
    </w:pPr>
    <w:rPr>
      <w:sz w:val="22"/>
      <w:szCs w:val="22"/>
      <w:lang w:eastAsia="uk-UA"/>
    </w:rPr>
  </w:style>
  <w:style w:type="paragraph" w:customStyle="1" w:styleId="xl99">
    <w:name w:val="xl99"/>
    <w:basedOn w:val="a"/>
    <w:qFormat/>
    <w:rsid w:val="002E332C"/>
    <w:pPr>
      <w:pBdr>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100">
    <w:name w:val="xl100"/>
    <w:basedOn w:val="a"/>
    <w:qFormat/>
    <w:rsid w:val="002E332C"/>
    <w:pPr>
      <w:pBdr>
        <w:left w:val="single" w:sz="4" w:space="0" w:color="000000"/>
        <w:right w:val="single" w:sz="4" w:space="0" w:color="000000"/>
      </w:pBdr>
      <w:spacing w:before="100" w:beforeAutospacing="1" w:after="100" w:afterAutospacing="1"/>
      <w:textAlignment w:val="top"/>
    </w:pPr>
    <w:rPr>
      <w:sz w:val="22"/>
      <w:szCs w:val="22"/>
      <w:lang w:eastAsia="uk-UA"/>
    </w:rPr>
  </w:style>
  <w:style w:type="paragraph" w:customStyle="1" w:styleId="xl101">
    <w:name w:val="xl101"/>
    <w:basedOn w:val="a"/>
    <w:qFormat/>
    <w:rsid w:val="002E332C"/>
    <w:pPr>
      <w:pBdr>
        <w:right w:val="single" w:sz="4" w:space="0" w:color="000000"/>
      </w:pBdr>
      <w:spacing w:before="100" w:beforeAutospacing="1" w:after="100" w:afterAutospacing="1"/>
      <w:jc w:val="center"/>
      <w:textAlignment w:val="top"/>
    </w:pPr>
    <w:rPr>
      <w:sz w:val="22"/>
      <w:szCs w:val="22"/>
      <w:lang w:eastAsia="uk-UA"/>
    </w:rPr>
  </w:style>
  <w:style w:type="paragraph" w:customStyle="1" w:styleId="xl102">
    <w:name w:val="xl102"/>
    <w:basedOn w:val="a"/>
    <w:qFormat/>
    <w:rsid w:val="002E332C"/>
    <w:pPr>
      <w:pBdr>
        <w:left w:val="single" w:sz="4" w:space="0" w:color="000000"/>
        <w:right w:val="single" w:sz="4" w:space="0" w:color="000000"/>
      </w:pBdr>
      <w:spacing w:before="100" w:beforeAutospacing="1" w:after="100" w:afterAutospacing="1"/>
      <w:textAlignment w:val="top"/>
    </w:pPr>
    <w:rPr>
      <w:sz w:val="22"/>
      <w:szCs w:val="22"/>
      <w:lang w:eastAsia="uk-UA"/>
    </w:rPr>
  </w:style>
  <w:style w:type="paragraph" w:customStyle="1" w:styleId="xl103">
    <w:name w:val="xl103"/>
    <w:basedOn w:val="a"/>
    <w:qFormat/>
    <w:rsid w:val="002E332C"/>
    <w:pPr>
      <w:pBdr>
        <w:left w:val="single" w:sz="4" w:space="0" w:color="000000"/>
        <w:right w:val="single" w:sz="4" w:space="0" w:color="000000"/>
      </w:pBdr>
      <w:spacing w:before="100" w:beforeAutospacing="1" w:after="100" w:afterAutospacing="1"/>
      <w:jc w:val="center"/>
      <w:textAlignment w:val="top"/>
    </w:pPr>
    <w:rPr>
      <w:sz w:val="22"/>
      <w:szCs w:val="22"/>
      <w:lang w:eastAsia="uk-UA"/>
    </w:rPr>
  </w:style>
  <w:style w:type="paragraph" w:customStyle="1" w:styleId="xl104">
    <w:name w:val="xl104"/>
    <w:basedOn w:val="a"/>
    <w:qFormat/>
    <w:rsid w:val="002E332C"/>
    <w:pPr>
      <w:pBdr>
        <w:left w:val="single" w:sz="4" w:space="0" w:color="000000"/>
        <w:right w:val="single" w:sz="4" w:space="0" w:color="000000"/>
      </w:pBdr>
      <w:spacing w:before="100" w:beforeAutospacing="1" w:after="100" w:afterAutospacing="1"/>
      <w:jc w:val="center"/>
      <w:textAlignment w:val="top"/>
    </w:pPr>
    <w:rPr>
      <w:sz w:val="22"/>
      <w:szCs w:val="22"/>
      <w:lang w:eastAsia="uk-UA"/>
    </w:rPr>
  </w:style>
  <w:style w:type="paragraph" w:customStyle="1" w:styleId="xl105">
    <w:name w:val="xl105"/>
    <w:basedOn w:val="a"/>
    <w:qFormat/>
    <w:rsid w:val="002E332C"/>
    <w:pPr>
      <w:pBdr>
        <w:right w:val="single" w:sz="4" w:space="0" w:color="000000"/>
      </w:pBdr>
      <w:spacing w:before="100" w:beforeAutospacing="1" w:after="100" w:afterAutospacing="1"/>
      <w:textAlignment w:val="top"/>
    </w:pPr>
    <w:rPr>
      <w:sz w:val="22"/>
      <w:szCs w:val="22"/>
      <w:lang w:eastAsia="uk-UA"/>
    </w:rPr>
  </w:style>
  <w:style w:type="paragraph" w:customStyle="1" w:styleId="xl106">
    <w:name w:val="xl106"/>
    <w:basedOn w:val="a"/>
    <w:qFormat/>
    <w:rsid w:val="002E332C"/>
    <w:pPr>
      <w:pBdr>
        <w:left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107">
    <w:name w:val="xl107"/>
    <w:basedOn w:val="a"/>
    <w:qFormat/>
    <w:rsid w:val="002E332C"/>
    <w:pPr>
      <w:spacing w:before="100" w:beforeAutospacing="1" w:after="100" w:afterAutospacing="1"/>
      <w:jc w:val="center"/>
    </w:pPr>
    <w:rPr>
      <w:sz w:val="22"/>
      <w:szCs w:val="22"/>
      <w:lang w:eastAsia="uk-UA"/>
    </w:rPr>
  </w:style>
  <w:style w:type="paragraph" w:customStyle="1" w:styleId="xl108">
    <w:name w:val="xl108"/>
    <w:basedOn w:val="a"/>
    <w:qFormat/>
    <w:rsid w:val="002E332C"/>
    <w:pPr>
      <w:pBdr>
        <w:top w:val="single" w:sz="4" w:space="0" w:color="000000"/>
        <w:left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109">
    <w:name w:val="xl109"/>
    <w:basedOn w:val="a"/>
    <w:qFormat/>
    <w:rsid w:val="002E332C"/>
    <w:pPr>
      <w:pBdr>
        <w:top w:val="single" w:sz="4" w:space="0" w:color="000000"/>
        <w:left w:val="single" w:sz="4" w:space="0" w:color="000000"/>
        <w:right w:val="single" w:sz="4" w:space="0" w:color="000000"/>
      </w:pBdr>
      <w:spacing w:before="100" w:beforeAutospacing="1" w:after="100" w:afterAutospacing="1"/>
      <w:textAlignment w:val="top"/>
    </w:pPr>
    <w:rPr>
      <w:sz w:val="22"/>
      <w:szCs w:val="22"/>
      <w:lang w:eastAsia="uk-UA"/>
    </w:rPr>
  </w:style>
  <w:style w:type="paragraph" w:customStyle="1" w:styleId="xl110">
    <w:name w:val="xl110"/>
    <w:basedOn w:val="a"/>
    <w:qFormat/>
    <w:rsid w:val="002E332C"/>
    <w:pPr>
      <w:pBdr>
        <w:left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111">
    <w:name w:val="xl111"/>
    <w:basedOn w:val="a"/>
    <w:qFormat/>
    <w:rsid w:val="002E332C"/>
    <w:pPr>
      <w:pBdr>
        <w:left w:val="single" w:sz="4" w:space="0" w:color="000000"/>
        <w:right w:val="single" w:sz="4" w:space="0" w:color="000000"/>
      </w:pBdr>
      <w:spacing w:before="100" w:beforeAutospacing="1" w:after="100" w:afterAutospacing="1"/>
      <w:jc w:val="center"/>
    </w:pPr>
    <w:rPr>
      <w:color w:val="FF0000"/>
      <w:sz w:val="22"/>
      <w:szCs w:val="22"/>
      <w:lang w:eastAsia="uk-UA"/>
    </w:rPr>
  </w:style>
  <w:style w:type="paragraph" w:customStyle="1" w:styleId="xl112">
    <w:name w:val="xl112"/>
    <w:basedOn w:val="a"/>
    <w:qFormat/>
    <w:rsid w:val="002E332C"/>
    <w:pPr>
      <w:pBdr>
        <w:bottom w:val="single" w:sz="4" w:space="0" w:color="000000"/>
        <w:right w:val="single" w:sz="4" w:space="0" w:color="000000"/>
      </w:pBdr>
      <w:spacing w:before="100" w:beforeAutospacing="1" w:after="100" w:afterAutospacing="1"/>
    </w:pPr>
    <w:rPr>
      <w:sz w:val="22"/>
      <w:szCs w:val="22"/>
      <w:lang w:eastAsia="uk-UA"/>
    </w:rPr>
  </w:style>
  <w:style w:type="paragraph" w:customStyle="1" w:styleId="xl113">
    <w:name w:val="xl113"/>
    <w:basedOn w:val="a"/>
    <w:qFormat/>
    <w:rsid w:val="002E332C"/>
    <w:pPr>
      <w:pBdr>
        <w:left w:val="single" w:sz="4" w:space="0" w:color="000000"/>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114">
    <w:name w:val="xl114"/>
    <w:basedOn w:val="a"/>
    <w:qFormat/>
    <w:rsid w:val="002E332C"/>
    <w:pPr>
      <w:pBdr>
        <w:right w:val="single" w:sz="4" w:space="0" w:color="000000"/>
      </w:pBdr>
      <w:spacing w:before="100" w:beforeAutospacing="1" w:after="100" w:afterAutospacing="1"/>
      <w:jc w:val="center"/>
    </w:pPr>
    <w:rPr>
      <w:sz w:val="22"/>
      <w:szCs w:val="22"/>
      <w:lang w:eastAsia="uk-UA"/>
    </w:rPr>
  </w:style>
  <w:style w:type="paragraph" w:customStyle="1" w:styleId="xl115">
    <w:name w:val="xl115"/>
    <w:basedOn w:val="a"/>
    <w:qFormat/>
    <w:rsid w:val="002E332C"/>
    <w:pPr>
      <w:pBdr>
        <w:right w:val="single" w:sz="4" w:space="0" w:color="000000"/>
      </w:pBdr>
      <w:spacing w:before="100" w:beforeAutospacing="1" w:after="100" w:afterAutospacing="1"/>
    </w:pPr>
    <w:rPr>
      <w:sz w:val="22"/>
      <w:szCs w:val="22"/>
      <w:lang w:eastAsia="uk-UA"/>
    </w:rPr>
  </w:style>
  <w:style w:type="paragraph" w:customStyle="1" w:styleId="xl116">
    <w:name w:val="xl116"/>
    <w:basedOn w:val="a"/>
    <w:qFormat/>
    <w:rsid w:val="002E332C"/>
    <w:pPr>
      <w:pBdr>
        <w:left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117">
    <w:name w:val="xl117"/>
    <w:basedOn w:val="a"/>
    <w:qFormat/>
    <w:rsid w:val="002E332C"/>
    <w:pPr>
      <w:pBdr>
        <w:bottom w:val="single" w:sz="4" w:space="0" w:color="000000"/>
      </w:pBdr>
      <w:spacing w:before="100" w:beforeAutospacing="1" w:after="100" w:afterAutospacing="1"/>
      <w:jc w:val="center"/>
    </w:pPr>
    <w:rPr>
      <w:sz w:val="22"/>
      <w:szCs w:val="22"/>
      <w:lang w:eastAsia="uk-UA"/>
    </w:rPr>
  </w:style>
  <w:style w:type="paragraph" w:customStyle="1" w:styleId="xl118">
    <w:name w:val="xl118"/>
    <w:basedOn w:val="a"/>
    <w:rsid w:val="002E332C"/>
    <w:pPr>
      <w:pBdr>
        <w:right w:val="single" w:sz="4" w:space="0" w:color="000000"/>
      </w:pBdr>
      <w:spacing w:before="100" w:beforeAutospacing="1" w:after="100" w:afterAutospacing="1"/>
    </w:pPr>
    <w:rPr>
      <w:sz w:val="22"/>
      <w:szCs w:val="22"/>
      <w:lang w:eastAsia="uk-UA"/>
    </w:rPr>
  </w:style>
  <w:style w:type="paragraph" w:customStyle="1" w:styleId="xl119">
    <w:name w:val="xl119"/>
    <w:basedOn w:val="a"/>
    <w:rsid w:val="002E332C"/>
    <w:pPr>
      <w:pBdr>
        <w:left w:val="single" w:sz="4" w:space="0" w:color="000000"/>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120">
    <w:name w:val="xl120"/>
    <w:basedOn w:val="a"/>
    <w:rsid w:val="002E332C"/>
    <w:pPr>
      <w:pBdr>
        <w:right w:val="single" w:sz="4" w:space="0" w:color="000000"/>
      </w:pBdr>
      <w:spacing w:before="100" w:beforeAutospacing="1" w:after="100" w:afterAutospacing="1"/>
    </w:pPr>
    <w:rPr>
      <w:sz w:val="22"/>
      <w:szCs w:val="22"/>
      <w:lang w:eastAsia="uk-UA"/>
    </w:rPr>
  </w:style>
  <w:style w:type="paragraph" w:customStyle="1" w:styleId="xl121">
    <w:name w:val="xl121"/>
    <w:basedOn w:val="a"/>
    <w:rsid w:val="002E332C"/>
    <w:pPr>
      <w:pBdr>
        <w:bottom w:val="single" w:sz="4" w:space="0" w:color="000000"/>
        <w:right w:val="single" w:sz="4" w:space="0" w:color="000000"/>
      </w:pBdr>
      <w:spacing w:before="100" w:beforeAutospacing="1" w:after="100" w:afterAutospacing="1"/>
    </w:pPr>
    <w:rPr>
      <w:sz w:val="22"/>
      <w:szCs w:val="22"/>
      <w:lang w:eastAsia="uk-UA"/>
    </w:rPr>
  </w:style>
  <w:style w:type="paragraph" w:customStyle="1" w:styleId="xl122">
    <w:name w:val="xl122"/>
    <w:basedOn w:val="a"/>
    <w:rsid w:val="002E332C"/>
    <w:pPr>
      <w:pBdr>
        <w:left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123">
    <w:name w:val="xl123"/>
    <w:basedOn w:val="a"/>
    <w:rsid w:val="002E332C"/>
    <w:pPr>
      <w:pBdr>
        <w:left w:val="single" w:sz="4" w:space="0" w:color="000000"/>
        <w:bottom w:val="single" w:sz="4" w:space="0" w:color="000000"/>
      </w:pBdr>
      <w:spacing w:before="100" w:beforeAutospacing="1" w:after="100" w:afterAutospacing="1"/>
      <w:jc w:val="center"/>
    </w:pPr>
    <w:rPr>
      <w:sz w:val="22"/>
      <w:szCs w:val="22"/>
      <w:lang w:eastAsia="uk-UA"/>
    </w:rPr>
  </w:style>
  <w:style w:type="paragraph" w:customStyle="1" w:styleId="xl124">
    <w:name w:val="xl124"/>
    <w:basedOn w:val="a"/>
    <w:uiPriority w:val="99"/>
    <w:rsid w:val="002E332C"/>
    <w:pPr>
      <w:pBdr>
        <w:bottom w:val="single" w:sz="4" w:space="0" w:color="000000"/>
        <w:right w:val="single" w:sz="4" w:space="0" w:color="000000"/>
      </w:pBdr>
      <w:spacing w:before="100" w:beforeAutospacing="1" w:after="100" w:afterAutospacing="1"/>
    </w:pPr>
    <w:rPr>
      <w:sz w:val="22"/>
      <w:szCs w:val="22"/>
      <w:lang w:eastAsia="uk-UA"/>
    </w:rPr>
  </w:style>
  <w:style w:type="paragraph" w:customStyle="1" w:styleId="xl125">
    <w:name w:val="xl125"/>
    <w:basedOn w:val="a"/>
    <w:uiPriority w:val="99"/>
    <w:rsid w:val="002E332C"/>
    <w:pPr>
      <w:pBdr>
        <w:left w:val="single" w:sz="4" w:space="0" w:color="000000"/>
        <w:bottom w:val="single" w:sz="4" w:space="0" w:color="000000"/>
        <w:right w:val="single" w:sz="4" w:space="0" w:color="000000"/>
      </w:pBdr>
      <w:spacing w:before="100" w:beforeAutospacing="1" w:after="100" w:afterAutospacing="1"/>
      <w:textAlignment w:val="top"/>
    </w:pPr>
    <w:rPr>
      <w:sz w:val="22"/>
      <w:szCs w:val="22"/>
      <w:lang w:eastAsia="uk-UA"/>
    </w:rPr>
  </w:style>
  <w:style w:type="paragraph" w:customStyle="1" w:styleId="xl126">
    <w:name w:val="xl126"/>
    <w:basedOn w:val="a"/>
    <w:uiPriority w:val="99"/>
    <w:rsid w:val="002E332C"/>
    <w:pPr>
      <w:pBdr>
        <w:right w:val="single" w:sz="4" w:space="0" w:color="000000"/>
      </w:pBdr>
      <w:spacing w:before="100" w:beforeAutospacing="1" w:after="100" w:afterAutospacing="1"/>
    </w:pPr>
    <w:rPr>
      <w:color w:val="FF0000"/>
      <w:sz w:val="22"/>
      <w:szCs w:val="22"/>
      <w:lang w:eastAsia="uk-UA"/>
    </w:rPr>
  </w:style>
  <w:style w:type="paragraph" w:customStyle="1" w:styleId="xl127">
    <w:name w:val="xl127"/>
    <w:basedOn w:val="a"/>
    <w:uiPriority w:val="99"/>
    <w:rsid w:val="002E332C"/>
    <w:pPr>
      <w:pBdr>
        <w:left w:val="single" w:sz="4" w:space="0" w:color="000000"/>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128">
    <w:name w:val="xl128"/>
    <w:basedOn w:val="a"/>
    <w:uiPriority w:val="99"/>
    <w:rsid w:val="002E332C"/>
    <w:pPr>
      <w:pBdr>
        <w:bottom w:val="single" w:sz="4" w:space="0" w:color="000000"/>
        <w:right w:val="single" w:sz="4" w:space="0" w:color="000000"/>
      </w:pBdr>
      <w:spacing w:before="100" w:beforeAutospacing="1" w:after="100" w:afterAutospacing="1"/>
      <w:jc w:val="center"/>
    </w:pPr>
    <w:rPr>
      <w:sz w:val="22"/>
      <w:szCs w:val="22"/>
      <w:lang w:eastAsia="uk-UA"/>
    </w:rPr>
  </w:style>
  <w:style w:type="paragraph" w:customStyle="1" w:styleId="xl129">
    <w:name w:val="xl129"/>
    <w:basedOn w:val="a"/>
    <w:uiPriority w:val="99"/>
    <w:rsid w:val="002E332C"/>
    <w:pPr>
      <w:pBdr>
        <w:right w:val="single" w:sz="4" w:space="0" w:color="000000"/>
      </w:pBdr>
      <w:spacing w:before="100" w:beforeAutospacing="1" w:after="100" w:afterAutospacing="1"/>
      <w:jc w:val="center"/>
    </w:pPr>
    <w:rPr>
      <w:sz w:val="22"/>
      <w:szCs w:val="22"/>
      <w:lang w:eastAsia="uk-UA"/>
    </w:rPr>
  </w:style>
  <w:style w:type="paragraph" w:customStyle="1" w:styleId="xl130">
    <w:name w:val="xl130"/>
    <w:basedOn w:val="a"/>
    <w:uiPriority w:val="99"/>
    <w:rsid w:val="002E332C"/>
    <w:pPr>
      <w:pBdr>
        <w:bottom w:val="single" w:sz="4" w:space="0" w:color="000000"/>
        <w:right w:val="single" w:sz="4" w:space="0" w:color="000000"/>
      </w:pBdr>
      <w:spacing w:before="100" w:beforeAutospacing="1" w:after="100" w:afterAutospacing="1"/>
    </w:pPr>
    <w:rPr>
      <w:color w:val="FF0000"/>
      <w:sz w:val="22"/>
      <w:szCs w:val="22"/>
      <w:lang w:eastAsia="uk-UA"/>
    </w:rPr>
  </w:style>
  <w:style w:type="paragraph" w:customStyle="1" w:styleId="xl131">
    <w:name w:val="xl131"/>
    <w:basedOn w:val="a"/>
    <w:uiPriority w:val="99"/>
    <w:rsid w:val="002E332C"/>
    <w:pPr>
      <w:pBdr>
        <w:left w:val="single" w:sz="4" w:space="0" w:color="000000"/>
        <w:right w:val="single" w:sz="4" w:space="0" w:color="000000"/>
      </w:pBdr>
      <w:spacing w:before="100" w:beforeAutospacing="1" w:after="100" w:afterAutospacing="1"/>
      <w:jc w:val="right"/>
    </w:pPr>
    <w:rPr>
      <w:b/>
      <w:bCs/>
      <w:sz w:val="22"/>
      <w:szCs w:val="22"/>
      <w:lang w:eastAsia="uk-UA"/>
    </w:rPr>
  </w:style>
  <w:style w:type="paragraph" w:customStyle="1" w:styleId="xl132">
    <w:name w:val="xl132"/>
    <w:basedOn w:val="a"/>
    <w:uiPriority w:val="99"/>
    <w:rsid w:val="002E332C"/>
    <w:pPr>
      <w:pBdr>
        <w:left w:val="single" w:sz="4" w:space="0" w:color="000000"/>
        <w:right w:val="single" w:sz="4" w:space="0" w:color="000000"/>
      </w:pBdr>
      <w:spacing w:before="100" w:beforeAutospacing="1" w:after="100" w:afterAutospacing="1"/>
      <w:jc w:val="center"/>
    </w:pPr>
    <w:rPr>
      <w:b/>
      <w:bCs/>
      <w:sz w:val="22"/>
      <w:szCs w:val="22"/>
      <w:lang w:eastAsia="uk-UA"/>
    </w:rPr>
  </w:style>
  <w:style w:type="paragraph" w:customStyle="1" w:styleId="xl133">
    <w:name w:val="xl133"/>
    <w:basedOn w:val="a"/>
    <w:uiPriority w:val="99"/>
    <w:rsid w:val="002E332C"/>
    <w:pPr>
      <w:pBdr>
        <w:right w:val="single" w:sz="4" w:space="0" w:color="000000"/>
      </w:pBdr>
      <w:spacing w:before="100" w:beforeAutospacing="1" w:after="100" w:afterAutospacing="1"/>
      <w:jc w:val="center"/>
    </w:pPr>
    <w:rPr>
      <w:b/>
      <w:bCs/>
      <w:sz w:val="22"/>
      <w:szCs w:val="22"/>
      <w:lang w:eastAsia="uk-UA"/>
    </w:rPr>
  </w:style>
  <w:style w:type="paragraph" w:customStyle="1" w:styleId="xl134">
    <w:name w:val="xl134"/>
    <w:basedOn w:val="a"/>
    <w:uiPriority w:val="99"/>
    <w:rsid w:val="002E332C"/>
    <w:pPr>
      <w:spacing w:before="100" w:beforeAutospacing="1" w:after="100" w:afterAutospacing="1"/>
      <w:jc w:val="center"/>
    </w:pPr>
    <w:rPr>
      <w:b/>
      <w:bCs/>
      <w:sz w:val="22"/>
      <w:szCs w:val="22"/>
      <w:lang w:eastAsia="uk-UA"/>
    </w:rPr>
  </w:style>
  <w:style w:type="paragraph" w:customStyle="1" w:styleId="xl135">
    <w:name w:val="xl135"/>
    <w:basedOn w:val="a"/>
    <w:uiPriority w:val="99"/>
    <w:rsid w:val="002E332C"/>
    <w:pPr>
      <w:spacing w:before="100" w:beforeAutospacing="1" w:after="100" w:afterAutospacing="1"/>
      <w:jc w:val="right"/>
    </w:pPr>
    <w:rPr>
      <w:b/>
      <w:bCs/>
      <w:sz w:val="22"/>
      <w:szCs w:val="22"/>
      <w:lang w:eastAsia="uk-UA"/>
    </w:rPr>
  </w:style>
  <w:style w:type="paragraph" w:customStyle="1" w:styleId="xl136">
    <w:name w:val="xl136"/>
    <w:basedOn w:val="a"/>
    <w:uiPriority w:val="99"/>
    <w:rsid w:val="002E332C"/>
    <w:pPr>
      <w:pBdr>
        <w:left w:val="single" w:sz="4" w:space="0" w:color="000000"/>
        <w:right w:val="single" w:sz="4" w:space="0" w:color="000000"/>
      </w:pBdr>
      <w:spacing w:before="100" w:beforeAutospacing="1" w:after="100" w:afterAutospacing="1"/>
      <w:jc w:val="center"/>
    </w:pPr>
    <w:rPr>
      <w:b/>
      <w:bCs/>
      <w:sz w:val="22"/>
      <w:szCs w:val="22"/>
      <w:lang w:eastAsia="uk-UA"/>
    </w:rPr>
  </w:style>
  <w:style w:type="paragraph" w:customStyle="1" w:styleId="xl137">
    <w:name w:val="xl137"/>
    <w:basedOn w:val="a"/>
    <w:uiPriority w:val="99"/>
    <w:rsid w:val="002E332C"/>
    <w:pPr>
      <w:pBdr>
        <w:left w:val="single" w:sz="4" w:space="0" w:color="000000"/>
        <w:right w:val="single" w:sz="4" w:space="0" w:color="000000"/>
      </w:pBdr>
      <w:spacing w:before="100" w:beforeAutospacing="1" w:after="100" w:afterAutospacing="1"/>
      <w:jc w:val="center"/>
    </w:pPr>
    <w:rPr>
      <w:b/>
      <w:bCs/>
      <w:sz w:val="22"/>
      <w:szCs w:val="22"/>
      <w:lang w:eastAsia="uk-UA"/>
    </w:rPr>
  </w:style>
  <w:style w:type="paragraph" w:customStyle="1" w:styleId="xl138">
    <w:name w:val="xl138"/>
    <w:basedOn w:val="a"/>
    <w:uiPriority w:val="99"/>
    <w:rsid w:val="002E332C"/>
    <w:pPr>
      <w:spacing w:before="100" w:beforeAutospacing="1" w:after="100" w:afterAutospacing="1"/>
      <w:jc w:val="center"/>
    </w:pPr>
    <w:rPr>
      <w:b/>
      <w:bCs/>
      <w:i/>
      <w:iCs/>
      <w:sz w:val="22"/>
      <w:szCs w:val="22"/>
      <w:lang w:eastAsia="uk-UA"/>
    </w:rPr>
  </w:style>
  <w:style w:type="paragraph" w:customStyle="1" w:styleId="xl139">
    <w:name w:val="xl139"/>
    <w:basedOn w:val="a"/>
    <w:uiPriority w:val="99"/>
    <w:rsid w:val="002E332C"/>
    <w:pPr>
      <w:pBdr>
        <w:top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eastAsia="uk-UA"/>
    </w:rPr>
  </w:style>
  <w:style w:type="paragraph" w:customStyle="1" w:styleId="xl140">
    <w:name w:val="xl140"/>
    <w:basedOn w:val="a"/>
    <w:uiPriority w:val="99"/>
    <w:rsid w:val="002E332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eastAsia="uk-UA"/>
    </w:rPr>
  </w:style>
  <w:style w:type="paragraph" w:customStyle="1" w:styleId="xl141">
    <w:name w:val="xl141"/>
    <w:basedOn w:val="a"/>
    <w:uiPriority w:val="99"/>
    <w:rsid w:val="002E332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eastAsia="uk-UA"/>
    </w:rPr>
  </w:style>
  <w:style w:type="paragraph" w:customStyle="1" w:styleId="xl142">
    <w:name w:val="xl142"/>
    <w:basedOn w:val="a"/>
    <w:uiPriority w:val="99"/>
    <w:rsid w:val="002E332C"/>
    <w:pPr>
      <w:pBdr>
        <w:top w:val="single" w:sz="4" w:space="0" w:color="000000"/>
        <w:bottom w:val="single" w:sz="4" w:space="0" w:color="000000"/>
        <w:right w:val="single" w:sz="4" w:space="0" w:color="000000"/>
      </w:pBdr>
      <w:spacing w:before="100" w:beforeAutospacing="1" w:after="100" w:afterAutospacing="1"/>
      <w:jc w:val="center"/>
    </w:pPr>
    <w:rPr>
      <w:sz w:val="22"/>
      <w:szCs w:val="22"/>
      <w:lang w:eastAsia="uk-UA"/>
    </w:rPr>
  </w:style>
  <w:style w:type="table" w:customStyle="1" w:styleId="315">
    <w:name w:val="Сетка таблицы31"/>
    <w:basedOn w:val="a1"/>
    <w:next w:val="a5"/>
    <w:rsid w:val="002E332C"/>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5"/>
    <w:rsid w:val="002E332C"/>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2E332C"/>
  </w:style>
  <w:style w:type="table" w:customStyle="1" w:styleId="2111">
    <w:name w:val="Сетка таблицы211"/>
    <w:basedOn w:val="a1"/>
    <w:next w:val="a5"/>
    <w:rsid w:val="002E332C"/>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5">
    <w:name w:val="Сітка таблиці1"/>
    <w:basedOn w:val="a1"/>
    <w:rsid w:val="002E332C"/>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2E332C"/>
  </w:style>
  <w:style w:type="character" w:customStyle="1" w:styleId="1fff6">
    <w:name w:val="Гиперссылка1"/>
    <w:basedOn w:val="a0"/>
    <w:uiPriority w:val="99"/>
    <w:unhideWhenUsed/>
    <w:rsid w:val="002E332C"/>
    <w:rPr>
      <w:color w:val="0563C1"/>
      <w:u w:val="single"/>
    </w:rPr>
  </w:style>
  <w:style w:type="table" w:customStyle="1" w:styleId="11110">
    <w:name w:val="Сетка таблицы1111"/>
    <w:basedOn w:val="a1"/>
    <w:uiPriority w:val="99"/>
    <w:rsid w:val="002E332C"/>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1">
    <w:name w:val="Заголовок 71"/>
    <w:basedOn w:val="a"/>
    <w:next w:val="a"/>
    <w:uiPriority w:val="99"/>
    <w:semiHidden/>
    <w:unhideWhenUsed/>
    <w:qFormat/>
    <w:rsid w:val="002E332C"/>
    <w:pPr>
      <w:keepNext/>
      <w:keepLines/>
      <w:spacing w:before="200" w:line="276" w:lineRule="auto"/>
      <w:outlineLvl w:val="6"/>
    </w:pPr>
    <w:rPr>
      <w:rFonts w:ascii="Cambria" w:hAnsi="Cambria"/>
      <w:i/>
      <w:iCs/>
      <w:color w:val="404040"/>
      <w:sz w:val="22"/>
      <w:szCs w:val="22"/>
      <w:lang w:eastAsia="en-US"/>
    </w:rPr>
  </w:style>
  <w:style w:type="paragraph" w:customStyle="1" w:styleId="810">
    <w:name w:val="Заголовок 81"/>
    <w:basedOn w:val="a"/>
    <w:next w:val="a"/>
    <w:uiPriority w:val="99"/>
    <w:semiHidden/>
    <w:unhideWhenUsed/>
    <w:qFormat/>
    <w:rsid w:val="002E332C"/>
    <w:pPr>
      <w:keepNext/>
      <w:keepLines/>
      <w:spacing w:before="200" w:line="276" w:lineRule="auto"/>
      <w:outlineLvl w:val="7"/>
    </w:pPr>
    <w:rPr>
      <w:rFonts w:ascii="Cambria" w:hAnsi="Cambria"/>
      <w:color w:val="404040"/>
      <w:sz w:val="20"/>
      <w:szCs w:val="20"/>
      <w:lang w:eastAsia="en-US"/>
    </w:rPr>
  </w:style>
  <w:style w:type="paragraph" w:customStyle="1" w:styleId="910">
    <w:name w:val="Заголовок 91"/>
    <w:basedOn w:val="a"/>
    <w:next w:val="a"/>
    <w:uiPriority w:val="99"/>
    <w:semiHidden/>
    <w:unhideWhenUsed/>
    <w:qFormat/>
    <w:rsid w:val="002E332C"/>
    <w:pPr>
      <w:keepNext/>
      <w:keepLines/>
      <w:spacing w:before="200" w:line="276" w:lineRule="auto"/>
      <w:outlineLvl w:val="8"/>
    </w:pPr>
    <w:rPr>
      <w:rFonts w:ascii="Cambria" w:hAnsi="Cambria"/>
      <w:i/>
      <w:iCs/>
      <w:color w:val="404040"/>
      <w:sz w:val="20"/>
      <w:szCs w:val="20"/>
      <w:lang w:eastAsia="en-US"/>
    </w:rPr>
  </w:style>
  <w:style w:type="paragraph" w:customStyle="1" w:styleId="1fff7">
    <w:name w:val="Верхний колонтитул1"/>
    <w:basedOn w:val="a"/>
    <w:next w:val="af1"/>
    <w:uiPriority w:val="99"/>
    <w:unhideWhenUsed/>
    <w:rsid w:val="002E332C"/>
    <w:pPr>
      <w:tabs>
        <w:tab w:val="center" w:pos="4819"/>
        <w:tab w:val="right" w:pos="9639"/>
      </w:tabs>
    </w:pPr>
    <w:rPr>
      <w:rFonts w:asciiTheme="minorHAnsi" w:eastAsiaTheme="minorHAnsi" w:hAnsiTheme="minorHAnsi" w:cstheme="minorBidi"/>
      <w:sz w:val="22"/>
      <w:szCs w:val="22"/>
      <w:lang w:eastAsia="en-US"/>
    </w:rPr>
  </w:style>
  <w:style w:type="character" w:customStyle="1" w:styleId="1fff8">
    <w:name w:val="Просмотренная гиперссылка1"/>
    <w:basedOn w:val="a0"/>
    <w:uiPriority w:val="99"/>
    <w:semiHidden/>
    <w:unhideWhenUsed/>
    <w:rsid w:val="002E332C"/>
    <w:rPr>
      <w:color w:val="800080"/>
      <w:u w:val="single"/>
    </w:rPr>
  </w:style>
  <w:style w:type="paragraph" w:customStyle="1" w:styleId="2f7">
    <w:name w:val="Название2"/>
    <w:basedOn w:val="a"/>
    <w:next w:val="a"/>
    <w:uiPriority w:val="10"/>
    <w:qFormat/>
    <w:rsid w:val="002E332C"/>
    <w:pPr>
      <w:pBdr>
        <w:bottom w:val="single" w:sz="8" w:space="4" w:color="4F81BD"/>
      </w:pBdr>
      <w:spacing w:after="300"/>
      <w:contextualSpacing/>
    </w:pPr>
    <w:rPr>
      <w:rFonts w:ascii="Cambria" w:hAnsi="Cambria"/>
      <w:b/>
      <w:bCs/>
      <w:kern w:val="28"/>
      <w:sz w:val="32"/>
      <w:szCs w:val="32"/>
      <w:lang w:val="ru-RU"/>
    </w:rPr>
  </w:style>
  <w:style w:type="table" w:customStyle="1" w:styleId="TableNormal">
    <w:name w:val="Table Normal"/>
    <w:uiPriority w:val="2"/>
    <w:semiHidden/>
    <w:unhideWhenUsed/>
    <w:qFormat/>
    <w:rsid w:val="002E33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E332C"/>
    <w:pPr>
      <w:widowControl w:val="0"/>
      <w:autoSpaceDE w:val="0"/>
      <w:autoSpaceDN w:val="0"/>
    </w:pPr>
    <w:rPr>
      <w:sz w:val="22"/>
      <w:szCs w:val="22"/>
      <w:lang w:val="ru-RU"/>
    </w:rPr>
  </w:style>
  <w:style w:type="character" w:customStyle="1" w:styleId="72">
    <w:name w:val="Заголовок 7 Знак2"/>
    <w:basedOn w:val="a0"/>
    <w:uiPriority w:val="9"/>
    <w:semiHidden/>
    <w:rsid w:val="002E332C"/>
    <w:rPr>
      <w:rFonts w:asciiTheme="majorHAnsi" w:eastAsiaTheme="majorEastAsia" w:hAnsiTheme="majorHAnsi" w:cstheme="majorBidi"/>
      <w:i/>
      <w:iCs/>
      <w:color w:val="404040" w:themeColor="text1" w:themeTint="BF"/>
    </w:rPr>
  </w:style>
  <w:style w:type="character" w:customStyle="1" w:styleId="82">
    <w:name w:val="Заголовок 8 Знак2"/>
    <w:basedOn w:val="a0"/>
    <w:uiPriority w:val="9"/>
    <w:semiHidden/>
    <w:rsid w:val="002E332C"/>
    <w:rPr>
      <w:rFonts w:asciiTheme="majorHAnsi" w:eastAsiaTheme="majorEastAsia" w:hAnsiTheme="majorHAnsi" w:cstheme="majorBidi"/>
      <w:color w:val="404040" w:themeColor="text1" w:themeTint="BF"/>
      <w:sz w:val="20"/>
      <w:szCs w:val="20"/>
    </w:rPr>
  </w:style>
  <w:style w:type="character" w:customStyle="1" w:styleId="92">
    <w:name w:val="Заголовок 9 Знак2"/>
    <w:basedOn w:val="a0"/>
    <w:uiPriority w:val="9"/>
    <w:semiHidden/>
    <w:rsid w:val="002E332C"/>
    <w:rPr>
      <w:rFonts w:asciiTheme="majorHAnsi" w:eastAsiaTheme="majorEastAsia" w:hAnsiTheme="majorHAnsi" w:cstheme="majorBidi"/>
      <w:i/>
      <w:iCs/>
      <w:color w:val="404040" w:themeColor="text1" w:themeTint="BF"/>
      <w:sz w:val="20"/>
      <w:szCs w:val="20"/>
    </w:rPr>
  </w:style>
  <w:style w:type="character" w:customStyle="1" w:styleId="2f8">
    <w:name w:val="Верхний колонтитул Знак2"/>
    <w:aliases w:val="Знак6 Знак Знак1,Знак6 Знак2"/>
    <w:basedOn w:val="a0"/>
    <w:uiPriority w:val="99"/>
    <w:rsid w:val="002E332C"/>
    <w:rPr>
      <w:rFonts w:ascii="Calibri" w:eastAsia="Calibri" w:hAnsi="Calibri" w:cs="Times New Roman"/>
    </w:rPr>
  </w:style>
  <w:style w:type="character" w:customStyle="1" w:styleId="2f9">
    <w:name w:val="Название Знак2"/>
    <w:basedOn w:val="a0"/>
    <w:uiPriority w:val="10"/>
    <w:rsid w:val="002E332C"/>
    <w:rPr>
      <w:rFonts w:asciiTheme="majorHAnsi" w:eastAsiaTheme="majorEastAsia" w:hAnsiTheme="majorHAnsi" w:cstheme="majorBidi"/>
      <w:color w:val="17365D" w:themeColor="text2" w:themeShade="BF"/>
      <w:spacing w:val="5"/>
      <w:kern w:val="28"/>
      <w:sz w:val="52"/>
      <w:szCs w:val="52"/>
    </w:rPr>
  </w:style>
  <w:style w:type="numbering" w:customStyle="1" w:styleId="131">
    <w:name w:val="Нет списка13"/>
    <w:next w:val="a2"/>
    <w:uiPriority w:val="99"/>
    <w:semiHidden/>
    <w:unhideWhenUsed/>
    <w:rsid w:val="002E332C"/>
  </w:style>
  <w:style w:type="numbering" w:customStyle="1" w:styleId="1120">
    <w:name w:val="Нет списка112"/>
    <w:next w:val="a2"/>
    <w:uiPriority w:val="99"/>
    <w:semiHidden/>
    <w:unhideWhenUsed/>
    <w:rsid w:val="002E332C"/>
  </w:style>
  <w:style w:type="table" w:customStyle="1" w:styleId="1121">
    <w:name w:val="Сетка таблицы112"/>
    <w:basedOn w:val="a1"/>
    <w:uiPriority w:val="99"/>
    <w:rsid w:val="002E332C"/>
    <w:pPr>
      <w:spacing w:after="0" w:line="240" w:lineRule="auto"/>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uiPriority w:val="99"/>
    <w:semiHidden/>
    <w:unhideWhenUsed/>
    <w:rsid w:val="002E332C"/>
  </w:style>
  <w:style w:type="numbering" w:customStyle="1" w:styleId="1211">
    <w:name w:val="Нет списка121"/>
    <w:next w:val="a2"/>
    <w:uiPriority w:val="99"/>
    <w:semiHidden/>
    <w:unhideWhenUsed/>
    <w:rsid w:val="002E332C"/>
  </w:style>
  <w:style w:type="character" w:customStyle="1" w:styleId="affffd">
    <w:name w:val="Обычный (веб) Знак"/>
    <w:aliases w:val="Обычный (Web) Знак"/>
    <w:basedOn w:val="a0"/>
    <w:link w:val="1fff9"/>
    <w:uiPriority w:val="30"/>
    <w:locked/>
    <w:rsid w:val="002E332C"/>
    <w:rPr>
      <w:rFonts w:ascii="Tahoma" w:eastAsia="Calibri" w:hAnsi="Tahoma" w:cs="Tahoma"/>
      <w:sz w:val="16"/>
      <w:szCs w:val="16"/>
    </w:rPr>
  </w:style>
  <w:style w:type="paragraph" w:customStyle="1" w:styleId="font8">
    <w:name w:val="font8"/>
    <w:basedOn w:val="a"/>
    <w:uiPriority w:val="99"/>
    <w:semiHidden/>
    <w:qFormat/>
    <w:rsid w:val="002E332C"/>
    <w:pPr>
      <w:spacing w:before="100" w:beforeAutospacing="1" w:after="100" w:afterAutospacing="1"/>
      <w:contextualSpacing/>
    </w:pPr>
    <w:rPr>
      <w:rFonts w:ascii="Bookman Old Style" w:hAnsi="Bookman Old Style"/>
      <w:b/>
      <w:bCs/>
      <w:sz w:val="20"/>
      <w:szCs w:val="20"/>
      <w:lang w:val="ru-RU"/>
    </w:rPr>
  </w:style>
  <w:style w:type="character" w:customStyle="1" w:styleId="a9">
    <w:name w:val="Абзац списка Знак"/>
    <w:link w:val="a8"/>
    <w:uiPriority w:val="34"/>
    <w:locked/>
    <w:rsid w:val="002E332C"/>
    <w:rPr>
      <w:rFonts w:eastAsiaTheme="minorEastAsia"/>
      <w:lang w:val="ru-RU" w:eastAsia="ru-RU"/>
    </w:rPr>
  </w:style>
  <w:style w:type="character" w:customStyle="1" w:styleId="2fa">
    <w:name w:val="Цитата 2 Знак"/>
    <w:basedOn w:val="a0"/>
    <w:link w:val="2fb"/>
    <w:uiPriority w:val="29"/>
    <w:locked/>
    <w:rsid w:val="002E332C"/>
    <w:rPr>
      <w:i/>
      <w:sz w:val="24"/>
      <w:szCs w:val="24"/>
      <w:lang w:eastAsia="uk-UA"/>
    </w:rPr>
  </w:style>
  <w:style w:type="character" w:customStyle="1" w:styleId="affffa">
    <w:name w:val="Нормальний текст Знак"/>
    <w:link w:val="affff9"/>
    <w:locked/>
    <w:rsid w:val="002E332C"/>
    <w:rPr>
      <w:rFonts w:ascii="Antiqua" w:eastAsia="Times New Roman" w:hAnsi="Antiqua" w:cs="Times New Roman"/>
      <w:sz w:val="26"/>
      <w:szCs w:val="20"/>
      <w:lang w:eastAsia="ru-RU"/>
    </w:rPr>
  </w:style>
  <w:style w:type="character" w:styleId="affffe">
    <w:name w:val="Subtle Emphasis"/>
    <w:uiPriority w:val="19"/>
    <w:qFormat/>
    <w:rsid w:val="002E332C"/>
    <w:rPr>
      <w:i/>
      <w:iCs w:val="0"/>
      <w:color w:val="5A5A5A"/>
    </w:rPr>
  </w:style>
  <w:style w:type="character" w:styleId="afffff">
    <w:name w:val="Intense Emphasis"/>
    <w:uiPriority w:val="21"/>
    <w:qFormat/>
    <w:rsid w:val="002E332C"/>
    <w:rPr>
      <w:b/>
      <w:bCs w:val="0"/>
      <w:i/>
      <w:iCs w:val="0"/>
      <w:sz w:val="24"/>
      <w:szCs w:val="24"/>
      <w:u w:val="single"/>
    </w:rPr>
  </w:style>
  <w:style w:type="character" w:styleId="afffff0">
    <w:name w:val="Subtle Reference"/>
    <w:uiPriority w:val="31"/>
    <w:qFormat/>
    <w:rsid w:val="002E332C"/>
    <w:rPr>
      <w:sz w:val="24"/>
      <w:szCs w:val="24"/>
      <w:u w:val="single"/>
    </w:rPr>
  </w:style>
  <w:style w:type="character" w:styleId="afffff1">
    <w:name w:val="Intense Reference"/>
    <w:uiPriority w:val="32"/>
    <w:qFormat/>
    <w:rsid w:val="002E332C"/>
    <w:rPr>
      <w:b/>
      <w:bCs w:val="0"/>
      <w:sz w:val="24"/>
      <w:u w:val="single"/>
    </w:rPr>
  </w:style>
  <w:style w:type="character" w:styleId="afffff2">
    <w:name w:val="Book Title"/>
    <w:uiPriority w:val="33"/>
    <w:qFormat/>
    <w:rsid w:val="002E332C"/>
    <w:rPr>
      <w:rFonts w:ascii="Cambria" w:eastAsia="Times New Roman" w:hAnsi="Cambria" w:hint="default"/>
      <w:b/>
      <w:bCs w:val="0"/>
      <w:i/>
      <w:iCs w:val="0"/>
      <w:sz w:val="24"/>
      <w:szCs w:val="24"/>
    </w:rPr>
  </w:style>
  <w:style w:type="paragraph" w:customStyle="1" w:styleId="216">
    <w:name w:val="Цитата 21"/>
    <w:basedOn w:val="a"/>
    <w:next w:val="a"/>
    <w:uiPriority w:val="29"/>
    <w:qFormat/>
    <w:rsid w:val="002E332C"/>
    <w:rPr>
      <w:rFonts w:ascii="Calibri" w:eastAsia="Calibri" w:hAnsi="Calibri"/>
      <w:i/>
      <w:lang w:eastAsia="uk-UA"/>
    </w:rPr>
  </w:style>
  <w:style w:type="character" w:customStyle="1" w:styleId="217">
    <w:name w:val="Цитата 2 Знак1"/>
    <w:basedOn w:val="a0"/>
    <w:uiPriority w:val="29"/>
    <w:rsid w:val="002E332C"/>
    <w:rPr>
      <w:rFonts w:ascii="Calibri" w:eastAsia="Times New Roman" w:hAnsi="Calibri" w:cs="Calibri"/>
      <w:i/>
      <w:iCs/>
      <w:color w:val="000000"/>
      <w:sz w:val="24"/>
      <w:szCs w:val="24"/>
      <w:lang w:eastAsia="uk-UA"/>
    </w:rPr>
  </w:style>
  <w:style w:type="paragraph" w:customStyle="1" w:styleId="1fff9">
    <w:name w:val="Выделенная цитата1"/>
    <w:basedOn w:val="a"/>
    <w:next w:val="a"/>
    <w:link w:val="affffd"/>
    <w:uiPriority w:val="30"/>
    <w:qFormat/>
    <w:rsid w:val="002E332C"/>
    <w:pPr>
      <w:pBdr>
        <w:bottom w:val="single" w:sz="4" w:space="4" w:color="4F81BD"/>
      </w:pBdr>
      <w:spacing w:before="200" w:after="280"/>
      <w:ind w:left="936" w:right="936"/>
    </w:pPr>
    <w:rPr>
      <w:rFonts w:ascii="Tahoma" w:eastAsia="Calibri" w:hAnsi="Tahoma" w:cs="Tahoma"/>
      <w:sz w:val="16"/>
      <w:szCs w:val="16"/>
      <w:lang w:eastAsia="en-US"/>
    </w:rPr>
  </w:style>
  <w:style w:type="character" w:customStyle="1" w:styleId="afffff3">
    <w:name w:val="Выделенная цитата Знак"/>
    <w:basedOn w:val="a0"/>
    <w:link w:val="afffff4"/>
    <w:uiPriority w:val="30"/>
    <w:rsid w:val="002E332C"/>
    <w:rPr>
      <w:rFonts w:ascii="Calibri" w:eastAsia="Times New Roman" w:hAnsi="Calibri" w:cs="Calibri"/>
      <w:b/>
      <w:bCs/>
      <w:i/>
      <w:iCs/>
      <w:color w:val="4F81BD"/>
      <w:sz w:val="24"/>
      <w:szCs w:val="24"/>
      <w:lang w:eastAsia="uk-UA"/>
    </w:rPr>
  </w:style>
  <w:style w:type="character" w:customStyle="1" w:styleId="1fffa">
    <w:name w:val="Выделенная цитата Знак1"/>
    <w:basedOn w:val="a0"/>
    <w:uiPriority w:val="30"/>
    <w:rsid w:val="002E332C"/>
    <w:rPr>
      <w:rFonts w:cs="Calibri"/>
      <w:b/>
      <w:bCs/>
      <w:i/>
      <w:iCs/>
      <w:color w:val="4F81BD"/>
      <w:sz w:val="24"/>
      <w:szCs w:val="24"/>
      <w:lang w:val="uk-UA" w:eastAsia="uk-UA"/>
    </w:rPr>
  </w:style>
  <w:style w:type="table" w:customStyle="1" w:styleId="-411">
    <w:name w:val="Таблица-сетка 4 — акцент 11"/>
    <w:uiPriority w:val="99"/>
    <w:rsid w:val="002E332C"/>
    <w:pPr>
      <w:spacing w:after="0" w:line="240" w:lineRule="auto"/>
    </w:pPr>
    <w:rPr>
      <w:rFonts w:ascii="Calibri" w:eastAsia="Times New Roman" w:hAnsi="Calibri" w:cs="Calibri"/>
      <w:lang w:eastAsia="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leGrid">
    <w:name w:val="TableGrid"/>
    <w:rsid w:val="002E332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2fb">
    <w:name w:val="Quote"/>
    <w:basedOn w:val="a"/>
    <w:next w:val="a"/>
    <w:link w:val="2fa"/>
    <w:uiPriority w:val="29"/>
    <w:qFormat/>
    <w:rsid w:val="002E332C"/>
    <w:pPr>
      <w:spacing w:after="200" w:line="276" w:lineRule="auto"/>
    </w:pPr>
    <w:rPr>
      <w:rFonts w:asciiTheme="minorHAnsi" w:eastAsiaTheme="minorHAnsi" w:hAnsiTheme="minorHAnsi" w:cstheme="minorBidi"/>
      <w:i/>
      <w:lang w:eastAsia="uk-UA"/>
    </w:rPr>
  </w:style>
  <w:style w:type="character" w:customStyle="1" w:styleId="223">
    <w:name w:val="Цитата 2 Знак2"/>
    <w:basedOn w:val="a0"/>
    <w:link w:val="2fb"/>
    <w:uiPriority w:val="29"/>
    <w:rsid w:val="002E332C"/>
    <w:rPr>
      <w:rFonts w:ascii="Times New Roman" w:eastAsia="Times New Roman" w:hAnsi="Times New Roman" w:cs="Times New Roman"/>
      <w:i/>
      <w:iCs/>
      <w:color w:val="000000" w:themeColor="text1"/>
      <w:sz w:val="24"/>
      <w:szCs w:val="24"/>
      <w:lang w:eastAsia="ru-RU"/>
    </w:rPr>
  </w:style>
  <w:style w:type="paragraph" w:styleId="afffff4">
    <w:name w:val="Intense Quote"/>
    <w:basedOn w:val="a"/>
    <w:next w:val="a"/>
    <w:link w:val="afffff3"/>
    <w:uiPriority w:val="30"/>
    <w:qFormat/>
    <w:rsid w:val="002E332C"/>
    <w:pPr>
      <w:pBdr>
        <w:bottom w:val="single" w:sz="4" w:space="4" w:color="4F81BD" w:themeColor="accent1"/>
      </w:pBdr>
      <w:spacing w:before="200" w:after="280" w:line="276" w:lineRule="auto"/>
      <w:ind w:left="936" w:right="936"/>
    </w:pPr>
    <w:rPr>
      <w:rFonts w:ascii="Calibri" w:hAnsi="Calibri" w:cs="Calibri"/>
      <w:b/>
      <w:bCs/>
      <w:i/>
      <w:iCs/>
      <w:color w:val="4F81BD"/>
      <w:lang w:eastAsia="uk-UA"/>
    </w:rPr>
  </w:style>
  <w:style w:type="character" w:customStyle="1" w:styleId="2fc">
    <w:name w:val="Выделенная цитата Знак2"/>
    <w:basedOn w:val="a0"/>
    <w:link w:val="afffff4"/>
    <w:uiPriority w:val="30"/>
    <w:rsid w:val="002E332C"/>
    <w:rPr>
      <w:rFonts w:ascii="Times New Roman" w:eastAsia="Times New Roman" w:hAnsi="Times New Roman" w:cs="Times New Roman"/>
      <w:b/>
      <w:bCs/>
      <w:i/>
      <w:iCs/>
      <w:color w:val="4F81BD" w:themeColor="accent1"/>
      <w:sz w:val="24"/>
      <w:szCs w:val="24"/>
      <w:lang w:eastAsia="ru-RU"/>
    </w:rPr>
  </w:style>
  <w:style w:type="numbering" w:customStyle="1" w:styleId="61">
    <w:name w:val="Нет списка6"/>
    <w:next w:val="a2"/>
    <w:uiPriority w:val="99"/>
    <w:semiHidden/>
    <w:unhideWhenUsed/>
    <w:rsid w:val="002E332C"/>
  </w:style>
  <w:style w:type="numbering" w:customStyle="1" w:styleId="140">
    <w:name w:val="Нет списка14"/>
    <w:next w:val="a2"/>
    <w:uiPriority w:val="99"/>
    <w:semiHidden/>
    <w:unhideWhenUsed/>
    <w:rsid w:val="002E332C"/>
  </w:style>
  <w:style w:type="character" w:customStyle="1" w:styleId="BodyTextIndent2Char1">
    <w:name w:val="Body Text Indent 2 Char1"/>
    <w:aliases w:val="Основной текст с отступом 2 Знак1 Char1,Основной текст с отступом 2 Знак Знак Char1,Основной текст с отступом 2 Знак2 Знак Знак Char1,Основной текст с отступом 2 Знак1 Знак Знак Знак Char1,отст Знак1 Знак Знак Знак Char1"/>
    <w:basedOn w:val="a0"/>
    <w:uiPriority w:val="99"/>
    <w:semiHidden/>
    <w:rsid w:val="002E332C"/>
    <w:rPr>
      <w:rFonts w:ascii="Times New Roman" w:hAnsi="Times New Roman" w:cs="Times New Roman" w:hint="default"/>
      <w:sz w:val="24"/>
      <w:szCs w:val="24"/>
    </w:rPr>
  </w:style>
  <w:style w:type="character" w:customStyle="1" w:styleId="BodyTextIndent3Char1">
    <w:name w:val="Body Text Indent 3 Char1"/>
    <w:aliases w:val="Знак1 Char1,Основной текст с отступом 3 Знак1 Char1,Основной текст с отступом 3 Знак Знак Char1,Основной текст с отступом 3 Знак1 Знак Знак1 Char1,Основной текст с отступом 3 Знак Знак Знак Знак2 Char1"/>
    <w:basedOn w:val="a0"/>
    <w:uiPriority w:val="99"/>
    <w:semiHidden/>
    <w:rsid w:val="002E332C"/>
    <w:rPr>
      <w:rFonts w:ascii="Times New Roman" w:hAnsi="Times New Roman" w:cs="Times New Roman" w:hint="default"/>
      <w:sz w:val="16"/>
      <w:szCs w:val="16"/>
    </w:rPr>
  </w:style>
  <w:style w:type="numbering" w:customStyle="1" w:styleId="224">
    <w:name w:val="Нет списка22"/>
    <w:next w:val="a2"/>
    <w:uiPriority w:val="99"/>
    <w:semiHidden/>
    <w:rsid w:val="002E332C"/>
  </w:style>
  <w:style w:type="table" w:customStyle="1" w:styleId="52">
    <w:name w:val="Сетка таблицы5"/>
    <w:basedOn w:val="a1"/>
    <w:next w:val="a5"/>
    <w:uiPriority w:val="99"/>
    <w:rsid w:val="002E332C"/>
    <w:pPr>
      <w:spacing w:after="0" w:line="240" w:lineRule="auto"/>
    </w:pPr>
    <w:rPr>
      <w:rFonts w:ascii="Times New Roman" w:eastAsia="Calibri"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2E332C"/>
  </w:style>
  <w:style w:type="table" w:customStyle="1" w:styleId="1131">
    <w:name w:val="Сетка таблицы113"/>
    <w:basedOn w:val="a1"/>
    <w:next w:val="a5"/>
    <w:uiPriority w:val="99"/>
    <w:rsid w:val="002E332C"/>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2"/>
    <w:semiHidden/>
    <w:rsid w:val="002E332C"/>
  </w:style>
  <w:style w:type="table" w:customStyle="1" w:styleId="62">
    <w:name w:val="Сетка таблицы6"/>
    <w:basedOn w:val="a1"/>
    <w:next w:val="a5"/>
    <w:uiPriority w:val="99"/>
    <w:rsid w:val="002E332C"/>
    <w:pPr>
      <w:spacing w:after="0" w:line="240" w:lineRule="auto"/>
      <w:jc w:val="both"/>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uiPriority w:val="99"/>
    <w:semiHidden/>
    <w:rsid w:val="002E332C"/>
  </w:style>
  <w:style w:type="table" w:customStyle="1" w:styleId="73">
    <w:name w:val="Сетка таблицы7"/>
    <w:basedOn w:val="a1"/>
    <w:next w:val="a5"/>
    <w:uiPriority w:val="99"/>
    <w:rsid w:val="002E332C"/>
    <w:pPr>
      <w:spacing w:after="0" w:line="240" w:lineRule="auto"/>
      <w:jc w:val="both"/>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2"/>
    <w:uiPriority w:val="99"/>
    <w:semiHidden/>
    <w:unhideWhenUsed/>
    <w:rsid w:val="002E332C"/>
  </w:style>
  <w:style w:type="numbering" w:customStyle="1" w:styleId="610">
    <w:name w:val="Нет списка61"/>
    <w:next w:val="a2"/>
    <w:semiHidden/>
    <w:unhideWhenUsed/>
    <w:rsid w:val="002E332C"/>
  </w:style>
  <w:style w:type="numbering" w:customStyle="1" w:styleId="74">
    <w:name w:val="Нет списка7"/>
    <w:next w:val="a2"/>
    <w:semiHidden/>
    <w:rsid w:val="002E332C"/>
  </w:style>
  <w:style w:type="character" w:styleId="afffff5">
    <w:name w:val="line number"/>
    <w:basedOn w:val="a0"/>
    <w:uiPriority w:val="99"/>
    <w:semiHidden/>
    <w:unhideWhenUsed/>
    <w:rsid w:val="002E332C"/>
  </w:style>
  <w:style w:type="numbering" w:customStyle="1" w:styleId="83">
    <w:name w:val="Нет списка8"/>
    <w:next w:val="a2"/>
    <w:semiHidden/>
    <w:unhideWhenUsed/>
    <w:rsid w:val="002E332C"/>
  </w:style>
  <w:style w:type="numbering" w:customStyle="1" w:styleId="93">
    <w:name w:val="Нет списка9"/>
    <w:next w:val="a2"/>
    <w:semiHidden/>
    <w:unhideWhenUsed/>
    <w:rsid w:val="002E332C"/>
  </w:style>
  <w:style w:type="numbering" w:customStyle="1" w:styleId="100">
    <w:name w:val="Нет списка10"/>
    <w:next w:val="a2"/>
    <w:semiHidden/>
    <w:unhideWhenUsed/>
    <w:rsid w:val="002E332C"/>
  </w:style>
  <w:style w:type="numbering" w:customStyle="1" w:styleId="1220">
    <w:name w:val="Нет списка122"/>
    <w:next w:val="a2"/>
    <w:uiPriority w:val="99"/>
    <w:semiHidden/>
    <w:unhideWhenUsed/>
    <w:rsid w:val="002E332C"/>
  </w:style>
  <w:style w:type="numbering" w:customStyle="1" w:styleId="1310">
    <w:name w:val="Нет списка131"/>
    <w:next w:val="a2"/>
    <w:uiPriority w:val="99"/>
    <w:semiHidden/>
    <w:unhideWhenUsed/>
    <w:rsid w:val="002E332C"/>
  </w:style>
  <w:style w:type="table" w:customStyle="1" w:styleId="84">
    <w:name w:val="Сетка таблицы8"/>
    <w:basedOn w:val="a1"/>
    <w:next w:val="a5"/>
    <w:uiPriority w:val="99"/>
    <w:rsid w:val="002E332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1"/>
    <w:uiPriority w:val="99"/>
    <w:rsid w:val="002E332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uiPriority w:val="99"/>
    <w:rsid w:val="002E332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uiPriority w:val="99"/>
    <w:rsid w:val="002E332C"/>
    <w:pPr>
      <w:spacing w:after="0" w:line="240" w:lineRule="auto"/>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2"/>
    <w:uiPriority w:val="99"/>
    <w:semiHidden/>
    <w:rsid w:val="002E332C"/>
  </w:style>
  <w:style w:type="table" w:customStyle="1" w:styleId="511">
    <w:name w:val="Сетка таблицы51"/>
    <w:basedOn w:val="a1"/>
    <w:next w:val="a5"/>
    <w:uiPriority w:val="99"/>
    <w:rsid w:val="002E332C"/>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1"/>
    <w:next w:val="a5"/>
    <w:uiPriority w:val="99"/>
    <w:rsid w:val="002E332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1"/>
    <w:next w:val="a2"/>
    <w:uiPriority w:val="99"/>
    <w:semiHidden/>
    <w:rsid w:val="002E332C"/>
  </w:style>
  <w:style w:type="table" w:customStyle="1" w:styleId="611">
    <w:name w:val="Сетка таблицы61"/>
    <w:basedOn w:val="a1"/>
    <w:next w:val="a5"/>
    <w:uiPriority w:val="99"/>
    <w:rsid w:val="002E332C"/>
    <w:pPr>
      <w:spacing w:after="0" w:line="240" w:lineRule="auto"/>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2"/>
    <w:semiHidden/>
    <w:rsid w:val="002E332C"/>
  </w:style>
  <w:style w:type="table" w:customStyle="1" w:styleId="712">
    <w:name w:val="Сетка таблицы71"/>
    <w:basedOn w:val="a1"/>
    <w:next w:val="a5"/>
    <w:uiPriority w:val="99"/>
    <w:rsid w:val="002E332C"/>
    <w:pPr>
      <w:spacing w:after="0" w:line="240" w:lineRule="auto"/>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1"/>
    <w:next w:val="a5"/>
    <w:uiPriority w:val="99"/>
    <w:rsid w:val="002E332C"/>
    <w:pPr>
      <w:spacing w:after="0" w:line="240" w:lineRule="auto"/>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1"/>
    <w:next w:val="a5"/>
    <w:uiPriority w:val="99"/>
    <w:rsid w:val="002E332C"/>
    <w:pPr>
      <w:spacing w:after="0" w:line="240" w:lineRule="auto"/>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2">
    <w:name w:val="HTML Preformatted Char2"/>
    <w:aliases w:val="HTML Preformatted Char Char1,Стандартный HTML Знак Знак Char1,HTML Preformatted Char Знак Знак Char1,Знак Знак1 Char1,Стандартный HTML Знак1 Знак Знак Знак Char1,Стандартный HTML Знак Знак Знак Знак Знак Char1"/>
    <w:basedOn w:val="a0"/>
    <w:uiPriority w:val="99"/>
    <w:semiHidden/>
    <w:locked/>
    <w:rsid w:val="002E332C"/>
    <w:rPr>
      <w:rFonts w:ascii="Courier New" w:hAnsi="Courier New" w:cs="Courier New"/>
      <w:sz w:val="20"/>
      <w:szCs w:val="20"/>
      <w:lang w:val="uk-UA" w:eastAsia="ru-RU"/>
    </w:rPr>
  </w:style>
  <w:style w:type="numbering" w:customStyle="1" w:styleId="150">
    <w:name w:val="Нет списка15"/>
    <w:next w:val="a2"/>
    <w:uiPriority w:val="99"/>
    <w:semiHidden/>
    <w:unhideWhenUsed/>
    <w:rsid w:val="002E332C"/>
  </w:style>
  <w:style w:type="table" w:customStyle="1" w:styleId="225">
    <w:name w:val="Сетка таблицы22"/>
    <w:basedOn w:val="a1"/>
    <w:next w:val="a5"/>
    <w:uiPriority w:val="99"/>
    <w:rsid w:val="002E332C"/>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semiHidden/>
    <w:unhideWhenUsed/>
    <w:rsid w:val="002E332C"/>
  </w:style>
  <w:style w:type="table" w:customStyle="1" w:styleId="141">
    <w:name w:val="Сетка таблицы14"/>
    <w:basedOn w:val="a1"/>
    <w:uiPriority w:val="99"/>
    <w:rsid w:val="002E332C"/>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uiPriority w:val="99"/>
    <w:rsid w:val="002E332C"/>
    <w:pPr>
      <w:spacing w:after="0" w:line="240" w:lineRule="auto"/>
      <w:jc w:val="both"/>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2E332C"/>
  </w:style>
  <w:style w:type="numbering" w:customStyle="1" w:styleId="1140">
    <w:name w:val="Нет списка114"/>
    <w:next w:val="a2"/>
    <w:uiPriority w:val="99"/>
    <w:semiHidden/>
    <w:unhideWhenUsed/>
    <w:rsid w:val="002E332C"/>
  </w:style>
  <w:style w:type="table" w:customStyle="1" w:styleId="1141">
    <w:name w:val="Сетка таблицы114"/>
    <w:basedOn w:val="a1"/>
    <w:next w:val="a5"/>
    <w:uiPriority w:val="99"/>
    <w:rsid w:val="002E332C"/>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semiHidden/>
    <w:rsid w:val="002E332C"/>
  </w:style>
  <w:style w:type="numbering" w:customStyle="1" w:styleId="421">
    <w:name w:val="Нет списка42"/>
    <w:next w:val="a2"/>
    <w:semiHidden/>
    <w:rsid w:val="002E332C"/>
  </w:style>
  <w:style w:type="numbering" w:customStyle="1" w:styleId="520">
    <w:name w:val="Нет списка52"/>
    <w:next w:val="a2"/>
    <w:semiHidden/>
    <w:unhideWhenUsed/>
    <w:rsid w:val="002E332C"/>
  </w:style>
  <w:style w:type="numbering" w:customStyle="1" w:styleId="620">
    <w:name w:val="Нет списка62"/>
    <w:next w:val="a2"/>
    <w:semiHidden/>
    <w:unhideWhenUsed/>
    <w:rsid w:val="002E332C"/>
  </w:style>
  <w:style w:type="numbering" w:customStyle="1" w:styleId="713">
    <w:name w:val="Нет списка71"/>
    <w:next w:val="a2"/>
    <w:semiHidden/>
    <w:rsid w:val="002E332C"/>
  </w:style>
  <w:style w:type="numbering" w:customStyle="1" w:styleId="811">
    <w:name w:val="Нет списка81"/>
    <w:next w:val="a2"/>
    <w:semiHidden/>
    <w:unhideWhenUsed/>
    <w:rsid w:val="002E332C"/>
  </w:style>
  <w:style w:type="numbering" w:customStyle="1" w:styleId="911">
    <w:name w:val="Нет списка91"/>
    <w:next w:val="a2"/>
    <w:semiHidden/>
    <w:unhideWhenUsed/>
    <w:rsid w:val="002E332C"/>
  </w:style>
  <w:style w:type="numbering" w:customStyle="1" w:styleId="1010">
    <w:name w:val="Нет списка101"/>
    <w:next w:val="a2"/>
    <w:semiHidden/>
    <w:unhideWhenUsed/>
    <w:rsid w:val="002E332C"/>
  </w:style>
  <w:style w:type="numbering" w:customStyle="1" w:styleId="123">
    <w:name w:val="Нет списка123"/>
    <w:next w:val="a2"/>
    <w:uiPriority w:val="99"/>
    <w:semiHidden/>
    <w:unhideWhenUsed/>
    <w:rsid w:val="002E332C"/>
  </w:style>
  <w:style w:type="numbering" w:customStyle="1" w:styleId="132">
    <w:name w:val="Нет списка132"/>
    <w:next w:val="a2"/>
    <w:uiPriority w:val="99"/>
    <w:semiHidden/>
    <w:unhideWhenUsed/>
    <w:rsid w:val="002E332C"/>
  </w:style>
  <w:style w:type="table" w:customStyle="1" w:styleId="1221">
    <w:name w:val="Сетка таблицы122"/>
    <w:basedOn w:val="a1"/>
    <w:uiPriority w:val="99"/>
    <w:rsid w:val="002E332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uiPriority w:val="99"/>
    <w:rsid w:val="002E332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99"/>
    <w:rsid w:val="002E332C"/>
    <w:pPr>
      <w:spacing w:after="0" w:line="240" w:lineRule="auto"/>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2"/>
    <w:semiHidden/>
    <w:rsid w:val="002E332C"/>
  </w:style>
  <w:style w:type="numbering" w:customStyle="1" w:styleId="11120">
    <w:name w:val="Нет списка1112"/>
    <w:next w:val="a2"/>
    <w:uiPriority w:val="99"/>
    <w:semiHidden/>
    <w:unhideWhenUsed/>
    <w:rsid w:val="002E332C"/>
  </w:style>
  <w:style w:type="table" w:customStyle="1" w:styleId="11121">
    <w:name w:val="Сетка таблицы1112"/>
    <w:basedOn w:val="a1"/>
    <w:next w:val="a5"/>
    <w:uiPriority w:val="99"/>
    <w:rsid w:val="002E332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2"/>
    <w:semiHidden/>
    <w:rsid w:val="002E332C"/>
  </w:style>
  <w:style w:type="numbering" w:customStyle="1" w:styleId="4120">
    <w:name w:val="Нет списка412"/>
    <w:next w:val="a2"/>
    <w:semiHidden/>
    <w:rsid w:val="002E332C"/>
  </w:style>
  <w:style w:type="numbering" w:customStyle="1" w:styleId="1fffb">
    <w:name w:val="Немає списку1"/>
    <w:next w:val="a2"/>
    <w:uiPriority w:val="99"/>
    <w:semiHidden/>
    <w:unhideWhenUsed/>
    <w:rsid w:val="002E332C"/>
  </w:style>
  <w:style w:type="numbering" w:customStyle="1" w:styleId="1410">
    <w:name w:val="Нет списка141"/>
    <w:next w:val="a2"/>
    <w:semiHidden/>
    <w:unhideWhenUsed/>
    <w:rsid w:val="002E332C"/>
  </w:style>
  <w:style w:type="table" w:customStyle="1" w:styleId="323">
    <w:name w:val="Сетка таблицы32"/>
    <w:basedOn w:val="a1"/>
    <w:uiPriority w:val="99"/>
    <w:rsid w:val="002E332C"/>
    <w:pPr>
      <w:spacing w:after="0" w:line="240" w:lineRule="auto"/>
      <w:jc w:val="both"/>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semiHidden/>
    <w:rsid w:val="002E332C"/>
  </w:style>
  <w:style w:type="table" w:customStyle="1" w:styleId="521">
    <w:name w:val="Сетка таблицы52"/>
    <w:basedOn w:val="a1"/>
    <w:next w:val="a5"/>
    <w:uiPriority w:val="99"/>
    <w:rsid w:val="002E332C"/>
    <w:pPr>
      <w:spacing w:after="0" w:line="240" w:lineRule="auto"/>
    </w:pPr>
    <w:rPr>
      <w:rFonts w:ascii="Times New Roman" w:eastAsia="Calibri"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2"/>
    <w:uiPriority w:val="99"/>
    <w:semiHidden/>
    <w:unhideWhenUsed/>
    <w:rsid w:val="002E332C"/>
  </w:style>
  <w:style w:type="table" w:customStyle="1" w:styleId="11211">
    <w:name w:val="Сетка таблицы1121"/>
    <w:basedOn w:val="a1"/>
    <w:next w:val="a5"/>
    <w:uiPriority w:val="99"/>
    <w:rsid w:val="002E332C"/>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2"/>
    <w:semiHidden/>
    <w:rsid w:val="002E332C"/>
  </w:style>
  <w:style w:type="table" w:customStyle="1" w:styleId="621">
    <w:name w:val="Сетка таблицы62"/>
    <w:basedOn w:val="a1"/>
    <w:next w:val="a5"/>
    <w:uiPriority w:val="99"/>
    <w:rsid w:val="002E332C"/>
    <w:pPr>
      <w:spacing w:after="0" w:line="240" w:lineRule="auto"/>
      <w:jc w:val="both"/>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0">
    <w:name w:val="Нет списка421"/>
    <w:next w:val="a2"/>
    <w:semiHidden/>
    <w:rsid w:val="002E332C"/>
  </w:style>
  <w:style w:type="table" w:customStyle="1" w:styleId="720">
    <w:name w:val="Сетка таблицы72"/>
    <w:basedOn w:val="a1"/>
    <w:next w:val="a5"/>
    <w:uiPriority w:val="99"/>
    <w:rsid w:val="002E332C"/>
    <w:pPr>
      <w:spacing w:after="0" w:line="240" w:lineRule="auto"/>
      <w:jc w:val="both"/>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2"/>
    <w:semiHidden/>
    <w:unhideWhenUsed/>
    <w:rsid w:val="002E332C"/>
  </w:style>
  <w:style w:type="numbering" w:customStyle="1" w:styleId="6110">
    <w:name w:val="Нет списка611"/>
    <w:next w:val="a2"/>
    <w:semiHidden/>
    <w:unhideWhenUsed/>
    <w:rsid w:val="002E332C"/>
  </w:style>
  <w:style w:type="numbering" w:customStyle="1" w:styleId="7110">
    <w:name w:val="Нет списка711"/>
    <w:next w:val="a2"/>
    <w:semiHidden/>
    <w:rsid w:val="002E332C"/>
  </w:style>
  <w:style w:type="numbering" w:customStyle="1" w:styleId="8110">
    <w:name w:val="Нет списка811"/>
    <w:next w:val="a2"/>
    <w:semiHidden/>
    <w:unhideWhenUsed/>
    <w:rsid w:val="002E332C"/>
  </w:style>
  <w:style w:type="numbering" w:customStyle="1" w:styleId="9110">
    <w:name w:val="Нет списка911"/>
    <w:next w:val="a2"/>
    <w:semiHidden/>
    <w:unhideWhenUsed/>
    <w:rsid w:val="002E332C"/>
  </w:style>
  <w:style w:type="numbering" w:customStyle="1" w:styleId="1011">
    <w:name w:val="Нет списка1011"/>
    <w:next w:val="a2"/>
    <w:semiHidden/>
    <w:unhideWhenUsed/>
    <w:rsid w:val="002E332C"/>
  </w:style>
  <w:style w:type="numbering" w:customStyle="1" w:styleId="12111">
    <w:name w:val="Нет списка1211"/>
    <w:next w:val="a2"/>
    <w:uiPriority w:val="99"/>
    <w:semiHidden/>
    <w:unhideWhenUsed/>
    <w:rsid w:val="002E332C"/>
  </w:style>
  <w:style w:type="numbering" w:customStyle="1" w:styleId="1311">
    <w:name w:val="Нет списка1311"/>
    <w:next w:val="a2"/>
    <w:uiPriority w:val="99"/>
    <w:semiHidden/>
    <w:unhideWhenUsed/>
    <w:rsid w:val="002E332C"/>
  </w:style>
  <w:style w:type="table" w:customStyle="1" w:styleId="812">
    <w:name w:val="Сетка таблицы81"/>
    <w:basedOn w:val="a1"/>
    <w:next w:val="a5"/>
    <w:uiPriority w:val="99"/>
    <w:rsid w:val="002E332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1"/>
    <w:uiPriority w:val="99"/>
    <w:rsid w:val="002E332C"/>
    <w:pPr>
      <w:spacing w:after="0" w:line="240" w:lineRule="auto"/>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0">
    <w:name w:val="Нет списка21111"/>
    <w:next w:val="a2"/>
    <w:semiHidden/>
    <w:rsid w:val="002E332C"/>
  </w:style>
  <w:style w:type="table" w:customStyle="1" w:styleId="5111">
    <w:name w:val="Сетка таблицы511"/>
    <w:basedOn w:val="a1"/>
    <w:next w:val="a5"/>
    <w:uiPriority w:val="99"/>
    <w:rsid w:val="002E332C"/>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Нет списка1111111"/>
    <w:next w:val="a2"/>
    <w:semiHidden/>
    <w:unhideWhenUsed/>
    <w:rsid w:val="002E332C"/>
  </w:style>
  <w:style w:type="numbering" w:customStyle="1" w:styleId="31111">
    <w:name w:val="Нет списка31111"/>
    <w:next w:val="a2"/>
    <w:semiHidden/>
    <w:rsid w:val="002E332C"/>
  </w:style>
  <w:style w:type="table" w:customStyle="1" w:styleId="6111">
    <w:name w:val="Сетка таблицы611"/>
    <w:basedOn w:val="a1"/>
    <w:next w:val="a5"/>
    <w:uiPriority w:val="99"/>
    <w:rsid w:val="002E332C"/>
    <w:pPr>
      <w:spacing w:after="0" w:line="240" w:lineRule="auto"/>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2"/>
    <w:semiHidden/>
    <w:rsid w:val="002E332C"/>
  </w:style>
  <w:style w:type="table" w:customStyle="1" w:styleId="7111">
    <w:name w:val="Сетка таблицы711"/>
    <w:basedOn w:val="a1"/>
    <w:next w:val="a5"/>
    <w:uiPriority w:val="99"/>
    <w:rsid w:val="002E332C"/>
    <w:pPr>
      <w:spacing w:after="0" w:line="240" w:lineRule="auto"/>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1"/>
    <w:next w:val="a5"/>
    <w:uiPriority w:val="99"/>
    <w:rsid w:val="002E332C"/>
    <w:pPr>
      <w:spacing w:after="0" w:line="240" w:lineRule="auto"/>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
    <w:basedOn w:val="a1"/>
    <w:next w:val="a5"/>
    <w:uiPriority w:val="99"/>
    <w:rsid w:val="002E332C"/>
    <w:pPr>
      <w:spacing w:after="0" w:line="240" w:lineRule="auto"/>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2E332C"/>
  </w:style>
  <w:style w:type="numbering" w:customStyle="1" w:styleId="180">
    <w:name w:val="Нет списка18"/>
    <w:next w:val="a2"/>
    <w:uiPriority w:val="99"/>
    <w:semiHidden/>
    <w:unhideWhenUsed/>
    <w:rsid w:val="002E332C"/>
  </w:style>
  <w:style w:type="numbering" w:customStyle="1" w:styleId="1150">
    <w:name w:val="Нет списка115"/>
    <w:next w:val="a2"/>
    <w:uiPriority w:val="99"/>
    <w:semiHidden/>
    <w:unhideWhenUsed/>
    <w:rsid w:val="002E332C"/>
  </w:style>
  <w:style w:type="table" w:customStyle="1" w:styleId="151">
    <w:name w:val="Сетка таблицы15"/>
    <w:basedOn w:val="a1"/>
    <w:next w:val="a5"/>
    <w:rsid w:val="002E332C"/>
    <w:pPr>
      <w:spacing w:after="0" w:line="240" w:lineRule="auto"/>
      <w:jc w:val="both"/>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rsid w:val="002E332C"/>
    <w:pPr>
      <w:spacing w:after="0" w:line="240" w:lineRule="auto"/>
      <w:jc w:val="both"/>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1"/>
    <w:uiPriority w:val="99"/>
    <w:rsid w:val="002E332C"/>
    <w:pPr>
      <w:spacing w:after="0" w:line="240" w:lineRule="auto"/>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2E332C"/>
  </w:style>
  <w:style w:type="numbering" w:customStyle="1" w:styleId="340">
    <w:name w:val="Нет списка34"/>
    <w:next w:val="a2"/>
    <w:uiPriority w:val="99"/>
    <w:semiHidden/>
    <w:unhideWhenUsed/>
    <w:rsid w:val="002E332C"/>
  </w:style>
  <w:style w:type="numbering" w:customStyle="1" w:styleId="124">
    <w:name w:val="Нет списка124"/>
    <w:next w:val="a2"/>
    <w:uiPriority w:val="99"/>
    <w:semiHidden/>
    <w:unhideWhenUsed/>
    <w:rsid w:val="002E332C"/>
  </w:style>
  <w:style w:type="numbering" w:customStyle="1" w:styleId="430">
    <w:name w:val="Нет списка43"/>
    <w:next w:val="a2"/>
    <w:uiPriority w:val="99"/>
    <w:semiHidden/>
    <w:unhideWhenUsed/>
    <w:rsid w:val="002E332C"/>
  </w:style>
  <w:style w:type="numbering" w:customStyle="1" w:styleId="133">
    <w:name w:val="Нет списка133"/>
    <w:next w:val="a2"/>
    <w:uiPriority w:val="99"/>
    <w:semiHidden/>
    <w:unhideWhenUsed/>
    <w:rsid w:val="002E332C"/>
  </w:style>
  <w:style w:type="numbering" w:customStyle="1" w:styleId="53">
    <w:name w:val="Нет списка53"/>
    <w:next w:val="a2"/>
    <w:uiPriority w:val="99"/>
    <w:semiHidden/>
    <w:unhideWhenUsed/>
    <w:rsid w:val="002E332C"/>
  </w:style>
  <w:style w:type="numbering" w:customStyle="1" w:styleId="142">
    <w:name w:val="Нет списка142"/>
    <w:next w:val="a2"/>
    <w:uiPriority w:val="99"/>
    <w:semiHidden/>
    <w:unhideWhenUsed/>
    <w:rsid w:val="002E332C"/>
  </w:style>
  <w:style w:type="character" w:customStyle="1" w:styleId="2fd">
    <w:name w:val="Текст Знак2"/>
    <w:basedOn w:val="a0"/>
    <w:uiPriority w:val="99"/>
    <w:semiHidden/>
    <w:rsid w:val="002E332C"/>
    <w:rPr>
      <w:rFonts w:ascii="Consolas" w:hAnsi="Consolas"/>
      <w:sz w:val="21"/>
      <w:szCs w:val="21"/>
      <w:lang w:val="uk-UA"/>
    </w:rPr>
  </w:style>
  <w:style w:type="character" w:customStyle="1" w:styleId="rvts23">
    <w:name w:val="rvts23"/>
    <w:basedOn w:val="a0"/>
    <w:rsid w:val="002E332C"/>
  </w:style>
  <w:style w:type="table" w:customStyle="1" w:styleId="TableNormal11">
    <w:name w:val="Table Normal11"/>
    <w:rsid w:val="002E332C"/>
    <w:pPr>
      <w:spacing w:after="160" w:line="256" w:lineRule="auto"/>
    </w:pPr>
    <w:rPr>
      <w:rFonts w:ascii="Calibri" w:eastAsia="Calibri" w:hAnsi="Calibri" w:cs="Calibri"/>
    </w:rPr>
    <w:tblPr>
      <w:tblCellMar>
        <w:top w:w="0" w:type="dxa"/>
        <w:left w:w="0" w:type="dxa"/>
        <w:bottom w:w="0" w:type="dxa"/>
        <w:right w:w="0" w:type="dxa"/>
      </w:tblCellMar>
    </w:tblPr>
  </w:style>
  <w:style w:type="table" w:customStyle="1" w:styleId="TableNormal2">
    <w:name w:val="Table Normal2"/>
    <w:uiPriority w:val="2"/>
    <w:semiHidden/>
    <w:unhideWhenUsed/>
    <w:qFormat/>
    <w:rsid w:val="002E33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26">
    <w:name w:val="Цитата 22"/>
    <w:basedOn w:val="a"/>
    <w:next w:val="a"/>
    <w:uiPriority w:val="29"/>
    <w:qFormat/>
    <w:rsid w:val="002E332C"/>
    <w:pPr>
      <w:spacing w:after="200" w:line="276" w:lineRule="auto"/>
    </w:pPr>
    <w:rPr>
      <w:rFonts w:asciiTheme="minorHAnsi" w:eastAsiaTheme="minorHAnsi" w:hAnsiTheme="minorHAnsi" w:cstheme="minorBidi"/>
      <w:i/>
      <w:lang w:eastAsia="uk-UA"/>
    </w:rPr>
  </w:style>
  <w:style w:type="paragraph" w:customStyle="1" w:styleId="2fe">
    <w:name w:val="Выделенная цитата2"/>
    <w:basedOn w:val="a"/>
    <w:next w:val="a"/>
    <w:uiPriority w:val="30"/>
    <w:qFormat/>
    <w:rsid w:val="002E332C"/>
    <w:pPr>
      <w:pBdr>
        <w:bottom w:val="single" w:sz="4" w:space="4" w:color="5B9BD5"/>
      </w:pBdr>
      <w:spacing w:before="200" w:after="280" w:line="276" w:lineRule="auto"/>
      <w:ind w:left="936" w:right="936"/>
    </w:pPr>
    <w:rPr>
      <w:rFonts w:ascii="Calibri" w:hAnsi="Calibri" w:cs="Calibri"/>
      <w:b/>
      <w:bCs/>
      <w:i/>
      <w:iCs/>
      <w:color w:val="4F81BD"/>
      <w:lang w:eastAsia="uk-UA"/>
    </w:rPr>
  </w:style>
  <w:style w:type="numbering" w:customStyle="1" w:styleId="211111">
    <w:name w:val="Нет списка211111"/>
    <w:next w:val="a2"/>
    <w:semiHidden/>
    <w:rsid w:val="002E332C"/>
  </w:style>
  <w:style w:type="numbering" w:customStyle="1" w:styleId="11111111">
    <w:name w:val="Нет списка11111111"/>
    <w:next w:val="a2"/>
    <w:uiPriority w:val="99"/>
    <w:semiHidden/>
    <w:unhideWhenUsed/>
    <w:rsid w:val="002E332C"/>
  </w:style>
  <w:style w:type="numbering" w:customStyle="1" w:styleId="311111">
    <w:name w:val="Нет списка311111"/>
    <w:next w:val="a2"/>
    <w:semiHidden/>
    <w:rsid w:val="002E332C"/>
  </w:style>
  <w:style w:type="numbering" w:customStyle="1" w:styleId="41111">
    <w:name w:val="Нет списка41111"/>
    <w:next w:val="a2"/>
    <w:semiHidden/>
    <w:rsid w:val="002E332C"/>
  </w:style>
  <w:style w:type="character" w:customStyle="1" w:styleId="231">
    <w:name w:val="Цитата 2 Знак3"/>
    <w:basedOn w:val="a0"/>
    <w:uiPriority w:val="29"/>
    <w:rsid w:val="002E332C"/>
    <w:rPr>
      <w:i/>
      <w:iCs/>
      <w:color w:val="000000" w:themeColor="text1"/>
      <w:lang w:val="uk-UA"/>
    </w:rPr>
  </w:style>
  <w:style w:type="character" w:customStyle="1" w:styleId="3d">
    <w:name w:val="Выделенная цитата Знак3"/>
    <w:basedOn w:val="a0"/>
    <w:uiPriority w:val="30"/>
    <w:rsid w:val="002E332C"/>
    <w:rPr>
      <w:b/>
      <w:bCs/>
      <w:i/>
      <w:iCs/>
      <w:color w:val="4F81BD" w:themeColor="accent1"/>
      <w:lang w:val="uk-UA"/>
    </w:rPr>
  </w:style>
  <w:style w:type="numbering" w:customStyle="1" w:styleId="190">
    <w:name w:val="Нет списка19"/>
    <w:next w:val="a2"/>
    <w:semiHidden/>
    <w:unhideWhenUsed/>
    <w:rsid w:val="002E332C"/>
  </w:style>
  <w:style w:type="table" w:customStyle="1" w:styleId="TableNormal12">
    <w:name w:val="Table Normal12"/>
    <w:rsid w:val="002E332C"/>
    <w:pPr>
      <w:spacing w:after="160" w:line="256" w:lineRule="auto"/>
    </w:pPr>
    <w:rPr>
      <w:rFonts w:ascii="Calibri" w:eastAsia="Calibri" w:hAnsi="Calibri" w:cs="Calibri"/>
    </w:rPr>
    <w:tblPr>
      <w:tblCellMar>
        <w:top w:w="0" w:type="dxa"/>
        <w:left w:w="0" w:type="dxa"/>
        <w:bottom w:w="0" w:type="dxa"/>
        <w:right w:w="0" w:type="dxa"/>
      </w:tblCellMar>
    </w:tblPr>
  </w:style>
  <w:style w:type="table" w:customStyle="1" w:styleId="TableNormal13">
    <w:name w:val="Table Normal13"/>
    <w:rsid w:val="002E332C"/>
    <w:pPr>
      <w:spacing w:after="160" w:line="254" w:lineRule="auto"/>
    </w:pPr>
    <w:rPr>
      <w:rFonts w:ascii="Calibri" w:eastAsia="Calibri" w:hAnsi="Calibri" w:cs="Calibri"/>
    </w:rPr>
    <w:tblPr>
      <w:tblCellMar>
        <w:top w:w="0" w:type="dxa"/>
        <w:left w:w="0" w:type="dxa"/>
        <w:bottom w:w="0" w:type="dxa"/>
        <w:right w:w="0" w:type="dxa"/>
      </w:tblCellMar>
    </w:tblPr>
  </w:style>
  <w:style w:type="table" w:customStyle="1" w:styleId="TableNormal14">
    <w:name w:val="Table Normal14"/>
    <w:rsid w:val="002E332C"/>
    <w:pPr>
      <w:spacing w:after="160" w:line="256" w:lineRule="auto"/>
    </w:pPr>
    <w:rPr>
      <w:rFonts w:ascii="Calibri" w:eastAsia="Calibri" w:hAnsi="Calibri" w:cs="Calibri"/>
    </w:rPr>
    <w:tblPr>
      <w:tblCellMar>
        <w:top w:w="0" w:type="dxa"/>
        <w:left w:w="0" w:type="dxa"/>
        <w:bottom w:w="0" w:type="dxa"/>
        <w:right w:w="0" w:type="dxa"/>
      </w:tblCellMar>
    </w:tblPr>
  </w:style>
  <w:style w:type="table" w:customStyle="1" w:styleId="TableNormal15">
    <w:name w:val="Table Normal15"/>
    <w:rsid w:val="002E332C"/>
    <w:pPr>
      <w:spacing w:after="160" w:line="256" w:lineRule="auto"/>
    </w:pPr>
    <w:rPr>
      <w:rFonts w:ascii="Calibri" w:eastAsia="Calibri" w:hAnsi="Calibri" w:cs="Calibri"/>
    </w:rPr>
    <w:tblPr>
      <w:tblCellMar>
        <w:top w:w="0" w:type="dxa"/>
        <w:left w:w="0" w:type="dxa"/>
        <w:bottom w:w="0" w:type="dxa"/>
        <w:right w:w="0" w:type="dxa"/>
      </w:tblCellMar>
    </w:tblPr>
  </w:style>
  <w:style w:type="table" w:customStyle="1" w:styleId="TableNormal16">
    <w:name w:val="Table Normal16"/>
    <w:rsid w:val="002E332C"/>
    <w:pPr>
      <w:spacing w:after="160" w:line="256" w:lineRule="auto"/>
    </w:pPr>
    <w:rPr>
      <w:rFonts w:ascii="Calibri" w:eastAsia="Calibri" w:hAnsi="Calibri" w:cs="Calibri"/>
    </w:rPr>
    <w:tblPr>
      <w:tblCellMar>
        <w:top w:w="0" w:type="dxa"/>
        <w:left w:w="0" w:type="dxa"/>
        <w:bottom w:w="0" w:type="dxa"/>
        <w:right w:w="0" w:type="dxa"/>
      </w:tblCellMar>
    </w:tblPr>
  </w:style>
  <w:style w:type="table" w:customStyle="1" w:styleId="TableNormal111">
    <w:name w:val="Table Normal111"/>
    <w:rsid w:val="002E332C"/>
    <w:pPr>
      <w:spacing w:after="160" w:line="256" w:lineRule="auto"/>
    </w:pPr>
    <w:rPr>
      <w:rFonts w:ascii="Calibri" w:eastAsia="Calibri" w:hAnsi="Calibri" w:cs="Calibri"/>
    </w:rPr>
    <w:tblPr>
      <w:tblCellMar>
        <w:top w:w="0" w:type="dxa"/>
        <w:left w:w="0" w:type="dxa"/>
        <w:bottom w:w="0" w:type="dxa"/>
        <w:right w:w="0" w:type="dxa"/>
      </w:tblCellMar>
    </w:tblPr>
  </w:style>
  <w:style w:type="numbering" w:customStyle="1" w:styleId="200">
    <w:name w:val="Нет списка20"/>
    <w:next w:val="a2"/>
    <w:uiPriority w:val="99"/>
    <w:semiHidden/>
    <w:unhideWhenUsed/>
    <w:rsid w:val="002E332C"/>
  </w:style>
  <w:style w:type="character" w:customStyle="1" w:styleId="3e">
    <w:name w:val="Обычный (веб) Знак3"/>
    <w:aliases w:val="Обычный (веб) Знак Знак Знак2,Обычный (веб) Знак Знак2,Обычный (веб) Знак Знак Знак Знак1,Обычный (веб) Знак2 Знак1,Обычный (веб) Знак1 Знак1 Знак Знак Знак Знак1,Обычный (веб) Знак1 Знак1 Знак Знак Знак Знак Знак Знак1"/>
    <w:basedOn w:val="a0"/>
    <w:semiHidden/>
    <w:locked/>
    <w:rsid w:val="002E332C"/>
    <w:rPr>
      <w:rFonts w:ascii="Tahoma" w:hAnsi="Tahoma" w:cs="Tahoma"/>
      <w:sz w:val="16"/>
      <w:szCs w:val="16"/>
    </w:rPr>
  </w:style>
  <w:style w:type="paragraph" w:customStyle="1" w:styleId="afffff6">
    <w:name w:val="Бланк"/>
    <w:basedOn w:val="a"/>
    <w:qFormat/>
    <w:rsid w:val="002E332C"/>
    <w:pPr>
      <w:tabs>
        <w:tab w:val="left" w:pos="5387"/>
        <w:tab w:val="right" w:pos="9356"/>
      </w:tabs>
      <w:spacing w:after="120"/>
      <w:ind w:firstLine="709"/>
      <w:jc w:val="both"/>
    </w:pPr>
    <w:rPr>
      <w:sz w:val="26"/>
      <w:lang w:val="ru-RU"/>
    </w:rPr>
  </w:style>
  <w:style w:type="paragraph" w:customStyle="1" w:styleId="p7">
    <w:name w:val="p7"/>
    <w:basedOn w:val="a"/>
    <w:qFormat/>
    <w:rsid w:val="002E332C"/>
    <w:pPr>
      <w:spacing w:before="100" w:beforeAutospacing="1" w:after="100" w:afterAutospacing="1"/>
    </w:pPr>
    <w:rPr>
      <w:lang w:eastAsia="uk-UA"/>
    </w:rPr>
  </w:style>
  <w:style w:type="paragraph" w:customStyle="1" w:styleId="p5">
    <w:name w:val="p5"/>
    <w:basedOn w:val="a"/>
    <w:qFormat/>
    <w:rsid w:val="002E332C"/>
    <w:pPr>
      <w:spacing w:before="100" w:beforeAutospacing="1" w:after="100" w:afterAutospacing="1"/>
    </w:pPr>
    <w:rPr>
      <w:lang w:eastAsia="uk-UA"/>
    </w:rPr>
  </w:style>
  <w:style w:type="character" w:customStyle="1" w:styleId="NoSpacingChar1">
    <w:name w:val="No Spacing Char1"/>
    <w:link w:val="1b"/>
    <w:locked/>
    <w:rsid w:val="002E332C"/>
    <w:rPr>
      <w:rFonts w:ascii="Calibri" w:eastAsia="Times New Roman" w:hAnsi="Calibri" w:cs="Times New Roman"/>
    </w:rPr>
  </w:style>
  <w:style w:type="paragraph" w:customStyle="1" w:styleId="218">
    <w:name w:val="Заголовок 21"/>
    <w:basedOn w:val="a"/>
    <w:next w:val="a"/>
    <w:uiPriority w:val="99"/>
    <w:qFormat/>
    <w:rsid w:val="002E332C"/>
    <w:pPr>
      <w:keepNext/>
      <w:keepLines/>
      <w:spacing w:before="200"/>
      <w:outlineLvl w:val="1"/>
    </w:pPr>
    <w:rPr>
      <w:rFonts w:ascii="Calibri Light" w:hAnsi="Calibri Light"/>
      <w:b/>
      <w:bCs/>
      <w:color w:val="5B9BD5"/>
      <w:sz w:val="26"/>
      <w:szCs w:val="26"/>
      <w:lang w:val="ru-RU"/>
    </w:rPr>
  </w:style>
  <w:style w:type="paragraph" w:customStyle="1" w:styleId="44">
    <w:name w:val="Без интервала4"/>
    <w:qFormat/>
    <w:rsid w:val="002E332C"/>
    <w:pPr>
      <w:spacing w:after="0" w:line="240" w:lineRule="auto"/>
    </w:pPr>
    <w:rPr>
      <w:rFonts w:ascii="Times New Roman" w:eastAsia="Times New Roman" w:hAnsi="Times New Roman" w:cs="Times New Roman"/>
      <w:sz w:val="24"/>
      <w:szCs w:val="24"/>
      <w:lang w:eastAsia="ru-RU"/>
    </w:rPr>
  </w:style>
  <w:style w:type="character" w:customStyle="1" w:styleId="1fffc">
    <w:name w:val="Обычный (веб) Знак1"/>
    <w:aliases w:val="Обычный (веб) Знак Знак Знак1,Обычный (веб)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basedOn w:val="a0"/>
    <w:semiHidden/>
    <w:locked/>
    <w:rsid w:val="002E332C"/>
    <w:rPr>
      <w:rFonts w:ascii="Tahoma" w:hAnsi="Tahoma" w:cs="Tahoma" w:hint="default"/>
      <w:sz w:val="16"/>
      <w:szCs w:val="16"/>
    </w:rPr>
  </w:style>
  <w:style w:type="character" w:customStyle="1" w:styleId="s2">
    <w:name w:val="s2"/>
    <w:rsid w:val="002E332C"/>
    <w:rPr>
      <w:rFonts w:ascii="Times New Roman" w:hAnsi="Times New Roman" w:cs="Times New Roman" w:hint="default"/>
    </w:rPr>
  </w:style>
  <w:style w:type="character" w:customStyle="1" w:styleId="1fffd">
    <w:name w:val="Нижній колонтитул Знак1"/>
    <w:basedOn w:val="a0"/>
    <w:uiPriority w:val="99"/>
    <w:semiHidden/>
    <w:rsid w:val="002E332C"/>
    <w:rPr>
      <w:rFonts w:ascii="Times New Roman" w:eastAsia="Times New Roman" w:hAnsi="Times New Roman" w:cs="Times New Roman" w:hint="default"/>
      <w:sz w:val="24"/>
      <w:szCs w:val="24"/>
      <w:lang w:val="ru-RU" w:eastAsia="ru-RU"/>
    </w:rPr>
  </w:style>
  <w:style w:type="character" w:customStyle="1" w:styleId="219">
    <w:name w:val="Основний текст з відступом 2 Знак1"/>
    <w:basedOn w:val="a0"/>
    <w:uiPriority w:val="99"/>
    <w:semiHidden/>
    <w:rsid w:val="002E332C"/>
    <w:rPr>
      <w:rFonts w:ascii="Times New Roman" w:eastAsia="Times New Roman" w:hAnsi="Times New Roman" w:cs="Times New Roman" w:hint="default"/>
      <w:sz w:val="24"/>
      <w:szCs w:val="24"/>
      <w:lang w:val="ru-RU" w:eastAsia="ru-RU"/>
    </w:rPr>
  </w:style>
  <w:style w:type="character" w:customStyle="1" w:styleId="316">
    <w:name w:val="Основний текст з відступом 3 Знак1"/>
    <w:basedOn w:val="a0"/>
    <w:uiPriority w:val="99"/>
    <w:semiHidden/>
    <w:rsid w:val="002E332C"/>
    <w:rPr>
      <w:rFonts w:ascii="Times New Roman" w:eastAsia="Times New Roman" w:hAnsi="Times New Roman" w:cs="Times New Roman" w:hint="default"/>
      <w:sz w:val="16"/>
      <w:szCs w:val="16"/>
      <w:lang w:val="ru-RU" w:eastAsia="ru-RU"/>
    </w:rPr>
  </w:style>
  <w:style w:type="character" w:customStyle="1" w:styleId="1fffe">
    <w:name w:val="Верхній колонтитул Знак1"/>
    <w:basedOn w:val="a0"/>
    <w:uiPriority w:val="99"/>
    <w:semiHidden/>
    <w:rsid w:val="002E332C"/>
    <w:rPr>
      <w:rFonts w:ascii="Times New Roman" w:eastAsia="Times New Roman" w:hAnsi="Times New Roman" w:cs="Times New Roman" w:hint="default"/>
      <w:sz w:val="24"/>
      <w:szCs w:val="24"/>
      <w:lang w:val="ru-RU" w:eastAsia="ru-RU"/>
    </w:rPr>
  </w:style>
  <w:style w:type="character" w:customStyle="1" w:styleId="1ffff">
    <w:name w:val="Основний текст з відступом Знак1"/>
    <w:basedOn w:val="a0"/>
    <w:uiPriority w:val="99"/>
    <w:semiHidden/>
    <w:rsid w:val="002E332C"/>
    <w:rPr>
      <w:rFonts w:ascii="Times New Roman" w:eastAsia="Times New Roman" w:hAnsi="Times New Roman" w:cs="Times New Roman" w:hint="default"/>
      <w:sz w:val="24"/>
      <w:szCs w:val="24"/>
      <w:lang w:val="ru-RU" w:eastAsia="ru-RU"/>
    </w:rPr>
  </w:style>
  <w:style w:type="character" w:customStyle="1" w:styleId="21a">
    <w:name w:val="Заголовок 2 Знак1"/>
    <w:basedOn w:val="a0"/>
    <w:uiPriority w:val="9"/>
    <w:semiHidden/>
    <w:rsid w:val="002E332C"/>
    <w:rPr>
      <w:rFonts w:asciiTheme="majorHAnsi" w:eastAsiaTheme="majorEastAsia" w:hAnsiTheme="majorHAnsi" w:cstheme="majorBidi" w:hint="default"/>
      <w:b/>
      <w:bCs/>
      <w:color w:val="4F81BD" w:themeColor="accent1"/>
      <w:sz w:val="26"/>
      <w:szCs w:val="26"/>
    </w:rPr>
  </w:style>
  <w:style w:type="table" w:customStyle="1" w:styleId="171">
    <w:name w:val="Сетка таблицы17"/>
    <w:basedOn w:val="a1"/>
    <w:uiPriority w:val="39"/>
    <w:qFormat/>
    <w:rsid w:val="002E332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1"/>
    <w:uiPriority w:val="59"/>
    <w:rsid w:val="002E332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uiPriority w:val="99"/>
    <w:rsid w:val="002E332C"/>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1"/>
    <w:uiPriority w:val="99"/>
    <w:rsid w:val="002E332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1"/>
    <w:uiPriority w:val="99"/>
    <w:rsid w:val="002E332C"/>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1"/>
    <w:uiPriority w:val="99"/>
    <w:rsid w:val="002E332C"/>
    <w:pPr>
      <w:spacing w:after="0" w:line="240" w:lineRule="auto"/>
      <w:jc w:val="both"/>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basedOn w:val="a1"/>
    <w:uiPriority w:val="99"/>
    <w:rsid w:val="002E332C"/>
    <w:pPr>
      <w:spacing w:after="0" w:line="240" w:lineRule="auto"/>
      <w:jc w:val="both"/>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uiPriority w:val="99"/>
    <w:rsid w:val="002E332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99"/>
    <w:rsid w:val="002E332C"/>
    <w:pPr>
      <w:spacing w:after="0" w:line="240" w:lineRule="auto"/>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uiPriority w:val="99"/>
    <w:rsid w:val="002E332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9B092A"/>
  </w:style>
  <w:style w:type="character" w:customStyle="1" w:styleId="st46">
    <w:name w:val="st46"/>
    <w:uiPriority w:val="99"/>
    <w:rsid w:val="009B092A"/>
    <w:rPr>
      <w:i/>
      <w:iCs/>
      <w:color w:val="000000"/>
    </w:rPr>
  </w:style>
  <w:style w:type="paragraph" w:customStyle="1" w:styleId="xl417">
    <w:name w:val="xl417"/>
    <w:basedOn w:val="a"/>
    <w:rsid w:val="009B092A"/>
    <w:pPr>
      <w:spacing w:before="100" w:beforeAutospacing="1" w:after="100" w:afterAutospacing="1"/>
      <w:textAlignment w:val="center"/>
    </w:pPr>
    <w:rPr>
      <w:sz w:val="28"/>
      <w:szCs w:val="28"/>
      <w:lang w:eastAsia="uk-UA"/>
    </w:rPr>
  </w:style>
  <w:style w:type="paragraph" w:customStyle="1" w:styleId="xl418">
    <w:name w:val="xl418"/>
    <w:basedOn w:val="a"/>
    <w:rsid w:val="009B092A"/>
    <w:pPr>
      <w:spacing w:before="100" w:beforeAutospacing="1" w:after="100" w:afterAutospacing="1"/>
      <w:textAlignment w:val="center"/>
    </w:pPr>
    <w:rPr>
      <w:b/>
      <w:bCs/>
      <w:sz w:val="28"/>
      <w:szCs w:val="28"/>
      <w:lang w:eastAsia="uk-UA"/>
    </w:rPr>
  </w:style>
  <w:style w:type="paragraph" w:customStyle="1" w:styleId="xl419">
    <w:name w:val="xl419"/>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20">
    <w:name w:val="xl420"/>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21">
    <w:name w:val="xl421"/>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eastAsia="uk-UA"/>
    </w:rPr>
  </w:style>
  <w:style w:type="paragraph" w:customStyle="1" w:styleId="xl422">
    <w:name w:val="xl422"/>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lang w:eastAsia="uk-UA"/>
    </w:rPr>
  </w:style>
  <w:style w:type="paragraph" w:customStyle="1" w:styleId="xl423">
    <w:name w:val="xl423"/>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uk-UA"/>
    </w:rPr>
  </w:style>
  <w:style w:type="paragraph" w:customStyle="1" w:styleId="xl424">
    <w:name w:val="xl424"/>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25">
    <w:name w:val="xl425"/>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26">
    <w:name w:val="xl426"/>
    <w:basedOn w:val="a"/>
    <w:rsid w:val="009B092A"/>
    <w:pPr>
      <w:spacing w:before="100" w:beforeAutospacing="1" w:after="100" w:afterAutospacing="1"/>
      <w:textAlignment w:val="center"/>
    </w:pPr>
    <w:rPr>
      <w:lang w:eastAsia="uk-UA"/>
    </w:rPr>
  </w:style>
  <w:style w:type="paragraph" w:customStyle="1" w:styleId="xl427">
    <w:name w:val="xl427"/>
    <w:basedOn w:val="a"/>
    <w:rsid w:val="009B092A"/>
    <w:pPr>
      <w:spacing w:before="100" w:beforeAutospacing="1" w:after="100" w:afterAutospacing="1"/>
      <w:jc w:val="center"/>
      <w:textAlignment w:val="center"/>
    </w:pPr>
    <w:rPr>
      <w:sz w:val="26"/>
      <w:szCs w:val="26"/>
      <w:lang w:eastAsia="uk-UA"/>
    </w:rPr>
  </w:style>
  <w:style w:type="paragraph" w:customStyle="1" w:styleId="xl428">
    <w:name w:val="xl428"/>
    <w:basedOn w:val="a"/>
    <w:rsid w:val="009B092A"/>
    <w:pPr>
      <w:spacing w:before="100" w:beforeAutospacing="1" w:after="100" w:afterAutospacing="1"/>
      <w:jc w:val="center"/>
      <w:textAlignment w:val="center"/>
    </w:pPr>
    <w:rPr>
      <w:sz w:val="28"/>
      <w:szCs w:val="28"/>
      <w:lang w:eastAsia="uk-UA"/>
    </w:rPr>
  </w:style>
  <w:style w:type="paragraph" w:customStyle="1" w:styleId="xl429">
    <w:name w:val="xl429"/>
    <w:basedOn w:val="a"/>
    <w:rsid w:val="009B092A"/>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lang w:eastAsia="uk-UA"/>
    </w:rPr>
  </w:style>
  <w:style w:type="paragraph" w:customStyle="1" w:styleId="xl430">
    <w:name w:val="xl430"/>
    <w:basedOn w:val="a"/>
    <w:rsid w:val="009B092A"/>
    <w:pPr>
      <w:spacing w:before="100" w:beforeAutospacing="1" w:after="100" w:afterAutospacing="1"/>
      <w:textAlignment w:val="center"/>
    </w:pPr>
    <w:rPr>
      <w:sz w:val="28"/>
      <w:szCs w:val="28"/>
      <w:lang w:eastAsia="uk-UA"/>
    </w:rPr>
  </w:style>
  <w:style w:type="paragraph" w:customStyle="1" w:styleId="xl431">
    <w:name w:val="xl431"/>
    <w:basedOn w:val="a"/>
    <w:rsid w:val="009B092A"/>
    <w:pPr>
      <w:spacing w:before="100" w:beforeAutospacing="1" w:after="100" w:afterAutospacing="1"/>
      <w:jc w:val="center"/>
      <w:textAlignment w:val="center"/>
    </w:pPr>
    <w:rPr>
      <w:lang w:eastAsia="uk-UA"/>
    </w:rPr>
  </w:style>
  <w:style w:type="paragraph" w:customStyle="1" w:styleId="xl432">
    <w:name w:val="xl432"/>
    <w:basedOn w:val="a"/>
    <w:rsid w:val="009B092A"/>
    <w:pPr>
      <w:pBdr>
        <w:top w:val="single" w:sz="4" w:space="0" w:color="auto"/>
        <w:left w:val="single" w:sz="4" w:space="0" w:color="auto"/>
        <w:bottom w:val="single" w:sz="4" w:space="0" w:color="auto"/>
      </w:pBdr>
      <w:spacing w:before="100" w:beforeAutospacing="1" w:after="100" w:afterAutospacing="1"/>
      <w:jc w:val="center"/>
      <w:textAlignment w:val="center"/>
    </w:pPr>
    <w:rPr>
      <w:lang w:eastAsia="uk-UA"/>
    </w:rPr>
  </w:style>
  <w:style w:type="paragraph" w:customStyle="1" w:styleId="xl433">
    <w:name w:val="xl433"/>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34">
    <w:name w:val="xl434"/>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uk-UA"/>
    </w:rPr>
  </w:style>
  <w:style w:type="paragraph" w:customStyle="1" w:styleId="xl435">
    <w:name w:val="xl435"/>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36">
    <w:name w:val="xl436"/>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uk-UA"/>
    </w:rPr>
  </w:style>
  <w:style w:type="paragraph" w:customStyle="1" w:styleId="xl437">
    <w:name w:val="xl437"/>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uk-UA"/>
    </w:rPr>
  </w:style>
  <w:style w:type="paragraph" w:customStyle="1" w:styleId="xl438">
    <w:name w:val="xl438"/>
    <w:basedOn w:val="a"/>
    <w:rsid w:val="009B09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8"/>
      <w:szCs w:val="28"/>
      <w:lang w:eastAsia="uk-UA"/>
    </w:rPr>
  </w:style>
  <w:style w:type="paragraph" w:customStyle="1" w:styleId="xl439">
    <w:name w:val="xl439"/>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40">
    <w:name w:val="xl440"/>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uk-UA"/>
    </w:rPr>
  </w:style>
  <w:style w:type="paragraph" w:customStyle="1" w:styleId="xl441">
    <w:name w:val="xl441"/>
    <w:basedOn w:val="a"/>
    <w:rsid w:val="009B092A"/>
    <w:pPr>
      <w:spacing w:before="100" w:beforeAutospacing="1" w:after="100" w:afterAutospacing="1"/>
      <w:textAlignment w:val="center"/>
    </w:pPr>
    <w:rPr>
      <w:b/>
      <w:bCs/>
      <w:sz w:val="28"/>
      <w:szCs w:val="28"/>
      <w:lang w:eastAsia="uk-UA"/>
    </w:rPr>
  </w:style>
  <w:style w:type="paragraph" w:customStyle="1" w:styleId="xl442">
    <w:name w:val="xl442"/>
    <w:basedOn w:val="a"/>
    <w:rsid w:val="009B092A"/>
    <w:pPr>
      <w:spacing w:before="100" w:beforeAutospacing="1" w:after="100" w:afterAutospacing="1"/>
      <w:textAlignment w:val="center"/>
    </w:pPr>
    <w:rPr>
      <w:b/>
      <w:bCs/>
      <w:sz w:val="28"/>
      <w:szCs w:val="28"/>
      <w:lang w:eastAsia="uk-UA"/>
    </w:rPr>
  </w:style>
  <w:style w:type="paragraph" w:customStyle="1" w:styleId="xl443">
    <w:name w:val="xl443"/>
    <w:basedOn w:val="a"/>
    <w:rsid w:val="009B092A"/>
    <w:pPr>
      <w:shd w:val="clear" w:color="000000" w:fill="FFFFFF"/>
      <w:spacing w:before="100" w:beforeAutospacing="1" w:after="100" w:afterAutospacing="1"/>
    </w:pPr>
    <w:rPr>
      <w:sz w:val="28"/>
      <w:szCs w:val="28"/>
      <w:lang w:eastAsia="uk-UA"/>
    </w:rPr>
  </w:style>
  <w:style w:type="paragraph" w:customStyle="1" w:styleId="xl444">
    <w:name w:val="xl444"/>
    <w:basedOn w:val="a"/>
    <w:rsid w:val="009B092A"/>
    <w:pPr>
      <w:shd w:val="clear" w:color="000000" w:fill="FFFFFF"/>
      <w:spacing w:before="100" w:beforeAutospacing="1" w:after="100" w:afterAutospacing="1"/>
      <w:jc w:val="center"/>
    </w:pPr>
    <w:rPr>
      <w:sz w:val="28"/>
      <w:szCs w:val="28"/>
      <w:lang w:eastAsia="uk-UA"/>
    </w:rPr>
  </w:style>
  <w:style w:type="paragraph" w:customStyle="1" w:styleId="xl445">
    <w:name w:val="xl445"/>
    <w:basedOn w:val="a"/>
    <w:rsid w:val="009B092A"/>
    <w:pPr>
      <w:pBdr>
        <w:top w:val="single" w:sz="4" w:space="0" w:color="auto"/>
      </w:pBdr>
      <w:spacing w:before="100" w:beforeAutospacing="1" w:after="100" w:afterAutospacing="1"/>
      <w:textAlignment w:val="center"/>
    </w:pPr>
    <w:rPr>
      <w:b/>
      <w:bCs/>
      <w:sz w:val="28"/>
      <w:szCs w:val="28"/>
      <w:lang w:eastAsia="uk-UA"/>
    </w:rPr>
  </w:style>
  <w:style w:type="paragraph" w:customStyle="1" w:styleId="xl446">
    <w:name w:val="xl446"/>
    <w:basedOn w:val="a"/>
    <w:rsid w:val="009B09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8"/>
      <w:szCs w:val="28"/>
      <w:lang w:eastAsia="uk-UA"/>
    </w:rPr>
  </w:style>
  <w:style w:type="paragraph" w:customStyle="1" w:styleId="xl447">
    <w:name w:val="xl447"/>
    <w:basedOn w:val="a"/>
    <w:rsid w:val="009B09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8"/>
      <w:szCs w:val="28"/>
      <w:lang w:eastAsia="uk-UA"/>
    </w:rPr>
  </w:style>
  <w:style w:type="paragraph" w:customStyle="1" w:styleId="xl448">
    <w:name w:val="xl448"/>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lang w:eastAsia="uk-UA"/>
    </w:rPr>
  </w:style>
  <w:style w:type="paragraph" w:customStyle="1" w:styleId="xl449">
    <w:name w:val="xl449"/>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uk-UA"/>
    </w:rPr>
  </w:style>
  <w:style w:type="paragraph" w:customStyle="1" w:styleId="xl450">
    <w:name w:val="xl450"/>
    <w:basedOn w:val="a"/>
    <w:rsid w:val="009B09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8"/>
      <w:szCs w:val="28"/>
      <w:lang w:eastAsia="uk-UA"/>
    </w:rPr>
  </w:style>
  <w:style w:type="paragraph" w:customStyle="1" w:styleId="xl451">
    <w:name w:val="xl451"/>
    <w:basedOn w:val="a"/>
    <w:rsid w:val="009B09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8"/>
      <w:szCs w:val="28"/>
      <w:lang w:eastAsia="uk-UA"/>
    </w:rPr>
  </w:style>
  <w:style w:type="paragraph" w:customStyle="1" w:styleId="xl452">
    <w:name w:val="xl452"/>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eastAsia="uk-UA"/>
    </w:rPr>
  </w:style>
  <w:style w:type="paragraph" w:customStyle="1" w:styleId="xl453">
    <w:name w:val="xl453"/>
    <w:basedOn w:val="a"/>
    <w:rsid w:val="009B0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eastAsia="uk-UA"/>
    </w:rPr>
  </w:style>
  <w:style w:type="paragraph" w:customStyle="1" w:styleId="xl454">
    <w:name w:val="xl454"/>
    <w:basedOn w:val="a"/>
    <w:rsid w:val="009B09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8"/>
      <w:szCs w:val="28"/>
      <w:lang w:eastAsia="uk-UA"/>
    </w:rPr>
  </w:style>
  <w:style w:type="paragraph" w:customStyle="1" w:styleId="xl455">
    <w:name w:val="xl455"/>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56">
    <w:name w:val="xl456"/>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lang w:eastAsia="uk-UA"/>
    </w:rPr>
  </w:style>
  <w:style w:type="paragraph" w:customStyle="1" w:styleId="xl457">
    <w:name w:val="xl457"/>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58">
    <w:name w:val="xl458"/>
    <w:basedOn w:val="a"/>
    <w:rsid w:val="009B0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lang w:eastAsia="uk-UA"/>
    </w:rPr>
  </w:style>
  <w:style w:type="paragraph" w:customStyle="1" w:styleId="xl459">
    <w:name w:val="xl459"/>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lang w:eastAsia="uk-UA"/>
    </w:rPr>
  </w:style>
  <w:style w:type="paragraph" w:customStyle="1" w:styleId="xl460">
    <w:name w:val="xl460"/>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lang w:eastAsia="uk-UA"/>
    </w:rPr>
  </w:style>
  <w:style w:type="paragraph" w:customStyle="1" w:styleId="xl461">
    <w:name w:val="xl461"/>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62">
    <w:name w:val="xl462"/>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63">
    <w:name w:val="xl463"/>
    <w:basedOn w:val="a"/>
    <w:rsid w:val="009B09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8"/>
      <w:szCs w:val="28"/>
      <w:lang w:eastAsia="uk-UA"/>
    </w:rPr>
  </w:style>
  <w:style w:type="paragraph" w:customStyle="1" w:styleId="xl464">
    <w:name w:val="xl464"/>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65">
    <w:name w:val="xl465"/>
    <w:basedOn w:val="a"/>
    <w:rsid w:val="009B09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8"/>
      <w:szCs w:val="28"/>
      <w:lang w:eastAsia="uk-UA"/>
    </w:rPr>
  </w:style>
  <w:style w:type="paragraph" w:customStyle="1" w:styleId="xl466">
    <w:name w:val="xl466"/>
    <w:basedOn w:val="a"/>
    <w:rsid w:val="009B092A"/>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67">
    <w:name w:val="xl467"/>
    <w:basedOn w:val="a"/>
    <w:rsid w:val="009B092A"/>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68">
    <w:name w:val="xl468"/>
    <w:basedOn w:val="a"/>
    <w:rsid w:val="009B092A"/>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69">
    <w:name w:val="xl469"/>
    <w:basedOn w:val="a"/>
    <w:rsid w:val="009B092A"/>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70">
    <w:name w:val="xl470"/>
    <w:basedOn w:val="a"/>
    <w:rsid w:val="009B092A"/>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lang w:eastAsia="uk-UA"/>
    </w:rPr>
  </w:style>
  <w:style w:type="paragraph" w:customStyle="1" w:styleId="xl471">
    <w:name w:val="xl471"/>
    <w:basedOn w:val="a"/>
    <w:rsid w:val="009B092A"/>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72">
    <w:name w:val="xl472"/>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uk-UA"/>
    </w:rPr>
  </w:style>
  <w:style w:type="paragraph" w:customStyle="1" w:styleId="xl473">
    <w:name w:val="xl473"/>
    <w:basedOn w:val="a"/>
    <w:rsid w:val="009B092A"/>
    <w:pPr>
      <w:pBdr>
        <w:top w:val="single" w:sz="4" w:space="0" w:color="auto"/>
        <w:bottom w:val="single" w:sz="4" w:space="0" w:color="auto"/>
      </w:pBdr>
      <w:spacing w:before="100" w:beforeAutospacing="1" w:after="100" w:afterAutospacing="1"/>
      <w:jc w:val="center"/>
      <w:textAlignment w:val="center"/>
    </w:pPr>
    <w:rPr>
      <w:sz w:val="28"/>
      <w:szCs w:val="28"/>
      <w:lang w:eastAsia="uk-UA"/>
    </w:rPr>
  </w:style>
  <w:style w:type="paragraph" w:customStyle="1" w:styleId="xl474">
    <w:name w:val="xl474"/>
    <w:basedOn w:val="a"/>
    <w:rsid w:val="009B092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lang w:eastAsia="uk-UA"/>
    </w:rPr>
  </w:style>
  <w:style w:type="paragraph" w:customStyle="1" w:styleId="xl475">
    <w:name w:val="xl475"/>
    <w:basedOn w:val="a"/>
    <w:rsid w:val="009B092A"/>
    <w:pPr>
      <w:pBdr>
        <w:top w:val="single" w:sz="4" w:space="0" w:color="auto"/>
        <w:bottom w:val="single" w:sz="4" w:space="0" w:color="auto"/>
      </w:pBdr>
      <w:spacing w:before="100" w:beforeAutospacing="1" w:after="100" w:afterAutospacing="1"/>
      <w:jc w:val="center"/>
      <w:textAlignment w:val="center"/>
    </w:pPr>
    <w:rPr>
      <w:b/>
      <w:bCs/>
      <w:sz w:val="28"/>
      <w:szCs w:val="28"/>
      <w:lang w:eastAsia="uk-UA"/>
    </w:rPr>
  </w:style>
  <w:style w:type="paragraph" w:customStyle="1" w:styleId="xl476">
    <w:name w:val="xl476"/>
    <w:basedOn w:val="a"/>
    <w:rsid w:val="009B092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uk-UA"/>
    </w:rPr>
  </w:style>
  <w:style w:type="paragraph" w:customStyle="1" w:styleId="xl477">
    <w:name w:val="xl477"/>
    <w:basedOn w:val="a"/>
    <w:rsid w:val="009B092A"/>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78">
    <w:name w:val="xl478"/>
    <w:basedOn w:val="a"/>
    <w:rsid w:val="009B092A"/>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uk-UA"/>
    </w:rPr>
  </w:style>
  <w:style w:type="paragraph" w:customStyle="1" w:styleId="xl479">
    <w:name w:val="xl479"/>
    <w:basedOn w:val="a"/>
    <w:rsid w:val="009B092A"/>
    <w:pPr>
      <w:pBdr>
        <w:top w:val="single" w:sz="4" w:space="0" w:color="auto"/>
        <w:bottom w:val="single" w:sz="4" w:space="0" w:color="auto"/>
      </w:pBdr>
      <w:spacing w:before="100" w:beforeAutospacing="1" w:after="100" w:afterAutospacing="1"/>
      <w:jc w:val="center"/>
      <w:textAlignment w:val="center"/>
    </w:pPr>
    <w:rPr>
      <w:sz w:val="28"/>
      <w:szCs w:val="28"/>
      <w:lang w:eastAsia="uk-UA"/>
    </w:rPr>
  </w:style>
  <w:style w:type="paragraph" w:customStyle="1" w:styleId="xl480">
    <w:name w:val="xl480"/>
    <w:basedOn w:val="a"/>
    <w:rsid w:val="009B092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FF0000"/>
      <w:sz w:val="28"/>
      <w:szCs w:val="28"/>
      <w:lang w:eastAsia="uk-UA"/>
    </w:rPr>
  </w:style>
  <w:style w:type="paragraph" w:customStyle="1" w:styleId="xl481">
    <w:name w:val="xl481"/>
    <w:basedOn w:val="a"/>
    <w:rsid w:val="009B092A"/>
    <w:pPr>
      <w:pBdr>
        <w:top w:val="single" w:sz="4" w:space="0" w:color="auto"/>
        <w:bottom w:val="single" w:sz="4" w:space="0" w:color="auto"/>
      </w:pBdr>
      <w:shd w:val="clear" w:color="000000" w:fill="FFFFFF"/>
      <w:spacing w:before="100" w:beforeAutospacing="1" w:after="100" w:afterAutospacing="1"/>
      <w:textAlignment w:val="center"/>
    </w:pPr>
    <w:rPr>
      <w:b/>
      <w:bCs/>
      <w:sz w:val="28"/>
      <w:szCs w:val="28"/>
      <w:lang w:eastAsia="uk-UA"/>
    </w:rPr>
  </w:style>
  <w:style w:type="paragraph" w:customStyle="1" w:styleId="xl482">
    <w:name w:val="xl482"/>
    <w:basedOn w:val="a"/>
    <w:rsid w:val="009B092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lang w:eastAsia="uk-UA"/>
    </w:rPr>
  </w:style>
  <w:style w:type="paragraph" w:customStyle="1" w:styleId="xl483">
    <w:name w:val="xl483"/>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lang w:eastAsia="uk-UA"/>
    </w:rPr>
  </w:style>
  <w:style w:type="paragraph" w:customStyle="1" w:styleId="xl484">
    <w:name w:val="xl484"/>
    <w:basedOn w:val="a"/>
    <w:rsid w:val="009B092A"/>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lang w:eastAsia="uk-UA"/>
    </w:rPr>
  </w:style>
  <w:style w:type="paragraph" w:customStyle="1" w:styleId="xl485">
    <w:name w:val="xl485"/>
    <w:basedOn w:val="a"/>
    <w:rsid w:val="009B092A"/>
    <w:pPr>
      <w:pBdr>
        <w:top w:val="single" w:sz="4" w:space="0" w:color="auto"/>
        <w:bottom w:val="single" w:sz="4" w:space="0" w:color="auto"/>
      </w:pBdr>
      <w:spacing w:before="100" w:beforeAutospacing="1" w:after="100" w:afterAutospacing="1"/>
      <w:textAlignment w:val="center"/>
    </w:pPr>
    <w:rPr>
      <w:b/>
      <w:bCs/>
      <w:sz w:val="28"/>
      <w:szCs w:val="28"/>
      <w:lang w:eastAsia="uk-UA"/>
    </w:rPr>
  </w:style>
  <w:style w:type="paragraph" w:customStyle="1" w:styleId="xl486">
    <w:name w:val="xl486"/>
    <w:basedOn w:val="a"/>
    <w:rsid w:val="009B092A"/>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lang w:eastAsia="uk-UA"/>
    </w:rPr>
  </w:style>
  <w:style w:type="paragraph" w:customStyle="1" w:styleId="xl487">
    <w:name w:val="xl487"/>
    <w:basedOn w:val="a"/>
    <w:rsid w:val="009B092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lang w:eastAsia="uk-UA"/>
    </w:rPr>
  </w:style>
  <w:style w:type="paragraph" w:customStyle="1" w:styleId="xl488">
    <w:name w:val="xl488"/>
    <w:basedOn w:val="a"/>
    <w:rsid w:val="009B092A"/>
    <w:pPr>
      <w:pBdr>
        <w:top w:val="single" w:sz="4" w:space="0" w:color="auto"/>
        <w:bottom w:val="single" w:sz="4" w:space="0" w:color="auto"/>
      </w:pBdr>
      <w:shd w:val="clear" w:color="000000" w:fill="FFFFFF"/>
      <w:spacing w:before="100" w:beforeAutospacing="1" w:after="100" w:afterAutospacing="1"/>
      <w:jc w:val="center"/>
      <w:textAlignment w:val="center"/>
    </w:pPr>
    <w:rPr>
      <w:b/>
      <w:bCs/>
      <w:sz w:val="28"/>
      <w:szCs w:val="28"/>
      <w:lang w:eastAsia="uk-UA"/>
    </w:rPr>
  </w:style>
  <w:style w:type="paragraph" w:customStyle="1" w:styleId="xl489">
    <w:name w:val="xl489"/>
    <w:basedOn w:val="a"/>
    <w:rsid w:val="009B092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lang w:eastAsia="uk-UA"/>
    </w:rPr>
  </w:style>
  <w:style w:type="paragraph" w:customStyle="1" w:styleId="xl490">
    <w:name w:val="xl490"/>
    <w:basedOn w:val="a"/>
    <w:rsid w:val="009B092A"/>
    <w:pPr>
      <w:spacing w:before="100" w:beforeAutospacing="1" w:after="100" w:afterAutospacing="1"/>
      <w:jc w:val="center"/>
      <w:textAlignment w:val="center"/>
    </w:pPr>
    <w:rPr>
      <w:b/>
      <w:bCs/>
      <w:sz w:val="28"/>
      <w:szCs w:val="28"/>
      <w:lang w:eastAsia="uk-UA"/>
    </w:rPr>
  </w:style>
  <w:style w:type="paragraph" w:customStyle="1" w:styleId="xl491">
    <w:name w:val="xl491"/>
    <w:basedOn w:val="a"/>
    <w:rsid w:val="009B092A"/>
    <w:pPr>
      <w:spacing w:before="100" w:beforeAutospacing="1" w:after="100" w:afterAutospacing="1"/>
      <w:textAlignment w:val="center"/>
    </w:pPr>
    <w:rPr>
      <w:lang w:eastAsia="uk-UA"/>
    </w:rPr>
  </w:style>
  <w:style w:type="paragraph" w:customStyle="1" w:styleId="xl492">
    <w:name w:val="xl492"/>
    <w:basedOn w:val="a"/>
    <w:rsid w:val="009B092A"/>
    <w:pPr>
      <w:pBdr>
        <w:top w:val="single" w:sz="4" w:space="0" w:color="auto"/>
        <w:left w:val="single" w:sz="4" w:space="0" w:color="auto"/>
        <w:bottom w:val="single" w:sz="4" w:space="0" w:color="auto"/>
      </w:pBdr>
      <w:spacing w:before="100" w:beforeAutospacing="1" w:after="100" w:afterAutospacing="1"/>
      <w:textAlignment w:val="center"/>
    </w:pPr>
    <w:rPr>
      <w:sz w:val="28"/>
      <w:szCs w:val="28"/>
      <w:lang w:eastAsia="uk-UA"/>
    </w:rPr>
  </w:style>
  <w:style w:type="paragraph" w:customStyle="1" w:styleId="xl493">
    <w:name w:val="xl493"/>
    <w:basedOn w:val="a"/>
    <w:rsid w:val="009B092A"/>
    <w:pPr>
      <w:pBdr>
        <w:top w:val="single" w:sz="4" w:space="0" w:color="auto"/>
        <w:bottom w:val="single" w:sz="4" w:space="0" w:color="auto"/>
      </w:pBdr>
      <w:spacing w:before="100" w:beforeAutospacing="1" w:after="100" w:afterAutospacing="1"/>
      <w:textAlignment w:val="center"/>
    </w:pPr>
    <w:rPr>
      <w:sz w:val="28"/>
      <w:szCs w:val="28"/>
      <w:lang w:eastAsia="uk-UA"/>
    </w:rPr>
  </w:style>
  <w:style w:type="paragraph" w:customStyle="1" w:styleId="xl494">
    <w:name w:val="xl494"/>
    <w:basedOn w:val="a"/>
    <w:rsid w:val="009B0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eastAsia="uk-UA"/>
    </w:rPr>
  </w:style>
  <w:style w:type="paragraph" w:customStyle="1" w:styleId="xl495">
    <w:name w:val="xl495"/>
    <w:basedOn w:val="a"/>
    <w:rsid w:val="009B092A"/>
    <w:pPr>
      <w:spacing w:before="100" w:beforeAutospacing="1" w:after="100" w:afterAutospacing="1"/>
      <w:textAlignment w:val="center"/>
    </w:pPr>
    <w:rPr>
      <w:b/>
      <w:bCs/>
      <w:sz w:val="28"/>
      <w:szCs w:val="28"/>
      <w:lang w:eastAsia="uk-UA"/>
    </w:rPr>
  </w:style>
  <w:style w:type="numbering" w:customStyle="1" w:styleId="260">
    <w:name w:val="Нет списка26"/>
    <w:next w:val="a2"/>
    <w:uiPriority w:val="99"/>
    <w:semiHidden/>
    <w:unhideWhenUsed/>
    <w:rsid w:val="00B07758"/>
  </w:style>
</w:styles>
</file>

<file path=word/webSettings.xml><?xml version="1.0" encoding="utf-8"?>
<w:webSettings xmlns:r="http://schemas.openxmlformats.org/officeDocument/2006/relationships" xmlns:w="http://schemas.openxmlformats.org/wordprocessingml/2006/main">
  <w:divs>
    <w:div w:id="295961177">
      <w:bodyDiv w:val="1"/>
      <w:marLeft w:val="0"/>
      <w:marRight w:val="0"/>
      <w:marTop w:val="0"/>
      <w:marBottom w:val="0"/>
      <w:divBdr>
        <w:top w:val="none" w:sz="0" w:space="0" w:color="auto"/>
        <w:left w:val="none" w:sz="0" w:space="0" w:color="auto"/>
        <w:bottom w:val="none" w:sz="0" w:space="0" w:color="auto"/>
        <w:right w:val="none" w:sz="0" w:space="0" w:color="auto"/>
      </w:divBdr>
    </w:div>
    <w:div w:id="316812764">
      <w:bodyDiv w:val="1"/>
      <w:marLeft w:val="0"/>
      <w:marRight w:val="0"/>
      <w:marTop w:val="0"/>
      <w:marBottom w:val="0"/>
      <w:divBdr>
        <w:top w:val="none" w:sz="0" w:space="0" w:color="auto"/>
        <w:left w:val="none" w:sz="0" w:space="0" w:color="auto"/>
        <w:bottom w:val="none" w:sz="0" w:space="0" w:color="auto"/>
        <w:right w:val="none" w:sz="0" w:space="0" w:color="auto"/>
      </w:divBdr>
    </w:div>
    <w:div w:id="335810062">
      <w:bodyDiv w:val="1"/>
      <w:marLeft w:val="0"/>
      <w:marRight w:val="0"/>
      <w:marTop w:val="0"/>
      <w:marBottom w:val="0"/>
      <w:divBdr>
        <w:top w:val="none" w:sz="0" w:space="0" w:color="auto"/>
        <w:left w:val="none" w:sz="0" w:space="0" w:color="auto"/>
        <w:bottom w:val="none" w:sz="0" w:space="0" w:color="auto"/>
        <w:right w:val="none" w:sz="0" w:space="0" w:color="auto"/>
      </w:divBdr>
    </w:div>
    <w:div w:id="716708226">
      <w:bodyDiv w:val="1"/>
      <w:marLeft w:val="0"/>
      <w:marRight w:val="0"/>
      <w:marTop w:val="0"/>
      <w:marBottom w:val="0"/>
      <w:divBdr>
        <w:top w:val="none" w:sz="0" w:space="0" w:color="auto"/>
        <w:left w:val="none" w:sz="0" w:space="0" w:color="auto"/>
        <w:bottom w:val="none" w:sz="0" w:space="0" w:color="auto"/>
        <w:right w:val="none" w:sz="0" w:space="0" w:color="auto"/>
      </w:divBdr>
    </w:div>
    <w:div w:id="748968898">
      <w:bodyDiv w:val="1"/>
      <w:marLeft w:val="0"/>
      <w:marRight w:val="0"/>
      <w:marTop w:val="0"/>
      <w:marBottom w:val="0"/>
      <w:divBdr>
        <w:top w:val="none" w:sz="0" w:space="0" w:color="auto"/>
        <w:left w:val="none" w:sz="0" w:space="0" w:color="auto"/>
        <w:bottom w:val="none" w:sz="0" w:space="0" w:color="auto"/>
        <w:right w:val="none" w:sz="0" w:space="0" w:color="auto"/>
      </w:divBdr>
    </w:div>
    <w:div w:id="831070266">
      <w:bodyDiv w:val="1"/>
      <w:marLeft w:val="0"/>
      <w:marRight w:val="0"/>
      <w:marTop w:val="0"/>
      <w:marBottom w:val="0"/>
      <w:divBdr>
        <w:top w:val="none" w:sz="0" w:space="0" w:color="auto"/>
        <w:left w:val="none" w:sz="0" w:space="0" w:color="auto"/>
        <w:bottom w:val="none" w:sz="0" w:space="0" w:color="auto"/>
        <w:right w:val="none" w:sz="0" w:space="0" w:color="auto"/>
      </w:divBdr>
    </w:div>
    <w:div w:id="924611640">
      <w:bodyDiv w:val="1"/>
      <w:marLeft w:val="0"/>
      <w:marRight w:val="0"/>
      <w:marTop w:val="0"/>
      <w:marBottom w:val="0"/>
      <w:divBdr>
        <w:top w:val="none" w:sz="0" w:space="0" w:color="auto"/>
        <w:left w:val="none" w:sz="0" w:space="0" w:color="auto"/>
        <w:bottom w:val="none" w:sz="0" w:space="0" w:color="auto"/>
        <w:right w:val="none" w:sz="0" w:space="0" w:color="auto"/>
      </w:divBdr>
    </w:div>
    <w:div w:id="947850839">
      <w:bodyDiv w:val="1"/>
      <w:marLeft w:val="0"/>
      <w:marRight w:val="0"/>
      <w:marTop w:val="0"/>
      <w:marBottom w:val="0"/>
      <w:divBdr>
        <w:top w:val="none" w:sz="0" w:space="0" w:color="auto"/>
        <w:left w:val="none" w:sz="0" w:space="0" w:color="auto"/>
        <w:bottom w:val="none" w:sz="0" w:space="0" w:color="auto"/>
        <w:right w:val="none" w:sz="0" w:space="0" w:color="auto"/>
      </w:divBdr>
    </w:div>
    <w:div w:id="976034169">
      <w:bodyDiv w:val="1"/>
      <w:marLeft w:val="0"/>
      <w:marRight w:val="0"/>
      <w:marTop w:val="0"/>
      <w:marBottom w:val="0"/>
      <w:divBdr>
        <w:top w:val="none" w:sz="0" w:space="0" w:color="auto"/>
        <w:left w:val="none" w:sz="0" w:space="0" w:color="auto"/>
        <w:bottom w:val="none" w:sz="0" w:space="0" w:color="auto"/>
        <w:right w:val="none" w:sz="0" w:space="0" w:color="auto"/>
      </w:divBdr>
    </w:div>
    <w:div w:id="1014192558">
      <w:bodyDiv w:val="1"/>
      <w:marLeft w:val="0"/>
      <w:marRight w:val="0"/>
      <w:marTop w:val="0"/>
      <w:marBottom w:val="0"/>
      <w:divBdr>
        <w:top w:val="none" w:sz="0" w:space="0" w:color="auto"/>
        <w:left w:val="none" w:sz="0" w:space="0" w:color="auto"/>
        <w:bottom w:val="none" w:sz="0" w:space="0" w:color="auto"/>
        <w:right w:val="none" w:sz="0" w:space="0" w:color="auto"/>
      </w:divBdr>
    </w:div>
    <w:div w:id="1097605180">
      <w:bodyDiv w:val="1"/>
      <w:marLeft w:val="0"/>
      <w:marRight w:val="0"/>
      <w:marTop w:val="0"/>
      <w:marBottom w:val="0"/>
      <w:divBdr>
        <w:top w:val="none" w:sz="0" w:space="0" w:color="auto"/>
        <w:left w:val="none" w:sz="0" w:space="0" w:color="auto"/>
        <w:bottom w:val="none" w:sz="0" w:space="0" w:color="auto"/>
        <w:right w:val="none" w:sz="0" w:space="0" w:color="auto"/>
      </w:divBdr>
    </w:div>
    <w:div w:id="1158837619">
      <w:bodyDiv w:val="1"/>
      <w:marLeft w:val="0"/>
      <w:marRight w:val="0"/>
      <w:marTop w:val="0"/>
      <w:marBottom w:val="0"/>
      <w:divBdr>
        <w:top w:val="none" w:sz="0" w:space="0" w:color="auto"/>
        <w:left w:val="none" w:sz="0" w:space="0" w:color="auto"/>
        <w:bottom w:val="none" w:sz="0" w:space="0" w:color="auto"/>
        <w:right w:val="none" w:sz="0" w:space="0" w:color="auto"/>
      </w:divBdr>
    </w:div>
    <w:div w:id="1204830920">
      <w:bodyDiv w:val="1"/>
      <w:marLeft w:val="0"/>
      <w:marRight w:val="0"/>
      <w:marTop w:val="0"/>
      <w:marBottom w:val="0"/>
      <w:divBdr>
        <w:top w:val="none" w:sz="0" w:space="0" w:color="auto"/>
        <w:left w:val="none" w:sz="0" w:space="0" w:color="auto"/>
        <w:bottom w:val="none" w:sz="0" w:space="0" w:color="auto"/>
        <w:right w:val="none" w:sz="0" w:space="0" w:color="auto"/>
      </w:divBdr>
    </w:div>
    <w:div w:id="1321739812">
      <w:bodyDiv w:val="1"/>
      <w:marLeft w:val="0"/>
      <w:marRight w:val="0"/>
      <w:marTop w:val="0"/>
      <w:marBottom w:val="0"/>
      <w:divBdr>
        <w:top w:val="none" w:sz="0" w:space="0" w:color="auto"/>
        <w:left w:val="none" w:sz="0" w:space="0" w:color="auto"/>
        <w:bottom w:val="none" w:sz="0" w:space="0" w:color="auto"/>
        <w:right w:val="none" w:sz="0" w:space="0" w:color="auto"/>
      </w:divBdr>
    </w:div>
    <w:div w:id="1325165403">
      <w:bodyDiv w:val="1"/>
      <w:marLeft w:val="0"/>
      <w:marRight w:val="0"/>
      <w:marTop w:val="0"/>
      <w:marBottom w:val="0"/>
      <w:divBdr>
        <w:top w:val="none" w:sz="0" w:space="0" w:color="auto"/>
        <w:left w:val="none" w:sz="0" w:space="0" w:color="auto"/>
        <w:bottom w:val="none" w:sz="0" w:space="0" w:color="auto"/>
        <w:right w:val="none" w:sz="0" w:space="0" w:color="auto"/>
      </w:divBdr>
    </w:div>
    <w:div w:id="1348631694">
      <w:bodyDiv w:val="1"/>
      <w:marLeft w:val="0"/>
      <w:marRight w:val="0"/>
      <w:marTop w:val="0"/>
      <w:marBottom w:val="0"/>
      <w:divBdr>
        <w:top w:val="none" w:sz="0" w:space="0" w:color="auto"/>
        <w:left w:val="none" w:sz="0" w:space="0" w:color="auto"/>
        <w:bottom w:val="none" w:sz="0" w:space="0" w:color="auto"/>
        <w:right w:val="none" w:sz="0" w:space="0" w:color="auto"/>
      </w:divBdr>
    </w:div>
    <w:div w:id="1350138521">
      <w:bodyDiv w:val="1"/>
      <w:marLeft w:val="0"/>
      <w:marRight w:val="0"/>
      <w:marTop w:val="0"/>
      <w:marBottom w:val="0"/>
      <w:divBdr>
        <w:top w:val="none" w:sz="0" w:space="0" w:color="auto"/>
        <w:left w:val="none" w:sz="0" w:space="0" w:color="auto"/>
        <w:bottom w:val="none" w:sz="0" w:space="0" w:color="auto"/>
        <w:right w:val="none" w:sz="0" w:space="0" w:color="auto"/>
      </w:divBdr>
    </w:div>
    <w:div w:id="1389067430">
      <w:bodyDiv w:val="1"/>
      <w:marLeft w:val="0"/>
      <w:marRight w:val="0"/>
      <w:marTop w:val="0"/>
      <w:marBottom w:val="0"/>
      <w:divBdr>
        <w:top w:val="none" w:sz="0" w:space="0" w:color="auto"/>
        <w:left w:val="none" w:sz="0" w:space="0" w:color="auto"/>
        <w:bottom w:val="none" w:sz="0" w:space="0" w:color="auto"/>
        <w:right w:val="none" w:sz="0" w:space="0" w:color="auto"/>
      </w:divBdr>
    </w:div>
    <w:div w:id="1614365817">
      <w:bodyDiv w:val="1"/>
      <w:marLeft w:val="0"/>
      <w:marRight w:val="0"/>
      <w:marTop w:val="0"/>
      <w:marBottom w:val="0"/>
      <w:divBdr>
        <w:top w:val="none" w:sz="0" w:space="0" w:color="auto"/>
        <w:left w:val="none" w:sz="0" w:space="0" w:color="auto"/>
        <w:bottom w:val="none" w:sz="0" w:space="0" w:color="auto"/>
        <w:right w:val="none" w:sz="0" w:space="0" w:color="auto"/>
      </w:divBdr>
    </w:div>
    <w:div w:id="1715159096">
      <w:bodyDiv w:val="1"/>
      <w:marLeft w:val="0"/>
      <w:marRight w:val="0"/>
      <w:marTop w:val="0"/>
      <w:marBottom w:val="0"/>
      <w:divBdr>
        <w:top w:val="none" w:sz="0" w:space="0" w:color="auto"/>
        <w:left w:val="none" w:sz="0" w:space="0" w:color="auto"/>
        <w:bottom w:val="none" w:sz="0" w:space="0" w:color="auto"/>
        <w:right w:val="none" w:sz="0" w:space="0" w:color="auto"/>
      </w:divBdr>
    </w:div>
    <w:div w:id="1802529690">
      <w:bodyDiv w:val="1"/>
      <w:marLeft w:val="0"/>
      <w:marRight w:val="0"/>
      <w:marTop w:val="0"/>
      <w:marBottom w:val="0"/>
      <w:divBdr>
        <w:top w:val="none" w:sz="0" w:space="0" w:color="auto"/>
        <w:left w:val="none" w:sz="0" w:space="0" w:color="auto"/>
        <w:bottom w:val="none" w:sz="0" w:space="0" w:color="auto"/>
        <w:right w:val="none" w:sz="0" w:space="0" w:color="auto"/>
      </w:divBdr>
    </w:div>
    <w:div w:id="1960331847">
      <w:bodyDiv w:val="1"/>
      <w:marLeft w:val="0"/>
      <w:marRight w:val="0"/>
      <w:marTop w:val="0"/>
      <w:marBottom w:val="0"/>
      <w:divBdr>
        <w:top w:val="none" w:sz="0" w:space="0" w:color="auto"/>
        <w:left w:val="none" w:sz="0" w:space="0" w:color="auto"/>
        <w:bottom w:val="none" w:sz="0" w:space="0" w:color="auto"/>
        <w:right w:val="none" w:sz="0" w:space="0" w:color="auto"/>
      </w:divBdr>
    </w:div>
    <w:div w:id="2041272304">
      <w:bodyDiv w:val="1"/>
      <w:marLeft w:val="0"/>
      <w:marRight w:val="0"/>
      <w:marTop w:val="0"/>
      <w:marBottom w:val="0"/>
      <w:divBdr>
        <w:top w:val="none" w:sz="0" w:space="0" w:color="auto"/>
        <w:left w:val="none" w:sz="0" w:space="0" w:color="auto"/>
        <w:bottom w:val="none" w:sz="0" w:space="0" w:color="auto"/>
        <w:right w:val="none" w:sz="0" w:space="0" w:color="auto"/>
      </w:divBdr>
    </w:div>
    <w:div w:id="211212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42" Type="http://schemas.openxmlformats.org/officeDocument/2006/relationships/hyperlink" Target="https://zakon.rada.gov.ua/laws/show/z0953-18" TargetMode="External"/><Relationship Id="rId47" Type="http://schemas.openxmlformats.org/officeDocument/2006/relationships/hyperlink" Target="https://zakon.rada.gov.ua/laws/show/2456-1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3.xml"/><Relationship Id="rId46" Type="http://schemas.openxmlformats.org/officeDocument/2006/relationships/hyperlink" Target="https://zakon.rada.gov.ua/laws/show/2456-17"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zakon.rada.gov.ua/laws/show/z0953-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hyperlink" Target="https://zakon.rada.gov.ua/laws/show/z0953-18" TargetMode="External"/><Relationship Id="rId45" Type="http://schemas.openxmlformats.org/officeDocument/2006/relationships/hyperlink" Target="https://zakon.rada.gov.ua/laws/show/2456-17"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3.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zakon.rada.gov.ua/laws/show/2456-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 Id="rId43" Type="http://schemas.openxmlformats.org/officeDocument/2006/relationships/hyperlink" Target="https://zakon.rada.gov.ua/laws/show/z0953-18" TargetMode="External"/><Relationship Id="rId48" Type="http://schemas.openxmlformats.org/officeDocument/2006/relationships/fontTable" Target="fontTable.xml"/><Relationship Id="rId8"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F97063-932D-492F-9D13-9912B8F0F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1704</TotalTime>
  <Pages>1</Pages>
  <Words>171489</Words>
  <Characters>97749</Characters>
  <Application>Microsoft Office Word</Application>
  <DocSecurity>0</DocSecurity>
  <Lines>814</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147</cp:revision>
  <cp:lastPrinted>2023-12-18T13:58:00Z</cp:lastPrinted>
  <dcterms:created xsi:type="dcterms:W3CDTF">2023-12-07T09:30:00Z</dcterms:created>
  <dcterms:modified xsi:type="dcterms:W3CDTF">2024-01-03T10:40:00Z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2250340</vt:lpwstr>
  </property>
  <property fmtid="{D5CDD505-2E9C-101B-9397-08002B2CF9AE}" name="NXPowerLiteSettings" pid="3">
    <vt:lpwstr>C7000400038000</vt:lpwstr>
  </property>
  <property fmtid="{D5CDD505-2E9C-101B-9397-08002B2CF9AE}" name="NXPowerLiteVersion" pid="4">
    <vt:lpwstr>S10.0.0</vt:lpwstr>
  </property>
</Properties>
</file>