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BA" w:rsidRPr="00F952C5" w:rsidRDefault="00270ABA" w:rsidP="00270AB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</w:t>
      </w:r>
      <w:proofErr w:type="spellEnd"/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Панчишин</w:t>
      </w:r>
      <w:proofErr w:type="spellEnd"/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 – начальник відділу освіти_______________</w:t>
      </w:r>
    </w:p>
    <w:p w:rsidR="00270ABA" w:rsidRPr="00F952C5" w:rsidRDefault="00270ABA" w:rsidP="00270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ABA" w:rsidRPr="00F952C5" w:rsidRDefault="00270ABA" w:rsidP="00270AB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Юридичний відділ _________________</w:t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43000" cy="584200"/>
            <wp:effectExtent l="19050" t="0" r="0" b="0"/>
            <wp:docPr id="3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НОВОРОЗДІЛЬСЬКА  МІСЬКА  РАДА</w:t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ЛЬВІВСЬКОЇ  ОБЛАСТІ</w:t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ВИКОНАВЧИЙ  КОМІТЕТ</w:t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 №_____</w:t>
      </w:r>
    </w:p>
    <w:p w:rsidR="00270ABA" w:rsidRPr="00F952C5" w:rsidRDefault="00270ABA" w:rsidP="0027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  385</w:t>
      </w:r>
    </w:p>
    <w:p w:rsidR="00270ABA" w:rsidRPr="00F952C5" w:rsidRDefault="00270ABA" w:rsidP="00270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270ABA" w:rsidRPr="00F952C5" w:rsidRDefault="00270ABA" w:rsidP="00270A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Новий Розділ      </w:t>
      </w:r>
      <w:r w:rsidRPr="00F95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70ABA" w:rsidRPr="00A77D38" w:rsidRDefault="00270ABA" w:rsidP="00270ABA">
      <w:pPr>
        <w:tabs>
          <w:tab w:val="left" w:pos="708"/>
        </w:tabs>
        <w:spacing w:after="0" w:line="240" w:lineRule="auto"/>
        <w:jc w:val="both"/>
        <w:rPr>
          <w:sz w:val="24"/>
          <w:szCs w:val="24"/>
        </w:rPr>
      </w:pP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Про  перерозподіл видатків</w:t>
      </w: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в межах головного розпорядника</w:t>
      </w: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коштів</w:t>
      </w: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 xml:space="preserve">Заслухавши інформацію начальника відділу освіти </w:t>
      </w:r>
      <w:proofErr w:type="spellStart"/>
      <w:r w:rsidRPr="00B77D23">
        <w:rPr>
          <w:rFonts w:ascii="Times New Roman" w:hAnsi="Times New Roman"/>
          <w:sz w:val="24"/>
          <w:szCs w:val="24"/>
        </w:rPr>
        <w:t>Панчишин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Г.Ю. про необхідність  перерозподілу видатків за бюджетними програмами у межах загального обсягу бюджетних призначень, передбачених головному розпоряднику бюджетних коштів, відповідно до ст.23 Бюджетного кодексу України, ст. 28 Закону України «Про місцеве самоврядування в Україні», листа  завідуючої ДНЗ «Струмок» </w:t>
      </w:r>
      <w:proofErr w:type="spellStart"/>
      <w:r w:rsidRPr="00B77D23">
        <w:rPr>
          <w:rFonts w:ascii="Times New Roman" w:hAnsi="Times New Roman"/>
          <w:sz w:val="24"/>
          <w:szCs w:val="24"/>
        </w:rPr>
        <w:t>Говдун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Л.Б.., листа відділу освіти </w:t>
      </w:r>
      <w:proofErr w:type="spellStart"/>
      <w:r w:rsidRPr="00B77D23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міської ради, виконавчий комітет </w:t>
      </w:r>
      <w:proofErr w:type="spellStart"/>
      <w:r w:rsidRPr="00B77D23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 міської  ради</w:t>
      </w:r>
    </w:p>
    <w:p w:rsidR="00270ABA" w:rsidRPr="00B77D23" w:rsidRDefault="00270ABA" w:rsidP="00270A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ABA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В И Р І Ш И В:</w:t>
      </w: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1. Перерозподілити видатки за бюджетними програмами в межах загального обсягу бюджетних призначень головного розпорядника коштів</w:t>
      </w: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1.1. зменшити видатки по КПК 0611010 КЕКВ 2230 на суму 40000,00 (Сорок тисяч ) грн.;</w:t>
      </w: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1.2. збільшити видатки по КПК 0611010 КЕКВ 2240 на суму 40000,00 (Сорок тисяч) грн.;</w:t>
      </w: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 xml:space="preserve">2. Головному розпоряднику коштів відділу освіти </w:t>
      </w:r>
      <w:proofErr w:type="spellStart"/>
      <w:r w:rsidRPr="00B77D23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міської ради    (</w:t>
      </w:r>
      <w:proofErr w:type="spellStart"/>
      <w:r w:rsidRPr="00B77D23">
        <w:rPr>
          <w:rFonts w:ascii="Times New Roman" w:hAnsi="Times New Roman"/>
          <w:sz w:val="24"/>
          <w:szCs w:val="24"/>
        </w:rPr>
        <w:t>Панчишин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Г.Ю.) подати  проект рішення на погодження  постійній  комісії  з  питань  бюджету та  регуляторної політики (голова </w:t>
      </w:r>
      <w:proofErr w:type="spellStart"/>
      <w:r w:rsidRPr="00B77D23">
        <w:rPr>
          <w:rFonts w:ascii="Times New Roman" w:hAnsi="Times New Roman"/>
          <w:sz w:val="24"/>
          <w:szCs w:val="24"/>
        </w:rPr>
        <w:t>Волчанський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В. М.). </w:t>
      </w: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 xml:space="preserve">4. Фінансовому  управлінню  міської  ради ( начальник  </w:t>
      </w:r>
      <w:proofErr w:type="spellStart"/>
      <w:r w:rsidRPr="00B77D23">
        <w:rPr>
          <w:rFonts w:ascii="Times New Roman" w:hAnsi="Times New Roman"/>
          <w:sz w:val="24"/>
          <w:szCs w:val="24"/>
        </w:rPr>
        <w:t>Ричагівський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І. І.) внести зміни до   бюджетних призначень на 2021 рік.</w:t>
      </w:r>
    </w:p>
    <w:p w:rsidR="00270ABA" w:rsidRPr="00B77D23" w:rsidRDefault="00270ABA" w:rsidP="002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 xml:space="preserve">5. Контроль за виконанням  рішення  покласти на  заступника  міського голови  </w:t>
      </w:r>
      <w:proofErr w:type="spellStart"/>
      <w:r w:rsidRPr="00B77D23">
        <w:rPr>
          <w:rFonts w:ascii="Times New Roman" w:hAnsi="Times New Roman"/>
          <w:sz w:val="24"/>
          <w:szCs w:val="24"/>
        </w:rPr>
        <w:t>Ганачевську</w:t>
      </w:r>
      <w:proofErr w:type="spellEnd"/>
      <w:r w:rsidRPr="00B77D23">
        <w:rPr>
          <w:rFonts w:ascii="Times New Roman" w:hAnsi="Times New Roman"/>
          <w:sz w:val="24"/>
          <w:szCs w:val="24"/>
        </w:rPr>
        <w:t xml:space="preserve"> О.Р.</w:t>
      </w: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ABA" w:rsidRPr="00B77D23" w:rsidRDefault="00270ABA" w:rsidP="00270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23">
        <w:rPr>
          <w:rFonts w:ascii="Times New Roman" w:hAnsi="Times New Roman"/>
          <w:sz w:val="24"/>
          <w:szCs w:val="24"/>
        </w:rPr>
        <w:t>Міський  голова                                                                      Ярина ЯЦЕНКО</w:t>
      </w:r>
    </w:p>
    <w:p w:rsidR="001F2E9D" w:rsidRDefault="001F2E9D"/>
    <w:sectPr w:rsidR="001F2E9D" w:rsidSect="001F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0ABA"/>
    <w:rsid w:val="001F2E9D"/>
    <w:rsid w:val="0027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2021-10-21T05:42:00Z</dcterms:created>
  <dcterms:modified xsi:type="dcterms:W3CDTF">2021-10-21T05:42:00Z</dcterms:modified>
</cp:coreProperties>
</file>