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2615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0773EA" w:rsidRPr="00E86085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482</w:t>
      </w: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жовтня 2021 року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 намір передачі в оренду вбудованих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приміщень спортивного залу, загальною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площею 300,93 м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Роздільської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ЗОШ І-ІІІ ступенів,  розташованої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вул. Січових Стрільців, 44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смт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Розділ,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Львівської області без проведення аукціону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73EA" w:rsidRPr="00497849" w:rsidRDefault="000773EA" w:rsidP="000773EA">
      <w:pPr>
        <w:widowControl w:val="0"/>
        <w:tabs>
          <w:tab w:val="left" w:pos="567"/>
          <w:tab w:val="left" w:pos="1276"/>
          <w:tab w:val="left" w:pos="7200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Розглянувши заяву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дитячо-юнацької спортивної школи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міської ради, Львівської області, з додатками, від 07.10.2021р. щодо надання в погодинну оренду вбудованих приміщень спортивного залу, загальною площею </w:t>
      </w:r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300,93 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м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vertAlign w:val="superscript"/>
          <w:lang w:eastAsia="ru-RU"/>
        </w:rPr>
        <w:t>2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ЗОШ І-ІІІ ступенів 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міської ради, розташованої по </w:t>
      </w:r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вул. Січових Стрільців, 44 </w:t>
      </w:r>
      <w:proofErr w:type="spellStart"/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смт</w:t>
      </w:r>
      <w:proofErr w:type="spellEnd"/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.</w:t>
      </w:r>
      <w:r w:rsidRPr="00497849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Розділ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,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Стрийського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району, Львівської області, для проведення тренувань з футболу, здійснення статутної діяльності, створення необхідних умов для гармонійного виховання, фізичного розвитку, пропагування здорового способу життя, змістовного відпочинку і дозвілля дітей та молоді, взявши до уваги Протокол засідання комісії з питань оренди майна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територіальної громади № 9 від 19.10.2021 року, керуючись статтею 15 Закону України «Про оренду державного та комунального майна», Порядком передачі в оренду державного та комунального майна, затвердженим постановою Кабінету Міністрів України від 03.06.2020 № 483, пп. 1 п. ”а” ст. 29, ст. 60 Закону України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„Про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місцеве самоврядування в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Україні”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виконавчий комітет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міської ради виконавчий комітет міської  ради</w:t>
      </w:r>
    </w:p>
    <w:p w:rsidR="000773EA" w:rsidRDefault="000773EA" w:rsidP="000773E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В И Р І Ш И В:</w:t>
      </w:r>
    </w:p>
    <w:p w:rsidR="000773EA" w:rsidRPr="00497849" w:rsidRDefault="000773EA" w:rsidP="000773E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Pr="00497849" w:rsidRDefault="000773EA" w:rsidP="000773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Передати, строком на 5 років, в погодинну оренду майно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територіальної громади - вбудовані приміщення спортивного залу, загальною площею 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300,93 </w:t>
      </w: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978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Роздільської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ЗОШ І-ІІІ ступенів, розташованої по 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вул. Січових Стрільців, 44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смт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Розділ</w:t>
      </w: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Стрийського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району, Львівської області, які включені до переліку Другого типу, без проведення аукціону.</w:t>
      </w:r>
    </w:p>
    <w:p w:rsidR="000773EA" w:rsidRPr="00497849" w:rsidRDefault="000773EA" w:rsidP="000773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Затвердити Інформаційне повідомлення про передачу в оренду майна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територіальної громади - вбудованих приміщень спортивного залу, загальною площею 300,93 м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Роздільської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ЗОШ І-ІІІ ступенів, розташованої по вул. Січових Стрільців, 44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смт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Розділ,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Стрийського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району, Львівської області, щодо якого прийнято рішення про передачу в оренду без проведення аукціону, згідно Додатку. </w:t>
      </w:r>
    </w:p>
    <w:p w:rsidR="000773EA" w:rsidRPr="00497849" w:rsidRDefault="000773EA" w:rsidP="000773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Оприлюднити дане рішення та текст Інформаційного повідомлення в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торговій системі </w:t>
      </w:r>
      <w:r w:rsidRPr="0049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Prozorro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Продажі».</w:t>
      </w:r>
    </w:p>
    <w:p w:rsidR="000773EA" w:rsidRPr="00497849" w:rsidRDefault="000773EA" w:rsidP="000773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Повідомити Орендаря про необхідність, до укладання Договору оренди або в день його укладання,  внесення на рахунок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балансоутримувача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Роздільська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ЗОШ І-ІІІ ступенів) авансового внеску з орендної плати у розмірі вказаному в Інформаційному повідомленні.</w:t>
      </w:r>
    </w:p>
    <w:p w:rsidR="000773EA" w:rsidRPr="00497849" w:rsidRDefault="000773EA" w:rsidP="000773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Оприлюднити підписаний, згідно даного рішення,  Договір оренди в ЕТС протягом 3-ох робочих  днів з дати його підписання. </w:t>
      </w:r>
    </w:p>
    <w:p w:rsidR="000773EA" w:rsidRPr="00497849" w:rsidRDefault="000773EA" w:rsidP="000773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Дане рішення набирає чинності з моменту його оприлюднення. </w:t>
      </w:r>
    </w:p>
    <w:p w:rsidR="000773EA" w:rsidRPr="00497849" w:rsidRDefault="000773EA" w:rsidP="000773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Контроль за виконанням даного рішення покласти на першого заступника міського голови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Гулія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М.     </w:t>
      </w:r>
    </w:p>
    <w:p w:rsidR="000773EA" w:rsidRPr="00497849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МІСЬКИЙ ГОЛОВА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   Ярина Яцен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ко</w:t>
      </w: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Додаток  </w:t>
      </w:r>
    </w:p>
    <w:p w:rsidR="000773EA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до рішення виконавчого комітету </w:t>
      </w:r>
    </w:p>
    <w:p w:rsidR="000773EA" w:rsidRPr="00497849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міської ради  </w:t>
      </w:r>
    </w:p>
    <w:p w:rsidR="000773EA" w:rsidRPr="00497849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від 21.10.2021р. № 482</w:t>
      </w:r>
    </w:p>
    <w:p w:rsidR="000773EA" w:rsidRPr="00497849" w:rsidRDefault="000773EA" w:rsidP="000773EA">
      <w:pPr>
        <w:spacing w:after="0" w:line="240" w:lineRule="auto"/>
        <w:ind w:right="-16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ind w:right="-16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W w:w="10554" w:type="dxa"/>
        <w:tblInd w:w="-255" w:type="dxa"/>
        <w:tblCellMar>
          <w:left w:w="0" w:type="dxa"/>
          <w:right w:w="0" w:type="dxa"/>
        </w:tblCellMar>
        <w:tblLook w:val="04A0"/>
      </w:tblPr>
      <w:tblGrid>
        <w:gridCol w:w="5277"/>
        <w:gridCol w:w="5277"/>
      </w:tblGrid>
      <w:tr w:rsidR="000773EA" w:rsidRPr="00217A64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jc w:val="center"/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Інформаційне повідомлення про передачу в оренду майна </w:t>
            </w:r>
            <w:proofErr w:type="spellStart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Новороздільської</w:t>
            </w:r>
            <w:proofErr w:type="spellEnd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територіальної громади - вбудованих приміщень спортивного залу, загальною площею 300,93 м</w:t>
            </w:r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будівлі </w:t>
            </w:r>
            <w:proofErr w:type="spellStart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Роздільської</w:t>
            </w:r>
            <w:proofErr w:type="spellEnd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ЗОШ І-ІІІ ступенів, розташованої по вул. Січових Стрільців, 44 </w:t>
            </w:r>
            <w:proofErr w:type="spellStart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смт</w:t>
            </w:r>
            <w:proofErr w:type="spellEnd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Розділ, </w:t>
            </w:r>
            <w:proofErr w:type="spellStart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Стрийського</w:t>
            </w:r>
            <w:proofErr w:type="spellEnd"/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району, Львівської області, </w:t>
            </w:r>
          </w:p>
          <w:p w:rsidR="000773EA" w:rsidRPr="00217A64" w:rsidRDefault="000773EA" w:rsidP="00D956F5">
            <w:pPr>
              <w:spacing w:after="0" w:line="240" w:lineRule="auto"/>
              <w:jc w:val="center"/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щодо якого прийнято рішення про передачу в оренду без проведення аукціону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Назва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населеного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пункту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Новий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Розділ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Назва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Передача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вбудованих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приміщень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спортивного залу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,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загальною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площею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300,93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будівлі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Роздільської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ЗОШ І-ІІІ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ступенів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розташован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по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Січових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ільців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44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смт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17A64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Розділ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Стрийського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району,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Львівської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області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Повне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найменування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Виконавчий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комітет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Новороздільської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ради</w:t>
            </w:r>
            <w:proofErr w:type="gram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Код за ЄДРПОУ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04056210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Адреса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Calibri" w:hAnsi="Times New Roman" w:cs="Times New Roman"/>
                <w:sz w:val="24"/>
                <w:szCs w:val="24"/>
              </w:rPr>
              <w:t>81652</w:t>
            </w:r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17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Новий Розділ,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</w:rPr>
              <w:t>Стрийського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району, Львівської області,  вул. Грушевського, буд. 24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Повне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найменування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Роздільська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ЗОШ  І-ІІІ ст.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Новороздільської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ради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Львівської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області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Код за ЄДРПОУ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25560094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Адреса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Січових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</w:t>
            </w:r>
            <w:proofErr w:type="gram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ільців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44 с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мт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Розділ</w:t>
            </w:r>
            <w:r w:rsidRPr="00217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</w:rPr>
              <w:t>Стрийського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району, Львівської області  81650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Первісна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балансова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вартість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. без ПДВ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247642,70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Залишкова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балансова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вартість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. без ПДВ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130362,96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Нерухоме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майно</w:t>
            </w:r>
            <w:proofErr w:type="spellEnd"/>
          </w:p>
        </w:tc>
      </w:tr>
      <w:tr w:rsidR="000773EA" w:rsidRPr="00217A64" w:rsidTr="00D956F5">
        <w:trPr>
          <w:trHeight w:val="222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Фотографічне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зображення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майна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https://sales.tsbgalcontract.org.ua/asset_rent/RGL001-UA-20211021-29547?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Місце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знаходження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Перший поверх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буді</w:t>
            </w:r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вл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і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Роздільської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ЗОШ І-ІІІ ступенів, вхід з середини школи та з вулиці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Загальна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площа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, кв. м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300,93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Корисна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площа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, кв. м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300,93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Характеристика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Вбудовані нежитлові приміщення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на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І-му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поверсі</w:t>
            </w:r>
            <w:proofErr w:type="spellEnd"/>
          </w:p>
        </w:tc>
      </w:tr>
      <w:tr w:rsidR="000773EA" w:rsidRPr="00217A64" w:rsidTr="00D956F5">
        <w:trPr>
          <w:trHeight w:val="16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Поверховий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план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https://sales.tsbgalcontract.org.ua/asset_rent/RGL001-UA-20211021-29547?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Технічний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стан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об'єкта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доброму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стані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придатному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використання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орендарем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забезпечений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електропостачанням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теплопостачанням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водопостачанням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водовідведенням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рішення орендодавця про включення до Переліку другого типу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30.09.2021р.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Номер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рішенн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я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про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включення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Переліку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другого</w:t>
            </w: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типу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767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Інформація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про те,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що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об’єктом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оренди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є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proofErr w:type="gram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пам’ятка</w:t>
            </w:r>
            <w:proofErr w:type="spellEnd"/>
            <w:proofErr w:type="gram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культурної</w:t>
            </w:r>
            <w:proofErr w:type="spellEnd"/>
          </w:p>
        </w:tc>
        <w:tc>
          <w:tcPr>
            <w:tcW w:w="5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Об’єкт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оренди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не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є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proofErr w:type="gram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пам’яткою</w:t>
            </w:r>
            <w:proofErr w:type="spellEnd"/>
            <w:proofErr w:type="gram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культурної</w:t>
            </w:r>
            <w:proofErr w:type="spellEnd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спадщини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CCCCCC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Умови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Строк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5 роки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Орендна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урахування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ПДВ –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визначена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на </w:t>
            </w:r>
            <w:proofErr w:type="spellStart"/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lastRenderedPageBreak/>
              <w:t>п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ідставі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п. 10 Методики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розрахунку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порядку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використання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плати за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майна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територіальної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громади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м.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Новий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Розділ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від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04.01.2013р. №332  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ПДВ в </w:t>
            </w:r>
            <w:proofErr w:type="spellStart"/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ік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(для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розміщення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бюджетних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організацій,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установ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закладів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lastRenderedPageBreak/>
              <w:t>Цільове призначення об’єкта оренди</w:t>
            </w: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Розміщення 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Новороздільської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дитячо-юнацької спортивної школи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Новороздільської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міської ради Львівської області для ведення тренувань з футболу, створення необхідних умов для гармонійного виховання, фізичного розвитку, пропагування здорового способу життя, змістовного відпочинку і дозвілля дітей та молоді.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года на передачу майна в </w:t>
            </w:r>
            <w:proofErr w:type="spellStart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суборенду</w:t>
            </w:r>
            <w:proofErr w:type="spellEnd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відповідно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до п.169</w:t>
            </w: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Порядку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Передача </w:t>
            </w:r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майна в </w:t>
            </w:r>
            <w:proofErr w:type="spellStart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суборенду</w:t>
            </w:r>
            <w:proofErr w:type="spellEnd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передбачається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Погодинне</w:t>
            </w:r>
            <w:proofErr w:type="spellEnd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використання</w:t>
            </w:r>
            <w:proofErr w:type="spellEnd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майна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Згідно граф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іку: по 3 год. у вівторок</w:t>
            </w: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середу та п’ятницю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 16:00 – 19:0</w:t>
            </w:r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 год. 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Вимоги</w:t>
            </w:r>
            <w:proofErr w:type="spellEnd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217A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орендаря</w:t>
            </w:r>
            <w:proofErr w:type="spellEnd"/>
          </w:p>
        </w:tc>
        <w:tc>
          <w:tcPr>
            <w:tcW w:w="5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Потенційний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орендар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повинен</w:t>
            </w:r>
            <w:proofErr w:type="gram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відповідати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вимогам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до особи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орендаря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визначеним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статтею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4 Закону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України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«Про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оренду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державного та </w:t>
            </w:r>
            <w:proofErr w:type="spellStart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комунального</w:t>
            </w:r>
            <w:proofErr w:type="spellEnd"/>
            <w:r w:rsidRPr="00217A6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майна».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авансового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внеску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(в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розмірі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ічної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орендної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плати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)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. без ПДВ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Страхування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Орендарем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користь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Страхова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вартість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вказана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у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Договорі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CCCCCC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Інша</w:t>
            </w:r>
            <w:proofErr w:type="spellEnd"/>
            <w:r w:rsidRPr="00217A6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додаткова</w:t>
            </w:r>
            <w:proofErr w:type="spellEnd"/>
            <w:r w:rsidRPr="00217A6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інформація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Чи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зобов’язаний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компенсувати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витрати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пов’язан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проведенням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незалежної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оцінки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Ні</w:t>
            </w:r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Чи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ма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є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компенсувати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сплату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земельного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податку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за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користування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земельною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ділянкою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на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якій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розташований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об'єкт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будівля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її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частина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або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споруда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до складу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якої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входить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об'єкт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 (на підставі рішення сесії ради)</w:t>
            </w:r>
          </w:p>
        </w:tc>
      </w:tr>
      <w:tr w:rsidR="000773EA" w:rsidRPr="00217A64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Банківські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реквізити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для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сплати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Орендарем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авансового</w:t>
            </w:r>
            <w:proofErr w:type="gram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внеску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орендної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плати 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зазначаються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у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договорі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0773EA" w:rsidRPr="00217A64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UA 318201720314201014203041864 ДКС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України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м.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Київ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МФО 820172 Код ЄДРПОУ 26454595</w:t>
            </w:r>
            <w:r w:rsidRPr="0021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Призначення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платежу –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авансовий</w:t>
            </w:r>
            <w:proofErr w:type="spellEnd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внесок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Інформація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про</w:t>
            </w:r>
            <w:proofErr w:type="gram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об'єкт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міститься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Переліку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другого</w:t>
            </w:r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типу, в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обсязі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визначеному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пунктом 26 Порядку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міститься</w:t>
            </w:r>
            <w:proofErr w:type="spellEnd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за </w:t>
            </w:r>
            <w:proofErr w:type="spellStart"/>
            <w:r w:rsidRPr="00217A6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посиланням</w:t>
            </w:r>
            <w:proofErr w:type="spellEnd"/>
          </w:p>
        </w:tc>
      </w:tr>
      <w:tr w:rsidR="000773EA" w:rsidRPr="00217A64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773EA" w:rsidRDefault="000773EA" w:rsidP="00D956F5">
            <w:pPr>
              <w:spacing w:after="0" w:line="240" w:lineRule="auto"/>
              <w:rPr>
                <w:rFonts w:ascii="12" w:eastAsia="Times New Roman" w:hAnsi="12" w:cs="Times New Roman"/>
                <w:color w:val="FF0000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https://sales.tsbgalcontract.org.ua/asset_rent/RGL001-UA-20211021-29547?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ID об'єкту:</w:t>
            </w:r>
          </w:p>
          <w:p w:rsidR="000773EA" w:rsidRPr="00217A64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217A6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RGL001-UA-20211021-29547</w:t>
            </w:r>
          </w:p>
        </w:tc>
      </w:tr>
    </w:tbl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Керуючий справами виконкому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Анатолій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Мельніков</w:t>
      </w:r>
      <w:proofErr w:type="spellEnd"/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164"/>
          <w:sz w:val="24"/>
          <w:szCs w:val="24"/>
          <w:lang w:eastAsia="ru-RU"/>
        </w:rPr>
      </w:pP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0773EA" w:rsidRPr="00497849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483</w:t>
      </w: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жовтня 2021 року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 намір передачі в оренду вбудованих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приміщень спортивного залу, загальною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площею 108,50 м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Березинської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ЗОШ  І-ІІІ ст. імені А.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Марунчака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розташованої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вул. Січових Стрільців, 94 с. Березина, </w:t>
      </w:r>
    </w:p>
    <w:p w:rsidR="000773EA" w:rsidRPr="0049784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Львівської області без проведення аукціону</w:t>
      </w:r>
    </w:p>
    <w:p w:rsidR="000773EA" w:rsidRPr="00497849" w:rsidRDefault="000773EA" w:rsidP="000773EA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73EA" w:rsidRPr="00497849" w:rsidRDefault="000773EA" w:rsidP="000773EA">
      <w:pPr>
        <w:widowControl w:val="0"/>
        <w:tabs>
          <w:tab w:val="left" w:pos="142"/>
          <w:tab w:val="left" w:pos="567"/>
          <w:tab w:val="left" w:pos="1276"/>
          <w:tab w:val="left" w:pos="7200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Розглянувши заяву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дитячо-юнацької спортивної школи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міської ради, Львівської області, з додатками, від 07.10.2021р. щодо надання в погодинну оренду вбудованих приміщень спортивного залу, загальною площею </w:t>
      </w:r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108,50 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м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vertAlign w:val="superscript"/>
          <w:lang w:eastAsia="ru-RU"/>
        </w:rPr>
        <w:t>2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Березинської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ЗОШ І-ІІІ ступенів </w:t>
      </w:r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імені А. </w:t>
      </w:r>
      <w:proofErr w:type="spellStart"/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Марунчака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міської ради, розташованої по </w:t>
      </w:r>
      <w:r w:rsidRPr="0049784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вул. Січових Стрільців, 94 с.</w:t>
      </w:r>
      <w:r w:rsidRPr="00497849">
        <w:rPr>
          <w:rFonts w:ascii="Times New Roman" w:eastAsia="Andale Sans UI" w:hAnsi="Times New Roman" w:cs="Times New Roman"/>
          <w:bCs/>
          <w:kern w:val="2"/>
          <w:sz w:val="24"/>
          <w:szCs w:val="24"/>
          <w:lang w:eastAsia="ru-RU"/>
        </w:rPr>
        <w:t xml:space="preserve"> Березина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,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Стрийського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району, Львівської області, для проведення тренувань з футболу, здійснення статутної діяльності, створення необхідних умов для гармонійного виховання, фізичного розвитку, пропагування здорового способу життя, змістовного відпочинку і дозвілля дітей та молоді, взявши до уваги Протокол засідання комісії з питань оренди майна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територіальної громади № 9 від 19.10.2021 року, керуючись статтею 15 Закону України «Про оренду державного та комунального майна», Порядком передачі в оренду державного та комунального майна, затвердженим постановою Кабінету Міністрів України від 03.06.2020 № 483, пп. 1 п. ”а” ст. 29, ст. 60 Закону України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„Про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місцеве самоврядування в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Україні”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виконавчий комітет </w:t>
      </w:r>
      <w:proofErr w:type="spellStart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міської ради виконавчий комітет міської  ради</w:t>
      </w:r>
    </w:p>
    <w:p w:rsidR="000773EA" w:rsidRPr="00497849" w:rsidRDefault="000773EA" w:rsidP="000773EA">
      <w:pPr>
        <w:widowControl w:val="0"/>
        <w:tabs>
          <w:tab w:val="left" w:pos="567"/>
          <w:tab w:val="left" w:pos="1276"/>
          <w:tab w:val="left" w:pos="720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В И Р І Ш И В:</w:t>
      </w:r>
    </w:p>
    <w:p w:rsidR="000773EA" w:rsidRPr="00497849" w:rsidRDefault="000773EA" w:rsidP="000773E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Передати, строком на 5 років, в погодинну оренду майно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територіальної громади - вбудовані приміщення спортивного залу, загальною площею 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108,50 </w:t>
      </w: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978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Березинської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ЗОШ І-ІІІ ступенів 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імені А.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Марунчака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розташованої по 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вул. Січових Стрільців, 94 с. Березина</w:t>
      </w: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Стрийського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району, Львівської області, які включені до переліку Другого типу, без проведення аукціону.</w:t>
      </w: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Затвердити Інформаційне повідомлення про передачу в оренду майна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територіальної громади - вбудованих приміщень спортивного залу, загальною площею 108,50 м2, будівлі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Березинської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ЗОШ І-ІІІ ступенів ім. А.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Марунчака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розташованої по вул. Січових Стрільців, 94 с. Березина, </w:t>
      </w:r>
      <w:proofErr w:type="spellStart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Стрийського</w:t>
      </w:r>
      <w:proofErr w:type="spellEnd"/>
      <w:r w:rsidRPr="00497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району, Львівської області, щодо якого прийнято рішення про передачу в оренду без проведення аукціону, згідно Додатку. </w:t>
      </w: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Оприлюднити дане рішення та текст Інформаційного повідомлення в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торговій системі </w:t>
      </w:r>
      <w:r w:rsidRPr="00497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Prozorro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Продажі».</w:t>
      </w: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Повідомити Орендаря про необхідність, до укладання Договору оренди або в день його укладання,  внесення на рахунок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балансоутримувача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Березинська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ЗОШ  І-ІІІ ст. імені А.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Марунчака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) авансового внеску з орендної плати у розмірі вказаному в Інформаційному повідомленні.</w:t>
      </w: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Оприлюднити підписаний, згідно даного рішення,  Договір оренди в ЕТС протягом 3-ох робочих  днів з дати його підписання. </w:t>
      </w: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Дане рішення набирає чинності з моменту його оприлюднення. </w:t>
      </w: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Контроль за виконанням даного рішення покласти на першого заступника міського голови </w:t>
      </w:r>
      <w:proofErr w:type="spellStart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Гулія</w:t>
      </w:r>
      <w:proofErr w:type="spellEnd"/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М.     </w:t>
      </w:r>
    </w:p>
    <w:p w:rsidR="000773EA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0773EA" w:rsidRPr="00497849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МІСЬКИЙ ГОЛОВА</w:t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ab/>
      </w:r>
      <w:r w:rsidRPr="00497849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     Ярина Яценко</w:t>
      </w: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Додаток  </w:t>
      </w:r>
    </w:p>
    <w:p w:rsidR="000773EA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до рішення виконавчого комітету </w:t>
      </w:r>
    </w:p>
    <w:p w:rsidR="000773EA" w:rsidRPr="00497849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>Новороздільської</w:t>
      </w:r>
      <w:proofErr w:type="spellEnd"/>
      <w:r w:rsidRPr="0049784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міської ради  </w:t>
      </w:r>
    </w:p>
    <w:p w:rsidR="000773EA" w:rsidRPr="00497849" w:rsidRDefault="000773EA" w:rsidP="000773EA">
      <w:pPr>
        <w:spacing w:after="0" w:line="240" w:lineRule="auto"/>
        <w:ind w:right="-165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від 21.10.2021р. № 483</w:t>
      </w:r>
    </w:p>
    <w:p w:rsidR="000773EA" w:rsidRPr="00497849" w:rsidRDefault="000773EA" w:rsidP="000773EA">
      <w:pPr>
        <w:spacing w:after="0" w:line="240" w:lineRule="auto"/>
        <w:ind w:right="-165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W w:w="10554" w:type="dxa"/>
        <w:tblInd w:w="-113" w:type="dxa"/>
        <w:tblCellMar>
          <w:left w:w="0" w:type="dxa"/>
          <w:right w:w="0" w:type="dxa"/>
        </w:tblCellMar>
        <w:tblLook w:val="04A0"/>
      </w:tblPr>
      <w:tblGrid>
        <w:gridCol w:w="5277"/>
        <w:gridCol w:w="5277"/>
      </w:tblGrid>
      <w:tr w:rsidR="000773EA" w:rsidRPr="000C450F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jc w:val="center"/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Інформаційне повідомлення про передачу в оренду майна </w:t>
            </w:r>
            <w:proofErr w:type="spellStart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Новороздільської</w:t>
            </w:r>
            <w:proofErr w:type="spellEnd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територіальної громади - вбудованих приміщень спортивного залу, загальною площею 108,50 м</w:t>
            </w:r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будівлі </w:t>
            </w:r>
            <w:proofErr w:type="spellStart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Березинської</w:t>
            </w:r>
            <w:proofErr w:type="spellEnd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ЗОШ І-ІІІ ступенів ім. А. </w:t>
            </w:r>
            <w:proofErr w:type="spellStart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Марунчака</w:t>
            </w:r>
            <w:proofErr w:type="spellEnd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розташованої по вул. Січових Стрільців, 94 с. Березина, </w:t>
            </w:r>
            <w:proofErr w:type="spellStart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Стрийського</w:t>
            </w:r>
            <w:proofErr w:type="spellEnd"/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району, Львівської області, </w:t>
            </w:r>
          </w:p>
          <w:p w:rsidR="000773EA" w:rsidRPr="000C450F" w:rsidRDefault="000773EA" w:rsidP="00D956F5">
            <w:pPr>
              <w:spacing w:after="0" w:line="240" w:lineRule="auto"/>
              <w:jc w:val="center"/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C450F">
              <w:rPr>
                <w:rFonts w:ascii="12" w:eastAsia="Times New Roman" w:hAnsi="12" w:cs="Times New Roman"/>
                <w:b/>
                <w:bCs/>
                <w:color w:val="000000"/>
                <w:sz w:val="24"/>
                <w:szCs w:val="24"/>
                <w:lang w:eastAsia="ru-RU"/>
              </w:rPr>
              <w:t>щодо якого прийнято рішення про передачу в оренду без проведення аукціону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Назва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населеного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пункту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м.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Новий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Розділ</w:t>
            </w:r>
            <w:proofErr w:type="spellEnd"/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Назва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Передача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вбудованих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приміщень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спортивного залу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,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загальною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площею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108,50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будівлі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Березинської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ЗОШ  І-ІІІ ст. імені А.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Марунчака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розташован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по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Січових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ільців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94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с. Березина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Стрийського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району,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Львівської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області</w:t>
            </w:r>
            <w:proofErr w:type="spellEnd"/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Повне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найменування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Виконавчий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комітет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Новороздільської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ради</w:t>
            </w:r>
            <w:proofErr w:type="gramEnd"/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Код за ЄДРПОУ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04056210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Адреса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81652</w:t>
            </w:r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Новий Розділ,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Стрийського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району, Львівської області,  вул. Грушевського, буд. 24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Повне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найменування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Березинська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ЗОШ  І-ІІІ ст. імені А.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Марунчака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Новороздільської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міської ради Львівської області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Код за ЄДРПОУ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25560484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Адреса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Вул.  Січових Стрільців, 94 с. Березина, 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Стрийського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району, Львівської області  81616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Первісна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балансова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вартість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. без ПДВ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71705,46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Залишкова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балансова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вартість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. без ПДВ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41740,76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Нерухоме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майно</w:t>
            </w:r>
            <w:proofErr w:type="spellEnd"/>
          </w:p>
        </w:tc>
      </w:tr>
      <w:tr w:rsidR="000773EA" w:rsidRPr="000C450F" w:rsidTr="00D956F5">
        <w:trPr>
          <w:trHeight w:val="184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Фотографічне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зображення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майна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https://sales.tsbgalcontract.org.ua/asset_rent/RGL001-UA-20211021-19620?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Місце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знаходження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Перший поверх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буді</w:t>
            </w:r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вл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і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Березинської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ЗОШ  І-ІІІ ст. імені А.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</w:rPr>
              <w:t>Марунчака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, вхід з середини школи та з вулиці 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Загальна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площа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, кв. м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108,50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Корисна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площа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, кв. м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108,50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Характеристика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Вбудовані нежитлові приміщення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на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І-му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поверсі</w:t>
            </w:r>
            <w:proofErr w:type="spellEnd"/>
          </w:p>
        </w:tc>
      </w:tr>
      <w:tr w:rsidR="000773EA" w:rsidRPr="000C450F" w:rsidTr="00D956F5">
        <w:trPr>
          <w:trHeight w:val="129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Поверховий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план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https://sales.tsbgalcontract.org.ua/asset_rent/RGL001-UA-20211021-19620?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Технічний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стан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об'єкта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доброму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стані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придатному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використання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орендарем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забезпечений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електропостачанням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теплопостачанням</w:t>
            </w:r>
            <w:proofErr w:type="spellEnd"/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рішення орендодавця про включення до Переліку другого типу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30.09.2021р.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Номер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рішенн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я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орендодавця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про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включення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Переліку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другого</w:t>
            </w: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типу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767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Інформація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про те,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що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об’єктом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оренди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є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proofErr w:type="gram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пам’ятка</w:t>
            </w:r>
            <w:proofErr w:type="spellEnd"/>
            <w:proofErr w:type="gram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культурної</w:t>
            </w:r>
            <w:proofErr w:type="spellEnd"/>
          </w:p>
        </w:tc>
        <w:tc>
          <w:tcPr>
            <w:tcW w:w="5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Об’єкт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оренди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не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є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proofErr w:type="gram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пам’яткою</w:t>
            </w:r>
            <w:proofErr w:type="spellEnd"/>
            <w:proofErr w:type="gram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культурної</w:t>
            </w:r>
            <w:proofErr w:type="spellEnd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 xml:space="preserve"> </w:t>
            </w:r>
            <w:proofErr w:type="spellStart"/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uk-UA"/>
              </w:rPr>
              <w:t>спадщини</w:t>
            </w:r>
            <w:proofErr w:type="spellEnd"/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CCCCCC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Умови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Строк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5 роки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Орендна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урахування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ПДВ –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визначена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на </w:t>
            </w:r>
            <w:proofErr w:type="spellStart"/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lastRenderedPageBreak/>
              <w:t>п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ідставі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п. 10 Методики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розрахунку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порядку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використання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плати за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майна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територіальної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громади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м.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Новий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Розділ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від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04.01.2013р. №332  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ПДВ в </w:t>
            </w:r>
            <w:proofErr w:type="spellStart"/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ік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(для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розміщення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бюджетних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організацій,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установ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закладів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lastRenderedPageBreak/>
              <w:t>Цільове призначення об’єкта оренди</w:t>
            </w: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Розміщення 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Новороздільської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дитячо-юнацької спортивної школи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Новороздільської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міської ради Львівської області для ведення тренувань з футболу, створення необхідних умов для гармонійного виховання, фізичного розвитку, пропагування здорового способу життя, змістовного відпочинку і дозвілля дітей та молоді.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года на передачу майна в </w:t>
            </w:r>
            <w:proofErr w:type="spellStart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суборенду</w:t>
            </w:r>
            <w:proofErr w:type="spellEnd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відповідно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до п.169</w:t>
            </w: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Порядку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Передача </w:t>
            </w:r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майна в </w:t>
            </w:r>
            <w:proofErr w:type="spellStart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суборенду</w:t>
            </w:r>
            <w:proofErr w:type="spellEnd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передбачається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Погодинне</w:t>
            </w:r>
            <w:proofErr w:type="spellEnd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використання</w:t>
            </w:r>
            <w:proofErr w:type="spellEnd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майна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Згідно графіку: по 1 год. 30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хв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 пон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еділок, середу та п’ятницю  з 15:30 – 17:0</w:t>
            </w:r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 год. 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Вимоги</w:t>
            </w:r>
            <w:proofErr w:type="spellEnd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0C45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орендаря</w:t>
            </w:r>
            <w:proofErr w:type="spellEnd"/>
          </w:p>
        </w:tc>
        <w:tc>
          <w:tcPr>
            <w:tcW w:w="5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Потенційний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орендар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повинен</w:t>
            </w:r>
            <w:proofErr w:type="gram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відповідати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вимогам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до особи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орендаря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визначеним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статтею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4 Закону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України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«Про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оренду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державного та </w:t>
            </w:r>
            <w:proofErr w:type="spellStart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комунального</w:t>
            </w:r>
            <w:proofErr w:type="spellEnd"/>
            <w:r w:rsidRPr="000C450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майна».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Розмір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авансового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внеску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(в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розмірі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ічної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орендної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плати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)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грн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. без ПДВ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Страхування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Орендарем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об’єкта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користь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Страхова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вартість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вказана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у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Договорі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CCCCCC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Інша</w:t>
            </w:r>
            <w:proofErr w:type="spellEnd"/>
            <w:r w:rsidRPr="000C450F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додаткова</w:t>
            </w:r>
            <w:proofErr w:type="spellEnd"/>
            <w:r w:rsidRPr="000C450F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  <w:t>інформація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Чи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зобов’язаний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компенсувати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витрати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пов’язан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проведенням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незалежної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оцінки</w:t>
            </w:r>
            <w:proofErr w:type="spellEnd"/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Ні</w:t>
            </w:r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Чи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ма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є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компенсувати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сплату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земельного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податку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за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користування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земельною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ділянкою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на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якій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розташований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об'єкт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будівля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її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частина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або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споруда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, до складу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якої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входить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об'єкт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  <w:hideMark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 (на підставі рішення сесії ради)</w:t>
            </w:r>
          </w:p>
        </w:tc>
      </w:tr>
      <w:tr w:rsidR="000773EA" w:rsidRPr="000C450F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Банківські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реквізити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Балансоутримувача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для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сплати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Орендарем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авансового</w:t>
            </w:r>
            <w:proofErr w:type="gram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внеску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орендної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плати 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зазначаються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у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договорі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0773EA" w:rsidRPr="000C450F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UA 318201720314201014203041864 ДКС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України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м.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Київ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МФО 820172 Код ЄДРПОУ 26454595</w:t>
            </w:r>
            <w:r w:rsidRPr="000C45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Призначення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платежу –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авансовий</w:t>
            </w:r>
            <w:proofErr w:type="spellEnd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внесок</w:t>
            </w:r>
            <w:proofErr w:type="spellEnd"/>
          </w:p>
        </w:tc>
      </w:tr>
      <w:tr w:rsidR="000773EA" w:rsidRPr="000C450F" w:rsidTr="00D956F5">
        <w:trPr>
          <w:trHeight w:val="203"/>
        </w:trPr>
        <w:tc>
          <w:tcPr>
            <w:tcW w:w="10554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Інформація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про</w:t>
            </w:r>
            <w:proofErr w:type="gram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об'єкт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оренди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що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міститься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Переліку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другого</w:t>
            </w:r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типу, в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обсязі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визначеному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пунктом 26 Порядку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міститься</w:t>
            </w:r>
            <w:proofErr w:type="spellEnd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за </w:t>
            </w:r>
            <w:proofErr w:type="spellStart"/>
            <w:r w:rsidRPr="000C450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посиланням</w:t>
            </w:r>
            <w:proofErr w:type="spellEnd"/>
          </w:p>
        </w:tc>
      </w:tr>
      <w:tr w:rsidR="000773EA" w:rsidRPr="000C450F" w:rsidTr="00D956F5">
        <w:trPr>
          <w:trHeight w:val="203"/>
        </w:trPr>
        <w:tc>
          <w:tcPr>
            <w:tcW w:w="527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center"/>
          </w:tcPr>
          <w:p w:rsidR="000773EA" w:rsidRPr="000773EA" w:rsidRDefault="000773EA" w:rsidP="00D956F5">
            <w:pPr>
              <w:spacing w:after="0" w:line="240" w:lineRule="auto"/>
              <w:rPr>
                <w:rFonts w:ascii="12" w:eastAsia="Times New Roman" w:hAnsi="12" w:cs="Times New Roman"/>
                <w:color w:val="FF0000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https://sales.tsbgalcontract.org.ua/asset_rent/RGL001-UA-20211021-19620?</w:t>
            </w:r>
          </w:p>
        </w:tc>
        <w:tc>
          <w:tcPr>
            <w:tcW w:w="527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29" w:type="dxa"/>
              <w:bottom w:w="19" w:type="dxa"/>
              <w:right w:w="29" w:type="dxa"/>
            </w:tcMar>
            <w:vAlign w:val="bottom"/>
          </w:tcPr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ID об'єкту:</w:t>
            </w:r>
          </w:p>
          <w:p w:rsidR="000773EA" w:rsidRPr="000C450F" w:rsidRDefault="000773EA" w:rsidP="00D956F5">
            <w:pPr>
              <w:spacing w:after="0" w:line="240" w:lineRule="auto"/>
              <w:rPr>
                <w:rFonts w:ascii="Times New Roman" w:eastAsia="MS Mincho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C450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RGL001-UA-20211021-19620</w:t>
            </w:r>
          </w:p>
        </w:tc>
      </w:tr>
    </w:tbl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Керуючий справами виконкому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Анатолій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Мельніков</w:t>
      </w:r>
      <w:proofErr w:type="spellEnd"/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2615"/>
            <wp:effectExtent l="1905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0773EA" w:rsidRPr="00FB7689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C4E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484</w:t>
      </w: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жовтня 2021 року</w:t>
      </w:r>
    </w:p>
    <w:p w:rsidR="000773EA" w:rsidRPr="00DC4EDF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Pr="00DC4EDF" w:rsidRDefault="000773EA" w:rsidP="00077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4EDF">
        <w:rPr>
          <w:rFonts w:ascii="Times New Roman" w:hAnsi="Times New Roman"/>
          <w:sz w:val="24"/>
          <w:szCs w:val="24"/>
          <w:lang w:eastAsia="ru-RU"/>
        </w:rPr>
        <w:t>Про затвердження розпоряджень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C4EDF">
        <w:rPr>
          <w:rFonts w:ascii="Times New Roman" w:hAnsi="Times New Roman"/>
          <w:sz w:val="24"/>
          <w:szCs w:val="24"/>
          <w:lang w:eastAsia="ru-RU"/>
        </w:rPr>
        <w:t>міського голови</w:t>
      </w:r>
    </w:p>
    <w:p w:rsidR="000773EA" w:rsidRPr="00DC4EDF" w:rsidRDefault="000773EA" w:rsidP="000773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" w:right="-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</w:pPr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Заслухавши інформацію відділу комунального майна та приватизації щодо розроблених кошторисних документацій з поточного ремонту системи водопостачання в приміщеннях </w:t>
      </w:r>
      <w:proofErr w:type="spellStart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Новороздільської</w:t>
      </w:r>
      <w:proofErr w:type="spellEnd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 міської ради та  капітального ремонту приміщень в </w:t>
      </w:r>
      <w:proofErr w:type="spellStart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адмінбудинку</w:t>
      </w:r>
      <w:proofErr w:type="spellEnd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 с. Горішнє, відповідно до Постанови Кабінету Міністрів України «Про затвердження Порядку затвердження проектів будівництва і проведення їх експертизи та визнання такими, що втратили чинність, деяких постанов Кабінету Міністрів України» від 11.05.2011р. № 560 та ст. 40 Закону України "Про місцеве самоврядування в Україні", виконавчий комітет </w:t>
      </w:r>
      <w:proofErr w:type="spellStart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Новороздільської</w:t>
      </w:r>
      <w:proofErr w:type="spellEnd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 міської ради</w:t>
      </w:r>
    </w:p>
    <w:p w:rsidR="000773EA" w:rsidRPr="00DC4EDF" w:rsidRDefault="000773EA" w:rsidP="000773EA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4EDF">
        <w:rPr>
          <w:rFonts w:ascii="Times New Roman" w:hAnsi="Times New Roman"/>
          <w:sz w:val="24"/>
          <w:szCs w:val="24"/>
          <w:lang w:eastAsia="ru-RU"/>
        </w:rPr>
        <w:tab/>
      </w:r>
    </w:p>
    <w:p w:rsidR="000773EA" w:rsidRPr="00DC4EDF" w:rsidRDefault="000773EA" w:rsidP="000773EA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" w:firstLine="3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4EDF">
        <w:rPr>
          <w:rFonts w:ascii="Times New Roman" w:hAnsi="Times New Roman"/>
          <w:sz w:val="24"/>
          <w:szCs w:val="24"/>
          <w:lang w:eastAsia="ru-RU"/>
        </w:rPr>
        <w:t xml:space="preserve">В И Р І Ш И В :  </w:t>
      </w:r>
    </w:p>
    <w:p w:rsidR="000773EA" w:rsidRPr="00DC4EDF" w:rsidRDefault="000773EA" w:rsidP="000773EA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" w:firstLine="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58"/>
        <w:jc w:val="both"/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</w:pPr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1. Затвердити розпорядження міського голови:</w:t>
      </w: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58"/>
        <w:jc w:val="both"/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</w:pPr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- Про затвердження кошторисної документації з поточного ремонту системи водопостачання в приміщеннях </w:t>
      </w:r>
      <w:proofErr w:type="spellStart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Новороздільської</w:t>
      </w:r>
      <w:proofErr w:type="spellEnd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 міської ради по вул. Грушевського, 24.м. Новий Розділ від  01.10.2021р. № 211;</w:t>
      </w: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58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- Про затвердження кошторисної документації з капітального ремонту </w:t>
      </w:r>
      <w:r w:rsidRPr="00DC4EDF">
        <w:rPr>
          <w:rFonts w:ascii="Times New Roman" w:eastAsia="MS Mincho" w:hAnsi="Times New Roman"/>
          <w:sz w:val="24"/>
          <w:szCs w:val="24"/>
          <w:lang w:eastAsia="ru-RU"/>
        </w:rPr>
        <w:t xml:space="preserve">приміщень в </w:t>
      </w:r>
      <w:proofErr w:type="spellStart"/>
      <w:r w:rsidRPr="00DC4EDF">
        <w:rPr>
          <w:rFonts w:ascii="Times New Roman" w:eastAsia="MS Mincho" w:hAnsi="Times New Roman"/>
          <w:sz w:val="24"/>
          <w:szCs w:val="24"/>
          <w:lang w:eastAsia="ru-RU"/>
        </w:rPr>
        <w:t>адмінбудинку</w:t>
      </w:r>
      <w:proofErr w:type="spellEnd"/>
      <w:r w:rsidRPr="00DC4EDF">
        <w:rPr>
          <w:rFonts w:ascii="Times New Roman" w:eastAsia="MS Mincho" w:hAnsi="Times New Roman"/>
          <w:sz w:val="24"/>
          <w:szCs w:val="24"/>
          <w:lang w:eastAsia="ru-RU"/>
        </w:rPr>
        <w:t xml:space="preserve"> по </w:t>
      </w:r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вул. Т. Шевченка, 53 в с. Горішнє </w:t>
      </w:r>
      <w:proofErr w:type="spellStart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Стрийського</w:t>
      </w:r>
      <w:proofErr w:type="spellEnd"/>
      <w:r w:rsidRPr="00DC4EDF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 xml:space="preserve"> району Львівської області від   06</w:t>
      </w:r>
      <w:r w:rsidRPr="00DC4EDF">
        <w:rPr>
          <w:rFonts w:ascii="Times New Roman" w:hAnsi="Times New Roman"/>
          <w:spacing w:val="-3"/>
          <w:sz w:val="24"/>
          <w:szCs w:val="24"/>
          <w:lang w:eastAsia="ru-RU"/>
        </w:rPr>
        <w:t>.10.2021р. № 213.</w:t>
      </w: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58"/>
        <w:jc w:val="both"/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</w:pPr>
    </w:p>
    <w:p w:rsidR="000773EA" w:rsidRPr="00DC4EDF" w:rsidRDefault="000773EA" w:rsidP="000773EA">
      <w:pPr>
        <w:spacing w:after="0" w:line="240" w:lineRule="auto"/>
        <w:ind w:right="-5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773EA" w:rsidRPr="00DC4EDF" w:rsidRDefault="000773EA" w:rsidP="00077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DC4EDF">
        <w:rPr>
          <w:rFonts w:ascii="Times New Roman" w:eastAsia="Times New Roman" w:hAnsi="Times New Roman"/>
          <w:sz w:val="24"/>
          <w:szCs w:val="24"/>
          <w:lang w:eastAsia="uk-UA"/>
        </w:rPr>
        <w:t>МІСЬКИЙ   ГОЛОВА</w:t>
      </w:r>
      <w:r w:rsidRPr="00DC4EDF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DC4EDF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DC4EDF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DC4EDF">
        <w:rPr>
          <w:rFonts w:ascii="Times New Roman" w:eastAsia="Times New Roman" w:hAnsi="Times New Roman"/>
          <w:sz w:val="24"/>
          <w:szCs w:val="24"/>
          <w:lang w:eastAsia="uk-UA"/>
        </w:rPr>
        <w:tab/>
        <w:t xml:space="preserve">                        Ярина ЯЦЕНКО</w:t>
      </w: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45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45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45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773EA" w:rsidRPr="00DC4EDF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45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840162" cy="8915400"/>
            <wp:effectExtent l="19050" t="0" r="8188" b="0"/>
            <wp:docPr id="29" name="Рисунок 29" descr="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1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28" cy="892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022536" cy="9121140"/>
            <wp:effectExtent l="19050" t="0" r="0" b="0"/>
            <wp:docPr id="30" name="Рисунок 30" descr="0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6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32" cy="91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45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45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Default="000773EA" w:rsidP="000773EA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left="142" w:firstLine="45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773EA" w:rsidRPr="00497849" w:rsidRDefault="000773EA" w:rsidP="000773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73EA" w:rsidRPr="00497849" w:rsidRDefault="000773EA" w:rsidP="000773EA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0773EA" w:rsidRPr="00497849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2615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0773EA" w:rsidRPr="00D62CCB" w:rsidRDefault="000773EA" w:rsidP="000773E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73EA" w:rsidRPr="00E547FA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5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48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:rsidR="000773EA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3EA" w:rsidRPr="004D3208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208">
        <w:rPr>
          <w:rFonts w:ascii="Times New Roman" w:eastAsia="Times New Roman" w:hAnsi="Times New Roman" w:cs="Times New Roman"/>
          <w:sz w:val="24"/>
          <w:szCs w:val="24"/>
          <w:lang w:eastAsia="ru-RU"/>
        </w:rPr>
        <w:t>21 жовтня 2021 року</w:t>
      </w:r>
    </w:p>
    <w:p w:rsidR="000773EA" w:rsidRPr="004D3208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773EA" w:rsidRPr="004D3208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208">
        <w:rPr>
          <w:rFonts w:ascii="Times New Roman" w:eastAsia="Times New Roman" w:hAnsi="Times New Roman" w:cs="Times New Roman"/>
          <w:sz w:val="24"/>
          <w:szCs w:val="24"/>
        </w:rPr>
        <w:t>Про погодження траси прокладання ПЛ-6кВ</w:t>
      </w:r>
    </w:p>
    <w:p w:rsidR="000773EA" w:rsidRPr="004D3208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208">
        <w:rPr>
          <w:rFonts w:ascii="Times New Roman" w:eastAsia="Times New Roman" w:hAnsi="Times New Roman" w:cs="Times New Roman"/>
          <w:sz w:val="24"/>
          <w:szCs w:val="24"/>
        </w:rPr>
        <w:t>та місце розташування ТП-6/0.4кВ  в с. Березина</w:t>
      </w:r>
    </w:p>
    <w:p w:rsidR="000773EA" w:rsidRPr="004D3208" w:rsidRDefault="000773EA" w:rsidP="000773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73EA" w:rsidRPr="004D3208" w:rsidRDefault="000773EA" w:rsidP="000773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                 Розглянувши лист від приватного акціонерного товариства «</w:t>
      </w:r>
      <w:proofErr w:type="spellStart"/>
      <w:r w:rsidRPr="004D3208">
        <w:rPr>
          <w:rFonts w:ascii="Times New Roman" w:eastAsia="Times New Roman" w:hAnsi="Times New Roman" w:cs="Times New Roman"/>
          <w:sz w:val="24"/>
          <w:szCs w:val="24"/>
        </w:rPr>
        <w:t>Львівобленерго</w:t>
      </w:r>
      <w:proofErr w:type="spellEnd"/>
      <w:r w:rsidRPr="004D320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D320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 та трасу </w:t>
      </w:r>
      <w:r w:rsidRPr="004D3208">
        <w:rPr>
          <w:rFonts w:ascii="Times New Roman" w:eastAsia="Times New Roman" w:hAnsi="Times New Roman" w:cs="Times New Roman"/>
          <w:sz w:val="24"/>
          <w:szCs w:val="24"/>
        </w:rPr>
        <w:t>прокладання ПЛ-6кВ</w:t>
      </w:r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208">
        <w:rPr>
          <w:rFonts w:ascii="Times New Roman" w:eastAsia="Times New Roman" w:hAnsi="Times New Roman" w:cs="Times New Roman"/>
          <w:sz w:val="24"/>
          <w:szCs w:val="24"/>
        </w:rPr>
        <w:t>та місце розташування ТП-6/0.4кВ в с. Березина</w:t>
      </w:r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, технічні умови стандартного підключення до електричних мереж електроустановок від 04.06.2021р. відповідно до  ст. ст.27,30,40, ч.1 ст.73 Закону України «Про місцеве самоврядування в Україні», виконавчий комітет </w:t>
      </w:r>
      <w:proofErr w:type="spellStart"/>
      <w:r w:rsidRPr="004D3208">
        <w:rPr>
          <w:rFonts w:ascii="Times New Roman" w:eastAsia="Calibri" w:hAnsi="Times New Roman" w:cs="Times New Roman"/>
          <w:sz w:val="24"/>
          <w:szCs w:val="24"/>
        </w:rPr>
        <w:t>Новорохдільської</w:t>
      </w:r>
      <w:proofErr w:type="spellEnd"/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 міської ради </w:t>
      </w:r>
    </w:p>
    <w:p w:rsidR="000773EA" w:rsidRPr="004D3208" w:rsidRDefault="000773EA" w:rsidP="000773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73EA" w:rsidRPr="004D3208" w:rsidRDefault="000773EA" w:rsidP="000773EA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" w:firstLine="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3208">
        <w:rPr>
          <w:rFonts w:ascii="Times New Roman" w:hAnsi="Times New Roman"/>
          <w:sz w:val="24"/>
          <w:szCs w:val="24"/>
          <w:lang w:eastAsia="ru-RU"/>
        </w:rPr>
        <w:t xml:space="preserve">В И Р І Ш И В :  </w:t>
      </w:r>
    </w:p>
    <w:p w:rsidR="000773EA" w:rsidRPr="004D3208" w:rsidRDefault="000773EA" w:rsidP="000773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773EA" w:rsidRPr="004D3208" w:rsidRDefault="000773EA" w:rsidP="000773E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2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1. Погодити </w:t>
      </w:r>
      <w:r w:rsidRPr="004D3208">
        <w:rPr>
          <w:rFonts w:ascii="Times New Roman" w:eastAsia="Calibri" w:hAnsi="Times New Roman" w:cs="Times New Roman"/>
          <w:sz w:val="24"/>
          <w:szCs w:val="24"/>
        </w:rPr>
        <w:t>приватному акціонерному товариству «</w:t>
      </w:r>
      <w:proofErr w:type="spellStart"/>
      <w:r w:rsidRPr="004D3208">
        <w:rPr>
          <w:rFonts w:ascii="Times New Roman" w:eastAsia="Times New Roman" w:hAnsi="Times New Roman" w:cs="Times New Roman"/>
          <w:sz w:val="24"/>
          <w:szCs w:val="24"/>
        </w:rPr>
        <w:t>Львівобленерго</w:t>
      </w:r>
      <w:proofErr w:type="spellEnd"/>
      <w:r w:rsidRPr="004D320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D320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2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трасу </w:t>
      </w:r>
      <w:r w:rsidRPr="004D3208">
        <w:rPr>
          <w:rFonts w:ascii="Times New Roman" w:eastAsia="Times New Roman" w:hAnsi="Times New Roman" w:cs="Times New Roman"/>
          <w:sz w:val="24"/>
          <w:szCs w:val="24"/>
        </w:rPr>
        <w:t>прокладання ПЛ-6кВ</w:t>
      </w:r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208">
        <w:rPr>
          <w:rFonts w:ascii="Times New Roman" w:eastAsia="Times New Roman" w:hAnsi="Times New Roman" w:cs="Times New Roman"/>
          <w:sz w:val="24"/>
          <w:szCs w:val="24"/>
        </w:rPr>
        <w:t>та місце розташування ТП-6/0.4кВ  в с. Березина</w:t>
      </w:r>
      <w:r w:rsidRPr="004D320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згідно схеми.</w:t>
      </w:r>
    </w:p>
    <w:p w:rsidR="000773EA" w:rsidRPr="004D3208" w:rsidRDefault="000773EA" w:rsidP="000773E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208">
        <w:rPr>
          <w:rFonts w:ascii="Times New Roman" w:eastAsia="Calibri" w:hAnsi="Times New Roman" w:cs="Times New Roman"/>
          <w:sz w:val="24"/>
          <w:szCs w:val="24"/>
        </w:rPr>
        <w:t>2.  ПАТ «</w:t>
      </w:r>
      <w:proofErr w:type="spellStart"/>
      <w:r w:rsidRPr="004D3208">
        <w:rPr>
          <w:rFonts w:ascii="Times New Roman" w:eastAsia="Times New Roman" w:hAnsi="Times New Roman" w:cs="Times New Roman"/>
          <w:sz w:val="24"/>
          <w:szCs w:val="24"/>
        </w:rPr>
        <w:t>Львівобленерго</w:t>
      </w:r>
      <w:proofErr w:type="spellEnd"/>
      <w:r w:rsidRPr="004D320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D320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3208">
        <w:rPr>
          <w:rFonts w:ascii="Times New Roman" w:eastAsia="Calibri" w:hAnsi="Times New Roman" w:cs="Times New Roman"/>
          <w:sz w:val="24"/>
          <w:szCs w:val="24"/>
        </w:rPr>
        <w:t xml:space="preserve"> отримати дозвіл на порушення об’єктів благоустрою.</w:t>
      </w:r>
    </w:p>
    <w:p w:rsidR="000773EA" w:rsidRPr="004D3208" w:rsidRDefault="000773EA" w:rsidP="000773E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208">
        <w:rPr>
          <w:rFonts w:ascii="Times New Roman" w:eastAsia="Calibri" w:hAnsi="Times New Roman" w:cs="Times New Roman"/>
          <w:sz w:val="24"/>
          <w:szCs w:val="24"/>
        </w:rPr>
        <w:t>3.  Виконання робіт погодити з власниками  інженерних мереж, які потрапляють у зону траси прокладання та у випадку пошкодження мереж відповідальність несе виконавець робіт.</w:t>
      </w:r>
    </w:p>
    <w:p w:rsidR="000773EA" w:rsidRPr="004D3208" w:rsidRDefault="000773EA" w:rsidP="000773E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208">
        <w:rPr>
          <w:rFonts w:ascii="Times New Roman" w:eastAsia="Calibri" w:hAnsi="Times New Roman" w:cs="Times New Roman"/>
          <w:sz w:val="24"/>
          <w:szCs w:val="24"/>
        </w:rPr>
        <w:t>4.  Після завершення виконання робіт привести до належного експлуатаційного стану місця  виконання робіт передбачених проектом.</w:t>
      </w:r>
    </w:p>
    <w:p w:rsidR="000773EA" w:rsidRPr="004D3208" w:rsidRDefault="000773EA" w:rsidP="000773E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208">
        <w:rPr>
          <w:rFonts w:ascii="Times New Roman" w:eastAsia="Calibri" w:hAnsi="Times New Roman" w:cs="Times New Roman"/>
          <w:sz w:val="24"/>
          <w:szCs w:val="24"/>
        </w:rPr>
        <w:t>5. Зобов’язати  ПАТ «</w:t>
      </w:r>
      <w:proofErr w:type="spellStart"/>
      <w:r w:rsidRPr="004D3208">
        <w:rPr>
          <w:rFonts w:ascii="Times New Roman" w:eastAsia="Times New Roman" w:hAnsi="Times New Roman" w:cs="Times New Roman"/>
          <w:sz w:val="24"/>
          <w:szCs w:val="24"/>
        </w:rPr>
        <w:t>Львівобленерго</w:t>
      </w:r>
      <w:proofErr w:type="spellEnd"/>
      <w:r w:rsidRPr="004D3208">
        <w:rPr>
          <w:rFonts w:ascii="Times New Roman" w:eastAsia="Times New Roman" w:hAnsi="Times New Roman" w:cs="Times New Roman"/>
          <w:sz w:val="24"/>
          <w:szCs w:val="24"/>
        </w:rPr>
        <w:t>»:</w:t>
      </w:r>
    </w:p>
    <w:p w:rsidR="000773EA" w:rsidRPr="004D3208" w:rsidRDefault="000773EA" w:rsidP="000773EA">
      <w:pPr>
        <w:pStyle w:val="a3"/>
        <w:ind w:left="0" w:firstLine="567"/>
        <w:jc w:val="both"/>
        <w:rPr>
          <w:rFonts w:eastAsia="Calibri"/>
          <w:lang w:eastAsia="en-US"/>
        </w:rPr>
      </w:pPr>
      <w:r w:rsidRPr="004D3208">
        <w:rPr>
          <w:rFonts w:eastAsia="Calibri"/>
          <w:lang w:eastAsia="en-US"/>
        </w:rPr>
        <w:t xml:space="preserve">- </w:t>
      </w:r>
      <w:r w:rsidRPr="004D3208">
        <w:rPr>
          <w:b/>
        </w:rPr>
        <w:t xml:space="preserve"> </w:t>
      </w:r>
      <w:r w:rsidRPr="004D3208">
        <w:rPr>
          <w:rFonts w:eastAsia="Calibri"/>
          <w:lang w:eastAsia="en-US"/>
        </w:rPr>
        <w:t xml:space="preserve">погодити виконання робіт з землевласниками та землекористувачами, якщо траса </w:t>
      </w:r>
      <w:r w:rsidRPr="004D3208">
        <w:t>прокладання ПЛ-6кВ</w:t>
      </w:r>
      <w:r w:rsidRPr="004D3208">
        <w:rPr>
          <w:rFonts w:eastAsia="Calibri"/>
          <w:lang w:eastAsia="en-US"/>
        </w:rPr>
        <w:t xml:space="preserve"> </w:t>
      </w:r>
      <w:r w:rsidRPr="004D3208">
        <w:t xml:space="preserve">та місце розташування ТП-6/0.4кВ  </w:t>
      </w:r>
      <w:r w:rsidRPr="004D3208">
        <w:rPr>
          <w:rFonts w:eastAsia="Calibri"/>
          <w:lang w:eastAsia="en-US"/>
        </w:rPr>
        <w:t>проходить через їх земельні ділянки;</w:t>
      </w:r>
    </w:p>
    <w:p w:rsidR="000773EA" w:rsidRPr="004D3208" w:rsidRDefault="000773EA" w:rsidP="000773EA">
      <w:pPr>
        <w:pStyle w:val="a3"/>
        <w:ind w:left="0" w:firstLine="567"/>
        <w:jc w:val="both"/>
        <w:rPr>
          <w:rFonts w:eastAsia="Calibri"/>
          <w:lang w:eastAsia="en-US"/>
        </w:rPr>
      </w:pPr>
      <w:r w:rsidRPr="004D3208">
        <w:rPr>
          <w:rFonts w:eastAsia="Calibri"/>
          <w:lang w:eastAsia="en-US"/>
        </w:rPr>
        <w:t xml:space="preserve">- після завершення робіт </w:t>
      </w:r>
      <w:r w:rsidRPr="004D3208">
        <w:t>надати виконавчому комітету (Управління ЖКГ) погоджений (затверджений) проект траси прокладання ПЛ-6кВ</w:t>
      </w:r>
      <w:r w:rsidRPr="004D3208">
        <w:rPr>
          <w:rFonts w:eastAsia="Calibri"/>
        </w:rPr>
        <w:t xml:space="preserve"> </w:t>
      </w:r>
      <w:r w:rsidRPr="004D3208">
        <w:t>та місце розташування ТП-6/0.4кВ</w:t>
      </w:r>
      <w:r w:rsidRPr="004D3208">
        <w:rPr>
          <w:rFonts w:eastAsia="Calibri"/>
          <w:lang w:eastAsia="en-US"/>
        </w:rPr>
        <w:t xml:space="preserve"> .  </w:t>
      </w:r>
    </w:p>
    <w:p w:rsidR="000773EA" w:rsidRPr="004D3208" w:rsidRDefault="000773EA" w:rsidP="000773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3208">
        <w:rPr>
          <w:rFonts w:ascii="Times New Roman" w:hAnsi="Times New Roman" w:cs="Times New Roman"/>
          <w:sz w:val="24"/>
          <w:szCs w:val="24"/>
        </w:rPr>
        <w:t xml:space="preserve"> 6.  Контроль за виконанням рішення покласти на начальника Управління житлово-комунального господарства (Білоус А.М.).</w:t>
      </w:r>
    </w:p>
    <w:p w:rsidR="000773EA" w:rsidRPr="004D3208" w:rsidRDefault="000773EA" w:rsidP="00077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0773EA" w:rsidRPr="004D3208" w:rsidRDefault="000773EA" w:rsidP="00077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0773EA" w:rsidRPr="004D3208" w:rsidRDefault="000773EA" w:rsidP="00077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08">
        <w:rPr>
          <w:rFonts w:ascii="Times New Roman" w:hAnsi="Times New Roman" w:cs="Times New Roman"/>
          <w:sz w:val="24"/>
          <w:szCs w:val="24"/>
        </w:rPr>
        <w:t>МІСЬКИЙ ГОЛОВА</w:t>
      </w:r>
      <w:r w:rsidRPr="004D3208">
        <w:rPr>
          <w:rFonts w:ascii="Times New Roman" w:hAnsi="Times New Roman" w:cs="Times New Roman"/>
          <w:sz w:val="24"/>
          <w:szCs w:val="24"/>
        </w:rPr>
        <w:tab/>
      </w:r>
      <w:r w:rsidRPr="004D3208">
        <w:rPr>
          <w:rFonts w:ascii="Times New Roman" w:hAnsi="Times New Roman" w:cs="Times New Roman"/>
          <w:sz w:val="24"/>
          <w:szCs w:val="24"/>
        </w:rPr>
        <w:tab/>
      </w:r>
      <w:r w:rsidRPr="004D3208">
        <w:rPr>
          <w:rFonts w:ascii="Times New Roman" w:hAnsi="Times New Roman" w:cs="Times New Roman"/>
          <w:sz w:val="24"/>
          <w:szCs w:val="24"/>
        </w:rPr>
        <w:tab/>
      </w:r>
      <w:r w:rsidRPr="004D3208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4D3208">
        <w:rPr>
          <w:rFonts w:ascii="Times New Roman" w:hAnsi="Times New Roman" w:cs="Times New Roman"/>
          <w:sz w:val="24"/>
          <w:szCs w:val="24"/>
        </w:rPr>
        <w:tab/>
      </w:r>
      <w:r w:rsidRPr="004D3208">
        <w:rPr>
          <w:rFonts w:ascii="Times New Roman" w:hAnsi="Times New Roman" w:cs="Times New Roman"/>
          <w:sz w:val="24"/>
          <w:szCs w:val="24"/>
        </w:rPr>
        <w:tab/>
        <w:t xml:space="preserve">         Ярина ЯЦЕНКО</w:t>
      </w: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Pr="00D62CCB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ind w:firstLine="708"/>
        <w:rPr>
          <w:rFonts w:ascii="Times New Roman" w:hAnsi="Times New Roman" w:cs="Times New Roman"/>
          <w:sz w:val="24"/>
          <w:szCs w:val="24"/>
        </w:rPr>
        <w:sectPr w:rsidR="000773EA" w:rsidSect="00263581">
          <w:pgSz w:w="11906" w:h="16838"/>
          <w:pgMar w:top="709" w:right="566" w:bottom="284" w:left="1276" w:header="708" w:footer="708" w:gutter="0"/>
          <w:cols w:space="708"/>
          <w:docGrid w:linePitch="360"/>
        </w:sectPr>
      </w:pPr>
    </w:p>
    <w:p w:rsidR="000773EA" w:rsidRPr="00D62CCB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2CCB">
        <w:rPr>
          <w:rFonts w:ascii="Times New Roman" w:hAnsi="Times New Roman" w:cs="Times New Roman"/>
          <w:sz w:val="24"/>
          <w:szCs w:val="24"/>
        </w:rPr>
        <w:lastRenderedPageBreak/>
        <w:t xml:space="preserve">Додаток </w:t>
      </w: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2CCB">
        <w:rPr>
          <w:rFonts w:ascii="Times New Roman" w:hAnsi="Times New Roman" w:cs="Times New Roman"/>
          <w:sz w:val="24"/>
          <w:szCs w:val="24"/>
        </w:rPr>
        <w:t>до рішення виконкому</w:t>
      </w: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485 від 211021р.</w:t>
      </w: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262321" cy="5694218"/>
            <wp:effectExtent l="19050" t="0" r="0" b="0"/>
            <wp:docPr id="4" name="Рисунок 2" descr="C:\Users\123\Documents\2021_10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ocuments\2021_10_2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022" cy="56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EA" w:rsidRPr="00D62CCB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2CCB">
        <w:rPr>
          <w:rFonts w:ascii="Times New Roman" w:hAnsi="Times New Roman" w:cs="Times New Roman"/>
          <w:sz w:val="24"/>
          <w:szCs w:val="24"/>
        </w:rPr>
        <w:t>Керуючий справами виконкому</w:t>
      </w:r>
      <w:r w:rsidRPr="00D62CCB">
        <w:rPr>
          <w:rFonts w:ascii="Times New Roman" w:hAnsi="Times New Roman" w:cs="Times New Roman"/>
          <w:sz w:val="24"/>
          <w:szCs w:val="24"/>
        </w:rPr>
        <w:tab/>
      </w:r>
      <w:r w:rsidRPr="00D62CCB">
        <w:rPr>
          <w:rFonts w:ascii="Times New Roman" w:hAnsi="Times New Roman" w:cs="Times New Roman"/>
          <w:sz w:val="24"/>
          <w:szCs w:val="24"/>
        </w:rPr>
        <w:tab/>
      </w:r>
      <w:r w:rsidRPr="00D62CCB">
        <w:rPr>
          <w:rFonts w:ascii="Times New Roman" w:hAnsi="Times New Roman" w:cs="Times New Roman"/>
          <w:sz w:val="24"/>
          <w:szCs w:val="24"/>
        </w:rPr>
        <w:tab/>
      </w:r>
      <w:r w:rsidRPr="00D62CCB">
        <w:rPr>
          <w:rFonts w:ascii="Times New Roman" w:hAnsi="Times New Roman" w:cs="Times New Roman"/>
          <w:sz w:val="24"/>
          <w:szCs w:val="24"/>
        </w:rPr>
        <w:tab/>
      </w:r>
      <w:r w:rsidRPr="00D62C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62CCB">
        <w:rPr>
          <w:rFonts w:ascii="Times New Roman" w:hAnsi="Times New Roman" w:cs="Times New Roman"/>
          <w:sz w:val="24"/>
          <w:szCs w:val="24"/>
        </w:rPr>
        <w:t>Мельніков</w:t>
      </w:r>
      <w:proofErr w:type="spellEnd"/>
      <w:r w:rsidRPr="00D62CCB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0773EA" w:rsidRPr="00497849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3EA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773EA" w:rsidSect="00FB7689">
          <w:pgSz w:w="16838" w:h="11906" w:orient="landscape"/>
          <w:pgMar w:top="567" w:right="992" w:bottom="851" w:left="709" w:header="709" w:footer="709" w:gutter="0"/>
          <w:cols w:space="708"/>
          <w:docGrid w:linePitch="360"/>
        </w:sectPr>
      </w:pPr>
    </w:p>
    <w:p w:rsidR="000773EA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3EA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2615"/>
            <wp:effectExtent l="19050" t="0" r="0" b="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0773EA" w:rsidRPr="00A22120" w:rsidRDefault="000773EA" w:rsidP="000773E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A221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21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0773EA" w:rsidRPr="00FB7689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3EA" w:rsidRPr="00FB7689" w:rsidRDefault="000773EA" w:rsidP="000773EA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B76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486</w:t>
      </w:r>
    </w:p>
    <w:p w:rsidR="000773EA" w:rsidRPr="000F3AEB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3EA" w:rsidRPr="000F3AEB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ru-RU"/>
        </w:rPr>
        <w:t>21 жовтня 2021 року</w:t>
      </w:r>
    </w:p>
    <w:p w:rsidR="000773EA" w:rsidRPr="000F3AEB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0773EA" w:rsidRPr="000F3AEB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 перерозподіл видатків</w:t>
      </w:r>
    </w:p>
    <w:p w:rsidR="000773EA" w:rsidRPr="000F3AEB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в межах головного розпорядника</w:t>
      </w:r>
    </w:p>
    <w:p w:rsidR="000773EA" w:rsidRPr="000F3AEB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773EA" w:rsidRPr="000F3AEB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Заслухавши інформацію начальника управління житлово-комунального господарства  Білоуса А.М. про необхідність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</w:t>
      </w:r>
      <w:r w:rsidRPr="000F3AE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відповідно до ст.23 Бюджетного Кодексу України ст.28 Закону України «Про місцеве</w:t>
      </w: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самоврядування в Україні» виконавчий комітет </w:t>
      </w:r>
      <w:proofErr w:type="spellStart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Новороздільської</w:t>
      </w:r>
      <w:proofErr w:type="spellEnd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міської ради </w:t>
      </w:r>
    </w:p>
    <w:p w:rsidR="000773EA" w:rsidRPr="000F3AEB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773EA" w:rsidRPr="000F3AEB" w:rsidRDefault="000773EA" w:rsidP="00077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В И Р І Ш И В:</w:t>
      </w:r>
    </w:p>
    <w:p w:rsidR="000773EA" w:rsidRPr="000F3AEB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773EA" w:rsidRPr="000F3AEB" w:rsidRDefault="000773EA" w:rsidP="000773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hAnsi="Times New Roman" w:cs="Times New Roman"/>
          <w:sz w:val="24"/>
          <w:szCs w:val="24"/>
          <w:lang w:eastAsia="uk-UA"/>
        </w:rPr>
        <w:t>1. Перерозподілити видатки за бюджетними програмами в межах загального обсягу бюджетних призначень головного  розпорядника коштів.</w:t>
      </w:r>
    </w:p>
    <w:p w:rsidR="000773EA" w:rsidRPr="000F3AEB" w:rsidRDefault="000773EA" w:rsidP="000773EA">
      <w:pPr>
        <w:pStyle w:val="a3"/>
        <w:ind w:left="1152"/>
        <w:jc w:val="both"/>
        <w:rPr>
          <w:lang w:eastAsia="uk-UA"/>
        </w:rPr>
      </w:pPr>
    </w:p>
    <w:p w:rsidR="000773EA" w:rsidRPr="000F3AEB" w:rsidRDefault="000773EA" w:rsidP="000773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Спеціального фонду</w:t>
      </w:r>
    </w:p>
    <w:p w:rsidR="000773EA" w:rsidRPr="000F3AEB" w:rsidRDefault="000773EA" w:rsidP="000773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12                              1216030                            3131                          - 100 000,00</w:t>
      </w:r>
    </w:p>
    <w:p w:rsidR="000773EA" w:rsidRPr="000F3AEB" w:rsidRDefault="000773EA" w:rsidP="000773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12                              1218330                            3132                          +100 000,00</w:t>
      </w:r>
    </w:p>
    <w:p w:rsidR="000773EA" w:rsidRPr="000F3AEB" w:rsidRDefault="000773EA" w:rsidP="000773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773EA" w:rsidRPr="000F3AEB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 Головному розпоряднику коштів УЖКГ (Білоусу А.М.) подати проект рішення на погодження постійній комісії з питань бюджету та регуляторної політики (голова </w:t>
      </w:r>
      <w:proofErr w:type="spellStart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Волчанський</w:t>
      </w:r>
      <w:proofErr w:type="spellEnd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В.М.)</w:t>
      </w:r>
    </w:p>
    <w:p w:rsidR="000773EA" w:rsidRPr="000F3AEB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3. Фінансовому управлінню міської ради (начальник </w:t>
      </w:r>
      <w:proofErr w:type="spellStart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Ричагівський</w:t>
      </w:r>
      <w:proofErr w:type="spellEnd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І.І.) внести зміни до бюджетних призначень на 2021 рік</w:t>
      </w:r>
    </w:p>
    <w:p w:rsidR="000773EA" w:rsidRPr="000F3AEB" w:rsidRDefault="000773EA" w:rsidP="000773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4. Контроль за виконанням рішення покласти на першого заступника міського голови </w:t>
      </w:r>
      <w:proofErr w:type="spellStart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>Гулія</w:t>
      </w:r>
      <w:proofErr w:type="spellEnd"/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М.М.</w:t>
      </w:r>
    </w:p>
    <w:p w:rsidR="000773EA" w:rsidRPr="000F3AEB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               </w:t>
      </w:r>
    </w:p>
    <w:p w:rsidR="000773EA" w:rsidRPr="000F3AEB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0773EA" w:rsidRPr="000F3AEB" w:rsidRDefault="000773EA" w:rsidP="0007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МІСЬКИЙ ГОЛОВА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0F3A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   Ярина ЯЦЕНКО</w:t>
      </w:r>
    </w:p>
    <w:p w:rsidR="000773EA" w:rsidRPr="000F3AEB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Pr="000F3AEB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Pr="000F3AEB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Pr="000F3AEB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3EA" w:rsidRPr="00FB7689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773EA" w:rsidRDefault="000773EA" w:rsidP="000773EA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773EA" w:rsidRDefault="000773EA" w:rsidP="00077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773EA" w:rsidRDefault="000773EA" w:rsidP="00077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0773EA" w:rsidRDefault="000773EA" w:rsidP="000773EA"/>
    <w:p w:rsidR="002E2A48" w:rsidRDefault="002E2A48"/>
    <w:sectPr w:rsidR="002E2A48" w:rsidSect="005A43D8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1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0773EA"/>
    <w:rsid w:val="000773EA"/>
    <w:rsid w:val="002E2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E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3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3E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2968</Words>
  <Characters>16918</Characters>
  <Application>Microsoft Office Word</Application>
  <DocSecurity>0</DocSecurity>
  <Lines>140</Lines>
  <Paragraphs>39</Paragraphs>
  <ScaleCrop>false</ScaleCrop>
  <Company/>
  <LinksUpToDate>false</LinksUpToDate>
  <CharactersWithSpaces>19847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User114</dc:creator>
  <cp:keywords/>
  <dc:description/>
  <cp:lastModifiedBy>User114</cp:lastModifiedBy>
  <cp:revision>2</cp:revision>
  <dcterms:created xsi:type="dcterms:W3CDTF">2021-11-01T06:41:00Z</dcterms:created>
  <dcterms:modified xsi:type="dcterms:W3CDTF">2021-11-01T06:41:00Z</dcterms:modified>
</cp:coreProperties>
</file>