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E6" w:rsidRDefault="000930E6" w:rsidP="000930E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BF420B">
        <w:rPr>
          <w:sz w:val="28"/>
          <w:szCs w:val="28"/>
          <w:lang w:val="uk-UA"/>
        </w:rPr>
        <w:t xml:space="preserve"> 1782</w:t>
      </w:r>
      <w:r w:rsidR="005E6FD8"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930E6" w:rsidRDefault="000930E6" w:rsidP="000930E6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930E6" w:rsidRDefault="000930E6" w:rsidP="000930E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930E6" w:rsidRDefault="000930E6" w:rsidP="000930E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930E6" w:rsidRDefault="000930E6" w:rsidP="000930E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E6" w:rsidRDefault="000930E6" w:rsidP="000930E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930E6" w:rsidRDefault="000930E6" w:rsidP="000930E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930E6" w:rsidRDefault="000930E6" w:rsidP="000930E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930E6" w:rsidRDefault="000930E6" w:rsidP="000930E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0930E6" w:rsidRDefault="000930E6" w:rsidP="000930E6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0930E6" w:rsidRDefault="000930E6" w:rsidP="000930E6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930E6" w:rsidTr="00C2150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Шкільна,23 в с. Гранки-Кути</w:t>
            </w:r>
          </w:p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930E6" w:rsidRDefault="000930E6" w:rsidP="00C215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Демчишин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Софії Петрівні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930E6" w:rsidTr="00C2150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930E6" w:rsidRDefault="000930E6" w:rsidP="000930E6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Демчишин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Софії Петрівни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Шкільна,23 в с. Гранки-Кути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0930E6" w:rsidRDefault="000930E6" w:rsidP="00C2150B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0930E6" w:rsidTr="00C2150B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930E6" w:rsidRDefault="000930E6" w:rsidP="00C2150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0930E6" w:rsidRDefault="000930E6" w:rsidP="00C2150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0930E6" w:rsidRDefault="000930E6" w:rsidP="000930E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0978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Шкільна,23</w:t>
      </w:r>
      <w:r>
        <w:rPr>
          <w:sz w:val="28"/>
          <w:szCs w:val="28"/>
          <w:lang w:val="uk-UA" w:eastAsia="en-US"/>
        </w:rPr>
        <w:t xml:space="preserve"> в с. Гранки-Кути</w:t>
      </w:r>
      <w:r>
        <w:rPr>
          <w:sz w:val="28"/>
          <w:szCs w:val="28"/>
          <w:lang w:val="uk-UA"/>
        </w:rPr>
        <w:t>, кадастровий номер 4623080400:02:003:0158, з метою передачі безоплатно у власність.</w:t>
      </w:r>
    </w:p>
    <w:p w:rsidR="000930E6" w:rsidRDefault="000930E6" w:rsidP="000930E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Демчишин</w:t>
      </w:r>
      <w:proofErr w:type="spellEnd"/>
      <w:r>
        <w:rPr>
          <w:sz w:val="28"/>
          <w:szCs w:val="28"/>
          <w:lang w:val="uk-UA" w:eastAsia="en-US"/>
        </w:rPr>
        <w:t xml:space="preserve"> Софії Петрівні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0978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Шкільна,23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 в с. Гранки-Кути</w:t>
      </w:r>
      <w:r>
        <w:rPr>
          <w:sz w:val="28"/>
          <w:szCs w:val="28"/>
          <w:lang w:val="uk-UA"/>
        </w:rPr>
        <w:t>, кадастровий номер 4623080400:02:003:0158.</w:t>
      </w:r>
    </w:p>
    <w:p w:rsidR="000930E6" w:rsidRDefault="000930E6" w:rsidP="000930E6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Демчишин</w:t>
      </w:r>
      <w:proofErr w:type="spellEnd"/>
      <w:r>
        <w:rPr>
          <w:sz w:val="28"/>
          <w:szCs w:val="28"/>
          <w:lang w:val="uk-UA" w:eastAsia="en-US"/>
        </w:rPr>
        <w:t xml:space="preserve"> Софії Петрівні</w:t>
      </w:r>
      <w:r>
        <w:rPr>
          <w:sz w:val="28"/>
          <w:szCs w:val="28"/>
        </w:rPr>
        <w:t>:</w:t>
      </w:r>
    </w:p>
    <w:p w:rsidR="000930E6" w:rsidRDefault="000930E6" w:rsidP="000930E6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930E6" w:rsidRDefault="000930E6" w:rsidP="000930E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930E6" w:rsidRDefault="000930E6" w:rsidP="000930E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930E6" w:rsidRDefault="000930E6" w:rsidP="000930E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0930E6" w:rsidRDefault="000930E6" w:rsidP="000930E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930E6" w:rsidRDefault="000930E6" w:rsidP="000930E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0930E6" w:rsidRDefault="000930E6" w:rsidP="000930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930E6" w:rsidRDefault="000930E6" w:rsidP="000930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930E6" w:rsidRDefault="000930E6" w:rsidP="000930E6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0930E6" w:rsidRPr="006C3775" w:rsidRDefault="000930E6" w:rsidP="000930E6">
      <w:pPr>
        <w:rPr>
          <w:lang w:val="uk-UA"/>
        </w:rPr>
      </w:pPr>
    </w:p>
    <w:p w:rsidR="00193A1A" w:rsidRPr="000930E6" w:rsidRDefault="00193A1A">
      <w:pPr>
        <w:rPr>
          <w:lang w:val="uk-UA"/>
        </w:rPr>
      </w:pPr>
    </w:p>
    <w:sectPr w:rsidR="00193A1A" w:rsidRPr="000930E6" w:rsidSect="0085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7D6286"/>
    <w:rsid w:val="000930E6"/>
    <w:rsid w:val="00193A1A"/>
    <w:rsid w:val="005E6FD8"/>
    <w:rsid w:val="007D6286"/>
    <w:rsid w:val="00852ED6"/>
    <w:rsid w:val="00BF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0E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F42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2124</Words>
  <Characters>1212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2024-03-22T11:15:00Z</dcterms:created>
  <dcterms:modified xsi:type="dcterms:W3CDTF">2024-03-22T11:15:00Z</dcterms:modified>
</cp:coreProperties>
</file>