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1C" w:rsidRPr="0051251E" w:rsidRDefault="0018381C" w:rsidP="0018381C">
      <w:pPr>
        <w:spacing w:after="0" w:line="240" w:lineRule="auto"/>
        <w:ind w:left="3600"/>
        <w:rPr>
          <w:rFonts w:ascii="Courier New" w:eastAsia="Times New Roman" w:hAnsi="Courier New" w:cs="Times New Roman"/>
          <w:sz w:val="18"/>
          <w:szCs w:val="20"/>
          <w:lang w:val="ru-RU" w:eastAsia="ru-RU"/>
        </w:rPr>
      </w:pPr>
      <w:r w:rsidRPr="0051251E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1409700" cy="64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51E">
        <w:rPr>
          <w:rFonts w:ascii="Courier New" w:eastAsia="Times New Roman" w:hAnsi="Courier New" w:cs="Times New Roman"/>
          <w:sz w:val="18"/>
          <w:szCs w:val="20"/>
          <w:lang w:val="ru-RU" w:eastAsia="ru-RU"/>
        </w:rPr>
        <w:t xml:space="preserve">   </w:t>
      </w:r>
    </w:p>
    <w:p w:rsidR="0018381C" w:rsidRPr="0051251E" w:rsidRDefault="0018381C" w:rsidP="0018381C">
      <w:pPr>
        <w:spacing w:after="0" w:line="240" w:lineRule="auto"/>
        <w:ind w:left="36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1251E">
        <w:rPr>
          <w:rFonts w:ascii="Courier New" w:eastAsia="Times New Roman" w:hAnsi="Courier New" w:cs="Times New Roman"/>
          <w:sz w:val="18"/>
          <w:szCs w:val="20"/>
          <w:lang w:val="ru-RU" w:eastAsia="ru-RU"/>
        </w:rPr>
        <w:t xml:space="preserve">  </w:t>
      </w:r>
      <w:r w:rsidRPr="0051251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 К Р А Ї Н А</w:t>
      </w:r>
    </w:p>
    <w:p w:rsidR="0018381C" w:rsidRPr="0051251E" w:rsidRDefault="0018381C" w:rsidP="0018381C">
      <w:pPr>
        <w:keepNext/>
        <w:spacing w:before="240" w:after="60" w:line="240" w:lineRule="auto"/>
        <w:jc w:val="center"/>
        <w:outlineLvl w:val="0"/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</w:pPr>
      <w:r w:rsidRPr="0051251E"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  <w:t>НОВОРОЗДІЛЬСЬКА  МІСЬКА  РАДА</w:t>
      </w:r>
    </w:p>
    <w:p w:rsidR="0018381C" w:rsidRPr="00C31284" w:rsidRDefault="0018381C" w:rsidP="0018381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251E"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  <w:t>ЛЬВІВСЬКОЇ  ОБЛАСТІ</w:t>
      </w:r>
    </w:p>
    <w:p w:rsidR="0018381C" w:rsidRPr="006B2461" w:rsidRDefault="0018381C" w:rsidP="0018381C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B24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ПРОЕКТ  РІШЕННЯ СЕСІЇ</w:t>
      </w:r>
      <w:r w:rsidR="00332232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1766</w:t>
      </w:r>
    </w:p>
    <w:p w:rsidR="0018381C" w:rsidRDefault="0018381C" w:rsidP="0018381C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</w:t>
      </w:r>
      <w:r w:rsidRPr="006B24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иконавець Яворський О. І. ________________</w:t>
      </w:r>
    </w:p>
    <w:p w:rsidR="0018381C" w:rsidRDefault="0018381C" w:rsidP="0018381C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юридичного відділу 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Р. І. ________________</w:t>
      </w:r>
    </w:p>
    <w:p w:rsidR="0018381C" w:rsidRDefault="0018381C" w:rsidP="0018381C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відділу комунального майна та приватизації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Пасемко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Н. А. ________________</w:t>
      </w:r>
    </w:p>
    <w:p w:rsidR="0018381C" w:rsidRDefault="0018381C" w:rsidP="0018381C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Управління ЖКГ Білоус А. М. ________________</w:t>
      </w:r>
    </w:p>
    <w:p w:rsidR="0018381C" w:rsidRPr="006B2461" w:rsidRDefault="0018381C" w:rsidP="0018381C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перший заступник міського голови Гулій М. М. ________________</w:t>
      </w:r>
    </w:p>
    <w:p w:rsidR="0018381C" w:rsidRDefault="0018381C" w:rsidP="001838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8381C" w:rsidRDefault="0018381C" w:rsidP="001838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внесення змін до рішення сесії Новороздільської </w:t>
      </w:r>
    </w:p>
    <w:p w:rsidR="0018381C" w:rsidRDefault="0018381C" w:rsidP="001838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міської ради № 40 від 17.12.2020р. «Про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затвердження </w:t>
      </w:r>
    </w:p>
    <w:p w:rsidR="0018381C" w:rsidRPr="006B2461" w:rsidRDefault="0018381C" w:rsidP="001838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Переліків першого та другого типу об’єктів комунального </w:t>
      </w:r>
    </w:p>
    <w:p w:rsidR="0018381C" w:rsidRDefault="0018381C" w:rsidP="001838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майна на території Новороздільської міської ради для </w:t>
      </w:r>
    </w:p>
    <w:p w:rsidR="0018381C" w:rsidRPr="006B2461" w:rsidRDefault="0018381C" w:rsidP="001838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передачі майна в оренду на аукціоні та без проведення аукціону». </w:t>
      </w:r>
    </w:p>
    <w:p w:rsidR="0018381C" w:rsidRPr="0018381C" w:rsidRDefault="0018381C" w:rsidP="00183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18381C" w:rsidRPr="0018381C" w:rsidRDefault="0018381C" w:rsidP="00183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метою раціонального та ефективного врегулювання </w:t>
      </w:r>
      <w:r w:rsidRPr="0018381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правових та економічних відносин, </w:t>
      </w:r>
      <w:r w:rsidRPr="00183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пов’язаних з встановленням повноважень Орендодавців нерухомого майна комунальної власності Новороздільської територіальної громади, відповідно </w:t>
      </w:r>
      <w:r w:rsidRPr="0018381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до абзацу 4, п. 5, ст. 17 Закону України «Про оренду державного та комунального майна», </w:t>
      </w:r>
      <w:r w:rsidRPr="0018381C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25, 59 та п. 5 ст. 60 Закону України «Про місцеве самоврядування в Україні» та Порядку передачі в оренду державного та комунального майна, затвердженого постановою Кабінету Міністрів України від 03.06.2020 №483, __ сесія 8 демократичного скликання Новороздільської міської ради</w:t>
      </w:r>
    </w:p>
    <w:p w:rsidR="0018381C" w:rsidRPr="0018381C" w:rsidRDefault="0018381C" w:rsidP="00183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n13"/>
      <w:bookmarkEnd w:id="0"/>
    </w:p>
    <w:p w:rsidR="0018381C" w:rsidRDefault="0018381C" w:rsidP="001838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24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ВИРІШИЛА:</w:t>
      </w:r>
    </w:p>
    <w:p w:rsidR="006E67B2" w:rsidRPr="006B2461" w:rsidRDefault="006E67B2" w:rsidP="001838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381C" w:rsidRPr="006B2461" w:rsidRDefault="0018381C" w:rsidP="0018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Внести зміни до рішення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сесії Новороздільської міської ради № 40 від 17.12.2020р. «Про затвердження Переліків першого та другого типу об’єктів комунального майна на території Новороздільської міської ради для передачі майна в оренду на аукціоні та без проведення аукціону» , а саме:</w:t>
      </w:r>
    </w:p>
    <w:p w:rsidR="0018381C" w:rsidRDefault="0018381C" w:rsidP="0018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 xml:space="preserve">1.1.  Пункт 3 рішення </w:t>
      </w:r>
      <w:r w:rsidR="00912E5C">
        <w:rPr>
          <w:rFonts w:ascii="Times New Roman" w:eastAsia="Times New Roman" w:hAnsi="Times New Roman" w:cs="Times New Roman"/>
          <w:sz w:val="26"/>
          <w:szCs w:val="26"/>
          <w:lang w:eastAsia="uk-UA"/>
        </w:rPr>
        <w:t>доповнити пунктами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3.1 </w:t>
      </w:r>
      <w:r w:rsidR="00912E5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та 3.2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в наступній редакції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:</w:t>
      </w:r>
    </w:p>
    <w:p w:rsidR="0018381C" w:rsidRPr="0018381C" w:rsidRDefault="0018381C" w:rsidP="00183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«3.1.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Встановити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наступний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порядок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розподілу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орендної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плати </w:t>
      </w:r>
      <w:proofErr w:type="gram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для</w:t>
      </w:r>
      <w:proofErr w:type="gram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об’єктів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,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що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перебувають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у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комунальній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власності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Новороздільської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територіальної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громади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,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між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міським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бюджетом, 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Орендодавцем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та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Балансоутримувачем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, а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саме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:</w:t>
      </w:r>
    </w:p>
    <w:p w:rsidR="0018381C" w:rsidRPr="0018381C" w:rsidRDefault="0018381C" w:rsidP="00183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</w:p>
    <w:p w:rsidR="0018381C" w:rsidRPr="0018381C" w:rsidRDefault="0018381C" w:rsidP="00183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У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разі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коли в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оренду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передається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нерухоме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майно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балансоутримувачем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якого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є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комунальні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proofErr w:type="gram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</w:t>
      </w:r>
      <w:proofErr w:type="gram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ідприємства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та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організації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,</w:t>
      </w:r>
      <w:r w:rsidRPr="0018381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установи та </w:t>
      </w:r>
      <w:r w:rsidRPr="0018381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заклади освіти і культури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ради,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орендна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плата в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повному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обсязі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18381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спрямовується </w:t>
      </w:r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Балансоутримувачам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такого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нерухомого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майна</w:t>
      </w:r>
      <w:r w:rsidRPr="0018381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</w:t>
      </w:r>
      <w:r w:rsidR="0007548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використовується </w:t>
      </w:r>
      <w:r w:rsidRPr="0018381C">
        <w:rPr>
          <w:rFonts w:ascii="Times New Roman" w:eastAsia="Times New Roman" w:hAnsi="Times New Roman" w:cs="Times New Roman"/>
          <w:sz w:val="26"/>
          <w:szCs w:val="26"/>
          <w:lang w:eastAsia="uk-UA"/>
        </w:rPr>
        <w:t>вказаним</w:t>
      </w:r>
      <w:r w:rsidR="009C2395"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r w:rsidRPr="0018381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суб’єктам</w:t>
      </w:r>
      <w:r w:rsidR="009C2395"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r w:rsidRPr="0018381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для утримання, експлуатації та ремонту нерухомого майна</w:t>
      </w:r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; </w:t>
      </w:r>
    </w:p>
    <w:p w:rsidR="0018381C" w:rsidRPr="0018381C" w:rsidRDefault="0018381C" w:rsidP="00183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</w:p>
    <w:p w:rsidR="0018381C" w:rsidRPr="0018381C" w:rsidRDefault="0018381C" w:rsidP="00183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У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разі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коли в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оренду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передається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нерухоме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майно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,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що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знаходиться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у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житловому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фонді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м.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Новий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Розділ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(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нежитлові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приміщення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) та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нерухоме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майн</w:t>
      </w:r>
      <w:r w:rsidRPr="0018381C">
        <w:rPr>
          <w:rFonts w:ascii="Times New Roman" w:eastAsia="Times New Roman" w:hAnsi="Times New Roman" w:cs="Times New Roman"/>
          <w:sz w:val="26"/>
          <w:szCs w:val="26"/>
          <w:lang w:eastAsia="uk-UA"/>
        </w:rPr>
        <w:t>о</w:t>
      </w:r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,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що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є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балансі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виконавчих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органів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Новороздільської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міської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ради,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орендна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плата </w:t>
      </w:r>
      <w:r w:rsidRPr="0018381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повному обсязі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спрямовується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18381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Орендодавцю та перераховується до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міського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бюджету». </w:t>
      </w:r>
    </w:p>
    <w:p w:rsidR="0018381C" w:rsidRPr="0018381C" w:rsidRDefault="0018381C" w:rsidP="00183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</w:p>
    <w:p w:rsidR="0018381C" w:rsidRPr="0018381C" w:rsidRDefault="0018381C" w:rsidP="00183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3.</w:t>
      </w:r>
      <w:r w:rsidRPr="0018381C">
        <w:rPr>
          <w:rFonts w:ascii="Times New Roman" w:eastAsia="Times New Roman" w:hAnsi="Times New Roman" w:cs="Times New Roman"/>
          <w:sz w:val="26"/>
          <w:szCs w:val="26"/>
          <w:lang w:eastAsia="uk-UA"/>
        </w:rPr>
        <w:t>2. Вважати таким, що втратив чинність п. 18 Методики розрахунку і порядку використання плати за оренду майна територіальної громади м. Новий Розділ, затвердженої рішенням сесії Новороздільської міської ради від 04.01.2013о. № 332</w:t>
      </w:r>
      <w:r w:rsidR="006E67B2">
        <w:rPr>
          <w:rFonts w:ascii="Times New Roman" w:eastAsia="Times New Roman" w:hAnsi="Times New Roman" w:cs="Times New Roman"/>
          <w:sz w:val="26"/>
          <w:szCs w:val="26"/>
          <w:lang w:eastAsia="uk-UA"/>
        </w:rPr>
        <w:t>.»</w:t>
      </w:r>
      <w:r w:rsidRPr="0018381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</w:t>
      </w:r>
    </w:p>
    <w:p w:rsidR="0018381C" w:rsidRPr="0018381C" w:rsidRDefault="0018381C" w:rsidP="00183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</w:p>
    <w:p w:rsidR="006E67B2" w:rsidRDefault="006E67B2" w:rsidP="00183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</w:p>
    <w:p w:rsidR="006E67B2" w:rsidRDefault="006E67B2" w:rsidP="00183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</w:p>
    <w:p w:rsidR="0018381C" w:rsidRPr="0018381C" w:rsidRDefault="00912E5C" w:rsidP="00183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2</w:t>
      </w:r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. Дане </w:t>
      </w:r>
      <w:proofErr w:type="gramStart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</w:t>
      </w:r>
      <w:proofErr w:type="gramEnd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ішення набирає чинності та застосовується </w:t>
      </w:r>
      <w:r w:rsidR="005C6803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 01.02.2021р</w:t>
      </w:r>
      <w:r w:rsidR="00EF1B12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="0056739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, в тому </w:t>
      </w:r>
      <w:proofErr w:type="spellStart"/>
      <w:r w:rsidR="0056739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числі</w:t>
      </w:r>
      <w:proofErr w:type="spellEnd"/>
      <w:r w:rsidR="0056739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="005C6803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 w:rsidR="00EF1B12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взаємо</w:t>
      </w:r>
      <w:r w:rsidR="005C6803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відносин</w:t>
      </w:r>
      <w:proofErr w:type="spellEnd"/>
      <w:r w:rsidR="005C6803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, </w:t>
      </w:r>
      <w:proofErr w:type="spellStart"/>
      <w:r w:rsidR="00843738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які</w:t>
      </w:r>
      <w:proofErr w:type="spellEnd"/>
      <w:r w:rsidR="005C6803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5C6803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виникли</w:t>
      </w:r>
      <w:proofErr w:type="spellEnd"/>
      <w:r w:rsidR="005C6803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при </w:t>
      </w:r>
      <w:proofErr w:type="spellStart"/>
      <w:r w:rsidR="005C6803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передачі</w:t>
      </w:r>
      <w:proofErr w:type="spellEnd"/>
      <w:r w:rsidR="005C6803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в </w:t>
      </w:r>
      <w:proofErr w:type="spellStart"/>
      <w:r w:rsidR="005C6803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оренду</w:t>
      </w:r>
      <w:proofErr w:type="spellEnd"/>
      <w:r w:rsidR="005C6803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="005C6803" w:rsidRPr="00183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нерухомого майна комунальної власності </w:t>
      </w:r>
      <w:proofErr w:type="spellStart"/>
      <w:r w:rsidR="005C6803" w:rsidRPr="0018381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</w:t>
      </w:r>
      <w:r w:rsidR="005C6803">
        <w:rPr>
          <w:rFonts w:ascii="Times New Roman" w:eastAsia="Times New Roman" w:hAnsi="Times New Roman" w:cs="Times New Roman"/>
          <w:sz w:val="26"/>
          <w:szCs w:val="26"/>
          <w:lang w:eastAsia="ru-RU"/>
        </w:rPr>
        <w:t>дільської</w:t>
      </w:r>
      <w:proofErr w:type="spellEnd"/>
      <w:r w:rsidR="005C68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територіальної громади</w:t>
      </w:r>
      <w:r w:rsidR="001A60EF" w:rsidRPr="001A60E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1A60E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щодо</w:t>
      </w:r>
      <w:proofErr w:type="spellEnd"/>
      <w:r w:rsidR="001A60E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1A60E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сплати</w:t>
      </w:r>
      <w:proofErr w:type="spellEnd"/>
      <w:r w:rsidR="001A60E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та </w:t>
      </w:r>
      <w:proofErr w:type="spellStart"/>
      <w:r w:rsidR="001A60E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розподілу</w:t>
      </w:r>
      <w:proofErr w:type="spellEnd"/>
      <w:r w:rsidR="001A60E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1A60E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орендних</w:t>
      </w:r>
      <w:proofErr w:type="spellEnd"/>
      <w:r w:rsidR="001A60E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1A60E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платежів</w:t>
      </w:r>
      <w:proofErr w:type="spellEnd"/>
      <w:r w:rsidR="001A60EF" w:rsidRPr="001A60E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1A60E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між</w:t>
      </w:r>
      <w:proofErr w:type="spellEnd"/>
      <w:r w:rsidR="001A60E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1A60EF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міським</w:t>
      </w:r>
      <w:proofErr w:type="spellEnd"/>
      <w:r w:rsidR="001A60EF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бюджетом,  </w:t>
      </w:r>
      <w:proofErr w:type="spellStart"/>
      <w:r w:rsidR="001A60EF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Орендодавцем</w:t>
      </w:r>
      <w:proofErr w:type="spellEnd"/>
      <w:r w:rsidR="001A60EF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та </w:t>
      </w:r>
      <w:proofErr w:type="spellStart"/>
      <w:r w:rsidR="001A60EF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Балансоутримувачем</w:t>
      </w:r>
      <w:proofErr w:type="spellEnd"/>
      <w:r w:rsidR="005C68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8381C" w:rsidRPr="0018381C" w:rsidRDefault="0018381C" w:rsidP="00183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</w:p>
    <w:p w:rsidR="0018381C" w:rsidRPr="0018381C" w:rsidRDefault="00912E5C" w:rsidP="00183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3</w:t>
      </w:r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. Контроль за </w:t>
      </w:r>
      <w:proofErr w:type="spellStart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виконанням</w:t>
      </w:r>
      <w:proofErr w:type="spellEnd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даного</w:t>
      </w:r>
      <w:proofErr w:type="spellEnd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proofErr w:type="gramStart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</w:t>
      </w:r>
      <w:proofErr w:type="gramEnd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ішення</w:t>
      </w:r>
      <w:proofErr w:type="spellEnd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покласти</w:t>
      </w:r>
      <w:proofErr w:type="spellEnd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постійну</w:t>
      </w:r>
      <w:proofErr w:type="spellEnd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комісію</w:t>
      </w:r>
      <w:proofErr w:type="spellEnd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</w:t>
      </w:r>
      <w:proofErr w:type="spellEnd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питань</w:t>
      </w:r>
      <w:proofErr w:type="spellEnd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комунального</w:t>
      </w:r>
      <w:proofErr w:type="spellEnd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господарства</w:t>
      </w:r>
      <w:proofErr w:type="spellEnd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, </w:t>
      </w:r>
      <w:proofErr w:type="spellStart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промисловості</w:t>
      </w:r>
      <w:proofErr w:type="spellEnd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, </w:t>
      </w:r>
      <w:proofErr w:type="spellStart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підприємництва</w:t>
      </w:r>
      <w:proofErr w:type="spellEnd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, </w:t>
      </w:r>
      <w:proofErr w:type="spellStart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інвестицій</w:t>
      </w:r>
      <w:proofErr w:type="spellEnd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та </w:t>
      </w:r>
      <w:proofErr w:type="spellStart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охорони</w:t>
      </w:r>
      <w:proofErr w:type="spellEnd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навколишнього</w:t>
      </w:r>
      <w:proofErr w:type="spellEnd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природного </w:t>
      </w:r>
      <w:proofErr w:type="spellStart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середовища</w:t>
      </w:r>
      <w:proofErr w:type="spellEnd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  (голова – </w:t>
      </w:r>
      <w:proofErr w:type="spellStart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Фартушок</w:t>
      </w:r>
      <w:proofErr w:type="spellEnd"/>
      <w:r w:rsidR="0018381C"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О. С.).</w:t>
      </w:r>
    </w:p>
    <w:p w:rsidR="0018381C" w:rsidRPr="0018381C" w:rsidRDefault="0018381C" w:rsidP="0018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</w:p>
    <w:p w:rsidR="0018381C" w:rsidRPr="0018381C" w:rsidRDefault="0018381C" w:rsidP="0018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</w:p>
    <w:p w:rsidR="0018381C" w:rsidRPr="0018381C" w:rsidRDefault="0018381C" w:rsidP="0018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</w:p>
    <w:p w:rsidR="0018381C" w:rsidRPr="0018381C" w:rsidRDefault="0018381C" w:rsidP="0018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МІСЬКИЙ ГОЛОВА                                                         </w:t>
      </w:r>
      <w:proofErr w:type="spellStart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Ярина</w:t>
      </w:r>
      <w:proofErr w:type="spellEnd"/>
      <w:r w:rsidRPr="0018381C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 ЯЦЕНКО</w:t>
      </w:r>
    </w:p>
    <w:p w:rsidR="0018381C" w:rsidRPr="0018381C" w:rsidRDefault="0018381C" w:rsidP="0018381C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18381C" w:rsidRPr="0018381C" w:rsidRDefault="0018381C" w:rsidP="0018381C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18381C" w:rsidRPr="0018381C" w:rsidRDefault="0018381C" w:rsidP="0018381C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18381C" w:rsidRPr="0018381C" w:rsidRDefault="0018381C" w:rsidP="0018381C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18381C" w:rsidRPr="0018381C" w:rsidRDefault="0018381C" w:rsidP="0018381C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18381C" w:rsidRPr="0018381C" w:rsidRDefault="0018381C" w:rsidP="0018381C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18381C" w:rsidRPr="0018381C" w:rsidRDefault="0018381C" w:rsidP="0018381C">
      <w:pPr>
        <w:shd w:val="clear" w:color="auto" w:fill="FFFFFF"/>
        <w:spacing w:after="0" w:line="317" w:lineRule="exact"/>
        <w:ind w:right="1842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1838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Голова </w:t>
      </w:r>
      <w:proofErr w:type="spellStart"/>
      <w:r w:rsidRPr="001838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постійної</w:t>
      </w:r>
      <w:proofErr w:type="spellEnd"/>
      <w:r w:rsidRPr="001838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комісії</w:t>
      </w:r>
      <w:proofErr w:type="spellEnd"/>
      <w:r w:rsidRPr="001838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</w:t>
      </w:r>
      <w:proofErr w:type="spellEnd"/>
      <w:r w:rsidRPr="001838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питань</w:t>
      </w:r>
      <w:proofErr w:type="spellEnd"/>
      <w:r w:rsidRPr="001838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комунального</w:t>
      </w:r>
      <w:proofErr w:type="spellEnd"/>
      <w:r w:rsidRPr="001838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господарства</w:t>
      </w:r>
      <w:proofErr w:type="spellEnd"/>
      <w:r w:rsidRPr="001838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</w:t>
      </w:r>
      <w:proofErr w:type="spellStart"/>
      <w:r w:rsidRPr="001838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промисловості</w:t>
      </w:r>
      <w:proofErr w:type="spellEnd"/>
      <w:r w:rsidRPr="001838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</w:t>
      </w:r>
      <w:proofErr w:type="spellStart"/>
      <w:proofErr w:type="gramStart"/>
      <w:r w:rsidRPr="001838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</w:t>
      </w:r>
      <w:proofErr w:type="gramEnd"/>
      <w:r w:rsidRPr="001838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ідприємництва</w:t>
      </w:r>
      <w:proofErr w:type="spellEnd"/>
      <w:r w:rsidRPr="001838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</w:t>
      </w:r>
      <w:r w:rsidRPr="001838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інвестицій</w:t>
      </w:r>
      <w:proofErr w:type="spellEnd"/>
      <w:r w:rsidRPr="001838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та </w:t>
      </w:r>
      <w:proofErr w:type="spellStart"/>
      <w:r w:rsidRPr="001838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охорони</w:t>
      </w:r>
      <w:proofErr w:type="spellEnd"/>
      <w:r w:rsidRPr="001838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1838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навколишнього</w:t>
      </w:r>
      <w:proofErr w:type="spellEnd"/>
      <w:r w:rsidRPr="001838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838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природного </w:t>
      </w:r>
      <w:proofErr w:type="spellStart"/>
      <w:r w:rsidRPr="001838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середовища</w:t>
      </w:r>
      <w:proofErr w:type="spellEnd"/>
      <w:r w:rsidRPr="001838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О.  </w:t>
      </w:r>
      <w:proofErr w:type="spellStart"/>
      <w:r w:rsidRPr="001838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Фартушок</w:t>
      </w:r>
      <w:proofErr w:type="spellEnd"/>
      <w:r w:rsidRPr="0018381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____________________</w:t>
      </w:r>
    </w:p>
    <w:p w:rsidR="0018381C" w:rsidRPr="0018381C" w:rsidRDefault="0018381C" w:rsidP="0018381C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uk-UA"/>
        </w:rPr>
      </w:pPr>
    </w:p>
    <w:p w:rsidR="0018381C" w:rsidRPr="0018381C" w:rsidRDefault="0018381C" w:rsidP="0018381C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uk-UA"/>
        </w:rPr>
      </w:pPr>
    </w:p>
    <w:p w:rsidR="0018381C" w:rsidRPr="0018381C" w:rsidRDefault="0018381C" w:rsidP="0018381C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uk-UA"/>
        </w:rPr>
      </w:pPr>
    </w:p>
    <w:p w:rsidR="0018381C" w:rsidRPr="0018381C" w:rsidRDefault="0018381C" w:rsidP="0018381C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uk-UA"/>
        </w:rPr>
      </w:pPr>
    </w:p>
    <w:p w:rsidR="0018381C" w:rsidRPr="0018381C" w:rsidRDefault="0018381C" w:rsidP="0018381C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uk-UA"/>
        </w:rPr>
      </w:pPr>
    </w:p>
    <w:p w:rsidR="0018381C" w:rsidRPr="0018381C" w:rsidRDefault="0018381C" w:rsidP="0018381C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uk-UA"/>
        </w:rPr>
      </w:pPr>
    </w:p>
    <w:p w:rsidR="0018381C" w:rsidRPr="0018381C" w:rsidRDefault="0018381C" w:rsidP="0018381C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uk-UA"/>
        </w:rPr>
      </w:pPr>
    </w:p>
    <w:p w:rsidR="0018381C" w:rsidRPr="0018381C" w:rsidRDefault="0018381C" w:rsidP="0018381C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uk-UA"/>
        </w:rPr>
      </w:pPr>
    </w:p>
    <w:p w:rsidR="0018381C" w:rsidRDefault="0018381C" w:rsidP="0018381C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uk-UA"/>
        </w:rPr>
      </w:pPr>
    </w:p>
    <w:p w:rsidR="0018381C" w:rsidRDefault="0018381C" w:rsidP="0018381C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uk-UA"/>
        </w:rPr>
      </w:pPr>
    </w:p>
    <w:p w:rsidR="0018381C" w:rsidRDefault="0018381C" w:rsidP="0018381C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uk-UA"/>
        </w:rPr>
      </w:pPr>
    </w:p>
    <w:p w:rsidR="0018381C" w:rsidRDefault="0018381C" w:rsidP="0018381C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uk-UA"/>
        </w:rPr>
      </w:pPr>
    </w:p>
    <w:p w:rsidR="0018381C" w:rsidRDefault="0018381C" w:rsidP="0018381C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uk-UA"/>
        </w:rPr>
      </w:pPr>
    </w:p>
    <w:p w:rsidR="0018381C" w:rsidRDefault="0018381C" w:rsidP="0018381C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uk-UA"/>
        </w:rPr>
      </w:pPr>
    </w:p>
    <w:p w:rsidR="0018381C" w:rsidRDefault="0018381C" w:rsidP="0018381C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uk-UA"/>
        </w:rPr>
      </w:pPr>
    </w:p>
    <w:p w:rsidR="0018381C" w:rsidRDefault="0018381C" w:rsidP="0018381C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uk-UA"/>
        </w:rPr>
      </w:pPr>
    </w:p>
    <w:p w:rsidR="0018381C" w:rsidRDefault="0018381C" w:rsidP="0018381C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uk-UA"/>
        </w:rPr>
      </w:pPr>
    </w:p>
    <w:p w:rsidR="0018381C" w:rsidRDefault="0018381C" w:rsidP="0018381C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uk-UA"/>
        </w:rPr>
      </w:pPr>
    </w:p>
    <w:p w:rsidR="0018381C" w:rsidRDefault="0018381C" w:rsidP="0018381C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uk-UA"/>
        </w:rPr>
      </w:pPr>
    </w:p>
    <w:p w:rsidR="0018381C" w:rsidRDefault="0018381C" w:rsidP="0018381C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uk-UA"/>
        </w:rPr>
      </w:pPr>
    </w:p>
    <w:p w:rsidR="0018381C" w:rsidRDefault="0018381C" w:rsidP="0018381C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uk-UA"/>
        </w:rPr>
      </w:pPr>
      <w:bookmarkStart w:id="1" w:name="_GoBack"/>
      <w:bookmarkEnd w:id="1"/>
    </w:p>
    <w:sectPr w:rsidR="0018381C" w:rsidSect="00AD257F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CC6"/>
    <w:rsid w:val="000259E1"/>
    <w:rsid w:val="0007548D"/>
    <w:rsid w:val="001562ED"/>
    <w:rsid w:val="001803F1"/>
    <w:rsid w:val="0018381C"/>
    <w:rsid w:val="001A60EF"/>
    <w:rsid w:val="00220860"/>
    <w:rsid w:val="002D728F"/>
    <w:rsid w:val="00332232"/>
    <w:rsid w:val="00347CC6"/>
    <w:rsid w:val="00381585"/>
    <w:rsid w:val="003A3972"/>
    <w:rsid w:val="003B3301"/>
    <w:rsid w:val="003C0926"/>
    <w:rsid w:val="003C6092"/>
    <w:rsid w:val="003D6FBB"/>
    <w:rsid w:val="00465BF8"/>
    <w:rsid w:val="0050798C"/>
    <w:rsid w:val="0056739D"/>
    <w:rsid w:val="005C15E9"/>
    <w:rsid w:val="005C6803"/>
    <w:rsid w:val="005D63DA"/>
    <w:rsid w:val="006B2461"/>
    <w:rsid w:val="006E67B2"/>
    <w:rsid w:val="00752214"/>
    <w:rsid w:val="007D15F9"/>
    <w:rsid w:val="00843738"/>
    <w:rsid w:val="00912E5C"/>
    <w:rsid w:val="009C2395"/>
    <w:rsid w:val="00AD257F"/>
    <w:rsid w:val="00AD6004"/>
    <w:rsid w:val="00B062F5"/>
    <w:rsid w:val="00B57D20"/>
    <w:rsid w:val="00B95CB2"/>
    <w:rsid w:val="00B97F0E"/>
    <w:rsid w:val="00BC7C8D"/>
    <w:rsid w:val="00BF2E50"/>
    <w:rsid w:val="00C00DE5"/>
    <w:rsid w:val="00C31284"/>
    <w:rsid w:val="00D11CE5"/>
    <w:rsid w:val="00D74D19"/>
    <w:rsid w:val="00DC2A9C"/>
    <w:rsid w:val="00E71FAD"/>
    <w:rsid w:val="00E752FC"/>
    <w:rsid w:val="00ED5893"/>
    <w:rsid w:val="00EE52EB"/>
    <w:rsid w:val="00EF1B12"/>
    <w:rsid w:val="00F5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1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31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2313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2024-03-14T08:38:00Z</cp:lastPrinted>
  <dcterms:created xsi:type="dcterms:W3CDTF">2024-03-14T12:59:00Z</dcterms:created>
  <dcterms:modified xsi:type="dcterms:W3CDTF">2024-03-14T12:59:00Z</dcterms:modified>
</cp:coreProperties>
</file>