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szCs w:val="26"/>
        </w:rPr>
      </w:pPr>
      <w:r w:rsidRPr="000F6D72">
        <w:rPr>
          <w:b/>
          <w:i/>
          <w:szCs w:val="26"/>
        </w:rPr>
        <w:t>ПРОЕКТ  рішення</w:t>
      </w:r>
      <w:r w:rsidR="00005E9C">
        <w:rPr>
          <w:b/>
          <w:i/>
          <w:szCs w:val="26"/>
        </w:rPr>
        <w:t xml:space="preserve"> № 1159</w:t>
      </w:r>
    </w:p>
    <w:p w:rsidR="000F6D72" w:rsidRPr="000F6D72" w:rsidRDefault="000F6D72" w:rsidP="000F6D72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rPr>
          <w:szCs w:val="26"/>
          <w:lang w:val="ru-RU"/>
        </w:rPr>
      </w:pPr>
      <w:r w:rsidRPr="000F6D72">
        <w:rPr>
          <w:iCs/>
          <w:szCs w:val="26"/>
          <w:lang w:val="ru-RU" w:eastAsia="en-US"/>
        </w:rPr>
        <w:t xml:space="preserve">                                                                </w:t>
      </w:r>
      <w:r w:rsidRPr="000F6D72">
        <w:rPr>
          <w:iCs/>
          <w:szCs w:val="26"/>
          <w:lang w:eastAsia="en-US"/>
        </w:rPr>
        <w:t xml:space="preserve">                       </w:t>
      </w:r>
      <w:r w:rsidRPr="000F6D72">
        <w:rPr>
          <w:iCs/>
          <w:szCs w:val="26"/>
          <w:lang w:val="ru-RU" w:eastAsia="en-US"/>
        </w:rPr>
        <w:t xml:space="preserve">     </w:t>
      </w:r>
      <w:proofErr w:type="spellStart"/>
      <w:r w:rsidRPr="000F6D72">
        <w:rPr>
          <w:szCs w:val="26"/>
          <w:lang w:val="ru-RU"/>
        </w:rPr>
        <w:t>вик</w:t>
      </w:r>
      <w:proofErr w:type="spellEnd"/>
      <w:r w:rsidRPr="000F6D72">
        <w:rPr>
          <w:szCs w:val="26"/>
          <w:lang w:val="ru-RU"/>
        </w:rPr>
        <w:t>. Пасемко Н.А</w:t>
      </w:r>
      <w:r w:rsidRPr="000F6D72">
        <w:rPr>
          <w:szCs w:val="26"/>
          <w:lang w:val="ru-RU"/>
        </w:rPr>
        <w:tab/>
        <w:t>_________</w:t>
      </w:r>
    </w:p>
    <w:p w:rsidR="000F6D72" w:rsidRPr="000F6D72" w:rsidRDefault="000F6D72" w:rsidP="000F6D72">
      <w:pPr>
        <w:shd w:val="clear" w:color="auto" w:fill="FFFFFF"/>
        <w:suppressAutoHyphens/>
        <w:spacing w:line="322" w:lineRule="exact"/>
        <w:ind w:left="51"/>
        <w:jc w:val="both"/>
        <w:rPr>
          <w:szCs w:val="26"/>
          <w:lang w:val="ru-RU"/>
        </w:rPr>
      </w:pPr>
      <w:r w:rsidRPr="000F6D72">
        <w:rPr>
          <w:szCs w:val="26"/>
          <w:lang w:val="ru-RU"/>
        </w:rPr>
        <w:t xml:space="preserve">                                                             нач. </w:t>
      </w:r>
      <w:proofErr w:type="spellStart"/>
      <w:r w:rsidRPr="000F6D72">
        <w:rPr>
          <w:szCs w:val="26"/>
          <w:lang w:val="ru-RU"/>
        </w:rPr>
        <w:t>юридичного</w:t>
      </w:r>
      <w:proofErr w:type="spellEnd"/>
      <w:r w:rsidRPr="000F6D72">
        <w:rPr>
          <w:szCs w:val="26"/>
          <w:lang w:val="ru-RU"/>
        </w:rPr>
        <w:t xml:space="preserve"> </w:t>
      </w:r>
      <w:proofErr w:type="spellStart"/>
      <w:r w:rsidRPr="000F6D72">
        <w:rPr>
          <w:szCs w:val="26"/>
          <w:lang w:val="ru-RU"/>
        </w:rPr>
        <w:t>відділу</w:t>
      </w:r>
      <w:proofErr w:type="spellEnd"/>
      <w:r w:rsidRPr="000F6D72">
        <w:rPr>
          <w:szCs w:val="26"/>
          <w:lang w:val="ru-RU"/>
        </w:rPr>
        <w:t xml:space="preserve"> </w:t>
      </w:r>
      <w:proofErr w:type="spellStart"/>
      <w:r w:rsidRPr="000F6D72">
        <w:rPr>
          <w:szCs w:val="26"/>
        </w:rPr>
        <w:t>Горін</w:t>
      </w:r>
      <w:proofErr w:type="spellEnd"/>
      <w:r w:rsidRPr="000F6D72">
        <w:rPr>
          <w:szCs w:val="26"/>
        </w:rPr>
        <w:t xml:space="preserve"> Р. І.     ____</w:t>
      </w:r>
      <w:r w:rsidRPr="000F6D72">
        <w:rPr>
          <w:szCs w:val="26"/>
          <w:lang w:val="ru-RU"/>
        </w:rPr>
        <w:t xml:space="preserve">______       </w:t>
      </w:r>
    </w:p>
    <w:p w:rsidR="000F6D72" w:rsidRPr="000F6D72" w:rsidRDefault="000F6D72" w:rsidP="000F6D72">
      <w:pPr>
        <w:shd w:val="clear" w:color="auto" w:fill="FFFFFF"/>
        <w:suppressAutoHyphens/>
        <w:spacing w:line="322" w:lineRule="exact"/>
        <w:ind w:left="51"/>
        <w:jc w:val="both"/>
        <w:rPr>
          <w:szCs w:val="26"/>
          <w:lang w:val="ru-RU"/>
        </w:rPr>
      </w:pPr>
    </w:p>
    <w:p w:rsidR="000F6D72" w:rsidRPr="000F6D72" w:rsidRDefault="000F6D72" w:rsidP="000F6D72">
      <w:pPr>
        <w:rPr>
          <w:szCs w:val="26"/>
          <w:lang w:eastAsia="uk-UA"/>
        </w:rPr>
      </w:pPr>
      <w:r w:rsidRPr="000F6D72">
        <w:rPr>
          <w:szCs w:val="26"/>
          <w:lang w:eastAsia="uk-UA"/>
        </w:rPr>
        <w:t xml:space="preserve">Про погодження внесення змін  до </w:t>
      </w:r>
    </w:p>
    <w:p w:rsidR="000F6D72" w:rsidRPr="000F6D72" w:rsidRDefault="000F6D72" w:rsidP="000F6D72">
      <w:pPr>
        <w:rPr>
          <w:szCs w:val="26"/>
          <w:lang w:val="ru-RU"/>
        </w:rPr>
      </w:pPr>
      <w:r w:rsidRPr="000F6D72">
        <w:rPr>
          <w:rFonts w:eastAsia="Calibri"/>
          <w:szCs w:val="26"/>
          <w:lang w:eastAsia="uk-UA"/>
        </w:rPr>
        <w:t xml:space="preserve">Програми  </w:t>
      </w:r>
      <w:r w:rsidRPr="000F6D72">
        <w:rPr>
          <w:szCs w:val="26"/>
          <w:lang w:val="ru-RU"/>
        </w:rPr>
        <w:t>благоустрою   на 2024</w:t>
      </w:r>
      <w:r w:rsidRPr="000F6D72">
        <w:rPr>
          <w:szCs w:val="26"/>
        </w:rPr>
        <w:t xml:space="preserve"> рік</w:t>
      </w:r>
      <w:r w:rsidRPr="000F6D72">
        <w:rPr>
          <w:szCs w:val="26"/>
          <w:lang w:val="ru-RU"/>
        </w:rPr>
        <w:t xml:space="preserve"> </w:t>
      </w:r>
    </w:p>
    <w:p w:rsidR="000F6D72" w:rsidRPr="000F6D72" w:rsidRDefault="000F6D72" w:rsidP="000F6D72">
      <w:pPr>
        <w:shd w:val="clear" w:color="auto" w:fill="FFFFFF"/>
        <w:suppressAutoHyphens/>
        <w:spacing w:line="322" w:lineRule="exact"/>
        <w:ind w:left="51"/>
        <w:jc w:val="both"/>
        <w:rPr>
          <w:szCs w:val="26"/>
          <w:lang w:val="ru-RU"/>
        </w:rPr>
      </w:pPr>
      <w:r w:rsidRPr="000F6D72">
        <w:rPr>
          <w:szCs w:val="26"/>
          <w:lang w:val="ru-RU"/>
        </w:rPr>
        <w:t>та прогноз на 20</w:t>
      </w:r>
      <w:r w:rsidRPr="000F6D72">
        <w:rPr>
          <w:szCs w:val="26"/>
        </w:rPr>
        <w:t>25</w:t>
      </w:r>
      <w:r w:rsidRPr="000F6D72">
        <w:rPr>
          <w:szCs w:val="26"/>
          <w:lang w:val="ru-RU"/>
        </w:rPr>
        <w:t>-</w:t>
      </w:r>
      <w:r w:rsidRPr="000F6D72">
        <w:rPr>
          <w:szCs w:val="26"/>
        </w:rPr>
        <w:t>2026</w:t>
      </w:r>
      <w:r w:rsidRPr="000F6D72">
        <w:rPr>
          <w:szCs w:val="26"/>
          <w:lang w:val="ru-RU"/>
        </w:rPr>
        <w:t xml:space="preserve"> роки</w:t>
      </w:r>
    </w:p>
    <w:p w:rsidR="000F6D72" w:rsidRPr="000F6D72" w:rsidRDefault="000F6D72" w:rsidP="000F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Cs w:val="26"/>
          <w:lang w:eastAsia="uk-UA"/>
        </w:rPr>
      </w:pPr>
    </w:p>
    <w:p w:rsidR="000F6D72" w:rsidRPr="000F6D72" w:rsidRDefault="000F6D72" w:rsidP="000F6D72">
      <w:pPr>
        <w:jc w:val="both"/>
        <w:rPr>
          <w:rFonts w:eastAsia="Calibri"/>
          <w:szCs w:val="26"/>
          <w:lang w:eastAsia="uk-UA"/>
        </w:rPr>
      </w:pPr>
    </w:p>
    <w:p w:rsidR="000F6D72" w:rsidRPr="000F6D72" w:rsidRDefault="000F6D72" w:rsidP="000F6D72">
      <w:pPr>
        <w:jc w:val="both"/>
        <w:rPr>
          <w:szCs w:val="26"/>
          <w:lang w:eastAsia="zh-CN"/>
        </w:rPr>
      </w:pPr>
      <w:r w:rsidRPr="000F6D72">
        <w:rPr>
          <w:szCs w:val="26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0F6D72">
        <w:rPr>
          <w:szCs w:val="26"/>
          <w:lang w:eastAsia="uk-UA"/>
        </w:rPr>
        <w:t>житлово</w:t>
      </w:r>
      <w:proofErr w:type="spellEnd"/>
      <w:r w:rsidRPr="000F6D72">
        <w:rPr>
          <w:szCs w:val="26"/>
          <w:lang w:eastAsia="uk-UA"/>
        </w:rPr>
        <w:t xml:space="preserve"> – комунального господарства Пасемко Н. А.</w:t>
      </w:r>
      <w:r w:rsidRPr="000F6D72">
        <w:rPr>
          <w:szCs w:val="26"/>
          <w:lang w:eastAsia="zh-CN"/>
        </w:rPr>
        <w:t xml:space="preserve"> про внесення змін до </w:t>
      </w:r>
      <w:r w:rsidRPr="000F6D72">
        <w:rPr>
          <w:rFonts w:eastAsia="Calibri"/>
          <w:szCs w:val="26"/>
          <w:lang w:eastAsia="uk-UA"/>
        </w:rPr>
        <w:t xml:space="preserve">Програми  </w:t>
      </w:r>
      <w:r w:rsidRPr="000F6D72">
        <w:rPr>
          <w:szCs w:val="26"/>
          <w:lang w:val="ru-RU"/>
        </w:rPr>
        <w:t>благоустрою   на 2024</w:t>
      </w:r>
      <w:r w:rsidRPr="000F6D72">
        <w:rPr>
          <w:szCs w:val="26"/>
        </w:rPr>
        <w:t xml:space="preserve"> рік</w:t>
      </w:r>
      <w:r w:rsidRPr="000F6D72">
        <w:rPr>
          <w:szCs w:val="26"/>
          <w:lang w:val="ru-RU"/>
        </w:rPr>
        <w:t xml:space="preserve"> та прогноз на 20</w:t>
      </w:r>
      <w:r w:rsidRPr="000F6D72">
        <w:rPr>
          <w:szCs w:val="26"/>
        </w:rPr>
        <w:t>25</w:t>
      </w:r>
      <w:r w:rsidRPr="000F6D72">
        <w:rPr>
          <w:szCs w:val="26"/>
          <w:lang w:val="ru-RU"/>
        </w:rPr>
        <w:t>-</w:t>
      </w:r>
      <w:r w:rsidRPr="000F6D72">
        <w:rPr>
          <w:szCs w:val="26"/>
        </w:rPr>
        <w:t>2026</w:t>
      </w:r>
      <w:r w:rsidRPr="000F6D72">
        <w:rPr>
          <w:szCs w:val="26"/>
          <w:lang w:val="ru-RU"/>
        </w:rPr>
        <w:t xml:space="preserve"> роки</w:t>
      </w:r>
      <w:r w:rsidRPr="000F6D72">
        <w:rPr>
          <w:szCs w:val="26"/>
          <w:lang w:eastAsia="zh-CN"/>
        </w:rPr>
        <w:t xml:space="preserve">, </w:t>
      </w:r>
      <w:r w:rsidRPr="000F6D72">
        <w:rPr>
          <w:color w:val="000000"/>
          <w:szCs w:val="26"/>
        </w:rPr>
        <w:t xml:space="preserve"> </w:t>
      </w:r>
      <w:r w:rsidRPr="000F6D72">
        <w:rPr>
          <w:szCs w:val="26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0F6D72">
        <w:rPr>
          <w:szCs w:val="26"/>
          <w:lang w:eastAsia="zh-CN"/>
        </w:rPr>
        <w:t>„Про</w:t>
      </w:r>
      <w:proofErr w:type="spellEnd"/>
      <w:r w:rsidRPr="000F6D72">
        <w:rPr>
          <w:szCs w:val="26"/>
          <w:lang w:eastAsia="zh-CN"/>
        </w:rPr>
        <w:t xml:space="preserve"> місцеве самоврядування в </w:t>
      </w:r>
      <w:proofErr w:type="spellStart"/>
      <w:r w:rsidRPr="000F6D72">
        <w:rPr>
          <w:szCs w:val="26"/>
          <w:lang w:eastAsia="zh-CN"/>
        </w:rPr>
        <w:t>Україні”</w:t>
      </w:r>
      <w:proofErr w:type="spellEnd"/>
      <w:r w:rsidRPr="000F6D72">
        <w:rPr>
          <w:szCs w:val="26"/>
          <w:lang w:eastAsia="zh-CN"/>
        </w:rPr>
        <w:t xml:space="preserve">, виконавчий комітет  Новороздільської міської ради </w:t>
      </w: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  <w:r w:rsidRPr="000F6D72">
        <w:rPr>
          <w:szCs w:val="26"/>
          <w:lang w:eastAsia="zh-CN"/>
        </w:rPr>
        <w:t>ВИРІШИВ:</w:t>
      </w: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Cs w:val="26"/>
          <w:lang w:eastAsia="en-US"/>
        </w:rPr>
      </w:pPr>
      <w:r w:rsidRPr="000F6D72">
        <w:rPr>
          <w:szCs w:val="26"/>
          <w:lang w:eastAsia="zh-CN"/>
        </w:rPr>
        <w:t>Погодити в</w:t>
      </w:r>
      <w:r w:rsidRPr="000F6D72">
        <w:rPr>
          <w:szCs w:val="26"/>
          <w:lang w:eastAsia="uk-UA"/>
        </w:rPr>
        <w:t>несення змін</w:t>
      </w:r>
      <w:r w:rsidRPr="000F6D72">
        <w:rPr>
          <w:szCs w:val="26"/>
          <w:lang w:eastAsia="zh-CN"/>
        </w:rPr>
        <w:t xml:space="preserve"> до </w:t>
      </w:r>
      <w:r w:rsidRPr="000F6D72">
        <w:rPr>
          <w:rFonts w:eastAsia="Calibri"/>
          <w:szCs w:val="26"/>
          <w:lang w:eastAsia="uk-UA"/>
        </w:rPr>
        <w:t xml:space="preserve">Програми  </w:t>
      </w:r>
      <w:r w:rsidRPr="000F6D72">
        <w:rPr>
          <w:szCs w:val="26"/>
          <w:lang w:val="ru-RU"/>
        </w:rPr>
        <w:t>благоустрою   на 2024</w:t>
      </w:r>
      <w:r w:rsidRPr="000F6D72">
        <w:rPr>
          <w:szCs w:val="26"/>
        </w:rPr>
        <w:t xml:space="preserve"> рік</w:t>
      </w:r>
      <w:r w:rsidRPr="000F6D72">
        <w:rPr>
          <w:szCs w:val="26"/>
          <w:lang w:val="ru-RU"/>
        </w:rPr>
        <w:t xml:space="preserve"> та прогноз на 20</w:t>
      </w:r>
      <w:r w:rsidRPr="000F6D72">
        <w:rPr>
          <w:szCs w:val="26"/>
        </w:rPr>
        <w:t>25</w:t>
      </w:r>
      <w:r w:rsidRPr="000F6D72">
        <w:rPr>
          <w:szCs w:val="26"/>
          <w:lang w:val="ru-RU"/>
        </w:rPr>
        <w:t>-</w:t>
      </w:r>
      <w:r w:rsidRPr="000F6D72">
        <w:rPr>
          <w:szCs w:val="26"/>
        </w:rPr>
        <w:t>2026</w:t>
      </w:r>
      <w:r w:rsidRPr="000F6D72">
        <w:rPr>
          <w:szCs w:val="26"/>
          <w:lang w:val="ru-RU"/>
        </w:rPr>
        <w:t xml:space="preserve"> роки</w:t>
      </w:r>
      <w:r w:rsidRPr="000F6D72">
        <w:rPr>
          <w:rFonts w:eastAsia="Calibri"/>
          <w:szCs w:val="26"/>
          <w:lang w:eastAsia="en-US"/>
        </w:rPr>
        <w:t>, затвердженої рішенням сесії Новороздільської міської ради від 19.12.2023р. №1682, а саме:</w:t>
      </w:r>
    </w:p>
    <w:p w:rsidR="000F6D72" w:rsidRPr="000F6D72" w:rsidRDefault="000F6D72" w:rsidP="000F6D72">
      <w:pPr>
        <w:suppressAutoHyphens/>
        <w:ind w:firstLine="708"/>
        <w:jc w:val="both"/>
        <w:rPr>
          <w:szCs w:val="26"/>
          <w:lang w:eastAsia="uk-UA"/>
        </w:rPr>
      </w:pPr>
      <w:r w:rsidRPr="000F6D72">
        <w:rPr>
          <w:rFonts w:eastAsia="Calibri"/>
          <w:szCs w:val="26"/>
          <w:lang w:eastAsia="en-US"/>
        </w:rPr>
        <w:t xml:space="preserve">- </w:t>
      </w:r>
      <w:r w:rsidRPr="000F6D72">
        <w:rPr>
          <w:szCs w:val="26"/>
        </w:rPr>
        <w:t xml:space="preserve">Захід 3 </w:t>
      </w:r>
      <w:r w:rsidRPr="000F6D72">
        <w:rPr>
          <w:szCs w:val="26"/>
          <w:lang w:eastAsia="uk-UA"/>
        </w:rPr>
        <w:t>Благоустрій території (поточний ремонт об’єктів благоустрою) Новороздільської громади</w:t>
      </w:r>
      <w:r w:rsidRPr="000F6D72">
        <w:rPr>
          <w:szCs w:val="26"/>
        </w:rPr>
        <w:t xml:space="preserve"> </w:t>
      </w:r>
      <w:r w:rsidRPr="000F6D72">
        <w:rPr>
          <w:szCs w:val="26"/>
          <w:lang w:eastAsia="uk-UA"/>
        </w:rPr>
        <w:t>Завдання 1  Переліку завдань, заходів та показників міської (бюджетної) цільової програми  на 2024р.  викласти в новій редакції (додаток 1);</w:t>
      </w:r>
    </w:p>
    <w:p w:rsidR="000F6D72" w:rsidRPr="000F6D72" w:rsidRDefault="000F6D72" w:rsidP="000F6D72">
      <w:pPr>
        <w:suppressAutoHyphens/>
        <w:ind w:firstLine="708"/>
        <w:jc w:val="both"/>
        <w:rPr>
          <w:szCs w:val="26"/>
          <w:lang w:eastAsia="uk-UA"/>
        </w:rPr>
      </w:pPr>
      <w:r w:rsidRPr="000F6D72">
        <w:rPr>
          <w:szCs w:val="26"/>
          <w:lang w:eastAsia="uk-UA"/>
        </w:rPr>
        <w:t xml:space="preserve">-  </w:t>
      </w:r>
      <w:r w:rsidRPr="000F6D72">
        <w:rPr>
          <w:szCs w:val="26"/>
          <w:lang w:eastAsia="zh-CN"/>
        </w:rPr>
        <w:t>Завдання 1  Переліку завдань, заходів та показників міської (бюджетної) цільової програми  на 2024р.  доповнити заходом 4 «</w:t>
      </w:r>
      <w:r w:rsidRPr="000F6D72">
        <w:rPr>
          <w:rFonts w:eastAsia="Calibri"/>
          <w:bCs/>
          <w:szCs w:val="26"/>
          <w:lang w:eastAsia="uk-UA"/>
        </w:rPr>
        <w:t xml:space="preserve">Благоустрій Алеї Героїв на </w:t>
      </w:r>
      <w:proofErr w:type="spellStart"/>
      <w:r w:rsidRPr="000F6D72">
        <w:rPr>
          <w:rFonts w:eastAsia="Calibri"/>
          <w:bCs/>
          <w:szCs w:val="26"/>
          <w:lang w:eastAsia="uk-UA"/>
        </w:rPr>
        <w:t>бул</w:t>
      </w:r>
      <w:proofErr w:type="spellEnd"/>
      <w:r w:rsidRPr="000F6D72">
        <w:rPr>
          <w:rFonts w:eastAsia="Calibri"/>
          <w:bCs/>
          <w:szCs w:val="26"/>
          <w:lang w:eastAsia="uk-UA"/>
        </w:rPr>
        <w:t>. Довженка в м. Новий Розділ з улаштуванням інформаційних стендів</w:t>
      </w:r>
      <w:r w:rsidRPr="000F6D72">
        <w:rPr>
          <w:szCs w:val="26"/>
          <w:lang w:eastAsia="uk-UA"/>
        </w:rPr>
        <w:t xml:space="preserve"> </w:t>
      </w:r>
      <w:r w:rsidRPr="000F6D72">
        <w:rPr>
          <w:szCs w:val="26"/>
          <w:lang w:eastAsia="zh-CN"/>
        </w:rPr>
        <w:t>(додаток 1).</w:t>
      </w:r>
    </w:p>
    <w:p w:rsidR="000F6D72" w:rsidRPr="000F6D72" w:rsidRDefault="000F6D72" w:rsidP="000F6D72">
      <w:pPr>
        <w:autoSpaceDE w:val="0"/>
        <w:autoSpaceDN w:val="0"/>
        <w:adjustRightInd w:val="0"/>
        <w:ind w:firstLine="708"/>
        <w:jc w:val="both"/>
        <w:rPr>
          <w:szCs w:val="26"/>
          <w:lang w:eastAsia="zh-CN"/>
        </w:rPr>
      </w:pPr>
      <w:r w:rsidRPr="000F6D72">
        <w:rPr>
          <w:szCs w:val="26"/>
          <w:lang w:eastAsia="uk-UA"/>
        </w:rPr>
        <w:t xml:space="preserve">2. </w:t>
      </w:r>
      <w:r w:rsidRPr="000F6D72">
        <w:rPr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</w:t>
      </w:r>
      <w:r>
        <w:rPr>
          <w:szCs w:val="26"/>
          <w:lang w:eastAsia="zh-CN"/>
        </w:rPr>
        <w:t xml:space="preserve"> </w:t>
      </w:r>
      <w:r w:rsidRPr="000F6D72">
        <w:rPr>
          <w:szCs w:val="26"/>
          <w:lang w:eastAsia="zh-CN"/>
        </w:rPr>
        <w:t>А.) подати зміни до Програми на розгляд сесією міської ради.</w:t>
      </w: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  <w:r w:rsidRPr="000F6D72">
        <w:rPr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0F6D72">
        <w:rPr>
          <w:szCs w:val="26"/>
          <w:lang w:eastAsia="zh-CN"/>
        </w:rPr>
        <w:t>Гулія</w:t>
      </w:r>
      <w:proofErr w:type="spellEnd"/>
      <w:r w:rsidRPr="000F6D72">
        <w:rPr>
          <w:szCs w:val="26"/>
          <w:lang w:eastAsia="zh-CN"/>
        </w:rPr>
        <w:t xml:space="preserve"> М. М. </w:t>
      </w: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 w:val="28"/>
          <w:szCs w:val="28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jc w:val="both"/>
        <w:rPr>
          <w:szCs w:val="26"/>
          <w:lang w:eastAsia="zh-CN"/>
        </w:rPr>
      </w:pPr>
    </w:p>
    <w:p w:rsidR="000F6D72" w:rsidRPr="000F6D72" w:rsidRDefault="000F6D72" w:rsidP="000F6D72">
      <w:pPr>
        <w:suppressAutoHyphens/>
        <w:ind w:firstLine="708"/>
        <w:jc w:val="both"/>
        <w:rPr>
          <w:rFonts w:eastAsia="Calibri"/>
          <w:b/>
          <w:bCs/>
          <w:sz w:val="24"/>
          <w:lang w:eastAsia="uk-UA"/>
        </w:rPr>
      </w:pPr>
      <w:r w:rsidRPr="000F6D72">
        <w:rPr>
          <w:szCs w:val="26"/>
          <w:lang w:eastAsia="zh-CN"/>
        </w:rPr>
        <w:t>МІСЬКИЙ    ГОЛОВА</w:t>
      </w:r>
      <w:r w:rsidRPr="000F6D72">
        <w:rPr>
          <w:szCs w:val="26"/>
          <w:lang w:eastAsia="zh-CN"/>
        </w:rPr>
        <w:tab/>
      </w:r>
      <w:r w:rsidRPr="000F6D72">
        <w:rPr>
          <w:szCs w:val="26"/>
          <w:lang w:eastAsia="zh-CN"/>
        </w:rPr>
        <w:tab/>
      </w:r>
      <w:r w:rsidRPr="000F6D72">
        <w:rPr>
          <w:szCs w:val="26"/>
          <w:lang w:eastAsia="zh-CN"/>
        </w:rPr>
        <w:tab/>
      </w:r>
      <w:r w:rsidRPr="000F6D72">
        <w:rPr>
          <w:szCs w:val="26"/>
          <w:lang w:eastAsia="zh-CN"/>
        </w:rPr>
        <w:tab/>
        <w:t>Ярина   ЯЦЕНКО</w:t>
      </w:r>
    </w:p>
    <w:p w:rsidR="000F6D72" w:rsidRPr="000F6D72" w:rsidRDefault="000F6D72" w:rsidP="000F6D72">
      <w:pPr>
        <w:shd w:val="clear" w:color="auto" w:fill="FFFFFF"/>
        <w:spacing w:line="322" w:lineRule="exact"/>
        <w:ind w:right="566"/>
        <w:jc w:val="center"/>
        <w:rPr>
          <w:rFonts w:eastAsia="Calibri"/>
          <w:b/>
          <w:bCs/>
          <w:sz w:val="24"/>
          <w:lang w:eastAsia="uk-UA"/>
        </w:rPr>
      </w:pPr>
    </w:p>
    <w:p w:rsidR="000F6D72" w:rsidRPr="000F6D72" w:rsidRDefault="000F6D72" w:rsidP="000F6D72">
      <w:pPr>
        <w:shd w:val="clear" w:color="auto" w:fill="FFFFFF"/>
        <w:spacing w:line="322" w:lineRule="exact"/>
        <w:ind w:right="566"/>
        <w:jc w:val="center"/>
        <w:rPr>
          <w:rFonts w:eastAsia="Calibri"/>
          <w:b/>
          <w:bCs/>
          <w:sz w:val="24"/>
          <w:lang w:eastAsia="uk-UA"/>
        </w:rPr>
      </w:pPr>
    </w:p>
    <w:p w:rsidR="000F6D72" w:rsidRPr="000F6D72" w:rsidRDefault="000F6D72" w:rsidP="000F6D72">
      <w:pPr>
        <w:shd w:val="clear" w:color="auto" w:fill="FFFFFF"/>
        <w:spacing w:line="322" w:lineRule="exact"/>
        <w:ind w:right="566"/>
        <w:jc w:val="center"/>
        <w:rPr>
          <w:rFonts w:eastAsia="Calibri"/>
          <w:b/>
          <w:bCs/>
          <w:sz w:val="24"/>
          <w:lang w:eastAsia="uk-UA"/>
        </w:rPr>
      </w:pP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24"/>
          <w:lang w:eastAsia="uk-UA"/>
        </w:rPr>
        <w:sectPr w:rsidR="000F6D72" w:rsidRPr="000F6D72" w:rsidSect="00FB0E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0F6D72" w:rsidRPr="000F6D72" w:rsidRDefault="000F6D72" w:rsidP="000F6D72">
      <w:pPr>
        <w:autoSpaceDE w:val="0"/>
        <w:autoSpaceDN w:val="0"/>
        <w:adjustRightInd w:val="0"/>
        <w:jc w:val="right"/>
        <w:rPr>
          <w:b/>
          <w:sz w:val="24"/>
          <w:lang w:eastAsia="uk-UA"/>
        </w:rPr>
      </w:pPr>
      <w:r w:rsidRPr="000F6D72">
        <w:rPr>
          <w:b/>
          <w:sz w:val="24"/>
          <w:lang w:eastAsia="uk-UA"/>
        </w:rPr>
        <w:lastRenderedPageBreak/>
        <w:t>Додаток 1</w:t>
      </w: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24"/>
          <w:lang w:eastAsia="uk-UA"/>
        </w:rPr>
      </w:pPr>
      <w:r w:rsidRPr="000F6D72">
        <w:rPr>
          <w:b/>
          <w:sz w:val="24"/>
          <w:lang w:eastAsia="uk-UA"/>
        </w:rPr>
        <w:t>Перелік завдань, заходів та показників міської (бюджетної) цільової програми</w:t>
      </w:r>
    </w:p>
    <w:p w:rsidR="000F6D72" w:rsidRPr="000F6D72" w:rsidRDefault="000F6D72" w:rsidP="000F6D72">
      <w:pPr>
        <w:autoSpaceDE w:val="0"/>
        <w:autoSpaceDN w:val="0"/>
        <w:adjustRightInd w:val="0"/>
        <w:jc w:val="center"/>
        <w:rPr>
          <w:b/>
          <w:sz w:val="32"/>
          <w:szCs w:val="20"/>
          <w:lang w:eastAsia="uk-UA"/>
        </w:rPr>
      </w:pPr>
      <w:r w:rsidRPr="000F6D72">
        <w:rPr>
          <w:b/>
          <w:sz w:val="24"/>
          <w:lang w:eastAsia="uk-UA"/>
        </w:rPr>
        <w:t xml:space="preserve">Благоустрою на 2024 та прогноз на 2025-2026 роки </w:t>
      </w:r>
    </w:p>
    <w:tbl>
      <w:tblPr>
        <w:tblW w:w="1503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570"/>
      </w:tblGrid>
      <w:tr w:rsidR="000F6D72" w:rsidRPr="000F6D72" w:rsidTr="00BD7048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570" w:type="dxa"/>
            <w:vMerge w:val="restart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0F6D72" w:rsidRPr="000F6D72" w:rsidTr="00BD7048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0"/>
                <w:lang w:eastAsia="uk-UA"/>
              </w:rPr>
            </w:pPr>
            <w:r w:rsidRPr="000F6D72">
              <w:rPr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570" w:type="dxa"/>
            <w:vMerge/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353"/>
        </w:trPr>
        <w:tc>
          <w:tcPr>
            <w:tcW w:w="15038" w:type="dxa"/>
            <w:gridSpan w:val="11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>2024 рік</w:t>
            </w:r>
          </w:p>
        </w:tc>
      </w:tr>
      <w:tr w:rsidR="000F6D72" w:rsidRPr="000F6D72" w:rsidTr="00BD7048">
        <w:trPr>
          <w:cantSplit/>
          <w:trHeight w:val="421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 xml:space="preserve">1           </w:t>
            </w:r>
          </w:p>
        </w:tc>
        <w:tc>
          <w:tcPr>
            <w:tcW w:w="1901" w:type="dxa"/>
            <w:vMerge w:val="restart"/>
            <w:tcBorders>
              <w:bottom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0F6D72">
              <w:rPr>
                <w:i/>
                <w:sz w:val="24"/>
                <w:lang w:eastAsia="uk-UA"/>
              </w:rPr>
              <w:t xml:space="preserve">Завдання 1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i/>
                <w:color w:val="000000"/>
                <w:sz w:val="24"/>
              </w:rPr>
            </w:pPr>
            <w:r w:rsidRPr="000F6D72">
              <w:rPr>
                <w:i/>
                <w:color w:val="000000"/>
                <w:sz w:val="24"/>
              </w:rPr>
              <w:t>Захід 3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Благоустрій території (поточний ремонт об</w:t>
            </w:r>
            <w:r w:rsidRPr="000F6D72">
              <w:rPr>
                <w:sz w:val="24"/>
                <w:lang w:val="ru-RU" w:eastAsia="uk-UA"/>
              </w:rPr>
              <w:t>’</w:t>
            </w:r>
            <w:proofErr w:type="spellStart"/>
            <w:r w:rsidRPr="000F6D72">
              <w:rPr>
                <w:sz w:val="24"/>
                <w:lang w:eastAsia="uk-UA"/>
              </w:rPr>
              <w:t>єктів</w:t>
            </w:r>
            <w:proofErr w:type="spellEnd"/>
            <w:r w:rsidRPr="000F6D72">
              <w:rPr>
                <w:sz w:val="24"/>
                <w:lang w:eastAsia="uk-UA"/>
              </w:rPr>
              <w:t xml:space="preserve"> благоустрою) Новороздільської громади</w:t>
            </w:r>
            <w:r w:rsidRPr="000F6D72">
              <w:rPr>
                <w:sz w:val="22"/>
                <w:szCs w:val="22"/>
              </w:rPr>
              <w:t xml:space="preserve"> 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затрат,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тис. грн.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3661,6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Управління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>Міський бюджет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 xml:space="preserve">      3661,6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0F6D72">
              <w:rPr>
                <w:sz w:val="24"/>
                <w:lang w:eastAsia="uk-UA"/>
              </w:rPr>
              <w:t xml:space="preserve">Приведення </w:t>
            </w:r>
            <w:r w:rsidRPr="000F6D72">
              <w:rPr>
                <w:sz w:val="24"/>
              </w:rPr>
              <w:t>зовнішнього вигляду території до привабливого та естетичного вигляду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0F6D72">
              <w:rPr>
                <w:sz w:val="24"/>
              </w:rPr>
              <w:t xml:space="preserve">Утримання в належному санітарному стані </w:t>
            </w:r>
            <w:r w:rsidRPr="000F6D72">
              <w:rPr>
                <w:sz w:val="24"/>
              </w:rPr>
              <w:lastRenderedPageBreak/>
              <w:t xml:space="preserve">території та забезпечення умов безпечного проживання </w:t>
            </w:r>
            <w:r w:rsidRPr="000F6D72">
              <w:rPr>
                <w:i/>
                <w:sz w:val="24"/>
              </w:rPr>
              <w:t>населення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3</w:t>
            </w: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продукту,</w:t>
            </w:r>
            <w:r w:rsidRPr="000F6D72">
              <w:rPr>
                <w:rFonts w:eastAsia="Calibri"/>
                <w:sz w:val="24"/>
                <w:lang w:val="ru-RU" w:eastAsia="uk-UA"/>
              </w:rPr>
              <w:t xml:space="preserve">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площа території на якій планується провести поточний ремонт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5861,37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ефективності,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середні витрати на проведення поточного ремонту 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грн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>/м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2253"/>
        </w:trPr>
        <w:tc>
          <w:tcPr>
            <w:tcW w:w="513" w:type="dxa"/>
            <w:vMerge/>
            <w:tcBorders>
              <w:bottom w:val="nil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якості,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динаміка  відремонтованих за рахунок поточного ремонту об’єктів благоустрою до запланованих 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0F6D72">
              <w:rPr>
                <w:b/>
                <w:sz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i/>
                <w:color w:val="000000"/>
                <w:sz w:val="24"/>
              </w:rPr>
            </w:pPr>
            <w:r w:rsidRPr="000F6D72">
              <w:rPr>
                <w:i/>
                <w:color w:val="000000"/>
                <w:sz w:val="24"/>
              </w:rPr>
              <w:t>Захід 4</w:t>
            </w:r>
          </w:p>
          <w:p w:rsidR="000F6D72" w:rsidRPr="000F6D72" w:rsidRDefault="000F6D72" w:rsidP="000F6D72">
            <w:pPr>
              <w:rPr>
                <w:iCs/>
                <w:sz w:val="24"/>
                <w:lang w:eastAsia="uk-UA"/>
              </w:rPr>
            </w:pPr>
            <w:r w:rsidRPr="000F6D72">
              <w:rPr>
                <w:rFonts w:eastAsia="Calibri"/>
                <w:bCs/>
                <w:sz w:val="24"/>
                <w:lang w:eastAsia="uk-UA"/>
              </w:rPr>
              <w:t xml:space="preserve">Благоустрій Алеї Героїв на </w:t>
            </w:r>
            <w:proofErr w:type="spellStart"/>
            <w:r w:rsidRPr="000F6D72">
              <w:rPr>
                <w:rFonts w:eastAsia="Calibri"/>
                <w:bCs/>
                <w:sz w:val="24"/>
                <w:lang w:eastAsia="uk-UA"/>
              </w:rPr>
              <w:t>бул</w:t>
            </w:r>
            <w:proofErr w:type="spellEnd"/>
            <w:r w:rsidRPr="000F6D72">
              <w:rPr>
                <w:rFonts w:eastAsia="Calibri"/>
                <w:bCs/>
                <w:sz w:val="24"/>
                <w:lang w:eastAsia="uk-UA"/>
              </w:rPr>
              <w:t>. Довженка в м. Новий Розділ з улаштуванням інформаційних стендів</w:t>
            </w:r>
            <w:r w:rsidRPr="000F6D72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затрат,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30,0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Управління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0F6D72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>Міський бюджет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lang w:eastAsia="uk-UA"/>
              </w:rPr>
            </w:pPr>
            <w:r w:rsidRPr="000F6D72">
              <w:rPr>
                <w:rFonts w:eastAsia="Calibri"/>
                <w:sz w:val="22"/>
                <w:szCs w:val="22"/>
                <w:lang w:eastAsia="uk-UA"/>
              </w:rPr>
              <w:t xml:space="preserve">      30,0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продукту,</w:t>
            </w:r>
            <w:r w:rsidRPr="000F6D72">
              <w:rPr>
                <w:rFonts w:eastAsia="Calibri"/>
                <w:sz w:val="24"/>
                <w:lang w:val="ru-RU" w:eastAsia="uk-UA"/>
              </w:rPr>
              <w:t xml:space="preserve">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площа території на якій планується провести благоустрійм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15,0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4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ефективності,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середні витрати на проведення благоустрою  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>
              <w:rPr>
                <w:rFonts w:eastAsia="Calibri"/>
                <w:sz w:val="24"/>
                <w:lang w:eastAsia="uk-UA"/>
              </w:rPr>
              <w:t xml:space="preserve"> </w:t>
            </w: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грн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>/м</w:t>
            </w:r>
            <w:r w:rsidRPr="000F6D72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2</w:t>
            </w:r>
            <w:r>
              <w:rPr>
                <w:rFonts w:eastAsia="Calibri"/>
                <w:sz w:val="20"/>
                <w:szCs w:val="20"/>
                <w:lang w:eastAsia="uk-UA"/>
              </w:rPr>
              <w:t>000</w:t>
            </w:r>
            <w:r w:rsidRPr="000F6D72">
              <w:rPr>
                <w:rFonts w:eastAsia="Calibri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0F6D72" w:rsidRPr="000F6D72" w:rsidTr="00BD7048">
        <w:trPr>
          <w:cantSplit/>
          <w:trHeight w:val="225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rPr>
                <w:color w:val="000000"/>
                <w:sz w:val="22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>якості,</w:t>
            </w:r>
          </w:p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0F6D72">
              <w:rPr>
                <w:rFonts w:eastAsia="Calibri"/>
                <w:sz w:val="24"/>
                <w:lang w:eastAsia="uk-UA"/>
              </w:rPr>
              <w:t xml:space="preserve">динаміка  проведення </w:t>
            </w:r>
            <w:proofErr w:type="spellStart"/>
            <w:r w:rsidRPr="000F6D72">
              <w:rPr>
                <w:rFonts w:eastAsia="Calibri"/>
                <w:sz w:val="24"/>
                <w:lang w:eastAsia="uk-UA"/>
              </w:rPr>
              <w:t>благоустроювідремонтованих</w:t>
            </w:r>
            <w:proofErr w:type="spellEnd"/>
            <w:r w:rsidRPr="000F6D72">
              <w:rPr>
                <w:rFonts w:eastAsia="Calibri"/>
                <w:sz w:val="24"/>
                <w:lang w:eastAsia="uk-UA"/>
              </w:rPr>
              <w:t xml:space="preserve"> за рахунок поточного ремонту об’єктів благоустрою до запланованих 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uk-UA"/>
              </w:rPr>
            </w:pPr>
            <w:r w:rsidRPr="000F6D72">
              <w:rPr>
                <w:rFonts w:eastAsia="Calibri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72" w:rsidRPr="000F6D72" w:rsidRDefault="000F6D72" w:rsidP="000F6D72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</w:tbl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sectPr w:rsidR="000F6D72" w:rsidRPr="000F6D72" w:rsidSect="000F6D7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6A9"/>
    <w:rsid w:val="000020FB"/>
    <w:rsid w:val="000037C0"/>
    <w:rsid w:val="00005E9C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0F6D72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1683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644DE"/>
    <w:rsid w:val="00370EAF"/>
    <w:rsid w:val="0037378A"/>
    <w:rsid w:val="00373B7B"/>
    <w:rsid w:val="00377086"/>
    <w:rsid w:val="00386675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7C5C"/>
    <w:rsid w:val="00492EA9"/>
    <w:rsid w:val="004A12D4"/>
    <w:rsid w:val="004A1E48"/>
    <w:rsid w:val="004A3E67"/>
    <w:rsid w:val="004B4EC0"/>
    <w:rsid w:val="004C29F8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46A7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326B"/>
    <w:rsid w:val="005A5454"/>
    <w:rsid w:val="005B0162"/>
    <w:rsid w:val="005B0745"/>
    <w:rsid w:val="005C0EA2"/>
    <w:rsid w:val="005C3979"/>
    <w:rsid w:val="005C673A"/>
    <w:rsid w:val="005C6CBE"/>
    <w:rsid w:val="005C782E"/>
    <w:rsid w:val="005D08D3"/>
    <w:rsid w:val="005D1333"/>
    <w:rsid w:val="005D20C4"/>
    <w:rsid w:val="005D44D2"/>
    <w:rsid w:val="005D4F22"/>
    <w:rsid w:val="005D5726"/>
    <w:rsid w:val="005E1692"/>
    <w:rsid w:val="005E2DE7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56A9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900D99"/>
    <w:rsid w:val="009054E2"/>
    <w:rsid w:val="00912639"/>
    <w:rsid w:val="009134B3"/>
    <w:rsid w:val="0091373B"/>
    <w:rsid w:val="00917B02"/>
    <w:rsid w:val="00920EB4"/>
    <w:rsid w:val="00920FEF"/>
    <w:rsid w:val="009230BB"/>
    <w:rsid w:val="009329A4"/>
    <w:rsid w:val="00941E65"/>
    <w:rsid w:val="00942003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8DD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4604"/>
    <w:rsid w:val="00B150F1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3B33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494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2231</Words>
  <Characters>1272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dcterms:created xsi:type="dcterms:W3CDTF">2024-05-16T13:50:00Z</dcterms:created>
  <dcterms:modified xsi:type="dcterms:W3CDTF">2024-05-23T07:20:00Z</dcterms:modified>
</cp:coreProperties>
</file>