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EE" w:rsidRDefault="00CE45EE" w:rsidP="00FD16CD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Порядок денний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І сесії VІІІ демократичного скликання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tbl>
      <w:tblPr>
        <w:tblW w:w="10488" w:type="dxa"/>
        <w:tblInd w:w="-318" w:type="dxa"/>
        <w:tblLayout w:type="fixed"/>
        <w:tblLook w:val="01E0"/>
      </w:tblPr>
      <w:tblGrid>
        <w:gridCol w:w="675"/>
        <w:gridCol w:w="5952"/>
        <w:gridCol w:w="1841"/>
        <w:gridCol w:w="886"/>
        <w:gridCol w:w="1134"/>
      </w:tblGrid>
      <w:tr w:rsidR="00683D0D" w:rsidRPr="00683D0D" w:rsidTr="00AF69FA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Найменування проєкту рішення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6"/>
                <w:szCs w:val="26"/>
                <w:vertAlign w:val="superscript"/>
                <w:lang w:eastAsia="ru-RU"/>
              </w:rPr>
            </w:pPr>
            <w:r w:rsidRPr="00683D0D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17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Номер проєкту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215"/>
              <w:jc w:val="center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Кінцева дата оприлюднення</w:t>
            </w:r>
          </w:p>
        </w:tc>
      </w:tr>
      <w:tr w:rsidR="00683D0D" w:rsidRPr="00683D0D" w:rsidTr="00AF69FA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  <w:t>03.12.2020р (урочисте пленарне засідання)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215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AF69FA" w:rsidRPr="00683D0D" w:rsidTr="00AF69FA">
        <w:trPr>
          <w:trHeight w:val="9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A" w:rsidRPr="00683D0D" w:rsidRDefault="00AF69FA" w:rsidP="005A63E2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F69FA" w:rsidRPr="00683D0D" w:rsidRDefault="00AF69FA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FA" w:rsidRPr="00683D0D" w:rsidRDefault="00AF69FA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підсумки виборів депутатів Новороздільської міської ради та прийняття присяги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FA" w:rsidRPr="00683D0D" w:rsidRDefault="00AF69FA" w:rsidP="005A63E2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Уповноважений представник міської територіальної виборчої комісії</w:t>
            </w:r>
          </w:p>
        </w:tc>
      </w:tr>
      <w:tr w:rsidR="00AF69FA" w:rsidRPr="00683D0D" w:rsidTr="00F046A4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A" w:rsidRPr="00683D0D" w:rsidRDefault="00AF69FA" w:rsidP="005A63E2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F69FA" w:rsidRPr="00683D0D" w:rsidRDefault="00AF69FA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FA" w:rsidRPr="00683D0D" w:rsidRDefault="00AF69FA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підсумки виборів </w:t>
            </w:r>
            <w:proofErr w:type="spellStart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Новороздільського</w:t>
            </w:r>
            <w:proofErr w:type="spellEnd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міського голови та  прийняття присяги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FA" w:rsidRPr="00683D0D" w:rsidRDefault="00AF69FA" w:rsidP="005A63E2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Уповноважений представник міської територіальної виборчої комісії</w:t>
            </w:r>
          </w:p>
        </w:tc>
      </w:tr>
      <w:tr w:rsidR="00683D0D" w:rsidRPr="00683D0D" w:rsidTr="00AF69FA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  <w:t>03.12.2020р (І пленарне засідання)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683D0D" w:rsidRPr="00683D0D" w:rsidTr="00AF69FA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обрання секретаря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затвердження переліку та кількісного складу постійних </w:t>
            </w:r>
          </w:p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комісій Новороздільської міської ради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затвердження персонального складу постійних комісій </w:t>
            </w:r>
          </w:p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обрання голів постійних комісій Новороздільської міської </w:t>
            </w:r>
            <w:r w:rsidRPr="005A6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eastAsia="uk-UA"/>
              </w:rPr>
            </w:pPr>
            <w:r w:rsidRPr="00683D0D">
              <w:rPr>
                <w:rFonts w:ascii="Arial" w:eastAsia="Arial" w:hAnsi="Arial" w:cs="Arial"/>
                <w:sz w:val="26"/>
                <w:szCs w:val="26"/>
                <w:lang w:eastAsia="uk-UA"/>
              </w:rPr>
              <w:t>Про надання згоди та прийняття в комунальну власність Новороздільської міської територіальної громади в особі Новороздільської міської ради установ та майна, із спільної власності територіальних громад Миколаївського району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Горін</w:t>
            </w:r>
            <w:proofErr w:type="spellEnd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Р.І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02.12.20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визначення кількісного складу виконавчого комітету</w:t>
            </w:r>
          </w:p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умови оплати праці міського голови Яценко Я.В.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Курта</w:t>
            </w:r>
            <w:proofErr w:type="spellEnd"/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М.М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5A63E2" w:rsidP="005A63E2">
            <w:pPr>
              <w:spacing w:after="0" w:line="240" w:lineRule="auto"/>
              <w:ind w:left="-105" w:right="-11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10.12.20</w:t>
            </w:r>
          </w:p>
        </w:tc>
      </w:tr>
      <w:tr w:rsidR="00683D0D" w:rsidRPr="00683D0D" w:rsidTr="00AF69FA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</w:pPr>
            <w:r w:rsidRPr="00683D0D"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  <w:t>08.12.2020р. (ІІ пленарне засідання)</w:t>
            </w:r>
            <w:r w:rsidRPr="00683D0D">
              <w:rPr>
                <w:rFonts w:ascii="Arial" w:eastAsia="Times New Roman" w:hAnsi="Arial" w:cs="Arial"/>
                <w:sz w:val="26"/>
                <w:szCs w:val="26"/>
                <w:vertAlign w:val="superscript"/>
                <w:lang w:eastAsia="ru-RU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683D0D" w:rsidRPr="00683D0D" w:rsidTr="00AF69FA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Регламенту 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Положення про постійні депутатські комісії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Положення про старосту 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 затвердження структури виконавчих органів </w:t>
            </w:r>
          </w:p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затвердження на посаді першого </w:t>
            </w: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заступника міського голови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на посаді заступника міського голови  з питань діяльності  виконавчих органів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на посаді керуючого справами виконавчого  комітету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 затвердження на посаді старост 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AF69F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 затвердження  персонального складу </w:t>
            </w:r>
          </w:p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виконавчого комітету Новороздільської міської ради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Яценко Я.В.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0D" w:rsidRPr="00683D0D" w:rsidRDefault="00683D0D" w:rsidP="005A63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D" w:rsidRPr="00683D0D" w:rsidRDefault="00683D0D" w:rsidP="005A63E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A63E2" w:rsidRDefault="005A63E2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7A85" w:rsidRDefault="006E7A85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63E2" w:rsidRPr="005A63E2" w:rsidRDefault="005A63E2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1514</w:t>
      </w:r>
    </w:p>
    <w:p w:rsidR="00683D0D" w:rsidRPr="00683D0D" w:rsidRDefault="00683D0D" w:rsidP="005A63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1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0926F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 обрання секретаря ради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Відповідно до п.4 ч.1, ст. 26, ч.1 ст.50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, ст.10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службу в органах місцевого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самоврядування”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>, І сесія VІІІ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1. Обрати секретарем Новороздільської міської ради __________________________.</w:t>
      </w:r>
    </w:p>
    <w:p w:rsid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9E4" w:rsidRPr="00683D0D" w:rsidRDefault="004B29E4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683D0D" w:rsidRP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B29E4" w:rsidRDefault="004B29E4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B29E4" w:rsidRPr="00683D0D" w:rsidRDefault="004B29E4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Default="000926FA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Default="000926FA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Pr="00683D0D" w:rsidRDefault="000926FA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1515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2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Про затвердження переліку та кількісного складу 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постійних комісій Новороздільської міської ради  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Відповідно п.2 ч.1 ст.26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>, І сесія VІІІ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1 Затвердити перелік та кількісний склад постійних депутатських комісій Новороздільської міської ради: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1.1 Постійна комісія з питань Статуту територіальної громади, регламенту, депутатської етики, законності, правопорядку та співробітництва громад. Склад </w:t>
      </w: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комісії - __ особи.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 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Постійна комісія з питань бюджету та регуляторної політики</w:t>
      </w: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Склад комісії - __ осіб.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 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Склад комісії – __ осіб.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1.4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Постійна комісія з питань землекористування</w:t>
      </w: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Склад комісії – __ осіб.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1.5 Постійна комісія з питань гуманітарної  політики. Склад комісії – __ осіб.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83D0D" w:rsidRP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Default="000926FA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Default="000926FA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9E4" w:rsidRPr="00683D0D" w:rsidRDefault="004B29E4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E77059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1516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3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Про затвердження складу постійних 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комісій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Відповідно п.2 ч.1 ст.26, ст. 47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>, ст.22 Регламенту Новороздільської міської ради І сесія VІІІ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Затвердити персональний склад постійних комісій Новороздільської міської ради:</w:t>
      </w:r>
    </w:p>
    <w:p w:rsidR="00683D0D" w:rsidRPr="00683D0D" w:rsidRDefault="00683D0D" w:rsidP="005A63E2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253"/>
        <w:gridCol w:w="4961"/>
      </w:tblGrid>
      <w:tr w:rsidR="00683D0D" w:rsidRPr="00683D0D" w:rsidTr="004B29E4">
        <w:tc>
          <w:tcPr>
            <w:tcW w:w="637" w:type="dxa"/>
          </w:tcPr>
          <w:p w:rsidR="00683D0D" w:rsidRPr="00683D0D" w:rsidRDefault="00683D0D" w:rsidP="005A63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Статуту територіальної громади, регламенту, депутатської етики, законності, правопорядку та співробітництва громад</w:t>
            </w:r>
          </w:p>
        </w:tc>
        <w:tc>
          <w:tcPr>
            <w:tcW w:w="4961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83D0D" w:rsidRPr="00683D0D" w:rsidTr="004B29E4">
        <w:tc>
          <w:tcPr>
            <w:tcW w:w="637" w:type="dxa"/>
          </w:tcPr>
          <w:p w:rsidR="00683D0D" w:rsidRPr="00683D0D" w:rsidRDefault="00683D0D" w:rsidP="005A63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бюджету та регуляторної політики</w:t>
            </w:r>
          </w:p>
        </w:tc>
        <w:tc>
          <w:tcPr>
            <w:tcW w:w="4961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83D0D" w:rsidRPr="00683D0D" w:rsidTr="004B29E4">
        <w:tc>
          <w:tcPr>
            <w:tcW w:w="637" w:type="dxa"/>
          </w:tcPr>
          <w:p w:rsidR="00683D0D" w:rsidRPr="00683D0D" w:rsidRDefault="00683D0D" w:rsidP="005A63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      </w:r>
          </w:p>
        </w:tc>
        <w:tc>
          <w:tcPr>
            <w:tcW w:w="4961" w:type="dxa"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4B29E4">
        <w:tc>
          <w:tcPr>
            <w:tcW w:w="637" w:type="dxa"/>
          </w:tcPr>
          <w:p w:rsidR="00683D0D" w:rsidRPr="00683D0D" w:rsidRDefault="00683D0D" w:rsidP="005A63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683D0D" w:rsidRPr="00683D0D" w:rsidRDefault="00683D0D" w:rsidP="005A63E2">
            <w:pPr>
              <w:tabs>
                <w:tab w:val="left" w:pos="8718"/>
                <w:tab w:val="left" w:pos="9852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землекористування</w:t>
            </w:r>
          </w:p>
        </w:tc>
        <w:tc>
          <w:tcPr>
            <w:tcW w:w="4961" w:type="dxa"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4B29E4">
        <w:tc>
          <w:tcPr>
            <w:tcW w:w="637" w:type="dxa"/>
          </w:tcPr>
          <w:p w:rsidR="00683D0D" w:rsidRPr="00683D0D" w:rsidRDefault="00683D0D" w:rsidP="005A63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683D0D" w:rsidRPr="00683D0D" w:rsidRDefault="00683D0D" w:rsidP="005A63E2">
            <w:pPr>
              <w:tabs>
                <w:tab w:val="left" w:pos="8718"/>
                <w:tab w:val="left" w:pos="9852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гуманітарної  політики</w:t>
            </w:r>
          </w:p>
        </w:tc>
        <w:tc>
          <w:tcPr>
            <w:tcW w:w="4961" w:type="dxa"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</w:p>
    <w:p w:rsidR="00683D0D" w:rsidRDefault="00683D0D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0926FA" w:rsidRDefault="000926FA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926FA" w:rsidRDefault="000926FA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77059" w:rsidRDefault="00E77059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77059" w:rsidRPr="00683D0D" w:rsidRDefault="00E77059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E77059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1517</w:t>
      </w:r>
    </w:p>
    <w:p w:rsidR="00683D0D" w:rsidRPr="00683D0D" w:rsidRDefault="00683D0D" w:rsidP="00E770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4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Про обрання голів постійних </w:t>
      </w:r>
    </w:p>
    <w:p w:rsidR="00683D0D" w:rsidRPr="00683D0D" w:rsidRDefault="00683D0D" w:rsidP="00E770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комісій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Відповідно п.2 ч.1 ст.26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>, п.10 ст.22 Регламенту Новороздільської міської ради І сесія VІІІ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1.  Обрати  голів  постійних комісій  Новороздільської міської ради :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387"/>
        <w:gridCol w:w="3827"/>
      </w:tblGrid>
      <w:tr w:rsidR="00683D0D" w:rsidRPr="00683D0D" w:rsidTr="00E77059">
        <w:tc>
          <w:tcPr>
            <w:tcW w:w="637" w:type="dxa"/>
            <w:hideMark/>
          </w:tcPr>
          <w:p w:rsidR="00683D0D" w:rsidRPr="00683D0D" w:rsidRDefault="00683D0D" w:rsidP="005A6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387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Статуту територіальної громади, регламенту, депутатської етики, законності, правопорядку та співробітництва громад</w:t>
            </w:r>
          </w:p>
        </w:tc>
        <w:tc>
          <w:tcPr>
            <w:tcW w:w="3827" w:type="dxa"/>
          </w:tcPr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Голова –  </w:t>
            </w:r>
          </w:p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E77059">
        <w:tc>
          <w:tcPr>
            <w:tcW w:w="637" w:type="dxa"/>
            <w:hideMark/>
          </w:tcPr>
          <w:p w:rsidR="00683D0D" w:rsidRPr="00683D0D" w:rsidRDefault="00683D0D" w:rsidP="005A6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387" w:type="dxa"/>
            <w:hideMark/>
          </w:tcPr>
          <w:p w:rsidR="00683D0D" w:rsidRPr="00683D0D" w:rsidRDefault="00683D0D" w:rsidP="005A63E2">
            <w:pPr>
              <w:tabs>
                <w:tab w:val="left" w:pos="8718"/>
                <w:tab w:val="left" w:pos="9852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бюджету та регуляторної політики</w:t>
            </w:r>
          </w:p>
        </w:tc>
        <w:tc>
          <w:tcPr>
            <w:tcW w:w="3827" w:type="dxa"/>
          </w:tcPr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Голова –</w:t>
            </w:r>
          </w:p>
          <w:p w:rsidR="00683D0D" w:rsidRPr="00683D0D" w:rsidRDefault="00683D0D" w:rsidP="005A63E2">
            <w:pPr>
              <w:spacing w:after="0" w:line="240" w:lineRule="auto"/>
              <w:ind w:left="19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E77059">
        <w:tc>
          <w:tcPr>
            <w:tcW w:w="637" w:type="dxa"/>
            <w:hideMark/>
          </w:tcPr>
          <w:p w:rsidR="00683D0D" w:rsidRPr="00683D0D" w:rsidRDefault="00683D0D" w:rsidP="005A6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387" w:type="dxa"/>
            <w:hideMark/>
          </w:tcPr>
          <w:p w:rsidR="00683D0D" w:rsidRPr="00683D0D" w:rsidRDefault="00683D0D" w:rsidP="005A63E2">
            <w:pPr>
              <w:tabs>
                <w:tab w:val="left" w:pos="8718"/>
                <w:tab w:val="left" w:pos="9852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      </w:r>
          </w:p>
        </w:tc>
        <w:tc>
          <w:tcPr>
            <w:tcW w:w="3827" w:type="dxa"/>
          </w:tcPr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Голова – </w:t>
            </w:r>
          </w:p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83D0D" w:rsidRPr="00683D0D" w:rsidTr="00E77059">
        <w:tc>
          <w:tcPr>
            <w:tcW w:w="637" w:type="dxa"/>
            <w:hideMark/>
          </w:tcPr>
          <w:p w:rsidR="00683D0D" w:rsidRPr="00683D0D" w:rsidRDefault="00683D0D" w:rsidP="005A6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387" w:type="dxa"/>
            <w:hideMark/>
          </w:tcPr>
          <w:p w:rsidR="00683D0D" w:rsidRPr="00683D0D" w:rsidRDefault="00683D0D" w:rsidP="005A63E2">
            <w:pPr>
              <w:tabs>
                <w:tab w:val="left" w:pos="8718"/>
                <w:tab w:val="left" w:pos="9852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землекористування</w:t>
            </w:r>
          </w:p>
        </w:tc>
        <w:tc>
          <w:tcPr>
            <w:tcW w:w="3827" w:type="dxa"/>
            <w:hideMark/>
          </w:tcPr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Голова – </w:t>
            </w:r>
          </w:p>
        </w:tc>
      </w:tr>
      <w:tr w:rsidR="00683D0D" w:rsidRPr="00683D0D" w:rsidTr="00E77059">
        <w:tc>
          <w:tcPr>
            <w:tcW w:w="637" w:type="dxa"/>
            <w:hideMark/>
          </w:tcPr>
          <w:p w:rsidR="00683D0D" w:rsidRPr="00683D0D" w:rsidRDefault="00683D0D" w:rsidP="005A6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387" w:type="dxa"/>
            <w:hideMark/>
          </w:tcPr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Постійна комісія з питань гуманітарної  політики</w:t>
            </w:r>
          </w:p>
        </w:tc>
        <w:tc>
          <w:tcPr>
            <w:tcW w:w="3827" w:type="dxa"/>
          </w:tcPr>
          <w:p w:rsidR="00683D0D" w:rsidRPr="00683D0D" w:rsidRDefault="00683D0D" w:rsidP="005A63E2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D0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Голова – </w:t>
            </w:r>
          </w:p>
          <w:p w:rsidR="00683D0D" w:rsidRPr="00683D0D" w:rsidRDefault="00683D0D" w:rsidP="005A63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83D0D" w:rsidRPr="00683D0D" w:rsidRDefault="00683D0D" w:rsidP="00E770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Default="00683D0D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0926FA" w:rsidRDefault="000926FA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926FA" w:rsidRPr="00683D0D" w:rsidRDefault="000926FA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E77059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1511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проєкт РІШЕННЯ  № 5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ind w:right="4240"/>
        <w:rPr>
          <w:rFonts w:ascii="Arial" w:eastAsia="Arial" w:hAnsi="Arial" w:cs="Arial"/>
          <w:sz w:val="26"/>
          <w:szCs w:val="26"/>
          <w:lang w:eastAsia="uk-UA"/>
        </w:rPr>
      </w:pPr>
    </w:p>
    <w:p w:rsidR="00683D0D" w:rsidRPr="00683D0D" w:rsidRDefault="00683D0D" w:rsidP="00E77059">
      <w:pPr>
        <w:spacing w:after="0" w:line="240" w:lineRule="auto"/>
        <w:ind w:right="3685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Про надання згоди та прийняття в комунальну власність Новороздільської міської територіальної громади в особі Новороздільської міської ради установ та майна, із спільної власності територіальних громад Миколаївського району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uk-UA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Розглянувши рішення Миколаївської районної ради від 28 жовтня 2020 року № 554 «Про передачу установ та майна спільної власності територіальних громад Миколаївського району у комунальну власність територіальних громад», відповідно до Закону України «Про передачу об’єктів права державної та комунальної власності», керуючись ст.ст.26, 60 Закону України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“Про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Україні”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ради І сесія VІІІ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Arial" w:hAnsi="Arial" w:cs="Arial"/>
          <w:b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b/>
          <w:sz w:val="26"/>
          <w:szCs w:val="26"/>
          <w:lang w:eastAsia="uk-UA"/>
        </w:rPr>
        <w:t>ВИРІШИЛА: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uk-UA"/>
        </w:rPr>
      </w:pPr>
    </w:p>
    <w:p w:rsidR="00683D0D" w:rsidRPr="00683D0D" w:rsidRDefault="00683D0D" w:rsidP="005A63E2">
      <w:pPr>
        <w:tabs>
          <w:tab w:val="left" w:pos="284"/>
          <w:tab w:val="left" w:pos="1221"/>
        </w:tabs>
        <w:spacing w:after="0" w:line="240" w:lineRule="auto"/>
        <w:ind w:right="80" w:firstLine="426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 Надати згоду та прийняти з 01 січня 2021 року в комунальну власність Новороздільської міської територіальної громади в особі Новороздільської міської ради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Стрийського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району Львівської області із спільної власності територіальних громад Миколаївського району в особі Миколаївської районної ради бюджетні установи та майно цих установ, які розташовані на території Новороздільської міської територіальної громади, а саме: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1.1. Заклади освіти :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1.1.2. Заклади загальної середньої освіти І-ІІІ ступенів: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Роздільська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ЗОШ,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Березинська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ЗОШ;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1.1.3. Заклади загальної середньої освіти І-ІІ ступенів: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Горішненська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ЗОШ,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Гранки-Кутівська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ЗОШ,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Тужанівська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ЗОШ;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1.1.4. Заклади дошкільної освіти: ЗДО «Лісова казка»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Берездівці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>, ЗДО «Струмок» с. Березина.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1.2. Установи охорони здоров’я: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1.2.1. Будівля дерматологічного відділення комунального некомерційного підприємства "Миколаївська центральна районна лікарня» Миколаївської районної ради Львівської області – 81650, Львівська обл. Миколаївський район,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смт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>. Розділ, вул. Миру, 14;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1.2.2. Амбулаторії загальної практики/сімейної медицини: амбулаторія ЗП/СМ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смт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. Розділ, амбулаторія ЗП/СМ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Берездівці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>;</w:t>
      </w:r>
    </w:p>
    <w:p w:rsidR="00683D0D" w:rsidRPr="00683D0D" w:rsidRDefault="00683D0D" w:rsidP="005A63E2">
      <w:pPr>
        <w:spacing w:after="0" w:line="240" w:lineRule="auto"/>
        <w:ind w:right="20"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1.2.3. Фельдшерсько-акушерські пункти: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ФАП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Станківці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ФАП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с. Горішнє.</w:t>
      </w:r>
    </w:p>
    <w:p w:rsidR="00683D0D" w:rsidRPr="00683D0D" w:rsidRDefault="00683D0D" w:rsidP="005A63E2">
      <w:pPr>
        <w:spacing w:after="0" w:line="240" w:lineRule="auto"/>
        <w:ind w:firstLine="567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1.3.Заклади культури: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1.3.1. Народні доми: Народний Дім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смт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. Розділ, Народний Дім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Берездівці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Народний Дім с. Гранки-Кути, Народний Дім с. Горішнє, Народний Дім с. Долішнє, Народний Дім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Станківці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Народний Дім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lastRenderedPageBreak/>
        <w:t>Тужанівці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Народний Дім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Підгірці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>, Культурно-просвітницький центр с. Березина;.</w:t>
      </w:r>
    </w:p>
    <w:p w:rsidR="00683D0D" w:rsidRPr="00683D0D" w:rsidRDefault="00683D0D" w:rsidP="005A63E2">
      <w:pPr>
        <w:spacing w:after="0" w:line="240" w:lineRule="auto"/>
        <w:ind w:right="20"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1.3.2. Бібліотеки: Бібліотека – філіал № 5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смт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. Розділ, бібліотека – філіал № 6 для дітей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смт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. Розділ, Бібліотека – філіал № 8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Берездівці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Бібліотека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–філіал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№ 18 с. Гранки-Кути, Бібліотека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–філіал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№ 23 с. Долішнє, Бібліотека – філіал № 47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Станківці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Бібліотека – філіал № 41 с.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Тужанівці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, Бібліотека </w:t>
      </w:r>
      <w:proofErr w:type="spellStart"/>
      <w:r w:rsidRPr="00683D0D">
        <w:rPr>
          <w:rFonts w:ascii="Arial" w:eastAsia="Arial" w:hAnsi="Arial" w:cs="Arial"/>
          <w:sz w:val="26"/>
          <w:szCs w:val="26"/>
          <w:lang w:eastAsia="uk-UA"/>
        </w:rPr>
        <w:t>–філіал</w:t>
      </w:r>
      <w:proofErr w:type="spellEnd"/>
      <w:r w:rsidRPr="00683D0D">
        <w:rPr>
          <w:rFonts w:ascii="Arial" w:eastAsia="Arial" w:hAnsi="Arial" w:cs="Arial"/>
          <w:sz w:val="26"/>
          <w:szCs w:val="26"/>
          <w:lang w:eastAsia="uk-UA"/>
        </w:rPr>
        <w:t xml:space="preserve"> с. Березина.</w:t>
      </w:r>
    </w:p>
    <w:p w:rsidR="00683D0D" w:rsidRPr="00683D0D" w:rsidRDefault="00683D0D" w:rsidP="005A63E2">
      <w:pPr>
        <w:tabs>
          <w:tab w:val="left" w:pos="142"/>
          <w:tab w:val="left" w:pos="284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2. Виконавчому комітету Новороздільської міської ради створити комісію з приймання-передачі майна.</w:t>
      </w:r>
    </w:p>
    <w:p w:rsidR="00683D0D" w:rsidRPr="00683D0D" w:rsidRDefault="00683D0D" w:rsidP="005A63E2">
      <w:pPr>
        <w:tabs>
          <w:tab w:val="left" w:pos="142"/>
          <w:tab w:val="left" w:pos="284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3. Здійснити передачу нерухомого майна відповідно до вимог законодавства .</w:t>
      </w:r>
    </w:p>
    <w:p w:rsidR="00683D0D" w:rsidRPr="00683D0D" w:rsidRDefault="00683D0D" w:rsidP="005A63E2">
      <w:pPr>
        <w:tabs>
          <w:tab w:val="left" w:pos="0"/>
          <w:tab w:val="left" w:pos="284"/>
          <w:tab w:val="left" w:pos="1282"/>
        </w:tabs>
        <w:spacing w:after="0" w:line="240" w:lineRule="auto"/>
        <w:ind w:firstLine="567"/>
        <w:jc w:val="both"/>
        <w:rPr>
          <w:rFonts w:ascii="Arial" w:eastAsia="Arial" w:hAnsi="Arial" w:cs="Arial"/>
          <w:sz w:val="26"/>
          <w:szCs w:val="26"/>
          <w:lang w:eastAsia="uk-UA"/>
        </w:rPr>
      </w:pPr>
      <w:r w:rsidRPr="00683D0D">
        <w:rPr>
          <w:rFonts w:ascii="Arial" w:eastAsia="Arial" w:hAnsi="Arial" w:cs="Arial"/>
          <w:sz w:val="26"/>
          <w:szCs w:val="26"/>
          <w:lang w:eastAsia="uk-UA"/>
        </w:rPr>
        <w:t>4. Контроль за виконанням рішення покласти</w:t>
      </w:r>
      <w:r w:rsidR="004B29E4">
        <w:rPr>
          <w:rFonts w:ascii="Arial" w:eastAsia="Arial" w:hAnsi="Arial" w:cs="Arial"/>
          <w:sz w:val="26"/>
          <w:szCs w:val="26"/>
          <w:lang w:eastAsia="uk-UA"/>
        </w:rPr>
        <w:t xml:space="preserve"> на міського голову Яценко Я.В.</w:t>
      </w:r>
    </w:p>
    <w:p w:rsidR="00683D0D" w:rsidRPr="00683D0D" w:rsidRDefault="00683D0D" w:rsidP="005A63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4B29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0926FA" w:rsidRDefault="000926FA" w:rsidP="00E7705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6FA" w:rsidRPr="00683D0D" w:rsidRDefault="000926FA" w:rsidP="005A63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E77059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1518</w:t>
      </w:r>
    </w:p>
    <w:p w:rsidR="00683D0D" w:rsidRPr="00683D0D" w:rsidRDefault="00683D0D" w:rsidP="00E770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6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Про визначення кількісного складу 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виконавчого комітету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Відповідно до п.3 ч.1 ст.26, ст.51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>, за пропозицією міського голови Яценко Я.В., І сесія VІІ  демократичного скликання Новороздільської міської ради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1. Визначити кількісний склад виконавчого комітету Новороздільської міської ради у кількості  __ осіб .</w:t>
      </w: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E770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683D0D" w:rsidRPr="00683D0D" w:rsidRDefault="00683D0D" w:rsidP="00E77059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Проєкт</w:t>
      </w:r>
      <w:proofErr w:type="spellEnd"/>
      <w:r w:rsidRPr="00683D0D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 № 1519</w:t>
      </w:r>
    </w:p>
    <w:p w:rsidR="00683D0D" w:rsidRPr="00683D0D" w:rsidRDefault="00683D0D" w:rsidP="00E770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НОВОРОЗДІЛЬСЬКА  МІСЬКА  РАДА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ЛЬВІВСЬКОЇ  ОБЛАСТІ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І СЕСІЯ  VІІІ  демократичного скликання</w:t>
      </w:r>
    </w:p>
    <w:p w:rsidR="00683D0D" w:rsidRPr="00683D0D" w:rsidRDefault="00683D0D" w:rsidP="005A63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проєкт РІШЕННЯ  № 7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03.12.2020р.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proofErr w:type="spellStart"/>
      <w:r w:rsidRPr="00683D0D">
        <w:rPr>
          <w:rFonts w:ascii="Arial" w:eastAsia="Times New Roman" w:hAnsi="Arial" w:cs="Arial"/>
          <w:sz w:val="26"/>
          <w:szCs w:val="26"/>
          <w:u w:val="single"/>
          <w:lang w:eastAsia="ru-RU"/>
        </w:rPr>
        <w:t>м.Н.Розділ</w:t>
      </w:r>
      <w:proofErr w:type="spellEnd"/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Про умови оплати праці 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міського голови Яценко Я.В.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З метою врегулювання питання оплати праці міського голови, відповідно до Постанови Кабінету Міністрів України від 9 березня 2006р. № 268 «Про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органів”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, ст. ст. 14, 15, 21, 22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„Про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службу в органах місцевого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самоврядування”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Постанови Кабінету Міністрів України № 229 від 25.03.2016р.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“Про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затвердження порядку обчислення стажу державної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служби”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, ст. 26 Закону України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„Про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683D0D">
        <w:rPr>
          <w:rFonts w:ascii="Arial" w:eastAsia="Times New Roman" w:hAnsi="Arial" w:cs="Arial"/>
          <w:sz w:val="26"/>
          <w:szCs w:val="26"/>
          <w:lang w:eastAsia="ru-RU"/>
        </w:rPr>
        <w:t>Україні”</w:t>
      </w:r>
      <w:proofErr w:type="spellEnd"/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, І сесія VІІІ демократичного скликання Новороздільської міської ради 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В И Р І Ш И Л А: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3A11BA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1.Присвоїти</w:t>
      </w:r>
      <w:r w:rsidR="00683D0D"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Яценко Ярині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Володимирівні, міському голові</w:t>
      </w:r>
      <w:r w:rsidR="00683D0D"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 6 ранг посадової особи місцевого самоврядування в межах ІІІ (третьої) категорії посад з 03.12.2020 року.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2.Установити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Яценко Ярині Володимирівні, міському голові:</w:t>
      </w:r>
    </w:p>
    <w:p w:rsidR="00683D0D" w:rsidRPr="00683D0D" w:rsidRDefault="00683D0D" w:rsidP="005A63E2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2.1. Посадовий оклад згідно штатного розпису;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2.2.  Надбавку за високі досягнення у праці та виконання особливо важливої роботи, у розмірі __ відсотків посадового окладу з урахуванням надбавки за ранг та надбавки за вислугу років.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3. Виплачувати Яценко Ярині Володимирівні, міському голові, надбавку за вислугу років за стаж роботи, який зараховується до стажу служби в органах місцевого самоврядування (станом на 03.12.2020 року становить  16 років 10 місяців 8 днів)  в розмірі 25 відсотків посадового окладу з урахуванням доплати за ранг. 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4. Здійснювати щомісячне преміювання міського  голови Яценко Я.В. в межах коштів, передбачених на преміювання в розмірі </w:t>
      </w:r>
      <w:r w:rsidRPr="00683D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683D0D">
        <w:rPr>
          <w:rFonts w:ascii="Arial" w:eastAsia="Times New Roman" w:hAnsi="Arial" w:cs="Arial"/>
          <w:sz w:val="26"/>
          <w:szCs w:val="26"/>
          <w:lang w:eastAsia="ru-RU"/>
        </w:rPr>
        <w:t>відсотків посадового окладу.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5. Надавати міському  голові Яценко Я.В. в межах затвердженого фонду оплати праці: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 xml:space="preserve">5.1. Допомогу  для  оздоровлення  при наданні   щорічної   відпустки   у   розмірі   середньомісячної  заробітної плати. 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5.2. Матеріальну допомогу для вирішення соціально-побутових питань у розмірі середньомісячної  заробітної плати.</w:t>
      </w:r>
    </w:p>
    <w:p w:rsidR="00683D0D" w:rsidRPr="00683D0D" w:rsidRDefault="00683D0D" w:rsidP="005A63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sz w:val="26"/>
          <w:szCs w:val="26"/>
          <w:lang w:eastAsia="ru-RU"/>
        </w:rPr>
        <w:t>6. Начальнику бухгалтерської служби - головному бухгалтеру Колінко Н. П. проводити щомісячну оплату праці згідно даного рішення.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83D0D" w:rsidRPr="00683D0D" w:rsidRDefault="00683D0D" w:rsidP="005A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>МІСЬКИЙ ГОЛОВА</w:t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83D0D">
        <w:rPr>
          <w:rFonts w:ascii="Arial" w:eastAsia="Times New Roman" w:hAnsi="Arial" w:cs="Arial"/>
          <w:b/>
          <w:sz w:val="26"/>
          <w:szCs w:val="26"/>
          <w:lang w:eastAsia="ru-RU"/>
        </w:rPr>
        <w:tab/>
        <w:t>Ярина ЯЦЕНКО</w:t>
      </w: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D0D" w:rsidRPr="00683D0D" w:rsidRDefault="00683D0D" w:rsidP="005A63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202C" w:rsidRPr="005A63E2" w:rsidRDefault="00A6202C" w:rsidP="005A63E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6202C" w:rsidRPr="005A63E2" w:rsidSect="00A620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83" w:rsidRDefault="00D97F83" w:rsidP="004B29E4">
      <w:pPr>
        <w:spacing w:after="0" w:line="240" w:lineRule="auto"/>
      </w:pPr>
      <w:r>
        <w:separator/>
      </w:r>
    </w:p>
  </w:endnote>
  <w:endnote w:type="continuationSeparator" w:id="0">
    <w:p w:rsidR="00D97F83" w:rsidRDefault="00D97F83" w:rsidP="004B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83" w:rsidRDefault="00D97F83" w:rsidP="004B29E4">
      <w:pPr>
        <w:spacing w:after="0" w:line="240" w:lineRule="auto"/>
      </w:pPr>
      <w:r>
        <w:separator/>
      </w:r>
    </w:p>
  </w:footnote>
  <w:footnote w:type="continuationSeparator" w:id="0">
    <w:p w:rsidR="00D97F83" w:rsidRDefault="00D97F83" w:rsidP="004B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E4" w:rsidRDefault="004B29E4">
    <w:pPr>
      <w:pStyle w:val="a5"/>
    </w:pPr>
    <w:r>
      <w:tab/>
    </w:r>
    <w:r>
      <w:tab/>
      <w:t>ПРОЄКТИ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0D"/>
    <w:rsid w:val="000926FA"/>
    <w:rsid w:val="00134981"/>
    <w:rsid w:val="003A11BA"/>
    <w:rsid w:val="004B29E4"/>
    <w:rsid w:val="005A63E2"/>
    <w:rsid w:val="00683D0D"/>
    <w:rsid w:val="006E7A85"/>
    <w:rsid w:val="00A6202C"/>
    <w:rsid w:val="00AF69FA"/>
    <w:rsid w:val="00CE45EE"/>
    <w:rsid w:val="00D97F83"/>
    <w:rsid w:val="00E77059"/>
    <w:rsid w:val="00FD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0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4B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9E4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B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9E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6783-0D1A-4472-9720-5738F736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cp:lastPrinted>2020-12-03T07:35:00Z</cp:lastPrinted>
  <dcterms:created xsi:type="dcterms:W3CDTF">2020-12-03T07:15:00Z</dcterms:created>
  <dcterms:modified xsi:type="dcterms:W3CDTF">2020-12-03T07:41:00Z</dcterms:modified>
</cp:coreProperties>
</file>