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FDD" w:rsidRPr="00F276AE" w:rsidRDefault="00633FDD" w:rsidP="00F276AE"/>
    <w:p w:rsidR="00633FDD" w:rsidRPr="00F276AE" w:rsidRDefault="00633FDD" w:rsidP="00F276AE">
      <w:pPr>
        <w:pBdr>
          <w:top w:val="single" w:sz="4" w:space="0" w:color="auto"/>
          <w:left w:val="single" w:sz="4" w:space="0" w:color="auto"/>
          <w:bottom w:val="single" w:sz="4" w:space="31" w:color="auto"/>
          <w:right w:val="single" w:sz="4" w:space="1" w:color="auto"/>
        </w:pBdr>
      </w:pPr>
      <w:r w:rsidRPr="00F276AE">
        <w:tab/>
      </w:r>
      <w:r w:rsidRPr="00F276AE">
        <w:tab/>
      </w:r>
      <w:r w:rsidRPr="00F276AE">
        <w:tab/>
      </w:r>
      <w:r w:rsidRPr="00F276AE">
        <w:tab/>
      </w:r>
      <w:r w:rsidRPr="00F276AE">
        <w:tab/>
      </w:r>
      <w:r w:rsidRPr="00F276AE">
        <w:tab/>
      </w:r>
    </w:p>
    <w:p w:rsidR="00633FDD" w:rsidRPr="00F276AE" w:rsidRDefault="00633FDD" w:rsidP="00F276AE">
      <w:pPr>
        <w:pBdr>
          <w:top w:val="single" w:sz="4" w:space="0" w:color="auto"/>
          <w:left w:val="single" w:sz="4" w:space="0" w:color="auto"/>
          <w:bottom w:val="single" w:sz="4" w:space="31" w:color="auto"/>
          <w:right w:val="single" w:sz="4" w:space="1" w:color="auto"/>
        </w:pBdr>
        <w:jc w:val="center"/>
      </w:pPr>
      <w:r w:rsidRPr="00F276AE">
        <w:rPr>
          <w:noProof/>
          <w:lang w:val="ru-RU"/>
        </w:rPr>
        <w:drawing>
          <wp:inline distT="0" distB="0" distL="0" distR="0">
            <wp:extent cx="1143000" cy="6000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633FDD" w:rsidRPr="00F276AE" w:rsidRDefault="00633FDD" w:rsidP="00F276AE">
      <w:pPr>
        <w:pBdr>
          <w:top w:val="single" w:sz="4" w:space="0" w:color="auto"/>
          <w:left w:val="single" w:sz="4" w:space="0" w:color="auto"/>
          <w:bottom w:val="single" w:sz="4" w:space="31" w:color="auto"/>
          <w:right w:val="single" w:sz="4" w:space="1" w:color="auto"/>
        </w:pBdr>
        <w:jc w:val="center"/>
      </w:pPr>
    </w:p>
    <w:p w:rsidR="00633FDD" w:rsidRPr="00F276AE" w:rsidRDefault="00633FDD" w:rsidP="00F276AE">
      <w:pPr>
        <w:pBdr>
          <w:top w:val="single" w:sz="4" w:space="0" w:color="auto"/>
          <w:left w:val="single" w:sz="4" w:space="0" w:color="auto"/>
          <w:bottom w:val="single" w:sz="4" w:space="31" w:color="auto"/>
          <w:right w:val="single" w:sz="4" w:space="1" w:color="auto"/>
        </w:pBdr>
        <w:jc w:val="center"/>
      </w:pPr>
      <w:r w:rsidRPr="00F276AE">
        <w:t>ЛЬВІВСЬКА  ОБЛАСТЬ</w:t>
      </w:r>
    </w:p>
    <w:p w:rsidR="00633FDD" w:rsidRPr="00F276AE" w:rsidRDefault="00633FDD" w:rsidP="00F276AE">
      <w:pPr>
        <w:pBdr>
          <w:top w:val="single" w:sz="4" w:space="0" w:color="auto"/>
          <w:left w:val="single" w:sz="4" w:space="0" w:color="auto"/>
          <w:bottom w:val="single" w:sz="4" w:space="31" w:color="auto"/>
          <w:right w:val="single" w:sz="4" w:space="1" w:color="auto"/>
        </w:pBdr>
        <w:ind w:firstLine="567"/>
        <w:jc w:val="center"/>
        <w:rPr>
          <w:b/>
        </w:rPr>
      </w:pPr>
      <w:r w:rsidRPr="00F276AE">
        <w:rPr>
          <w:b/>
        </w:rPr>
        <w:t>НОВОРОЗДІЛЬСЬКА  МІСЬКА  РАДА</w:t>
      </w:r>
    </w:p>
    <w:p w:rsidR="00633FDD" w:rsidRPr="00F276AE" w:rsidRDefault="00633FDD" w:rsidP="00F276AE">
      <w:pPr>
        <w:pBdr>
          <w:top w:val="single" w:sz="4" w:space="0" w:color="auto"/>
          <w:left w:val="single" w:sz="4" w:space="0" w:color="auto"/>
          <w:bottom w:val="single" w:sz="4" w:space="31" w:color="auto"/>
          <w:right w:val="single" w:sz="4" w:space="1" w:color="auto"/>
        </w:pBdr>
        <w:ind w:firstLine="567"/>
        <w:jc w:val="center"/>
        <w:rPr>
          <w:b/>
        </w:rPr>
      </w:pPr>
    </w:p>
    <w:p w:rsidR="00633FDD" w:rsidRPr="00F276AE" w:rsidRDefault="00633FDD" w:rsidP="00F276AE">
      <w:pPr>
        <w:pBdr>
          <w:top w:val="single" w:sz="4" w:space="0" w:color="auto"/>
          <w:left w:val="single" w:sz="4" w:space="0" w:color="auto"/>
          <w:bottom w:val="single" w:sz="4" w:space="31" w:color="auto"/>
          <w:right w:val="single" w:sz="4" w:space="1" w:color="auto"/>
        </w:pBdr>
        <w:ind w:firstLine="567"/>
        <w:jc w:val="center"/>
        <w:rPr>
          <w:b/>
        </w:rPr>
      </w:pPr>
    </w:p>
    <w:p w:rsidR="00633FDD" w:rsidRPr="00F276AE" w:rsidRDefault="00633FDD" w:rsidP="00F276AE">
      <w:pPr>
        <w:pBdr>
          <w:top w:val="single" w:sz="4" w:space="0" w:color="auto"/>
          <w:left w:val="single" w:sz="4" w:space="0" w:color="auto"/>
          <w:bottom w:val="single" w:sz="4" w:space="31" w:color="auto"/>
          <w:right w:val="single" w:sz="4" w:space="1" w:color="auto"/>
        </w:pBdr>
        <w:ind w:firstLine="567"/>
        <w:jc w:val="center"/>
        <w:rPr>
          <w:b/>
        </w:rPr>
      </w:pPr>
      <w:r w:rsidRPr="00F276AE">
        <w:rPr>
          <w:b/>
        </w:rPr>
        <w:t>ВИКОНАВЧИЙ  КОМІТЕТ</w:t>
      </w:r>
    </w:p>
    <w:p w:rsidR="00633FDD" w:rsidRPr="00F276AE" w:rsidRDefault="00633FDD" w:rsidP="00F276AE">
      <w:pPr>
        <w:pBdr>
          <w:top w:val="single" w:sz="4" w:space="0" w:color="auto"/>
          <w:left w:val="single" w:sz="4" w:space="0" w:color="auto"/>
          <w:bottom w:val="single" w:sz="4" w:space="31" w:color="auto"/>
          <w:right w:val="single" w:sz="4" w:space="1" w:color="auto"/>
        </w:pBdr>
        <w:ind w:firstLine="567"/>
        <w:jc w:val="center"/>
      </w:pPr>
    </w:p>
    <w:p w:rsidR="00633FDD" w:rsidRPr="00F276AE" w:rsidRDefault="00633FDD" w:rsidP="00F276AE">
      <w:pPr>
        <w:pBdr>
          <w:top w:val="single" w:sz="4" w:space="0" w:color="auto"/>
          <w:left w:val="single" w:sz="4" w:space="0" w:color="auto"/>
          <w:bottom w:val="single" w:sz="4" w:space="31" w:color="auto"/>
          <w:right w:val="single" w:sz="4" w:space="1" w:color="auto"/>
        </w:pBdr>
        <w:ind w:firstLine="567"/>
        <w:jc w:val="center"/>
        <w:rPr>
          <w:b/>
        </w:rPr>
      </w:pPr>
    </w:p>
    <w:p w:rsidR="00633FDD" w:rsidRPr="00F276AE" w:rsidRDefault="00633FDD" w:rsidP="00F276AE">
      <w:pPr>
        <w:pBdr>
          <w:top w:val="single" w:sz="4" w:space="0" w:color="auto"/>
          <w:left w:val="single" w:sz="4" w:space="0" w:color="auto"/>
          <w:bottom w:val="single" w:sz="4" w:space="31" w:color="auto"/>
          <w:right w:val="single" w:sz="4" w:space="1" w:color="auto"/>
        </w:pBdr>
        <w:ind w:firstLine="567"/>
        <w:jc w:val="center"/>
        <w:rPr>
          <w:b/>
        </w:rPr>
      </w:pPr>
    </w:p>
    <w:p w:rsidR="00633FDD" w:rsidRPr="00F276AE" w:rsidRDefault="00633FDD" w:rsidP="00F276AE">
      <w:pPr>
        <w:pBdr>
          <w:top w:val="single" w:sz="4" w:space="0" w:color="auto"/>
          <w:left w:val="single" w:sz="4" w:space="0" w:color="auto"/>
          <w:bottom w:val="single" w:sz="4" w:space="31" w:color="auto"/>
          <w:right w:val="single" w:sz="4" w:space="1" w:color="auto"/>
        </w:pBdr>
        <w:rPr>
          <w:b/>
        </w:rPr>
      </w:pPr>
    </w:p>
    <w:p w:rsidR="00633FDD" w:rsidRPr="00F276AE" w:rsidRDefault="00633FDD" w:rsidP="00F276AE">
      <w:pPr>
        <w:pBdr>
          <w:top w:val="single" w:sz="4" w:space="0" w:color="auto"/>
          <w:left w:val="single" w:sz="4" w:space="0" w:color="auto"/>
          <w:bottom w:val="single" w:sz="4" w:space="31" w:color="auto"/>
          <w:right w:val="single" w:sz="4" w:space="1" w:color="auto"/>
        </w:pBdr>
        <w:rPr>
          <w:b/>
        </w:rPr>
      </w:pPr>
    </w:p>
    <w:p w:rsidR="00633FDD" w:rsidRPr="00F276AE" w:rsidRDefault="00633FDD" w:rsidP="00F276AE">
      <w:pPr>
        <w:pBdr>
          <w:top w:val="single" w:sz="4" w:space="0" w:color="auto"/>
          <w:left w:val="single" w:sz="4" w:space="0" w:color="auto"/>
          <w:bottom w:val="single" w:sz="4" w:space="31" w:color="auto"/>
          <w:right w:val="single" w:sz="4" w:space="1" w:color="auto"/>
        </w:pBdr>
        <w:rPr>
          <w:b/>
        </w:rPr>
      </w:pPr>
    </w:p>
    <w:p w:rsidR="00633FDD" w:rsidRPr="00F276AE" w:rsidRDefault="00633FDD" w:rsidP="00F276AE">
      <w:pPr>
        <w:pBdr>
          <w:top w:val="single" w:sz="4" w:space="0" w:color="auto"/>
          <w:left w:val="single" w:sz="4" w:space="0" w:color="auto"/>
          <w:bottom w:val="single" w:sz="4" w:space="31" w:color="auto"/>
          <w:right w:val="single" w:sz="4" w:space="1" w:color="auto"/>
        </w:pBdr>
        <w:rPr>
          <w:b/>
        </w:rPr>
      </w:pPr>
    </w:p>
    <w:p w:rsidR="00633FDD" w:rsidRPr="00F276AE" w:rsidRDefault="00633FDD" w:rsidP="00F276AE">
      <w:pPr>
        <w:pBdr>
          <w:top w:val="single" w:sz="4" w:space="0" w:color="auto"/>
          <w:left w:val="single" w:sz="4" w:space="0" w:color="auto"/>
          <w:bottom w:val="single" w:sz="4" w:space="31" w:color="auto"/>
          <w:right w:val="single" w:sz="4" w:space="1" w:color="auto"/>
        </w:pBdr>
        <w:ind w:firstLine="567"/>
        <w:jc w:val="center"/>
        <w:rPr>
          <w:b/>
        </w:rPr>
      </w:pPr>
    </w:p>
    <w:p w:rsidR="00633FDD" w:rsidRPr="00F276AE" w:rsidRDefault="00633FDD" w:rsidP="00F276AE">
      <w:pPr>
        <w:pBdr>
          <w:top w:val="single" w:sz="4" w:space="0" w:color="auto"/>
          <w:left w:val="single" w:sz="4" w:space="0" w:color="auto"/>
          <w:bottom w:val="single" w:sz="4" w:space="31" w:color="auto"/>
          <w:right w:val="single" w:sz="4" w:space="1" w:color="auto"/>
        </w:pBdr>
        <w:rPr>
          <w:b/>
        </w:rPr>
      </w:pPr>
    </w:p>
    <w:p w:rsidR="00633FDD" w:rsidRPr="00F276AE" w:rsidRDefault="00633FDD" w:rsidP="00F276AE">
      <w:pPr>
        <w:pBdr>
          <w:top w:val="single" w:sz="4" w:space="0" w:color="auto"/>
          <w:left w:val="single" w:sz="4" w:space="0" w:color="auto"/>
          <w:bottom w:val="single" w:sz="4" w:space="31" w:color="auto"/>
          <w:right w:val="single" w:sz="4" w:space="1" w:color="auto"/>
        </w:pBdr>
        <w:jc w:val="center"/>
        <w:rPr>
          <w:b/>
        </w:rPr>
      </w:pPr>
    </w:p>
    <w:p w:rsidR="00633FDD" w:rsidRPr="00F276AE" w:rsidRDefault="00633FDD" w:rsidP="00F276AE">
      <w:pPr>
        <w:pBdr>
          <w:top w:val="single" w:sz="4" w:space="0" w:color="auto"/>
          <w:left w:val="single" w:sz="4" w:space="0" w:color="auto"/>
          <w:bottom w:val="single" w:sz="4" w:space="31" w:color="auto"/>
          <w:right w:val="single" w:sz="4" w:space="1" w:color="auto"/>
        </w:pBdr>
        <w:jc w:val="center"/>
        <w:rPr>
          <w:b/>
        </w:rPr>
      </w:pPr>
    </w:p>
    <w:p w:rsidR="00633FDD" w:rsidRPr="00F276AE" w:rsidRDefault="00633FDD" w:rsidP="00F276AE">
      <w:pPr>
        <w:pBdr>
          <w:top w:val="single" w:sz="4" w:space="0" w:color="auto"/>
          <w:left w:val="single" w:sz="4" w:space="0" w:color="auto"/>
          <w:bottom w:val="single" w:sz="4" w:space="31" w:color="auto"/>
          <w:right w:val="single" w:sz="4" w:space="1" w:color="auto"/>
        </w:pBdr>
        <w:jc w:val="center"/>
        <w:rPr>
          <w:b/>
        </w:rPr>
      </w:pPr>
    </w:p>
    <w:p w:rsidR="00633FDD" w:rsidRPr="00F276AE" w:rsidRDefault="00633FDD" w:rsidP="00F276AE">
      <w:pPr>
        <w:pBdr>
          <w:top w:val="single" w:sz="4" w:space="0" w:color="auto"/>
          <w:left w:val="single" w:sz="4" w:space="0" w:color="auto"/>
          <w:bottom w:val="single" w:sz="4" w:space="31" w:color="auto"/>
          <w:right w:val="single" w:sz="4" w:space="1" w:color="auto"/>
        </w:pBdr>
        <w:jc w:val="center"/>
        <w:rPr>
          <w:b/>
        </w:rPr>
      </w:pPr>
      <w:r w:rsidRPr="00F276AE">
        <w:rPr>
          <w:b/>
        </w:rPr>
        <w:t>ПРОТОКОЛ № 8</w:t>
      </w:r>
    </w:p>
    <w:p w:rsidR="00633FDD" w:rsidRPr="00F276AE" w:rsidRDefault="00633FDD" w:rsidP="00F276AE">
      <w:pPr>
        <w:pBdr>
          <w:top w:val="single" w:sz="4" w:space="0" w:color="auto"/>
          <w:left w:val="single" w:sz="4" w:space="0" w:color="auto"/>
          <w:bottom w:val="single" w:sz="4" w:space="31" w:color="auto"/>
          <w:right w:val="single" w:sz="4" w:space="1" w:color="auto"/>
        </w:pBdr>
        <w:jc w:val="center"/>
        <w:rPr>
          <w:b/>
        </w:rPr>
      </w:pPr>
      <w:r w:rsidRPr="00F276AE">
        <w:rPr>
          <w:b/>
        </w:rPr>
        <w:t>засідання виконавчого комітету</w:t>
      </w:r>
    </w:p>
    <w:p w:rsidR="00633FDD" w:rsidRPr="00F276AE" w:rsidRDefault="00633FDD" w:rsidP="00F276AE">
      <w:pPr>
        <w:pBdr>
          <w:top w:val="single" w:sz="4" w:space="0" w:color="auto"/>
          <w:left w:val="single" w:sz="4" w:space="0" w:color="auto"/>
          <w:bottom w:val="single" w:sz="4" w:space="31" w:color="auto"/>
          <w:right w:val="single" w:sz="4" w:space="1" w:color="auto"/>
        </w:pBdr>
        <w:jc w:val="center"/>
        <w:rPr>
          <w:b/>
        </w:rPr>
      </w:pPr>
    </w:p>
    <w:p w:rsidR="00633FDD" w:rsidRPr="00F276AE" w:rsidRDefault="00633FDD" w:rsidP="00F276AE">
      <w:pPr>
        <w:pBdr>
          <w:top w:val="single" w:sz="4" w:space="0" w:color="auto"/>
          <w:left w:val="single" w:sz="4" w:space="0" w:color="auto"/>
          <w:bottom w:val="single" w:sz="4" w:space="31" w:color="auto"/>
          <w:right w:val="single" w:sz="4" w:space="1" w:color="auto"/>
        </w:pBdr>
        <w:ind w:firstLine="2410"/>
        <w:jc w:val="center"/>
        <w:rPr>
          <w:b/>
        </w:rPr>
      </w:pPr>
    </w:p>
    <w:p w:rsidR="00633FDD" w:rsidRDefault="00633FDD" w:rsidP="00F276AE">
      <w:pPr>
        <w:pBdr>
          <w:top w:val="single" w:sz="4" w:space="0" w:color="auto"/>
          <w:left w:val="single" w:sz="4" w:space="0" w:color="auto"/>
          <w:bottom w:val="single" w:sz="4" w:space="31" w:color="auto"/>
          <w:right w:val="single" w:sz="4" w:space="1" w:color="auto"/>
        </w:pBdr>
        <w:ind w:firstLine="2410"/>
        <w:jc w:val="center"/>
        <w:rPr>
          <w:b/>
        </w:rPr>
      </w:pPr>
    </w:p>
    <w:p w:rsidR="00E73E0D" w:rsidRDefault="00E73E0D" w:rsidP="00F276AE">
      <w:pPr>
        <w:pBdr>
          <w:top w:val="single" w:sz="4" w:space="0" w:color="auto"/>
          <w:left w:val="single" w:sz="4" w:space="0" w:color="auto"/>
          <w:bottom w:val="single" w:sz="4" w:space="31" w:color="auto"/>
          <w:right w:val="single" w:sz="4" w:space="1" w:color="auto"/>
        </w:pBdr>
        <w:ind w:firstLine="2410"/>
        <w:jc w:val="center"/>
        <w:rPr>
          <w:b/>
        </w:rPr>
      </w:pPr>
    </w:p>
    <w:p w:rsidR="00E73E0D" w:rsidRPr="00F276AE" w:rsidRDefault="00E73E0D" w:rsidP="00F276AE">
      <w:pPr>
        <w:pBdr>
          <w:top w:val="single" w:sz="4" w:space="0" w:color="auto"/>
          <w:left w:val="single" w:sz="4" w:space="0" w:color="auto"/>
          <w:bottom w:val="single" w:sz="4" w:space="31" w:color="auto"/>
          <w:right w:val="single" w:sz="4" w:space="1" w:color="auto"/>
        </w:pBdr>
        <w:ind w:firstLine="2410"/>
        <w:jc w:val="center"/>
        <w:rPr>
          <w:b/>
        </w:rPr>
      </w:pPr>
    </w:p>
    <w:p w:rsidR="00633FDD" w:rsidRPr="00F276AE" w:rsidRDefault="00633FDD" w:rsidP="00F276AE">
      <w:pPr>
        <w:pBdr>
          <w:top w:val="single" w:sz="4" w:space="0" w:color="auto"/>
          <w:left w:val="single" w:sz="4" w:space="0" w:color="auto"/>
          <w:bottom w:val="single" w:sz="4" w:space="31" w:color="auto"/>
          <w:right w:val="single" w:sz="4" w:space="1" w:color="auto"/>
        </w:pBdr>
        <w:ind w:firstLine="2410"/>
        <w:jc w:val="center"/>
        <w:rPr>
          <w:b/>
        </w:rPr>
      </w:pPr>
    </w:p>
    <w:p w:rsidR="00633FDD" w:rsidRPr="00F276AE" w:rsidRDefault="00633FDD" w:rsidP="00F276AE">
      <w:pPr>
        <w:pBdr>
          <w:top w:val="single" w:sz="4" w:space="0" w:color="auto"/>
          <w:left w:val="single" w:sz="4" w:space="0" w:color="auto"/>
          <w:bottom w:val="single" w:sz="4" w:space="31" w:color="auto"/>
          <w:right w:val="single" w:sz="4" w:space="1" w:color="auto"/>
        </w:pBdr>
        <w:ind w:firstLine="2410"/>
        <w:jc w:val="center"/>
        <w:rPr>
          <w:b/>
        </w:rPr>
      </w:pPr>
    </w:p>
    <w:p w:rsidR="00633FDD" w:rsidRPr="00F276AE" w:rsidRDefault="00633FDD" w:rsidP="00F276AE">
      <w:pPr>
        <w:pBdr>
          <w:top w:val="single" w:sz="4" w:space="0" w:color="auto"/>
          <w:left w:val="single" w:sz="4" w:space="0" w:color="auto"/>
          <w:bottom w:val="single" w:sz="4" w:space="31" w:color="auto"/>
          <w:right w:val="single" w:sz="4" w:space="1" w:color="auto"/>
        </w:pBdr>
        <w:rPr>
          <w:b/>
        </w:rPr>
      </w:pPr>
    </w:p>
    <w:p w:rsidR="00633FDD" w:rsidRPr="00F276AE" w:rsidRDefault="00633FDD" w:rsidP="00F276AE">
      <w:pPr>
        <w:pBdr>
          <w:top w:val="single" w:sz="4" w:space="0" w:color="auto"/>
          <w:left w:val="single" w:sz="4" w:space="0" w:color="auto"/>
          <w:bottom w:val="single" w:sz="4" w:space="31" w:color="auto"/>
          <w:right w:val="single" w:sz="4" w:space="1" w:color="auto"/>
        </w:pBdr>
        <w:ind w:firstLine="2410"/>
        <w:jc w:val="center"/>
        <w:rPr>
          <w:b/>
        </w:rPr>
      </w:pPr>
    </w:p>
    <w:p w:rsidR="00633FDD" w:rsidRPr="00F276AE" w:rsidRDefault="00633FDD" w:rsidP="00F276AE">
      <w:pPr>
        <w:pBdr>
          <w:top w:val="single" w:sz="4" w:space="0" w:color="auto"/>
          <w:left w:val="single" w:sz="4" w:space="0" w:color="auto"/>
          <w:bottom w:val="single" w:sz="4" w:space="31" w:color="auto"/>
          <w:right w:val="single" w:sz="4" w:space="1" w:color="auto"/>
        </w:pBdr>
        <w:rPr>
          <w:b/>
        </w:rPr>
      </w:pPr>
    </w:p>
    <w:p w:rsidR="00633FDD" w:rsidRPr="00F276AE" w:rsidRDefault="00633FDD" w:rsidP="00F276AE">
      <w:pPr>
        <w:pBdr>
          <w:top w:val="single" w:sz="4" w:space="0" w:color="auto"/>
          <w:left w:val="single" w:sz="4" w:space="0" w:color="auto"/>
          <w:bottom w:val="single" w:sz="4" w:space="31" w:color="auto"/>
          <w:right w:val="single" w:sz="4" w:space="1" w:color="auto"/>
        </w:pBdr>
        <w:ind w:firstLine="2410"/>
        <w:rPr>
          <w:b/>
          <w:color w:val="000000" w:themeColor="text1"/>
          <w:spacing w:val="30"/>
        </w:rPr>
      </w:pPr>
      <w:r w:rsidRPr="00F276AE">
        <w:rPr>
          <w:b/>
          <w:color w:val="FF0000"/>
        </w:rPr>
        <w:t xml:space="preserve">               </w:t>
      </w:r>
      <w:r w:rsidRPr="00F276AE">
        <w:rPr>
          <w:b/>
          <w:color w:val="FF0000"/>
        </w:rPr>
        <w:tab/>
      </w:r>
      <w:r w:rsidRPr="00F276AE">
        <w:rPr>
          <w:b/>
          <w:color w:val="FF0000"/>
        </w:rPr>
        <w:tab/>
      </w:r>
      <w:r w:rsidRPr="00F276AE">
        <w:rPr>
          <w:b/>
          <w:color w:val="FF0000"/>
        </w:rPr>
        <w:tab/>
      </w:r>
      <w:r w:rsidRPr="00F276AE">
        <w:rPr>
          <w:b/>
          <w:color w:val="FF0000"/>
        </w:rPr>
        <w:tab/>
        <w:t xml:space="preserve"> </w:t>
      </w:r>
      <w:r w:rsidRPr="00F276AE">
        <w:rPr>
          <w:b/>
          <w:color w:val="000000" w:themeColor="text1"/>
        </w:rPr>
        <w:t>від  18  травня  2021 року</w:t>
      </w:r>
    </w:p>
    <w:p w:rsidR="00633FDD" w:rsidRPr="00F276AE" w:rsidRDefault="00633FDD" w:rsidP="00F276AE">
      <w:pPr>
        <w:pBdr>
          <w:top w:val="single" w:sz="4" w:space="0" w:color="auto"/>
          <w:left w:val="single" w:sz="4" w:space="0" w:color="auto"/>
          <w:bottom w:val="single" w:sz="4" w:space="31" w:color="auto"/>
          <w:right w:val="single" w:sz="4" w:space="1" w:color="auto"/>
        </w:pBdr>
        <w:ind w:firstLine="567"/>
        <w:rPr>
          <w:b/>
          <w:caps/>
          <w:spacing w:val="30"/>
        </w:rPr>
      </w:pPr>
      <w:r w:rsidRPr="00F276AE">
        <w:rPr>
          <w:b/>
          <w:caps/>
          <w:color w:val="FF0000"/>
          <w:spacing w:val="30"/>
        </w:rPr>
        <w:tab/>
      </w:r>
      <w:r w:rsidRPr="00F276AE">
        <w:rPr>
          <w:b/>
          <w:caps/>
          <w:color w:val="FF0000"/>
          <w:spacing w:val="30"/>
        </w:rPr>
        <w:tab/>
      </w:r>
      <w:r w:rsidRPr="00F276AE">
        <w:rPr>
          <w:b/>
          <w:caps/>
          <w:color w:val="FF0000"/>
          <w:spacing w:val="30"/>
        </w:rPr>
        <w:tab/>
      </w:r>
      <w:r w:rsidRPr="00F276AE">
        <w:rPr>
          <w:b/>
          <w:caps/>
          <w:color w:val="FF0000"/>
          <w:spacing w:val="30"/>
        </w:rPr>
        <w:tab/>
      </w:r>
      <w:r w:rsidRPr="00F276AE">
        <w:rPr>
          <w:b/>
          <w:caps/>
          <w:color w:val="FF0000"/>
          <w:spacing w:val="30"/>
        </w:rPr>
        <w:tab/>
      </w:r>
      <w:r w:rsidRPr="00F276AE">
        <w:rPr>
          <w:b/>
          <w:caps/>
          <w:spacing w:val="30"/>
        </w:rPr>
        <w:t xml:space="preserve">          </w:t>
      </w:r>
      <w:r w:rsidRPr="00F276AE">
        <w:rPr>
          <w:b/>
          <w:caps/>
          <w:spacing w:val="30"/>
        </w:rPr>
        <w:tab/>
        <w:t xml:space="preserve">       Р</w:t>
      </w:r>
      <w:r w:rsidRPr="00F276AE">
        <w:rPr>
          <w:b/>
          <w:spacing w:val="30"/>
        </w:rPr>
        <w:t xml:space="preserve">ішення від № 167 до </w:t>
      </w:r>
      <w:r w:rsidR="00DF7B5C">
        <w:rPr>
          <w:b/>
          <w:spacing w:val="30"/>
        </w:rPr>
        <w:t>200</w:t>
      </w:r>
    </w:p>
    <w:p w:rsidR="00633FDD" w:rsidRPr="00F276AE" w:rsidRDefault="00633FDD" w:rsidP="00F276AE">
      <w:pPr>
        <w:pBdr>
          <w:top w:val="single" w:sz="4" w:space="0" w:color="auto"/>
          <w:left w:val="single" w:sz="4" w:space="0" w:color="auto"/>
          <w:bottom w:val="single" w:sz="4" w:space="31" w:color="auto"/>
          <w:right w:val="single" w:sz="4" w:space="1" w:color="auto"/>
        </w:pBdr>
        <w:ind w:firstLine="567"/>
        <w:rPr>
          <w:color w:val="FF0000"/>
        </w:rPr>
      </w:pPr>
      <w:r w:rsidRPr="00F276AE">
        <w:rPr>
          <w:b/>
          <w:color w:val="FF0000"/>
          <w:spacing w:val="30"/>
        </w:rPr>
        <w:tab/>
      </w:r>
      <w:r w:rsidRPr="00F276AE">
        <w:rPr>
          <w:b/>
          <w:color w:val="FF0000"/>
          <w:spacing w:val="30"/>
        </w:rPr>
        <w:tab/>
      </w:r>
      <w:r w:rsidRPr="00F276AE">
        <w:rPr>
          <w:b/>
          <w:color w:val="FF0000"/>
          <w:spacing w:val="30"/>
        </w:rPr>
        <w:tab/>
      </w:r>
      <w:r w:rsidRPr="00F276AE">
        <w:rPr>
          <w:b/>
          <w:color w:val="FF0000"/>
          <w:spacing w:val="30"/>
        </w:rPr>
        <w:tab/>
        <w:t xml:space="preserve">       </w:t>
      </w:r>
    </w:p>
    <w:p w:rsidR="00633FDD" w:rsidRPr="00F276AE" w:rsidRDefault="00633FDD" w:rsidP="00F276AE">
      <w:pPr>
        <w:pBdr>
          <w:top w:val="single" w:sz="4" w:space="0" w:color="auto"/>
          <w:left w:val="single" w:sz="4" w:space="0" w:color="auto"/>
          <w:bottom w:val="single" w:sz="4" w:space="31" w:color="auto"/>
          <w:right w:val="single" w:sz="4" w:space="1" w:color="auto"/>
        </w:pBdr>
        <w:jc w:val="right"/>
        <w:rPr>
          <w:color w:val="FF0000"/>
        </w:rPr>
      </w:pPr>
    </w:p>
    <w:p w:rsidR="00633FDD" w:rsidRPr="00F276AE" w:rsidRDefault="00633FDD" w:rsidP="00F276AE">
      <w:pPr>
        <w:pBdr>
          <w:top w:val="single" w:sz="4" w:space="0" w:color="auto"/>
          <w:left w:val="single" w:sz="4" w:space="0" w:color="auto"/>
          <w:bottom w:val="single" w:sz="4" w:space="31" w:color="auto"/>
          <w:right w:val="single" w:sz="4" w:space="1" w:color="auto"/>
        </w:pBdr>
        <w:jc w:val="right"/>
        <w:rPr>
          <w:color w:val="FF0000"/>
        </w:rPr>
      </w:pPr>
    </w:p>
    <w:p w:rsidR="00633FDD" w:rsidRPr="00F276AE" w:rsidRDefault="00633FDD" w:rsidP="00F276AE">
      <w:pPr>
        <w:pBdr>
          <w:top w:val="single" w:sz="4" w:space="0" w:color="auto"/>
          <w:left w:val="single" w:sz="4" w:space="0" w:color="auto"/>
          <w:bottom w:val="single" w:sz="4" w:space="31" w:color="auto"/>
          <w:right w:val="single" w:sz="4" w:space="1" w:color="auto"/>
        </w:pBdr>
        <w:jc w:val="right"/>
        <w:rPr>
          <w:color w:val="FF0000"/>
        </w:rPr>
      </w:pPr>
    </w:p>
    <w:p w:rsidR="00633FDD" w:rsidRPr="00F276AE" w:rsidRDefault="00633FDD" w:rsidP="00F276AE">
      <w:pPr>
        <w:pBdr>
          <w:top w:val="single" w:sz="4" w:space="0" w:color="auto"/>
          <w:left w:val="single" w:sz="4" w:space="0" w:color="auto"/>
          <w:bottom w:val="single" w:sz="4" w:space="31" w:color="auto"/>
          <w:right w:val="single" w:sz="4" w:space="1" w:color="auto"/>
        </w:pBdr>
        <w:jc w:val="right"/>
        <w:rPr>
          <w:color w:val="FF0000"/>
        </w:rPr>
      </w:pPr>
    </w:p>
    <w:p w:rsidR="00633FDD" w:rsidRPr="00F276AE" w:rsidRDefault="00633FDD" w:rsidP="00F276AE">
      <w:pPr>
        <w:pBdr>
          <w:top w:val="single" w:sz="4" w:space="0" w:color="auto"/>
          <w:left w:val="single" w:sz="4" w:space="0" w:color="auto"/>
          <w:bottom w:val="single" w:sz="4" w:space="31" w:color="auto"/>
          <w:right w:val="single" w:sz="4" w:space="1" w:color="auto"/>
        </w:pBdr>
        <w:rPr>
          <w:b/>
        </w:rPr>
      </w:pPr>
    </w:p>
    <w:p w:rsidR="00633FDD" w:rsidRPr="00F276AE" w:rsidRDefault="00633FDD" w:rsidP="00F276AE">
      <w:pPr>
        <w:pBdr>
          <w:top w:val="single" w:sz="4" w:space="0" w:color="auto"/>
          <w:left w:val="single" w:sz="4" w:space="0" w:color="auto"/>
          <w:bottom w:val="single" w:sz="4" w:space="31" w:color="auto"/>
          <w:right w:val="single" w:sz="4" w:space="1" w:color="auto"/>
        </w:pBdr>
        <w:rPr>
          <w:b/>
        </w:rPr>
      </w:pPr>
    </w:p>
    <w:p w:rsidR="00633FDD" w:rsidRPr="00F276AE" w:rsidRDefault="00633FDD" w:rsidP="00F276AE">
      <w:pPr>
        <w:pBdr>
          <w:top w:val="single" w:sz="4" w:space="0" w:color="auto"/>
          <w:left w:val="single" w:sz="4" w:space="0" w:color="auto"/>
          <w:bottom w:val="single" w:sz="4" w:space="31" w:color="auto"/>
          <w:right w:val="single" w:sz="4" w:space="1" w:color="auto"/>
        </w:pBdr>
        <w:rPr>
          <w:b/>
        </w:rPr>
      </w:pPr>
    </w:p>
    <w:p w:rsidR="00633FDD" w:rsidRPr="00F276AE" w:rsidRDefault="00633FDD" w:rsidP="00F276AE">
      <w:pPr>
        <w:pBdr>
          <w:top w:val="single" w:sz="4" w:space="0" w:color="auto"/>
          <w:left w:val="single" w:sz="4" w:space="0" w:color="auto"/>
          <w:bottom w:val="single" w:sz="4" w:space="31" w:color="auto"/>
          <w:right w:val="single" w:sz="4" w:space="1" w:color="auto"/>
        </w:pBdr>
        <w:rPr>
          <w:b/>
        </w:rPr>
      </w:pPr>
    </w:p>
    <w:p w:rsidR="00633FDD" w:rsidRPr="00F276AE" w:rsidRDefault="00633FDD" w:rsidP="00F276AE">
      <w:pPr>
        <w:pBdr>
          <w:top w:val="single" w:sz="4" w:space="0" w:color="auto"/>
          <w:left w:val="single" w:sz="4" w:space="0" w:color="auto"/>
          <w:bottom w:val="single" w:sz="4" w:space="31" w:color="auto"/>
          <w:right w:val="single" w:sz="4" w:space="1" w:color="auto"/>
        </w:pBdr>
        <w:rPr>
          <w:b/>
        </w:rPr>
      </w:pPr>
    </w:p>
    <w:p w:rsidR="00633FDD" w:rsidRPr="00F276AE" w:rsidRDefault="00633FDD" w:rsidP="00F276AE">
      <w:pPr>
        <w:pBdr>
          <w:top w:val="single" w:sz="4" w:space="0" w:color="auto"/>
          <w:left w:val="single" w:sz="4" w:space="0" w:color="auto"/>
          <w:bottom w:val="single" w:sz="4" w:space="31" w:color="auto"/>
          <w:right w:val="single" w:sz="4" w:space="1" w:color="auto"/>
        </w:pBdr>
        <w:jc w:val="center"/>
        <w:rPr>
          <w:b/>
        </w:rPr>
      </w:pPr>
    </w:p>
    <w:p w:rsidR="00633FDD" w:rsidRPr="00F276AE" w:rsidRDefault="00633FDD" w:rsidP="00F276AE">
      <w:pPr>
        <w:pBdr>
          <w:top w:val="single" w:sz="4" w:space="0" w:color="auto"/>
          <w:left w:val="single" w:sz="4" w:space="0" w:color="auto"/>
          <w:bottom w:val="single" w:sz="4" w:space="31" w:color="auto"/>
          <w:right w:val="single" w:sz="4" w:space="1" w:color="auto"/>
        </w:pBdr>
        <w:jc w:val="center"/>
        <w:rPr>
          <w:b/>
        </w:rPr>
      </w:pPr>
      <w:r w:rsidRPr="00F276AE">
        <w:rPr>
          <w:b/>
        </w:rPr>
        <w:t>м.  Новий Розділ</w:t>
      </w:r>
    </w:p>
    <w:p w:rsidR="00633FDD" w:rsidRPr="00F276AE" w:rsidRDefault="00633FDD" w:rsidP="00F276AE">
      <w:pPr>
        <w:pBdr>
          <w:top w:val="single" w:sz="4" w:space="0" w:color="auto"/>
          <w:left w:val="single" w:sz="4" w:space="0" w:color="auto"/>
          <w:bottom w:val="single" w:sz="4" w:space="31" w:color="auto"/>
          <w:right w:val="single" w:sz="4" w:space="1" w:color="auto"/>
        </w:pBdr>
        <w:jc w:val="center"/>
        <w:rPr>
          <w:b/>
        </w:rPr>
      </w:pPr>
      <w:r w:rsidRPr="00F276AE">
        <w:rPr>
          <w:b/>
        </w:rPr>
        <w:t>2021 рік</w:t>
      </w:r>
    </w:p>
    <w:p w:rsidR="00633FDD" w:rsidRPr="00F276AE" w:rsidRDefault="00633FDD" w:rsidP="001E08E5"/>
    <w:p w:rsidR="00633FDD" w:rsidRPr="00F276AE" w:rsidRDefault="00633FDD" w:rsidP="00F276AE">
      <w:pPr>
        <w:jc w:val="center"/>
      </w:pPr>
    </w:p>
    <w:p w:rsidR="00633FDD" w:rsidRPr="00F276AE" w:rsidRDefault="00633FDD" w:rsidP="00F276AE">
      <w:pPr>
        <w:jc w:val="center"/>
      </w:pPr>
      <w:r w:rsidRPr="00F276AE">
        <w:rPr>
          <w:noProof/>
          <w:lang w:val="ru-RU"/>
        </w:rPr>
        <w:drawing>
          <wp:inline distT="0" distB="0" distL="0" distR="0">
            <wp:extent cx="1143000" cy="6000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633FDD" w:rsidRPr="00F276AE" w:rsidRDefault="00633FDD" w:rsidP="00F276AE">
      <w:pPr>
        <w:jc w:val="center"/>
      </w:pPr>
      <w:r w:rsidRPr="00F276AE">
        <w:t>НОВОРОЗДІЛЬСЬКА  МІСЬКА  РАДА</w:t>
      </w:r>
    </w:p>
    <w:p w:rsidR="00633FDD" w:rsidRPr="00F276AE" w:rsidRDefault="00633FDD" w:rsidP="00F276AE">
      <w:pPr>
        <w:jc w:val="center"/>
      </w:pPr>
      <w:r w:rsidRPr="00F276AE">
        <w:t>ЛЬВІВСЬКОЇ  ОБЛАСТІ</w:t>
      </w:r>
    </w:p>
    <w:p w:rsidR="00633FDD" w:rsidRPr="00F276AE" w:rsidRDefault="00633FDD" w:rsidP="00F276AE">
      <w:pPr>
        <w:jc w:val="center"/>
      </w:pPr>
      <w:r w:rsidRPr="00F276AE">
        <w:t>ВИКОНАВЧИЙ  КОМІТЕТ</w:t>
      </w:r>
    </w:p>
    <w:p w:rsidR="00633FDD" w:rsidRPr="00F276AE" w:rsidRDefault="00633FDD" w:rsidP="00F276AE">
      <w:pPr>
        <w:jc w:val="center"/>
      </w:pPr>
      <w:r w:rsidRPr="00F276AE">
        <w:t>ПРОТОКОЛ № 8</w:t>
      </w:r>
    </w:p>
    <w:p w:rsidR="00633FDD" w:rsidRPr="00F276AE" w:rsidRDefault="00633FDD" w:rsidP="00F276AE">
      <w:pPr>
        <w:jc w:val="center"/>
      </w:pPr>
      <w:r w:rsidRPr="00F276AE">
        <w:t>засідання виконавчого комітету</w:t>
      </w:r>
    </w:p>
    <w:p w:rsidR="00633FDD" w:rsidRPr="00F276AE" w:rsidRDefault="00633FDD" w:rsidP="00F276AE">
      <w:pPr>
        <w:jc w:val="center"/>
      </w:pPr>
    </w:p>
    <w:p w:rsidR="00633FDD" w:rsidRPr="00F276AE" w:rsidRDefault="00633FDD" w:rsidP="00F276AE"/>
    <w:p w:rsidR="00633FDD" w:rsidRPr="00F276AE" w:rsidRDefault="00633FDD" w:rsidP="00F276AE">
      <w:r w:rsidRPr="00F276AE">
        <w:t xml:space="preserve">м. Новий Розділ </w:t>
      </w:r>
      <w:r w:rsidRPr="00F276AE">
        <w:tab/>
      </w:r>
    </w:p>
    <w:p w:rsidR="00633FDD" w:rsidRPr="00F276AE" w:rsidRDefault="00633FDD" w:rsidP="00F276AE">
      <w:r w:rsidRPr="00F276AE">
        <w:t>вул. Грушевського, 24</w:t>
      </w:r>
      <w:r w:rsidRPr="00F276AE">
        <w:tab/>
      </w:r>
      <w:r w:rsidRPr="00F276AE">
        <w:tab/>
      </w:r>
      <w:r w:rsidRPr="00F276AE">
        <w:tab/>
      </w:r>
      <w:r w:rsidRPr="00F276AE">
        <w:tab/>
      </w:r>
      <w:r w:rsidRPr="00F276AE">
        <w:tab/>
      </w:r>
      <w:r w:rsidRPr="00F276AE">
        <w:rPr>
          <w:b/>
        </w:rPr>
        <w:tab/>
      </w:r>
      <w:r w:rsidRPr="00F276AE">
        <w:rPr>
          <w:b/>
        </w:rPr>
        <w:tab/>
        <w:t>18.05.21 р.</w:t>
      </w:r>
    </w:p>
    <w:p w:rsidR="00633FDD" w:rsidRPr="00F276AE" w:rsidRDefault="00633FDD" w:rsidP="00F276AE"/>
    <w:p w:rsidR="00633FDD" w:rsidRPr="00F276AE" w:rsidRDefault="00633FDD" w:rsidP="00F276AE">
      <w:r w:rsidRPr="00F276AE">
        <w:t>Засідання розпочалось о 14.00 год.</w:t>
      </w:r>
    </w:p>
    <w:p w:rsidR="00633FDD" w:rsidRPr="00F276AE" w:rsidRDefault="00633FDD" w:rsidP="00F276AE">
      <w:r w:rsidRPr="00F276AE">
        <w:t xml:space="preserve">Засідання </w:t>
      </w:r>
      <w:r w:rsidR="009A2FC0">
        <w:t>закінчилось о 17</w:t>
      </w:r>
      <w:r w:rsidRPr="00F276AE">
        <w:t>.00 год.</w:t>
      </w:r>
    </w:p>
    <w:p w:rsidR="00633FDD" w:rsidRPr="00F276AE" w:rsidRDefault="00633FDD" w:rsidP="00F276AE"/>
    <w:p w:rsidR="00633FDD" w:rsidRPr="00F276AE" w:rsidRDefault="00633FDD" w:rsidP="00F276AE">
      <w:r w:rsidRPr="00F276AE">
        <w:t xml:space="preserve">Секретар: Головко Н. В. </w:t>
      </w:r>
    </w:p>
    <w:p w:rsidR="00633FDD" w:rsidRPr="00F276AE" w:rsidRDefault="00633FDD" w:rsidP="00F276AE">
      <w:r w:rsidRPr="00F276AE">
        <w:t>Присутні члени виконкому:</w:t>
      </w:r>
    </w:p>
    <w:p w:rsidR="00633FDD" w:rsidRPr="00F276AE" w:rsidRDefault="00633FDD" w:rsidP="00F276AE"/>
    <w:tbl>
      <w:tblPr>
        <w:tblStyle w:val="a3"/>
        <w:tblW w:w="9356" w:type="dxa"/>
        <w:tblInd w:w="250" w:type="dxa"/>
        <w:tblLook w:val="04A0"/>
      </w:tblPr>
      <w:tblGrid>
        <w:gridCol w:w="425"/>
        <w:gridCol w:w="4253"/>
        <w:gridCol w:w="456"/>
        <w:gridCol w:w="4222"/>
      </w:tblGrid>
      <w:tr w:rsidR="008B20E2" w:rsidRPr="00F276AE" w:rsidTr="00633FDD">
        <w:tc>
          <w:tcPr>
            <w:tcW w:w="425" w:type="dxa"/>
            <w:tcBorders>
              <w:top w:val="single" w:sz="4" w:space="0" w:color="auto"/>
              <w:left w:val="single" w:sz="4" w:space="0" w:color="auto"/>
              <w:bottom w:val="single" w:sz="4" w:space="0" w:color="auto"/>
              <w:right w:val="single" w:sz="4" w:space="0" w:color="auto"/>
            </w:tcBorders>
            <w:hideMark/>
          </w:tcPr>
          <w:p w:rsidR="008B20E2" w:rsidRPr="00F276AE" w:rsidRDefault="008B20E2" w:rsidP="00F276AE">
            <w:pPr>
              <w:rPr>
                <w:sz w:val="24"/>
                <w:szCs w:val="24"/>
                <w:lang w:eastAsia="en-US"/>
              </w:rPr>
            </w:pPr>
            <w:r w:rsidRPr="00F276AE">
              <w:rPr>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8B20E2" w:rsidRPr="00F276AE" w:rsidRDefault="008B20E2" w:rsidP="00F276AE">
            <w:pPr>
              <w:rPr>
                <w:sz w:val="24"/>
                <w:szCs w:val="24"/>
                <w:lang w:eastAsia="en-US"/>
              </w:rPr>
            </w:pPr>
            <w:r w:rsidRPr="00F276AE">
              <w:rPr>
                <w:sz w:val="24"/>
                <w:szCs w:val="24"/>
                <w:lang w:eastAsia="en-US"/>
              </w:rPr>
              <w:t>Ганачевська Ольга Романівна</w:t>
            </w:r>
          </w:p>
        </w:tc>
        <w:tc>
          <w:tcPr>
            <w:tcW w:w="456" w:type="dxa"/>
            <w:tcBorders>
              <w:top w:val="single" w:sz="4" w:space="0" w:color="auto"/>
              <w:left w:val="single" w:sz="4" w:space="0" w:color="auto"/>
              <w:bottom w:val="single" w:sz="4" w:space="0" w:color="auto"/>
              <w:right w:val="single" w:sz="4" w:space="0" w:color="auto"/>
            </w:tcBorders>
            <w:hideMark/>
          </w:tcPr>
          <w:p w:rsidR="008B20E2" w:rsidRPr="00F276AE" w:rsidRDefault="008B20E2" w:rsidP="00F276AE">
            <w:pPr>
              <w:rPr>
                <w:sz w:val="24"/>
                <w:szCs w:val="24"/>
                <w:lang w:eastAsia="en-US"/>
              </w:rPr>
            </w:pPr>
            <w:r w:rsidRPr="00F276AE">
              <w:rPr>
                <w:sz w:val="24"/>
                <w:szCs w:val="24"/>
                <w:lang w:eastAsia="en-US"/>
              </w:rPr>
              <w:t>10</w:t>
            </w:r>
          </w:p>
        </w:tc>
        <w:tc>
          <w:tcPr>
            <w:tcW w:w="4222" w:type="dxa"/>
            <w:tcBorders>
              <w:top w:val="single" w:sz="4" w:space="0" w:color="auto"/>
              <w:left w:val="single" w:sz="4" w:space="0" w:color="auto"/>
              <w:bottom w:val="single" w:sz="4" w:space="0" w:color="auto"/>
              <w:right w:val="single" w:sz="4" w:space="0" w:color="auto"/>
            </w:tcBorders>
            <w:hideMark/>
          </w:tcPr>
          <w:p w:rsidR="008B20E2" w:rsidRPr="00F276AE" w:rsidRDefault="008B20E2" w:rsidP="008B20E2">
            <w:pPr>
              <w:rPr>
                <w:sz w:val="24"/>
                <w:szCs w:val="24"/>
                <w:lang w:eastAsia="en-US"/>
              </w:rPr>
            </w:pPr>
            <w:r w:rsidRPr="00F276AE">
              <w:rPr>
                <w:sz w:val="24"/>
                <w:szCs w:val="24"/>
                <w:lang w:eastAsia="en-US"/>
              </w:rPr>
              <w:t>Сапига Дмитро Пилипович</w:t>
            </w:r>
          </w:p>
        </w:tc>
      </w:tr>
      <w:tr w:rsidR="008B20E2" w:rsidRPr="00F276AE" w:rsidTr="00633FDD">
        <w:tc>
          <w:tcPr>
            <w:tcW w:w="425" w:type="dxa"/>
            <w:tcBorders>
              <w:top w:val="single" w:sz="4" w:space="0" w:color="auto"/>
              <w:left w:val="single" w:sz="4" w:space="0" w:color="auto"/>
              <w:bottom w:val="single" w:sz="4" w:space="0" w:color="auto"/>
              <w:right w:val="single" w:sz="4" w:space="0" w:color="auto"/>
            </w:tcBorders>
            <w:hideMark/>
          </w:tcPr>
          <w:p w:rsidR="008B20E2" w:rsidRPr="00F276AE" w:rsidRDefault="008B20E2" w:rsidP="00F276AE">
            <w:pPr>
              <w:rPr>
                <w:sz w:val="24"/>
                <w:szCs w:val="24"/>
                <w:lang w:eastAsia="en-US"/>
              </w:rPr>
            </w:pPr>
            <w:r w:rsidRPr="00F276AE">
              <w:rPr>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8B20E2" w:rsidRPr="00F276AE" w:rsidRDefault="008B20E2" w:rsidP="00F276AE">
            <w:pPr>
              <w:rPr>
                <w:sz w:val="24"/>
                <w:szCs w:val="24"/>
                <w:lang w:eastAsia="en-US"/>
              </w:rPr>
            </w:pPr>
            <w:r w:rsidRPr="00F276AE">
              <w:rPr>
                <w:sz w:val="24"/>
                <w:szCs w:val="24"/>
                <w:lang w:eastAsia="en-US"/>
              </w:rPr>
              <w:t>Говдун Лідія Богданівна</w:t>
            </w:r>
          </w:p>
        </w:tc>
        <w:tc>
          <w:tcPr>
            <w:tcW w:w="456" w:type="dxa"/>
            <w:tcBorders>
              <w:top w:val="single" w:sz="4" w:space="0" w:color="auto"/>
              <w:left w:val="single" w:sz="4" w:space="0" w:color="auto"/>
              <w:bottom w:val="single" w:sz="4" w:space="0" w:color="auto"/>
              <w:right w:val="single" w:sz="4" w:space="0" w:color="auto"/>
            </w:tcBorders>
            <w:hideMark/>
          </w:tcPr>
          <w:p w:rsidR="008B20E2" w:rsidRPr="00F276AE" w:rsidRDefault="008B20E2" w:rsidP="00F276AE">
            <w:pPr>
              <w:rPr>
                <w:sz w:val="24"/>
                <w:szCs w:val="24"/>
                <w:lang w:eastAsia="en-US"/>
              </w:rPr>
            </w:pPr>
            <w:r w:rsidRPr="00F276AE">
              <w:rPr>
                <w:sz w:val="24"/>
                <w:szCs w:val="24"/>
                <w:lang w:eastAsia="en-US"/>
              </w:rPr>
              <w:t>11</w:t>
            </w:r>
          </w:p>
        </w:tc>
        <w:tc>
          <w:tcPr>
            <w:tcW w:w="4222" w:type="dxa"/>
            <w:tcBorders>
              <w:top w:val="single" w:sz="4" w:space="0" w:color="auto"/>
              <w:left w:val="single" w:sz="4" w:space="0" w:color="auto"/>
              <w:bottom w:val="single" w:sz="4" w:space="0" w:color="auto"/>
              <w:right w:val="single" w:sz="4" w:space="0" w:color="auto"/>
            </w:tcBorders>
            <w:hideMark/>
          </w:tcPr>
          <w:p w:rsidR="008B20E2" w:rsidRPr="00F276AE" w:rsidRDefault="008B20E2" w:rsidP="008B20E2">
            <w:pPr>
              <w:rPr>
                <w:sz w:val="24"/>
                <w:szCs w:val="24"/>
                <w:lang w:eastAsia="en-US"/>
              </w:rPr>
            </w:pPr>
            <w:r w:rsidRPr="00F276AE">
              <w:rPr>
                <w:sz w:val="24"/>
                <w:szCs w:val="24"/>
                <w:lang w:eastAsia="en-US"/>
              </w:rPr>
              <w:t>Хробак Уляна Володимирівна</w:t>
            </w:r>
          </w:p>
        </w:tc>
      </w:tr>
      <w:tr w:rsidR="008B20E2" w:rsidRPr="00F276AE" w:rsidTr="00633FDD">
        <w:trPr>
          <w:trHeight w:val="152"/>
        </w:trPr>
        <w:tc>
          <w:tcPr>
            <w:tcW w:w="425" w:type="dxa"/>
            <w:tcBorders>
              <w:top w:val="single" w:sz="4" w:space="0" w:color="auto"/>
              <w:left w:val="single" w:sz="4" w:space="0" w:color="auto"/>
              <w:bottom w:val="single" w:sz="4" w:space="0" w:color="auto"/>
              <w:right w:val="single" w:sz="4" w:space="0" w:color="auto"/>
            </w:tcBorders>
            <w:hideMark/>
          </w:tcPr>
          <w:p w:rsidR="008B20E2" w:rsidRPr="00F276AE" w:rsidRDefault="008B20E2" w:rsidP="00F276AE">
            <w:pPr>
              <w:rPr>
                <w:sz w:val="24"/>
                <w:szCs w:val="24"/>
                <w:lang w:eastAsia="en-US"/>
              </w:rPr>
            </w:pPr>
            <w:r w:rsidRPr="00F276AE">
              <w:rPr>
                <w:sz w:val="24"/>
                <w:szCs w:val="24"/>
                <w:lang w:eastAsia="en-US"/>
              </w:rPr>
              <w:t>3</w:t>
            </w:r>
          </w:p>
        </w:tc>
        <w:tc>
          <w:tcPr>
            <w:tcW w:w="4253" w:type="dxa"/>
            <w:tcBorders>
              <w:top w:val="single" w:sz="4" w:space="0" w:color="auto"/>
              <w:left w:val="single" w:sz="4" w:space="0" w:color="auto"/>
              <w:bottom w:val="single" w:sz="4" w:space="0" w:color="auto"/>
              <w:right w:val="single" w:sz="4" w:space="0" w:color="auto"/>
            </w:tcBorders>
            <w:hideMark/>
          </w:tcPr>
          <w:p w:rsidR="008B20E2" w:rsidRPr="00F276AE" w:rsidRDefault="008B20E2" w:rsidP="00F276AE">
            <w:pPr>
              <w:rPr>
                <w:sz w:val="24"/>
                <w:szCs w:val="24"/>
                <w:lang w:eastAsia="en-US"/>
              </w:rPr>
            </w:pPr>
            <w:r w:rsidRPr="00F276AE">
              <w:rPr>
                <w:sz w:val="24"/>
                <w:szCs w:val="24"/>
                <w:lang w:eastAsia="en-US"/>
              </w:rPr>
              <w:t>Гулій Михайло Миронович</w:t>
            </w:r>
          </w:p>
        </w:tc>
        <w:tc>
          <w:tcPr>
            <w:tcW w:w="456" w:type="dxa"/>
            <w:tcBorders>
              <w:top w:val="single" w:sz="4" w:space="0" w:color="auto"/>
              <w:left w:val="single" w:sz="4" w:space="0" w:color="auto"/>
              <w:bottom w:val="single" w:sz="4" w:space="0" w:color="auto"/>
              <w:right w:val="single" w:sz="4" w:space="0" w:color="auto"/>
            </w:tcBorders>
            <w:hideMark/>
          </w:tcPr>
          <w:p w:rsidR="008B20E2" w:rsidRPr="00F276AE" w:rsidRDefault="008B20E2" w:rsidP="00F276AE">
            <w:pPr>
              <w:rPr>
                <w:sz w:val="24"/>
                <w:szCs w:val="24"/>
                <w:lang w:eastAsia="en-US"/>
              </w:rPr>
            </w:pPr>
            <w:r w:rsidRPr="00F276AE">
              <w:rPr>
                <w:sz w:val="24"/>
                <w:szCs w:val="24"/>
                <w:lang w:eastAsia="en-US"/>
              </w:rPr>
              <w:t>12</w:t>
            </w:r>
          </w:p>
        </w:tc>
        <w:tc>
          <w:tcPr>
            <w:tcW w:w="4222" w:type="dxa"/>
            <w:tcBorders>
              <w:top w:val="single" w:sz="4" w:space="0" w:color="auto"/>
              <w:left w:val="single" w:sz="4" w:space="0" w:color="auto"/>
              <w:bottom w:val="single" w:sz="4" w:space="0" w:color="auto"/>
              <w:right w:val="single" w:sz="4" w:space="0" w:color="auto"/>
            </w:tcBorders>
            <w:hideMark/>
          </w:tcPr>
          <w:p w:rsidR="008B20E2" w:rsidRPr="00F276AE" w:rsidRDefault="008B20E2" w:rsidP="008B20E2">
            <w:pPr>
              <w:rPr>
                <w:sz w:val="24"/>
                <w:szCs w:val="24"/>
                <w:lang w:eastAsia="en-US"/>
              </w:rPr>
            </w:pPr>
            <w:r w:rsidRPr="00F276AE">
              <w:rPr>
                <w:sz w:val="24"/>
                <w:szCs w:val="24"/>
                <w:lang w:eastAsia="en-US"/>
              </w:rPr>
              <w:t>Царик Оксана Петрівна</w:t>
            </w:r>
          </w:p>
        </w:tc>
      </w:tr>
      <w:tr w:rsidR="008B20E2" w:rsidRPr="00F276AE" w:rsidTr="00633FDD">
        <w:tc>
          <w:tcPr>
            <w:tcW w:w="425" w:type="dxa"/>
            <w:tcBorders>
              <w:top w:val="single" w:sz="4" w:space="0" w:color="auto"/>
              <w:left w:val="single" w:sz="4" w:space="0" w:color="auto"/>
              <w:bottom w:val="single" w:sz="4" w:space="0" w:color="auto"/>
              <w:right w:val="single" w:sz="4" w:space="0" w:color="auto"/>
            </w:tcBorders>
            <w:hideMark/>
          </w:tcPr>
          <w:p w:rsidR="008B20E2" w:rsidRPr="00F276AE" w:rsidRDefault="008B20E2" w:rsidP="00F276AE">
            <w:pPr>
              <w:rPr>
                <w:sz w:val="24"/>
                <w:szCs w:val="24"/>
                <w:lang w:eastAsia="en-US"/>
              </w:rPr>
            </w:pPr>
            <w:r w:rsidRPr="00F276AE">
              <w:rPr>
                <w:sz w:val="24"/>
                <w:szCs w:val="24"/>
                <w:lang w:eastAsia="en-US"/>
              </w:rPr>
              <w:t>4</w:t>
            </w:r>
          </w:p>
        </w:tc>
        <w:tc>
          <w:tcPr>
            <w:tcW w:w="4253" w:type="dxa"/>
            <w:tcBorders>
              <w:top w:val="single" w:sz="4" w:space="0" w:color="auto"/>
              <w:left w:val="single" w:sz="4" w:space="0" w:color="auto"/>
              <w:bottom w:val="single" w:sz="4" w:space="0" w:color="auto"/>
              <w:right w:val="single" w:sz="4" w:space="0" w:color="auto"/>
            </w:tcBorders>
            <w:hideMark/>
          </w:tcPr>
          <w:p w:rsidR="008B20E2" w:rsidRPr="00F276AE" w:rsidRDefault="008B20E2" w:rsidP="00F276AE">
            <w:pPr>
              <w:rPr>
                <w:sz w:val="24"/>
                <w:szCs w:val="24"/>
                <w:lang w:eastAsia="en-US"/>
              </w:rPr>
            </w:pPr>
            <w:r w:rsidRPr="00F276AE">
              <w:rPr>
                <w:sz w:val="24"/>
                <w:szCs w:val="24"/>
                <w:lang w:eastAsia="en-US"/>
              </w:rPr>
              <w:t>Дейнега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8B20E2" w:rsidRPr="00F276AE" w:rsidRDefault="008B20E2" w:rsidP="00F276AE">
            <w:pPr>
              <w:rPr>
                <w:sz w:val="24"/>
                <w:szCs w:val="24"/>
                <w:lang w:eastAsia="en-US"/>
              </w:rPr>
            </w:pPr>
            <w:r w:rsidRPr="00F276AE">
              <w:rPr>
                <w:sz w:val="24"/>
                <w:szCs w:val="24"/>
                <w:lang w:eastAsia="en-US"/>
              </w:rPr>
              <w:t>13</w:t>
            </w:r>
          </w:p>
        </w:tc>
        <w:tc>
          <w:tcPr>
            <w:tcW w:w="4222" w:type="dxa"/>
            <w:tcBorders>
              <w:top w:val="single" w:sz="4" w:space="0" w:color="auto"/>
              <w:left w:val="single" w:sz="4" w:space="0" w:color="auto"/>
              <w:bottom w:val="single" w:sz="4" w:space="0" w:color="auto"/>
              <w:right w:val="single" w:sz="4" w:space="0" w:color="auto"/>
            </w:tcBorders>
            <w:hideMark/>
          </w:tcPr>
          <w:p w:rsidR="008B20E2" w:rsidRPr="00F276AE" w:rsidRDefault="008B20E2" w:rsidP="008B20E2">
            <w:pPr>
              <w:rPr>
                <w:sz w:val="24"/>
                <w:szCs w:val="24"/>
                <w:lang w:eastAsia="en-US"/>
              </w:rPr>
            </w:pPr>
            <w:r w:rsidRPr="00F276AE">
              <w:rPr>
                <w:sz w:val="24"/>
                <w:szCs w:val="24"/>
                <w:lang w:eastAsia="en-US"/>
              </w:rPr>
              <w:t>Шелудько Ольга Ярославівна</w:t>
            </w:r>
          </w:p>
        </w:tc>
      </w:tr>
      <w:tr w:rsidR="008B20E2" w:rsidRPr="00F276AE" w:rsidTr="00633FDD">
        <w:tc>
          <w:tcPr>
            <w:tcW w:w="425" w:type="dxa"/>
            <w:tcBorders>
              <w:top w:val="single" w:sz="4" w:space="0" w:color="auto"/>
              <w:left w:val="single" w:sz="4" w:space="0" w:color="auto"/>
              <w:bottom w:val="single" w:sz="4" w:space="0" w:color="auto"/>
              <w:right w:val="single" w:sz="4" w:space="0" w:color="auto"/>
            </w:tcBorders>
            <w:hideMark/>
          </w:tcPr>
          <w:p w:rsidR="008B20E2" w:rsidRPr="00F276AE" w:rsidRDefault="008B20E2" w:rsidP="00F276AE">
            <w:pPr>
              <w:rPr>
                <w:sz w:val="24"/>
                <w:szCs w:val="24"/>
                <w:lang w:eastAsia="en-US"/>
              </w:rPr>
            </w:pPr>
            <w:r w:rsidRPr="00F276AE">
              <w:rPr>
                <w:sz w:val="24"/>
                <w:szCs w:val="24"/>
                <w:lang w:eastAsia="en-US"/>
              </w:rPr>
              <w:t>5</w:t>
            </w:r>
          </w:p>
        </w:tc>
        <w:tc>
          <w:tcPr>
            <w:tcW w:w="4253" w:type="dxa"/>
            <w:tcBorders>
              <w:top w:val="single" w:sz="4" w:space="0" w:color="auto"/>
              <w:left w:val="single" w:sz="4" w:space="0" w:color="auto"/>
              <w:bottom w:val="single" w:sz="4" w:space="0" w:color="auto"/>
              <w:right w:val="single" w:sz="4" w:space="0" w:color="auto"/>
            </w:tcBorders>
            <w:hideMark/>
          </w:tcPr>
          <w:p w:rsidR="008B20E2" w:rsidRPr="00F276AE" w:rsidRDefault="008B20E2" w:rsidP="00F276AE">
            <w:pPr>
              <w:rPr>
                <w:sz w:val="24"/>
                <w:szCs w:val="24"/>
                <w:lang w:eastAsia="en-US"/>
              </w:rPr>
            </w:pPr>
            <w:r w:rsidRPr="00F276AE">
              <w:rPr>
                <w:sz w:val="24"/>
                <w:szCs w:val="24"/>
                <w:bdr w:val="none" w:sz="0" w:space="0" w:color="auto" w:frame="1"/>
                <w:lang w:eastAsia="en-US"/>
              </w:rPr>
              <w:t>Затварніцка Галина Богданівна</w:t>
            </w:r>
          </w:p>
        </w:tc>
        <w:tc>
          <w:tcPr>
            <w:tcW w:w="456" w:type="dxa"/>
            <w:tcBorders>
              <w:top w:val="single" w:sz="4" w:space="0" w:color="auto"/>
              <w:left w:val="single" w:sz="4" w:space="0" w:color="auto"/>
              <w:bottom w:val="single" w:sz="4" w:space="0" w:color="auto"/>
              <w:right w:val="single" w:sz="4" w:space="0" w:color="auto"/>
            </w:tcBorders>
            <w:hideMark/>
          </w:tcPr>
          <w:p w:rsidR="008B20E2" w:rsidRPr="00F276AE" w:rsidRDefault="008B20E2" w:rsidP="00F276AE">
            <w:pPr>
              <w:rPr>
                <w:sz w:val="24"/>
                <w:szCs w:val="24"/>
                <w:lang w:eastAsia="en-US"/>
              </w:rPr>
            </w:pPr>
            <w:r w:rsidRPr="00F276AE">
              <w:rPr>
                <w:sz w:val="24"/>
                <w:szCs w:val="24"/>
                <w:lang w:eastAsia="en-US"/>
              </w:rPr>
              <w:t>14</w:t>
            </w:r>
          </w:p>
        </w:tc>
        <w:tc>
          <w:tcPr>
            <w:tcW w:w="4222" w:type="dxa"/>
            <w:tcBorders>
              <w:top w:val="single" w:sz="4" w:space="0" w:color="auto"/>
              <w:left w:val="single" w:sz="4" w:space="0" w:color="auto"/>
              <w:bottom w:val="single" w:sz="4" w:space="0" w:color="auto"/>
              <w:right w:val="single" w:sz="4" w:space="0" w:color="auto"/>
            </w:tcBorders>
            <w:hideMark/>
          </w:tcPr>
          <w:p w:rsidR="008B20E2" w:rsidRPr="00F276AE" w:rsidRDefault="008B20E2" w:rsidP="008B20E2">
            <w:pPr>
              <w:rPr>
                <w:sz w:val="24"/>
                <w:szCs w:val="24"/>
                <w:lang w:eastAsia="en-US"/>
              </w:rPr>
            </w:pPr>
            <w:r w:rsidRPr="00F276AE">
              <w:rPr>
                <w:sz w:val="24"/>
                <w:szCs w:val="24"/>
                <w:lang w:eastAsia="en-US"/>
              </w:rPr>
              <w:t>Яценко Ярина Володимирівна</w:t>
            </w:r>
          </w:p>
        </w:tc>
      </w:tr>
      <w:tr w:rsidR="008B20E2" w:rsidRPr="00F276AE" w:rsidTr="00633FDD">
        <w:tc>
          <w:tcPr>
            <w:tcW w:w="425" w:type="dxa"/>
            <w:tcBorders>
              <w:top w:val="single" w:sz="4" w:space="0" w:color="auto"/>
              <w:left w:val="single" w:sz="4" w:space="0" w:color="auto"/>
              <w:bottom w:val="single" w:sz="4" w:space="0" w:color="auto"/>
              <w:right w:val="single" w:sz="4" w:space="0" w:color="auto"/>
            </w:tcBorders>
            <w:hideMark/>
          </w:tcPr>
          <w:p w:rsidR="008B20E2" w:rsidRPr="00F276AE" w:rsidRDefault="008B20E2" w:rsidP="00F276AE">
            <w:pPr>
              <w:rPr>
                <w:sz w:val="24"/>
                <w:szCs w:val="24"/>
                <w:lang w:eastAsia="en-US"/>
              </w:rPr>
            </w:pPr>
            <w:r w:rsidRPr="00F276AE">
              <w:rPr>
                <w:sz w:val="24"/>
                <w:szCs w:val="24"/>
                <w:lang w:eastAsia="en-US"/>
              </w:rPr>
              <w:t>6</w:t>
            </w:r>
          </w:p>
        </w:tc>
        <w:tc>
          <w:tcPr>
            <w:tcW w:w="4253" w:type="dxa"/>
            <w:tcBorders>
              <w:top w:val="single" w:sz="4" w:space="0" w:color="auto"/>
              <w:left w:val="single" w:sz="4" w:space="0" w:color="auto"/>
              <w:bottom w:val="single" w:sz="4" w:space="0" w:color="auto"/>
              <w:right w:val="single" w:sz="4" w:space="0" w:color="auto"/>
            </w:tcBorders>
            <w:hideMark/>
          </w:tcPr>
          <w:p w:rsidR="008B20E2" w:rsidRPr="00F276AE" w:rsidRDefault="008B20E2" w:rsidP="00F276AE">
            <w:pPr>
              <w:rPr>
                <w:sz w:val="24"/>
                <w:szCs w:val="24"/>
                <w:lang w:eastAsia="en-US"/>
              </w:rPr>
            </w:pPr>
            <w:r w:rsidRPr="00F276AE">
              <w:rPr>
                <w:sz w:val="24"/>
                <w:szCs w:val="24"/>
                <w:bdr w:val="none" w:sz="0" w:space="0" w:color="auto" w:frame="1"/>
                <w:lang w:eastAsia="en-US"/>
              </w:rPr>
              <w:t>Зінченко Наталія Іванівна</w:t>
            </w:r>
          </w:p>
        </w:tc>
        <w:tc>
          <w:tcPr>
            <w:tcW w:w="456" w:type="dxa"/>
            <w:tcBorders>
              <w:top w:val="single" w:sz="4" w:space="0" w:color="auto"/>
              <w:left w:val="single" w:sz="4" w:space="0" w:color="auto"/>
              <w:bottom w:val="single" w:sz="4" w:space="0" w:color="auto"/>
              <w:right w:val="single" w:sz="4" w:space="0" w:color="auto"/>
            </w:tcBorders>
            <w:hideMark/>
          </w:tcPr>
          <w:p w:rsidR="008B20E2" w:rsidRPr="00F276AE" w:rsidRDefault="008B20E2" w:rsidP="00F276AE">
            <w:pPr>
              <w:rPr>
                <w:sz w:val="24"/>
                <w:szCs w:val="24"/>
                <w:lang w:eastAsia="en-US"/>
              </w:rPr>
            </w:pPr>
          </w:p>
        </w:tc>
        <w:tc>
          <w:tcPr>
            <w:tcW w:w="4222" w:type="dxa"/>
            <w:tcBorders>
              <w:top w:val="single" w:sz="4" w:space="0" w:color="auto"/>
              <w:left w:val="single" w:sz="4" w:space="0" w:color="auto"/>
              <w:bottom w:val="single" w:sz="4" w:space="0" w:color="auto"/>
              <w:right w:val="single" w:sz="4" w:space="0" w:color="auto"/>
            </w:tcBorders>
            <w:hideMark/>
          </w:tcPr>
          <w:p w:rsidR="008B20E2" w:rsidRPr="00F276AE" w:rsidRDefault="008B20E2" w:rsidP="008B20E2">
            <w:pPr>
              <w:rPr>
                <w:sz w:val="24"/>
                <w:szCs w:val="24"/>
                <w:lang w:eastAsia="en-US"/>
              </w:rPr>
            </w:pPr>
          </w:p>
        </w:tc>
      </w:tr>
      <w:tr w:rsidR="008B20E2" w:rsidRPr="00F276AE" w:rsidTr="00633FDD">
        <w:tc>
          <w:tcPr>
            <w:tcW w:w="425" w:type="dxa"/>
            <w:tcBorders>
              <w:top w:val="single" w:sz="4" w:space="0" w:color="auto"/>
              <w:left w:val="single" w:sz="4" w:space="0" w:color="auto"/>
              <w:bottom w:val="single" w:sz="4" w:space="0" w:color="auto"/>
              <w:right w:val="single" w:sz="4" w:space="0" w:color="auto"/>
            </w:tcBorders>
            <w:hideMark/>
          </w:tcPr>
          <w:p w:rsidR="008B20E2" w:rsidRPr="00F276AE" w:rsidRDefault="008B20E2" w:rsidP="00F276AE">
            <w:pPr>
              <w:rPr>
                <w:sz w:val="24"/>
                <w:szCs w:val="24"/>
                <w:lang w:eastAsia="en-US"/>
              </w:rPr>
            </w:pPr>
            <w:r w:rsidRPr="00F276AE">
              <w:rPr>
                <w:sz w:val="24"/>
                <w:szCs w:val="24"/>
                <w:lang w:eastAsia="en-US"/>
              </w:rPr>
              <w:t>7</w:t>
            </w:r>
          </w:p>
        </w:tc>
        <w:tc>
          <w:tcPr>
            <w:tcW w:w="4253" w:type="dxa"/>
            <w:tcBorders>
              <w:top w:val="single" w:sz="4" w:space="0" w:color="auto"/>
              <w:left w:val="single" w:sz="4" w:space="0" w:color="auto"/>
              <w:bottom w:val="single" w:sz="4" w:space="0" w:color="auto"/>
              <w:right w:val="single" w:sz="4" w:space="0" w:color="auto"/>
            </w:tcBorders>
            <w:hideMark/>
          </w:tcPr>
          <w:p w:rsidR="008B20E2" w:rsidRPr="00F276AE" w:rsidRDefault="008B20E2" w:rsidP="008B20E2">
            <w:pPr>
              <w:rPr>
                <w:sz w:val="24"/>
                <w:szCs w:val="24"/>
                <w:bdr w:val="none" w:sz="0" w:space="0" w:color="auto" w:frame="1"/>
                <w:lang w:eastAsia="en-US"/>
              </w:rPr>
            </w:pPr>
            <w:r w:rsidRPr="00F276AE">
              <w:rPr>
                <w:sz w:val="24"/>
                <w:szCs w:val="24"/>
                <w:lang w:eastAsia="en-US"/>
              </w:rPr>
              <w:t>Макарчук Андрій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8B20E2" w:rsidRPr="00F276AE" w:rsidRDefault="008B20E2" w:rsidP="00F276AE">
            <w:pPr>
              <w:rPr>
                <w:sz w:val="24"/>
                <w:szCs w:val="24"/>
                <w:lang w:eastAsia="en-US"/>
              </w:rPr>
            </w:pPr>
          </w:p>
        </w:tc>
        <w:tc>
          <w:tcPr>
            <w:tcW w:w="4222" w:type="dxa"/>
            <w:tcBorders>
              <w:top w:val="single" w:sz="4" w:space="0" w:color="auto"/>
              <w:left w:val="single" w:sz="4" w:space="0" w:color="auto"/>
              <w:bottom w:val="single" w:sz="4" w:space="0" w:color="auto"/>
              <w:right w:val="single" w:sz="4" w:space="0" w:color="auto"/>
            </w:tcBorders>
            <w:hideMark/>
          </w:tcPr>
          <w:p w:rsidR="008B20E2" w:rsidRPr="00F276AE" w:rsidRDefault="008B20E2" w:rsidP="00F276AE">
            <w:pPr>
              <w:rPr>
                <w:sz w:val="24"/>
                <w:szCs w:val="24"/>
                <w:lang w:eastAsia="en-US"/>
              </w:rPr>
            </w:pPr>
          </w:p>
        </w:tc>
      </w:tr>
      <w:tr w:rsidR="008B20E2" w:rsidRPr="00F276AE" w:rsidTr="00633FDD">
        <w:tc>
          <w:tcPr>
            <w:tcW w:w="425" w:type="dxa"/>
            <w:tcBorders>
              <w:top w:val="single" w:sz="4" w:space="0" w:color="auto"/>
              <w:left w:val="single" w:sz="4" w:space="0" w:color="auto"/>
              <w:bottom w:val="single" w:sz="4" w:space="0" w:color="auto"/>
              <w:right w:val="single" w:sz="4" w:space="0" w:color="auto"/>
            </w:tcBorders>
            <w:hideMark/>
          </w:tcPr>
          <w:p w:rsidR="008B20E2" w:rsidRPr="00F276AE" w:rsidRDefault="008B20E2" w:rsidP="00F276AE">
            <w:pPr>
              <w:rPr>
                <w:sz w:val="24"/>
                <w:szCs w:val="24"/>
                <w:lang w:eastAsia="en-US"/>
              </w:rPr>
            </w:pPr>
            <w:r w:rsidRPr="00F276AE">
              <w:rPr>
                <w:sz w:val="24"/>
                <w:szCs w:val="24"/>
                <w:lang w:eastAsia="en-US"/>
              </w:rPr>
              <w:t>8</w:t>
            </w:r>
          </w:p>
        </w:tc>
        <w:tc>
          <w:tcPr>
            <w:tcW w:w="4253" w:type="dxa"/>
            <w:tcBorders>
              <w:top w:val="single" w:sz="4" w:space="0" w:color="auto"/>
              <w:left w:val="single" w:sz="4" w:space="0" w:color="auto"/>
              <w:bottom w:val="single" w:sz="4" w:space="0" w:color="auto"/>
              <w:right w:val="single" w:sz="4" w:space="0" w:color="auto"/>
            </w:tcBorders>
            <w:hideMark/>
          </w:tcPr>
          <w:p w:rsidR="008B20E2" w:rsidRPr="00F276AE" w:rsidRDefault="008B20E2" w:rsidP="008B20E2">
            <w:pPr>
              <w:rPr>
                <w:sz w:val="24"/>
                <w:szCs w:val="24"/>
                <w:bdr w:val="none" w:sz="0" w:space="0" w:color="auto" w:frame="1"/>
                <w:lang w:eastAsia="en-US"/>
              </w:rPr>
            </w:pPr>
            <w:r w:rsidRPr="00F276AE">
              <w:rPr>
                <w:sz w:val="24"/>
                <w:szCs w:val="24"/>
                <w:lang w:eastAsia="en-US"/>
              </w:rPr>
              <w:t>Моцяк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8B20E2" w:rsidRPr="00F276AE" w:rsidRDefault="008B20E2" w:rsidP="00F276AE">
            <w:pPr>
              <w:rPr>
                <w:sz w:val="24"/>
                <w:szCs w:val="24"/>
                <w:lang w:eastAsia="en-US"/>
              </w:rPr>
            </w:pPr>
          </w:p>
        </w:tc>
        <w:tc>
          <w:tcPr>
            <w:tcW w:w="4222" w:type="dxa"/>
            <w:tcBorders>
              <w:top w:val="single" w:sz="4" w:space="0" w:color="auto"/>
              <w:left w:val="single" w:sz="4" w:space="0" w:color="auto"/>
              <w:bottom w:val="single" w:sz="4" w:space="0" w:color="auto"/>
              <w:right w:val="single" w:sz="4" w:space="0" w:color="auto"/>
            </w:tcBorders>
            <w:hideMark/>
          </w:tcPr>
          <w:p w:rsidR="008B20E2" w:rsidRPr="00F276AE" w:rsidRDefault="008B20E2" w:rsidP="00F276AE">
            <w:pPr>
              <w:rPr>
                <w:sz w:val="24"/>
                <w:szCs w:val="24"/>
                <w:lang w:eastAsia="en-US"/>
              </w:rPr>
            </w:pPr>
          </w:p>
        </w:tc>
      </w:tr>
      <w:tr w:rsidR="008B20E2" w:rsidRPr="00F276AE" w:rsidTr="00633FDD">
        <w:tc>
          <w:tcPr>
            <w:tcW w:w="425" w:type="dxa"/>
            <w:tcBorders>
              <w:top w:val="single" w:sz="4" w:space="0" w:color="auto"/>
              <w:left w:val="single" w:sz="4" w:space="0" w:color="auto"/>
              <w:bottom w:val="single" w:sz="4" w:space="0" w:color="auto"/>
              <w:right w:val="single" w:sz="4" w:space="0" w:color="auto"/>
            </w:tcBorders>
            <w:hideMark/>
          </w:tcPr>
          <w:p w:rsidR="008B20E2" w:rsidRPr="00F276AE" w:rsidRDefault="008B20E2" w:rsidP="00F276AE">
            <w:pPr>
              <w:rPr>
                <w:sz w:val="24"/>
                <w:szCs w:val="24"/>
                <w:lang w:eastAsia="en-US"/>
              </w:rPr>
            </w:pPr>
            <w:r w:rsidRPr="00F276AE">
              <w:rPr>
                <w:sz w:val="24"/>
                <w:szCs w:val="24"/>
                <w:lang w:eastAsia="en-US"/>
              </w:rPr>
              <w:t>9</w:t>
            </w:r>
          </w:p>
        </w:tc>
        <w:tc>
          <w:tcPr>
            <w:tcW w:w="4253" w:type="dxa"/>
            <w:tcBorders>
              <w:top w:val="single" w:sz="4" w:space="0" w:color="auto"/>
              <w:left w:val="single" w:sz="4" w:space="0" w:color="auto"/>
              <w:bottom w:val="single" w:sz="4" w:space="0" w:color="auto"/>
              <w:right w:val="single" w:sz="4" w:space="0" w:color="auto"/>
            </w:tcBorders>
            <w:hideMark/>
          </w:tcPr>
          <w:p w:rsidR="008B20E2" w:rsidRPr="00F276AE" w:rsidRDefault="008B20E2" w:rsidP="00F276AE">
            <w:pPr>
              <w:rPr>
                <w:sz w:val="24"/>
                <w:szCs w:val="24"/>
                <w:bdr w:val="none" w:sz="0" w:space="0" w:color="auto" w:frame="1"/>
                <w:lang w:eastAsia="en-US"/>
              </w:rPr>
            </w:pPr>
            <w:r w:rsidRPr="00F276AE">
              <w:rPr>
                <w:sz w:val="24"/>
                <w:szCs w:val="24"/>
                <w:lang w:eastAsia="en-US"/>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tcPr>
          <w:p w:rsidR="008B20E2" w:rsidRPr="00F276AE" w:rsidRDefault="008B20E2" w:rsidP="00F276AE">
            <w:pPr>
              <w:rPr>
                <w:sz w:val="24"/>
                <w:szCs w:val="24"/>
                <w:lang w:eastAsia="en-US"/>
              </w:rPr>
            </w:pPr>
          </w:p>
        </w:tc>
        <w:tc>
          <w:tcPr>
            <w:tcW w:w="4222" w:type="dxa"/>
            <w:tcBorders>
              <w:top w:val="single" w:sz="4" w:space="0" w:color="auto"/>
              <w:left w:val="single" w:sz="4" w:space="0" w:color="auto"/>
              <w:bottom w:val="single" w:sz="4" w:space="0" w:color="auto"/>
              <w:right w:val="single" w:sz="4" w:space="0" w:color="auto"/>
            </w:tcBorders>
          </w:tcPr>
          <w:p w:rsidR="008B20E2" w:rsidRPr="00F276AE" w:rsidRDefault="008B20E2" w:rsidP="00F276AE">
            <w:pPr>
              <w:rPr>
                <w:sz w:val="24"/>
                <w:szCs w:val="24"/>
                <w:lang w:eastAsia="en-US"/>
              </w:rPr>
            </w:pPr>
          </w:p>
        </w:tc>
      </w:tr>
    </w:tbl>
    <w:p w:rsidR="00633FDD" w:rsidRPr="00F276AE" w:rsidRDefault="00633FDD" w:rsidP="00F276AE"/>
    <w:p w:rsidR="00633FDD" w:rsidRDefault="00633FDD" w:rsidP="00F276AE">
      <w:r w:rsidRPr="00F276AE">
        <w:t>Відсутні члени виконкому:</w:t>
      </w:r>
    </w:p>
    <w:p w:rsidR="009A2FC0" w:rsidRPr="00F276AE" w:rsidRDefault="009A2FC0" w:rsidP="00F276AE"/>
    <w:tbl>
      <w:tblPr>
        <w:tblW w:w="0" w:type="auto"/>
        <w:tblInd w:w="392" w:type="dxa"/>
        <w:tblLook w:val="01E0"/>
      </w:tblPr>
      <w:tblGrid>
        <w:gridCol w:w="4624"/>
        <w:gridCol w:w="4555"/>
      </w:tblGrid>
      <w:tr w:rsidR="00633FDD" w:rsidRPr="00F276AE" w:rsidTr="00633FDD">
        <w:tc>
          <w:tcPr>
            <w:tcW w:w="4624" w:type="dxa"/>
            <w:tcBorders>
              <w:top w:val="single" w:sz="4" w:space="0" w:color="auto"/>
              <w:left w:val="single" w:sz="4" w:space="0" w:color="auto"/>
              <w:bottom w:val="single" w:sz="4" w:space="0" w:color="auto"/>
              <w:right w:val="single" w:sz="4" w:space="0" w:color="auto"/>
            </w:tcBorders>
            <w:hideMark/>
          </w:tcPr>
          <w:p w:rsidR="00633FDD" w:rsidRPr="00F276AE" w:rsidRDefault="00633FDD" w:rsidP="00F276AE">
            <w:pPr>
              <w:rPr>
                <w:lang w:eastAsia="en-US"/>
              </w:rPr>
            </w:pPr>
            <w:r w:rsidRPr="00F276AE">
              <w:rPr>
                <w:lang w:eastAsia="en-US"/>
              </w:rPr>
              <w:t xml:space="preserve">1. </w:t>
            </w:r>
            <w:r w:rsidR="001F10D1" w:rsidRPr="00F276AE">
              <w:rPr>
                <w:lang w:eastAsia="en-US"/>
              </w:rPr>
              <w:t>Корецький Роман Володимирович</w:t>
            </w:r>
          </w:p>
        </w:tc>
        <w:tc>
          <w:tcPr>
            <w:tcW w:w="4555" w:type="dxa"/>
            <w:tcBorders>
              <w:top w:val="single" w:sz="4" w:space="0" w:color="auto"/>
              <w:left w:val="single" w:sz="4" w:space="0" w:color="auto"/>
              <w:bottom w:val="single" w:sz="4" w:space="0" w:color="auto"/>
              <w:right w:val="single" w:sz="4" w:space="0" w:color="auto"/>
            </w:tcBorders>
            <w:hideMark/>
          </w:tcPr>
          <w:p w:rsidR="00633FDD" w:rsidRPr="00F276AE" w:rsidRDefault="00633FDD" w:rsidP="00F276AE">
            <w:pPr>
              <w:rPr>
                <w:lang w:eastAsia="en-US"/>
              </w:rPr>
            </w:pPr>
            <w:r w:rsidRPr="00F276AE">
              <w:rPr>
                <w:lang w:eastAsia="en-US"/>
              </w:rPr>
              <w:t xml:space="preserve"> 2. </w:t>
            </w:r>
            <w:r w:rsidR="001F10D1" w:rsidRPr="00F276AE">
              <w:rPr>
                <w:bdr w:val="none" w:sz="0" w:space="0" w:color="auto" w:frame="1"/>
                <w:lang w:eastAsia="en-US"/>
              </w:rPr>
              <w:t>Овсяник Тарас Михайлович</w:t>
            </w:r>
          </w:p>
        </w:tc>
      </w:tr>
      <w:tr w:rsidR="008B20E2" w:rsidRPr="00F276AE" w:rsidTr="009A2FC0">
        <w:trPr>
          <w:trHeight w:val="286"/>
        </w:trPr>
        <w:tc>
          <w:tcPr>
            <w:tcW w:w="4624" w:type="dxa"/>
            <w:tcBorders>
              <w:top w:val="single" w:sz="4" w:space="0" w:color="auto"/>
              <w:left w:val="single" w:sz="4" w:space="0" w:color="auto"/>
              <w:bottom w:val="single" w:sz="4" w:space="0" w:color="auto"/>
              <w:right w:val="single" w:sz="4" w:space="0" w:color="auto"/>
            </w:tcBorders>
            <w:hideMark/>
          </w:tcPr>
          <w:p w:rsidR="008B20E2" w:rsidRPr="00F276AE" w:rsidRDefault="009A2FC0" w:rsidP="00F276AE">
            <w:pPr>
              <w:rPr>
                <w:lang w:eastAsia="en-US"/>
              </w:rPr>
            </w:pPr>
            <w:r w:rsidRPr="009A2FC0">
              <w:rPr>
                <w:lang w:eastAsia="en-US"/>
              </w:rPr>
              <w:t xml:space="preserve">3. </w:t>
            </w:r>
            <w:r w:rsidR="008B20E2" w:rsidRPr="009A2FC0">
              <w:rPr>
                <w:lang w:eastAsia="en-US"/>
              </w:rPr>
              <w:t>Ольшанецький Роман Степанович</w:t>
            </w:r>
          </w:p>
        </w:tc>
        <w:tc>
          <w:tcPr>
            <w:tcW w:w="4555" w:type="dxa"/>
            <w:tcBorders>
              <w:top w:val="single" w:sz="4" w:space="0" w:color="auto"/>
              <w:left w:val="single" w:sz="4" w:space="0" w:color="auto"/>
              <w:bottom w:val="single" w:sz="4" w:space="0" w:color="auto"/>
              <w:right w:val="single" w:sz="4" w:space="0" w:color="auto"/>
            </w:tcBorders>
            <w:hideMark/>
          </w:tcPr>
          <w:p w:rsidR="008B20E2" w:rsidRPr="00F276AE" w:rsidRDefault="008B20E2" w:rsidP="00F276AE">
            <w:pPr>
              <w:rPr>
                <w:lang w:eastAsia="en-US"/>
              </w:rPr>
            </w:pPr>
          </w:p>
        </w:tc>
      </w:tr>
    </w:tbl>
    <w:p w:rsidR="00633FDD" w:rsidRPr="00F276AE" w:rsidRDefault="00633FDD" w:rsidP="00F276AE"/>
    <w:p w:rsidR="00633FDD" w:rsidRPr="00F276AE" w:rsidRDefault="00633FDD" w:rsidP="00F276AE">
      <w:r w:rsidRPr="00F276AE">
        <w:t xml:space="preserve">Присутні депутати та мешканці міста:   </w:t>
      </w:r>
    </w:p>
    <w:p w:rsidR="00633FDD" w:rsidRPr="00F276AE" w:rsidRDefault="00633FDD" w:rsidP="00F276AE">
      <w:r w:rsidRPr="00F276AE">
        <w:t xml:space="preserve"> </w:t>
      </w:r>
      <w:r w:rsidR="002C0653">
        <w:t>Засанський В.І.</w:t>
      </w:r>
      <w:r w:rsidRPr="00F276AE">
        <w:t xml:space="preserve"> – депутат міської ради</w:t>
      </w:r>
    </w:p>
    <w:p w:rsidR="00633FDD" w:rsidRPr="00F276AE" w:rsidRDefault="00E661EE" w:rsidP="00F276AE">
      <w:r w:rsidRPr="003B54B3">
        <w:t>Власюк В.М.  – депутат міської ради</w:t>
      </w:r>
    </w:p>
    <w:p w:rsidR="00633FDD" w:rsidRPr="00F276AE" w:rsidRDefault="00633FDD" w:rsidP="00F276AE"/>
    <w:p w:rsidR="00633FDD" w:rsidRPr="00F276AE" w:rsidRDefault="00633FDD" w:rsidP="00F276AE">
      <w:r w:rsidRPr="00F276AE">
        <w:t>Запрошені для доповіді:</w:t>
      </w:r>
    </w:p>
    <w:p w:rsidR="00633FDD" w:rsidRPr="00F276AE" w:rsidRDefault="00633FDD" w:rsidP="00F276AE"/>
    <w:tbl>
      <w:tblPr>
        <w:tblW w:w="0" w:type="auto"/>
        <w:tblInd w:w="392" w:type="dxa"/>
        <w:tblLook w:val="01E0"/>
      </w:tblPr>
      <w:tblGrid>
        <w:gridCol w:w="4225"/>
        <w:gridCol w:w="4953"/>
      </w:tblGrid>
      <w:tr w:rsidR="00633FDD" w:rsidRPr="00F276AE" w:rsidTr="00633FDD">
        <w:trPr>
          <w:trHeight w:val="312"/>
        </w:trPr>
        <w:tc>
          <w:tcPr>
            <w:tcW w:w="4225" w:type="dxa"/>
            <w:tcBorders>
              <w:top w:val="single" w:sz="4" w:space="0" w:color="auto"/>
              <w:left w:val="single" w:sz="4" w:space="0" w:color="auto"/>
              <w:bottom w:val="single" w:sz="4" w:space="0" w:color="auto"/>
              <w:right w:val="single" w:sz="4" w:space="0" w:color="auto"/>
            </w:tcBorders>
            <w:hideMark/>
          </w:tcPr>
          <w:p w:rsidR="00633FDD" w:rsidRPr="002C0653" w:rsidRDefault="008241A6" w:rsidP="00F276AE">
            <w:pPr>
              <w:rPr>
                <w:lang w:eastAsia="en-US"/>
              </w:rPr>
            </w:pPr>
            <w:r>
              <w:rPr>
                <w:lang w:eastAsia="en-US"/>
              </w:rPr>
              <w:t>Костко М.– гол. спец</w:t>
            </w:r>
            <w:r w:rsidR="00633FDD" w:rsidRPr="002C0653">
              <w:rPr>
                <w:lang w:eastAsia="en-US"/>
              </w:rPr>
              <w:t>.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633FDD" w:rsidRPr="002C0653" w:rsidRDefault="00633FDD" w:rsidP="00F276AE">
            <w:pPr>
              <w:rPr>
                <w:lang w:eastAsia="en-US"/>
              </w:rPr>
            </w:pPr>
            <w:r w:rsidRPr="002C0653">
              <w:rPr>
                <w:lang w:eastAsia="en-US"/>
              </w:rPr>
              <w:t>Романів С.Я.– гол. спец.  відділу КМ та приватизації</w:t>
            </w:r>
          </w:p>
        </w:tc>
      </w:tr>
      <w:tr w:rsidR="00633FDD" w:rsidRPr="00F276AE" w:rsidTr="00633FDD">
        <w:trPr>
          <w:trHeight w:val="312"/>
        </w:trPr>
        <w:tc>
          <w:tcPr>
            <w:tcW w:w="4225" w:type="dxa"/>
            <w:tcBorders>
              <w:top w:val="single" w:sz="4" w:space="0" w:color="auto"/>
              <w:left w:val="single" w:sz="4" w:space="0" w:color="auto"/>
              <w:bottom w:val="single" w:sz="4" w:space="0" w:color="auto"/>
              <w:right w:val="single" w:sz="4" w:space="0" w:color="auto"/>
            </w:tcBorders>
            <w:hideMark/>
          </w:tcPr>
          <w:p w:rsidR="00633FDD" w:rsidRPr="002C0653" w:rsidRDefault="002C0653" w:rsidP="00F276AE">
            <w:pPr>
              <w:rPr>
                <w:bCs/>
                <w:lang w:eastAsia="en-US"/>
              </w:rPr>
            </w:pPr>
            <w:r w:rsidRPr="002C0653">
              <w:t>Стеців О.Р - Головний лікар КНП “Новороздільська міська лікарня”</w:t>
            </w:r>
          </w:p>
        </w:tc>
        <w:tc>
          <w:tcPr>
            <w:tcW w:w="4953" w:type="dxa"/>
            <w:tcBorders>
              <w:top w:val="single" w:sz="4" w:space="0" w:color="auto"/>
              <w:left w:val="single" w:sz="4" w:space="0" w:color="auto"/>
              <w:bottom w:val="single" w:sz="4" w:space="0" w:color="auto"/>
              <w:right w:val="single" w:sz="4" w:space="0" w:color="auto"/>
            </w:tcBorders>
            <w:hideMark/>
          </w:tcPr>
          <w:p w:rsidR="00633FDD" w:rsidRPr="002C0653" w:rsidRDefault="008921AB" w:rsidP="00F276AE">
            <w:pPr>
              <w:rPr>
                <w:lang w:eastAsia="en-US"/>
              </w:rPr>
            </w:pPr>
            <w:r w:rsidRPr="002C0653">
              <w:t>Калінчук Г.А. – нач. упр. соц.. захисту населення</w:t>
            </w:r>
          </w:p>
        </w:tc>
      </w:tr>
      <w:tr w:rsidR="00633FDD" w:rsidRPr="00F276AE" w:rsidTr="00633FDD">
        <w:trPr>
          <w:trHeight w:val="312"/>
        </w:trPr>
        <w:tc>
          <w:tcPr>
            <w:tcW w:w="4225" w:type="dxa"/>
            <w:tcBorders>
              <w:top w:val="single" w:sz="4" w:space="0" w:color="auto"/>
              <w:left w:val="single" w:sz="4" w:space="0" w:color="auto"/>
              <w:bottom w:val="single" w:sz="4" w:space="0" w:color="auto"/>
              <w:right w:val="single" w:sz="4" w:space="0" w:color="auto"/>
            </w:tcBorders>
            <w:hideMark/>
          </w:tcPr>
          <w:p w:rsidR="00633FDD" w:rsidRPr="002C0653" w:rsidRDefault="00017CFD" w:rsidP="00F276AE">
            <w:pPr>
              <w:rPr>
                <w:lang w:eastAsia="en-US"/>
              </w:rPr>
            </w:pPr>
            <w:r w:rsidRPr="002C0653">
              <w:rPr>
                <w:lang w:eastAsia="en-US"/>
              </w:rPr>
              <w:t>Панчишин Г.Ю. – нач. відділу освіти</w:t>
            </w:r>
          </w:p>
        </w:tc>
        <w:tc>
          <w:tcPr>
            <w:tcW w:w="4953" w:type="dxa"/>
            <w:tcBorders>
              <w:top w:val="single" w:sz="4" w:space="0" w:color="auto"/>
              <w:left w:val="single" w:sz="4" w:space="0" w:color="auto"/>
              <w:bottom w:val="single" w:sz="4" w:space="0" w:color="auto"/>
              <w:right w:val="single" w:sz="4" w:space="0" w:color="auto"/>
            </w:tcBorders>
            <w:hideMark/>
          </w:tcPr>
          <w:p w:rsidR="00633FDD" w:rsidRPr="002C0653" w:rsidRDefault="00633FDD" w:rsidP="00F276AE">
            <w:pPr>
              <w:rPr>
                <w:lang w:eastAsia="en-US"/>
              </w:rPr>
            </w:pPr>
            <w:r w:rsidRPr="002C0653">
              <w:rPr>
                <w:lang w:eastAsia="en-US"/>
              </w:rPr>
              <w:t>Пасемко Н.А. – нач. відділу комунального майна УЖКГ</w:t>
            </w:r>
          </w:p>
        </w:tc>
      </w:tr>
      <w:tr w:rsidR="00633FDD" w:rsidRPr="00F276AE" w:rsidTr="00633FDD">
        <w:trPr>
          <w:trHeight w:val="312"/>
        </w:trPr>
        <w:tc>
          <w:tcPr>
            <w:tcW w:w="4225" w:type="dxa"/>
            <w:tcBorders>
              <w:top w:val="single" w:sz="4" w:space="0" w:color="auto"/>
              <w:left w:val="single" w:sz="4" w:space="0" w:color="auto"/>
              <w:bottom w:val="single" w:sz="4" w:space="0" w:color="auto"/>
              <w:right w:val="single" w:sz="4" w:space="0" w:color="auto"/>
            </w:tcBorders>
            <w:hideMark/>
          </w:tcPr>
          <w:p w:rsidR="00633FDD" w:rsidRPr="002C0653" w:rsidRDefault="00633FDD" w:rsidP="00F276AE">
            <w:pPr>
              <w:rPr>
                <w:lang w:eastAsia="en-US"/>
              </w:rPr>
            </w:pPr>
            <w:r w:rsidRPr="002C0653">
              <w:rPr>
                <w:lang w:eastAsia="en-US"/>
              </w:rPr>
              <w:t>Засанський В.І. – нач. упр. культури, спорту та гуманітарної  політики</w:t>
            </w:r>
          </w:p>
        </w:tc>
        <w:tc>
          <w:tcPr>
            <w:tcW w:w="4953" w:type="dxa"/>
            <w:tcBorders>
              <w:top w:val="single" w:sz="4" w:space="0" w:color="auto"/>
              <w:left w:val="single" w:sz="4" w:space="0" w:color="auto"/>
              <w:bottom w:val="single" w:sz="4" w:space="0" w:color="auto"/>
              <w:right w:val="single" w:sz="4" w:space="0" w:color="auto"/>
            </w:tcBorders>
            <w:hideMark/>
          </w:tcPr>
          <w:p w:rsidR="00633FDD" w:rsidRPr="002C0653" w:rsidRDefault="00633FDD" w:rsidP="00F276AE">
            <w:pPr>
              <w:rPr>
                <w:lang w:eastAsia="en-US"/>
              </w:rPr>
            </w:pPr>
            <w:r w:rsidRPr="002C0653">
              <w:rPr>
                <w:lang w:eastAsia="en-US"/>
              </w:rPr>
              <w:t>Гілко Н.І. – нач. відділу розвитку громад та інвестицій</w:t>
            </w:r>
          </w:p>
        </w:tc>
      </w:tr>
      <w:tr w:rsidR="00633FDD" w:rsidRPr="00F276AE" w:rsidTr="00633FDD">
        <w:trPr>
          <w:trHeight w:val="312"/>
        </w:trPr>
        <w:tc>
          <w:tcPr>
            <w:tcW w:w="4225" w:type="dxa"/>
            <w:tcBorders>
              <w:top w:val="single" w:sz="4" w:space="0" w:color="auto"/>
              <w:left w:val="single" w:sz="4" w:space="0" w:color="auto"/>
              <w:bottom w:val="single" w:sz="4" w:space="0" w:color="auto"/>
              <w:right w:val="single" w:sz="4" w:space="0" w:color="auto"/>
            </w:tcBorders>
            <w:hideMark/>
          </w:tcPr>
          <w:p w:rsidR="00633FDD" w:rsidRPr="002C0653" w:rsidRDefault="00633FDD" w:rsidP="00F276AE">
            <w:pPr>
              <w:rPr>
                <w:lang w:eastAsia="en-US"/>
              </w:rPr>
            </w:pPr>
            <w:r w:rsidRPr="002C0653">
              <w:rPr>
                <w:lang w:eastAsia="en-US"/>
              </w:rPr>
              <w:t>Яворський О.І. – гол. спец. віділу КМ та приватизації  УЖКГ</w:t>
            </w:r>
          </w:p>
        </w:tc>
        <w:tc>
          <w:tcPr>
            <w:tcW w:w="4953" w:type="dxa"/>
            <w:tcBorders>
              <w:top w:val="single" w:sz="4" w:space="0" w:color="auto"/>
              <w:left w:val="single" w:sz="4" w:space="0" w:color="auto"/>
              <w:bottom w:val="single" w:sz="4" w:space="0" w:color="auto"/>
              <w:right w:val="single" w:sz="4" w:space="0" w:color="auto"/>
            </w:tcBorders>
            <w:hideMark/>
          </w:tcPr>
          <w:p w:rsidR="00633FDD" w:rsidRPr="002C0653" w:rsidRDefault="005A699D" w:rsidP="00F276AE">
            <w:pPr>
              <w:rPr>
                <w:lang w:eastAsia="en-US"/>
              </w:rPr>
            </w:pPr>
            <w:r w:rsidRPr="002C0653">
              <w:rPr>
                <w:lang w:eastAsia="en-US"/>
              </w:rPr>
              <w:t>Скоропад У.М. – гол. спец. віділу КМ та приватизації упр-ння  ЖКГ</w:t>
            </w:r>
          </w:p>
        </w:tc>
      </w:tr>
      <w:tr w:rsidR="00633FDD" w:rsidRPr="00F276AE" w:rsidTr="00633FDD">
        <w:trPr>
          <w:trHeight w:val="312"/>
        </w:trPr>
        <w:tc>
          <w:tcPr>
            <w:tcW w:w="4225" w:type="dxa"/>
            <w:tcBorders>
              <w:top w:val="single" w:sz="4" w:space="0" w:color="auto"/>
              <w:left w:val="single" w:sz="4" w:space="0" w:color="auto"/>
              <w:bottom w:val="single" w:sz="4" w:space="0" w:color="auto"/>
              <w:right w:val="single" w:sz="4" w:space="0" w:color="auto"/>
            </w:tcBorders>
            <w:hideMark/>
          </w:tcPr>
          <w:p w:rsidR="00633FDD" w:rsidRPr="002C0653" w:rsidRDefault="00633FDD" w:rsidP="00F276AE">
            <w:pPr>
              <w:rPr>
                <w:lang w:eastAsia="en-US"/>
              </w:rPr>
            </w:pPr>
            <w:r w:rsidRPr="002C0653">
              <w:rPr>
                <w:lang w:eastAsia="en-US"/>
              </w:rPr>
              <w:t>Ричагівський І.І. – нач. фінансового управління</w:t>
            </w:r>
          </w:p>
        </w:tc>
        <w:tc>
          <w:tcPr>
            <w:tcW w:w="4953" w:type="dxa"/>
            <w:tcBorders>
              <w:top w:val="single" w:sz="4" w:space="0" w:color="auto"/>
              <w:left w:val="single" w:sz="4" w:space="0" w:color="auto"/>
              <w:bottom w:val="single" w:sz="4" w:space="0" w:color="auto"/>
              <w:right w:val="single" w:sz="4" w:space="0" w:color="auto"/>
            </w:tcBorders>
            <w:hideMark/>
          </w:tcPr>
          <w:p w:rsidR="00633FDD" w:rsidRPr="002C0653" w:rsidRDefault="00423535" w:rsidP="00F276AE">
            <w:pPr>
              <w:rPr>
                <w:lang w:eastAsia="en-US"/>
              </w:rPr>
            </w:pPr>
            <w:r>
              <w:rPr>
                <w:lang w:eastAsia="en-US"/>
              </w:rPr>
              <w:t>Волянська М.В. – гол. спец. вдділупільг упралвння соціального захисту</w:t>
            </w:r>
          </w:p>
        </w:tc>
      </w:tr>
    </w:tbl>
    <w:p w:rsidR="00633FDD" w:rsidRPr="00F276AE" w:rsidRDefault="00633FDD" w:rsidP="00F276AE"/>
    <w:p w:rsidR="00097854" w:rsidRPr="00F276AE" w:rsidRDefault="00097854" w:rsidP="00F276AE"/>
    <w:p w:rsidR="00633FDD" w:rsidRPr="00F276AE" w:rsidRDefault="00633FDD" w:rsidP="00F276AE">
      <w:pPr>
        <w:jc w:val="right"/>
        <w:rPr>
          <w:b/>
        </w:rPr>
      </w:pPr>
      <w:r w:rsidRPr="00F276AE">
        <w:rPr>
          <w:b/>
        </w:rPr>
        <w:t xml:space="preserve">                            ЗАТВЕРДЖУЮ</w:t>
      </w:r>
    </w:p>
    <w:p w:rsidR="00633FDD" w:rsidRPr="00F276AE" w:rsidRDefault="00633FDD" w:rsidP="00F276AE">
      <w:pPr>
        <w:jc w:val="right"/>
      </w:pPr>
      <w:r w:rsidRPr="00F276AE">
        <w:t>Міський голова</w:t>
      </w:r>
    </w:p>
    <w:p w:rsidR="00633FDD" w:rsidRPr="00F276AE" w:rsidRDefault="00633FDD" w:rsidP="00F276AE">
      <w:pPr>
        <w:jc w:val="right"/>
      </w:pPr>
      <w:r w:rsidRPr="00F276AE">
        <w:t>(підпис)  Я.В.Яценко</w:t>
      </w:r>
    </w:p>
    <w:p w:rsidR="00633FDD" w:rsidRPr="00F276AE" w:rsidRDefault="003412E1" w:rsidP="00F276AE">
      <w:pPr>
        <w:jc w:val="right"/>
      </w:pPr>
      <w:r>
        <w:t>_______</w:t>
      </w:r>
      <w:r w:rsidR="00633FDD" w:rsidRPr="00F276AE">
        <w:t>_05.05.21р.</w:t>
      </w:r>
    </w:p>
    <w:p w:rsidR="00633FDD" w:rsidRPr="00F276AE" w:rsidRDefault="00633FDD" w:rsidP="00F276AE">
      <w:pPr>
        <w:jc w:val="center"/>
      </w:pPr>
    </w:p>
    <w:p w:rsidR="00633FDD" w:rsidRPr="00F276AE" w:rsidRDefault="00633FDD" w:rsidP="00F276AE">
      <w:pPr>
        <w:jc w:val="center"/>
        <w:rPr>
          <w:b/>
        </w:rPr>
      </w:pPr>
      <w:r w:rsidRPr="00F276AE">
        <w:rPr>
          <w:b/>
        </w:rPr>
        <w:t>Проєкт ПОРЯДКУ ДЕННОГО                                                                                           ЗАСІДАННЯ  ВИКОНКОМУ</w:t>
      </w:r>
    </w:p>
    <w:p w:rsidR="00633FDD" w:rsidRPr="00F276AE" w:rsidRDefault="00633FDD" w:rsidP="00F276AE">
      <w:pPr>
        <w:jc w:val="center"/>
        <w:rPr>
          <w:b/>
        </w:rPr>
      </w:pPr>
      <w:r w:rsidRPr="00F276AE">
        <w:rPr>
          <w:b/>
        </w:rPr>
        <w:t>№ 8 на 18  травня 2021 року 14.00 год.</w:t>
      </w:r>
    </w:p>
    <w:tbl>
      <w:tblPr>
        <w:tblW w:w="10068" w:type="dxa"/>
        <w:tblInd w:w="71" w:type="dxa"/>
        <w:tblLayout w:type="fixed"/>
        <w:tblCellMar>
          <w:left w:w="71" w:type="dxa"/>
          <w:right w:w="71" w:type="dxa"/>
        </w:tblCellMar>
        <w:tblLook w:val="04A0"/>
      </w:tblPr>
      <w:tblGrid>
        <w:gridCol w:w="709"/>
        <w:gridCol w:w="5103"/>
        <w:gridCol w:w="3122"/>
        <w:gridCol w:w="1134"/>
      </w:tblGrid>
      <w:tr w:rsidR="00633FDD" w:rsidRPr="00F276AE" w:rsidTr="00633FDD">
        <w:trPr>
          <w:trHeight w:val="900"/>
        </w:trPr>
        <w:tc>
          <w:tcPr>
            <w:tcW w:w="709" w:type="dxa"/>
            <w:tcBorders>
              <w:top w:val="single" w:sz="6" w:space="0" w:color="auto"/>
              <w:left w:val="single" w:sz="6" w:space="0" w:color="auto"/>
              <w:bottom w:val="single" w:sz="4" w:space="0" w:color="auto"/>
              <w:right w:val="single" w:sz="6" w:space="0" w:color="auto"/>
            </w:tcBorders>
            <w:hideMark/>
          </w:tcPr>
          <w:p w:rsidR="00633FDD" w:rsidRPr="00F276AE" w:rsidRDefault="00633FDD" w:rsidP="00F276AE">
            <w:pPr>
              <w:rPr>
                <w:b/>
                <w:lang w:eastAsia="en-US"/>
              </w:rPr>
            </w:pPr>
            <w:r w:rsidRPr="00F276AE">
              <w:rPr>
                <w:b/>
                <w:lang w:eastAsia="en-US"/>
              </w:rPr>
              <w:t>№</w:t>
            </w:r>
          </w:p>
          <w:p w:rsidR="00633FDD" w:rsidRPr="00F276AE" w:rsidRDefault="00633FDD" w:rsidP="00F276AE">
            <w:pPr>
              <w:rPr>
                <w:b/>
                <w:lang w:eastAsia="en-US"/>
              </w:rPr>
            </w:pPr>
            <w:r w:rsidRPr="00F276AE">
              <w:rPr>
                <w:b/>
                <w:lang w:eastAsia="en-US"/>
              </w:rPr>
              <w:t>з/п</w:t>
            </w:r>
          </w:p>
        </w:tc>
        <w:tc>
          <w:tcPr>
            <w:tcW w:w="5103" w:type="dxa"/>
            <w:tcBorders>
              <w:top w:val="single" w:sz="6" w:space="0" w:color="auto"/>
              <w:left w:val="single" w:sz="6" w:space="0" w:color="auto"/>
              <w:bottom w:val="single" w:sz="4" w:space="0" w:color="auto"/>
              <w:right w:val="single" w:sz="6" w:space="0" w:color="auto"/>
            </w:tcBorders>
            <w:hideMark/>
          </w:tcPr>
          <w:p w:rsidR="00633FDD" w:rsidRPr="00F276AE" w:rsidRDefault="00633FDD" w:rsidP="00F276AE">
            <w:pPr>
              <w:rPr>
                <w:b/>
                <w:lang w:eastAsia="en-US"/>
              </w:rPr>
            </w:pPr>
            <w:r w:rsidRPr="00F276AE">
              <w:rPr>
                <w:b/>
                <w:lang w:eastAsia="en-US"/>
              </w:rPr>
              <w:tab/>
            </w:r>
          </w:p>
          <w:p w:rsidR="00633FDD" w:rsidRPr="00F276AE" w:rsidRDefault="00633FDD" w:rsidP="00F276AE">
            <w:pPr>
              <w:rPr>
                <w:b/>
                <w:lang w:eastAsia="en-US"/>
              </w:rPr>
            </w:pPr>
            <w:r w:rsidRPr="00F276AE">
              <w:rPr>
                <w:b/>
                <w:lang w:eastAsia="en-US"/>
              </w:rPr>
              <w:t>Питання порядку денного</w:t>
            </w:r>
          </w:p>
        </w:tc>
        <w:tc>
          <w:tcPr>
            <w:tcW w:w="3122" w:type="dxa"/>
            <w:tcBorders>
              <w:top w:val="single" w:sz="6" w:space="0" w:color="auto"/>
              <w:left w:val="single" w:sz="6" w:space="0" w:color="auto"/>
              <w:bottom w:val="single" w:sz="4" w:space="0" w:color="auto"/>
              <w:right w:val="single" w:sz="6" w:space="0" w:color="auto"/>
            </w:tcBorders>
          </w:tcPr>
          <w:p w:rsidR="00633FDD" w:rsidRPr="00F276AE" w:rsidRDefault="00633FDD" w:rsidP="00F276AE">
            <w:pPr>
              <w:rPr>
                <w:b/>
                <w:lang w:eastAsia="en-US"/>
              </w:rPr>
            </w:pPr>
          </w:p>
          <w:p w:rsidR="00633FDD" w:rsidRPr="00F276AE" w:rsidRDefault="00633FDD" w:rsidP="00F276AE">
            <w:pPr>
              <w:rPr>
                <w:b/>
                <w:lang w:eastAsia="en-US"/>
              </w:rPr>
            </w:pPr>
            <w:r w:rsidRPr="00F276AE">
              <w:rPr>
                <w:b/>
                <w:lang w:eastAsia="en-US"/>
              </w:rPr>
              <w:t>Доповіда</w:t>
            </w:r>
          </w:p>
        </w:tc>
        <w:tc>
          <w:tcPr>
            <w:tcW w:w="1134" w:type="dxa"/>
            <w:tcBorders>
              <w:top w:val="single" w:sz="6" w:space="0" w:color="auto"/>
              <w:left w:val="single" w:sz="6" w:space="0" w:color="auto"/>
              <w:bottom w:val="single" w:sz="4" w:space="0" w:color="auto"/>
              <w:right w:val="single" w:sz="6" w:space="0" w:color="auto"/>
            </w:tcBorders>
            <w:hideMark/>
          </w:tcPr>
          <w:p w:rsidR="00633FDD" w:rsidRPr="00F276AE" w:rsidRDefault="00633FDD" w:rsidP="00F276AE">
            <w:pPr>
              <w:rPr>
                <w:b/>
                <w:lang w:eastAsia="en-US"/>
              </w:rPr>
            </w:pPr>
            <w:r w:rsidRPr="00F276AE">
              <w:rPr>
                <w:b/>
                <w:lang w:eastAsia="en-US"/>
              </w:rPr>
              <w:t>Дата</w:t>
            </w:r>
          </w:p>
          <w:p w:rsidR="00633FDD" w:rsidRPr="00F276AE" w:rsidRDefault="00633FDD" w:rsidP="00F276AE">
            <w:pPr>
              <w:rPr>
                <w:b/>
                <w:lang w:eastAsia="en-US"/>
              </w:rPr>
            </w:pPr>
            <w:r w:rsidRPr="00F276AE">
              <w:rPr>
                <w:b/>
                <w:lang w:eastAsia="en-US"/>
              </w:rPr>
              <w:t>проведен- ня</w:t>
            </w:r>
          </w:p>
        </w:tc>
      </w:tr>
      <w:tr w:rsidR="00757849" w:rsidRPr="00F276AE" w:rsidTr="00633FDD">
        <w:trPr>
          <w:trHeight w:val="441"/>
        </w:trPr>
        <w:tc>
          <w:tcPr>
            <w:tcW w:w="709" w:type="dxa"/>
            <w:tcBorders>
              <w:top w:val="single" w:sz="4" w:space="0" w:color="auto"/>
              <w:left w:val="single" w:sz="4" w:space="0" w:color="auto"/>
              <w:bottom w:val="single" w:sz="4" w:space="0" w:color="auto"/>
              <w:right w:val="single" w:sz="4" w:space="0" w:color="auto"/>
            </w:tcBorders>
            <w:hideMark/>
          </w:tcPr>
          <w:p w:rsidR="00757849" w:rsidRPr="00F276AE" w:rsidRDefault="00757849" w:rsidP="00F276AE">
            <w:pPr>
              <w:rPr>
                <w:lang w:eastAsia="en-US"/>
              </w:rPr>
            </w:pPr>
            <w:r>
              <w:rPr>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757849" w:rsidRPr="00047B94" w:rsidRDefault="00757849" w:rsidP="008A4BE7">
            <w:pPr>
              <w:rPr>
                <w:lang w:val="ru-RU"/>
              </w:rPr>
            </w:pPr>
            <w:r w:rsidRPr="00047B94">
              <w:rPr>
                <w:lang w:val="ru-RU"/>
              </w:rPr>
              <w:t>Про підсумки виконання міського</w:t>
            </w:r>
          </w:p>
          <w:p w:rsidR="00757849" w:rsidRPr="00047B94" w:rsidRDefault="00757849" w:rsidP="00F276AE">
            <w:pPr>
              <w:rPr>
                <w:lang w:val="ru-RU"/>
              </w:rPr>
            </w:pPr>
            <w:r w:rsidRPr="00047B94">
              <w:rPr>
                <w:lang w:val="ru-RU"/>
              </w:rPr>
              <w:t>бюджету за І квартал 2021 року</w:t>
            </w:r>
          </w:p>
        </w:tc>
        <w:tc>
          <w:tcPr>
            <w:tcW w:w="3122" w:type="dxa"/>
            <w:tcBorders>
              <w:top w:val="single" w:sz="4" w:space="0" w:color="auto"/>
              <w:left w:val="single" w:sz="4" w:space="0" w:color="auto"/>
              <w:bottom w:val="single" w:sz="4" w:space="0" w:color="auto"/>
              <w:right w:val="single" w:sz="4" w:space="0" w:color="auto"/>
            </w:tcBorders>
            <w:hideMark/>
          </w:tcPr>
          <w:p w:rsidR="00757849" w:rsidRPr="00047B94" w:rsidRDefault="00757849" w:rsidP="00397C9A">
            <w:pPr>
              <w:rPr>
                <w:lang w:eastAsia="en-US"/>
              </w:rPr>
            </w:pPr>
            <w:r w:rsidRPr="00047B94">
              <w:rPr>
                <w:lang w:eastAsia="en-US"/>
              </w:rPr>
              <w:t>Ричагівський І.І. – нач. фінансового управління</w:t>
            </w:r>
          </w:p>
        </w:tc>
        <w:tc>
          <w:tcPr>
            <w:tcW w:w="1134" w:type="dxa"/>
            <w:tcBorders>
              <w:top w:val="single" w:sz="4" w:space="0" w:color="auto"/>
              <w:left w:val="single" w:sz="4" w:space="0" w:color="auto"/>
              <w:bottom w:val="single" w:sz="4" w:space="0" w:color="auto"/>
              <w:right w:val="single" w:sz="4" w:space="0" w:color="auto"/>
            </w:tcBorders>
            <w:hideMark/>
          </w:tcPr>
          <w:p w:rsidR="00757849" w:rsidRPr="00757849" w:rsidRDefault="00757849">
            <w:r w:rsidRPr="00757849">
              <w:rPr>
                <w:lang w:eastAsia="en-US"/>
              </w:rPr>
              <w:t>18.05.21</w:t>
            </w:r>
          </w:p>
        </w:tc>
      </w:tr>
      <w:tr w:rsidR="00634F13" w:rsidRPr="00F276AE" w:rsidTr="00633FDD">
        <w:trPr>
          <w:trHeight w:val="441"/>
        </w:trPr>
        <w:tc>
          <w:tcPr>
            <w:tcW w:w="709" w:type="dxa"/>
            <w:tcBorders>
              <w:top w:val="single" w:sz="4" w:space="0" w:color="auto"/>
              <w:left w:val="single" w:sz="4" w:space="0" w:color="auto"/>
              <w:bottom w:val="single" w:sz="4" w:space="0" w:color="auto"/>
              <w:right w:val="single" w:sz="4" w:space="0" w:color="auto"/>
            </w:tcBorders>
            <w:hideMark/>
          </w:tcPr>
          <w:p w:rsidR="00634F13" w:rsidRDefault="00051308" w:rsidP="00F276AE">
            <w:pPr>
              <w:rPr>
                <w:lang w:eastAsia="en-US"/>
              </w:rPr>
            </w:pPr>
            <w:r>
              <w:rPr>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rsidR="00634F13" w:rsidRPr="00382413" w:rsidRDefault="00634F13" w:rsidP="00634F13">
            <w:pPr>
              <w:jc w:val="both"/>
              <w:rPr>
                <w:color w:val="000000"/>
                <w:lang w:val="ru-RU"/>
              </w:rPr>
            </w:pPr>
            <w:r w:rsidRPr="00382413">
              <w:t>Про</w:t>
            </w:r>
            <w:r w:rsidRPr="00382413">
              <w:rPr>
                <w:lang w:val="ru-RU"/>
              </w:rPr>
              <w:t xml:space="preserve"> </w:t>
            </w:r>
            <w:r w:rsidRPr="00382413">
              <w:rPr>
                <w:color w:val="000000"/>
                <w:lang w:val="ru-RU"/>
              </w:rPr>
              <w:t>організацію роботи щодо складання</w:t>
            </w:r>
          </w:p>
          <w:p w:rsidR="00634F13" w:rsidRPr="00382413" w:rsidRDefault="00634F13" w:rsidP="00634F13">
            <w:pPr>
              <w:jc w:val="both"/>
              <w:rPr>
                <w:color w:val="000000"/>
                <w:lang w:val="ru-RU"/>
              </w:rPr>
            </w:pPr>
            <w:r w:rsidRPr="00382413">
              <w:rPr>
                <w:color w:val="000000"/>
                <w:lang w:val="ru-RU"/>
              </w:rPr>
              <w:t xml:space="preserve">прогнозу міського бюджету на 2022-2024 роки  </w:t>
            </w:r>
          </w:p>
          <w:p w:rsidR="00634F13" w:rsidRPr="00634F13" w:rsidRDefault="00634F13" w:rsidP="00634F13">
            <w:pPr>
              <w:jc w:val="both"/>
              <w:rPr>
                <w:color w:val="000000"/>
                <w:lang w:val="ru-RU"/>
              </w:rPr>
            </w:pPr>
            <w:r w:rsidRPr="00382413">
              <w:rPr>
                <w:color w:val="000000"/>
                <w:lang w:val="ru-RU"/>
              </w:rPr>
              <w:t>та проекту міського бюджету на 2022 рік</w:t>
            </w:r>
          </w:p>
        </w:tc>
        <w:tc>
          <w:tcPr>
            <w:tcW w:w="3122" w:type="dxa"/>
            <w:tcBorders>
              <w:top w:val="single" w:sz="4" w:space="0" w:color="auto"/>
              <w:left w:val="single" w:sz="4" w:space="0" w:color="auto"/>
              <w:bottom w:val="single" w:sz="4" w:space="0" w:color="auto"/>
              <w:right w:val="single" w:sz="4" w:space="0" w:color="auto"/>
            </w:tcBorders>
            <w:hideMark/>
          </w:tcPr>
          <w:p w:rsidR="00634F13" w:rsidRPr="00047B94" w:rsidRDefault="00634F13" w:rsidP="00397C9A">
            <w:pPr>
              <w:rPr>
                <w:lang w:eastAsia="en-US"/>
              </w:rPr>
            </w:pPr>
            <w:r w:rsidRPr="00047B94">
              <w:rPr>
                <w:lang w:eastAsia="en-US"/>
              </w:rPr>
              <w:t>Ричагівський І.І. – нач. фінансового управління</w:t>
            </w:r>
          </w:p>
        </w:tc>
        <w:tc>
          <w:tcPr>
            <w:tcW w:w="1134" w:type="dxa"/>
            <w:tcBorders>
              <w:top w:val="single" w:sz="4" w:space="0" w:color="auto"/>
              <w:left w:val="single" w:sz="4" w:space="0" w:color="auto"/>
              <w:bottom w:val="single" w:sz="4" w:space="0" w:color="auto"/>
              <w:right w:val="single" w:sz="4" w:space="0" w:color="auto"/>
            </w:tcBorders>
            <w:hideMark/>
          </w:tcPr>
          <w:p w:rsidR="00634F13" w:rsidRPr="00757849" w:rsidRDefault="00634F13">
            <w:pPr>
              <w:rPr>
                <w:lang w:eastAsia="en-US"/>
              </w:rPr>
            </w:pPr>
            <w:r>
              <w:rPr>
                <w:lang w:eastAsia="en-US"/>
              </w:rPr>
              <w:t>18.05.21</w:t>
            </w:r>
          </w:p>
        </w:tc>
      </w:tr>
      <w:tr w:rsidR="00757849" w:rsidRPr="00F276AE" w:rsidTr="00633FDD">
        <w:trPr>
          <w:trHeight w:val="441"/>
        </w:trPr>
        <w:tc>
          <w:tcPr>
            <w:tcW w:w="709" w:type="dxa"/>
            <w:tcBorders>
              <w:top w:val="single" w:sz="4" w:space="0" w:color="auto"/>
              <w:left w:val="single" w:sz="4" w:space="0" w:color="auto"/>
              <w:bottom w:val="single" w:sz="4" w:space="0" w:color="auto"/>
              <w:right w:val="single" w:sz="4" w:space="0" w:color="auto"/>
            </w:tcBorders>
            <w:hideMark/>
          </w:tcPr>
          <w:p w:rsidR="00757849" w:rsidRPr="00F276AE" w:rsidRDefault="00051308" w:rsidP="00F276AE">
            <w:pPr>
              <w:rPr>
                <w:lang w:eastAsia="en-US"/>
              </w:rPr>
            </w:pPr>
            <w:r>
              <w:rPr>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rsidR="00757849" w:rsidRPr="00047B94" w:rsidRDefault="00757849" w:rsidP="0029296D">
            <w:pPr>
              <w:tabs>
                <w:tab w:val="left" w:pos="270"/>
              </w:tabs>
            </w:pPr>
            <w:r w:rsidRPr="00047B94">
              <w:rPr>
                <w:lang w:val="ru-RU"/>
              </w:rPr>
              <w:t>Про погодження Програми «Забезпечення</w:t>
            </w:r>
          </w:p>
          <w:p w:rsidR="00757849" w:rsidRPr="00047B94" w:rsidRDefault="00757849" w:rsidP="0029296D">
            <w:pPr>
              <w:tabs>
                <w:tab w:val="left" w:pos="270"/>
              </w:tabs>
            </w:pPr>
            <w:r w:rsidRPr="00047B94">
              <w:t>е</w:t>
            </w:r>
            <w:r w:rsidRPr="00047B94">
              <w:rPr>
                <w:lang w:val="ru-RU"/>
              </w:rPr>
              <w:t>фективної</w:t>
            </w:r>
            <w:r w:rsidRPr="00047B94">
              <w:t xml:space="preserve"> д</w:t>
            </w:r>
            <w:r w:rsidRPr="00047B94">
              <w:rPr>
                <w:lang w:val="ru-RU"/>
              </w:rPr>
              <w:t>іяльності Миколаївської</w:t>
            </w:r>
          </w:p>
          <w:p w:rsidR="00757849" w:rsidRPr="00047B94" w:rsidRDefault="00757849" w:rsidP="0029296D">
            <w:pPr>
              <w:tabs>
                <w:tab w:val="left" w:pos="270"/>
              </w:tabs>
              <w:rPr>
                <w:lang w:val="ru-RU"/>
              </w:rPr>
            </w:pPr>
            <w:r w:rsidRPr="00047B94">
              <w:rPr>
                <w:lang w:val="ru-RU"/>
              </w:rPr>
              <w:t>ДПІ ГУ ДПС</w:t>
            </w:r>
            <w:r w:rsidRPr="00047B94">
              <w:t xml:space="preserve"> </w:t>
            </w:r>
            <w:r w:rsidRPr="00047B94">
              <w:rPr>
                <w:lang w:val="ru-RU"/>
              </w:rPr>
              <w:t>у Львівській області на 2021 рік,</w:t>
            </w:r>
          </w:p>
          <w:p w:rsidR="00757849" w:rsidRPr="00047B94" w:rsidRDefault="00757849" w:rsidP="0029296D">
            <w:pPr>
              <w:shd w:val="clear" w:color="auto" w:fill="FFFFFF"/>
            </w:pPr>
            <w:r w:rsidRPr="00047B94">
              <w:rPr>
                <w:lang w:val="ru-RU"/>
              </w:rPr>
              <w:t>прогноз на 2022-2023 роки»</w:t>
            </w:r>
          </w:p>
        </w:tc>
        <w:tc>
          <w:tcPr>
            <w:tcW w:w="3122" w:type="dxa"/>
            <w:tcBorders>
              <w:top w:val="single" w:sz="4" w:space="0" w:color="auto"/>
              <w:left w:val="single" w:sz="4" w:space="0" w:color="auto"/>
              <w:bottom w:val="single" w:sz="4" w:space="0" w:color="auto"/>
              <w:right w:val="single" w:sz="4" w:space="0" w:color="auto"/>
            </w:tcBorders>
            <w:hideMark/>
          </w:tcPr>
          <w:p w:rsidR="00757849" w:rsidRPr="00047B94" w:rsidRDefault="00757849" w:rsidP="00397C9A">
            <w:r w:rsidRPr="00047B94">
              <w:rPr>
                <w:lang w:eastAsia="en-US"/>
              </w:rPr>
              <w:t>Ричагівський І.І. – нач. фінансового управління</w:t>
            </w:r>
          </w:p>
        </w:tc>
        <w:tc>
          <w:tcPr>
            <w:tcW w:w="1134" w:type="dxa"/>
            <w:tcBorders>
              <w:top w:val="single" w:sz="4" w:space="0" w:color="auto"/>
              <w:left w:val="single" w:sz="4" w:space="0" w:color="auto"/>
              <w:bottom w:val="single" w:sz="4" w:space="0" w:color="auto"/>
              <w:right w:val="single" w:sz="4" w:space="0" w:color="auto"/>
            </w:tcBorders>
            <w:hideMark/>
          </w:tcPr>
          <w:p w:rsidR="00757849" w:rsidRPr="00757849" w:rsidRDefault="00757849">
            <w:r w:rsidRPr="00757849">
              <w:rPr>
                <w:lang w:eastAsia="en-US"/>
              </w:rPr>
              <w:t>18.05.21</w:t>
            </w:r>
          </w:p>
        </w:tc>
      </w:tr>
      <w:tr w:rsidR="00757849" w:rsidRPr="00F276AE" w:rsidTr="00633FDD">
        <w:trPr>
          <w:trHeight w:val="441"/>
        </w:trPr>
        <w:tc>
          <w:tcPr>
            <w:tcW w:w="709" w:type="dxa"/>
            <w:tcBorders>
              <w:top w:val="single" w:sz="4" w:space="0" w:color="auto"/>
              <w:left w:val="single" w:sz="4" w:space="0" w:color="auto"/>
              <w:bottom w:val="single" w:sz="4" w:space="0" w:color="auto"/>
              <w:right w:val="single" w:sz="4" w:space="0" w:color="auto"/>
            </w:tcBorders>
            <w:hideMark/>
          </w:tcPr>
          <w:p w:rsidR="00757849" w:rsidRPr="00F276AE" w:rsidRDefault="00051308" w:rsidP="00F276AE">
            <w:pPr>
              <w:rPr>
                <w:lang w:eastAsia="en-US"/>
              </w:rPr>
            </w:pPr>
            <w:r>
              <w:rPr>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rsidR="00757849" w:rsidRPr="00051308" w:rsidRDefault="00757849" w:rsidP="00397C9A">
            <w:pPr>
              <w:shd w:val="clear" w:color="auto" w:fill="FFFFFF"/>
              <w:rPr>
                <w:bCs/>
              </w:rPr>
            </w:pPr>
            <w:r w:rsidRPr="00047B94">
              <w:t xml:space="preserve">Про погодження  Міської комплексної Програми підтримки </w:t>
            </w:r>
            <w:r w:rsidRPr="00047B94">
              <w:rPr>
                <w:bCs/>
              </w:rPr>
              <w:t xml:space="preserve"> </w:t>
            </w:r>
            <w:r w:rsidRPr="00047B94">
              <w:t xml:space="preserve">учасників антитерористичної операції </w:t>
            </w:r>
            <w:r w:rsidR="00051308">
              <w:rPr>
                <w:bCs/>
              </w:rPr>
              <w:t xml:space="preserve"> </w:t>
            </w:r>
            <w:r w:rsidRPr="00047B94">
              <w:t>та членів їх сімей на 202</w:t>
            </w:r>
            <w:r w:rsidRPr="00047B94">
              <w:rPr>
                <w:lang w:val="ru-RU"/>
              </w:rPr>
              <w:t>1</w:t>
            </w:r>
            <w:r w:rsidRPr="00047B94">
              <w:t xml:space="preserve"> рік </w:t>
            </w:r>
            <w:r w:rsidR="00051308">
              <w:rPr>
                <w:bCs/>
              </w:rPr>
              <w:t xml:space="preserve"> </w:t>
            </w:r>
            <w:r w:rsidRPr="00047B94">
              <w:t>та прогноз на 202</w:t>
            </w:r>
            <w:r w:rsidRPr="00047B94">
              <w:rPr>
                <w:lang w:val="en-US"/>
              </w:rPr>
              <w:t>2</w:t>
            </w:r>
            <w:r w:rsidRPr="00047B94">
              <w:t>-202</w:t>
            </w:r>
            <w:r w:rsidRPr="00047B94">
              <w:rPr>
                <w:lang w:val="en-US"/>
              </w:rPr>
              <w:t>3</w:t>
            </w:r>
            <w:r w:rsidRPr="00047B94">
              <w:t xml:space="preserve"> роки</w:t>
            </w:r>
            <w:r w:rsidRPr="00047B94">
              <w:rPr>
                <w:lang w:eastAsia="uk-UA"/>
              </w:rPr>
              <w:t xml:space="preserve"> </w:t>
            </w:r>
          </w:p>
        </w:tc>
        <w:tc>
          <w:tcPr>
            <w:tcW w:w="3122" w:type="dxa"/>
            <w:tcBorders>
              <w:top w:val="single" w:sz="4" w:space="0" w:color="auto"/>
              <w:left w:val="single" w:sz="4" w:space="0" w:color="auto"/>
              <w:bottom w:val="single" w:sz="4" w:space="0" w:color="auto"/>
              <w:right w:val="single" w:sz="4" w:space="0" w:color="auto"/>
            </w:tcBorders>
            <w:hideMark/>
          </w:tcPr>
          <w:p w:rsidR="00757849" w:rsidRPr="00047B94" w:rsidRDefault="00757849" w:rsidP="00397C9A">
            <w:r w:rsidRPr="00047B94">
              <w:t>Калінчук Г.А. – нач. упр. соц.. захисту населення</w:t>
            </w:r>
          </w:p>
        </w:tc>
        <w:tc>
          <w:tcPr>
            <w:tcW w:w="1134" w:type="dxa"/>
            <w:tcBorders>
              <w:top w:val="single" w:sz="4" w:space="0" w:color="auto"/>
              <w:left w:val="single" w:sz="4" w:space="0" w:color="auto"/>
              <w:bottom w:val="single" w:sz="4" w:space="0" w:color="auto"/>
              <w:right w:val="single" w:sz="4" w:space="0" w:color="auto"/>
            </w:tcBorders>
            <w:hideMark/>
          </w:tcPr>
          <w:p w:rsidR="00757849" w:rsidRPr="00757849" w:rsidRDefault="00757849">
            <w:r w:rsidRPr="00757849">
              <w:rPr>
                <w:lang w:eastAsia="en-US"/>
              </w:rPr>
              <w:t>18.05.21</w:t>
            </w:r>
          </w:p>
        </w:tc>
      </w:tr>
      <w:tr w:rsidR="00757849" w:rsidRPr="00F276AE" w:rsidTr="00633FDD">
        <w:trPr>
          <w:trHeight w:val="441"/>
        </w:trPr>
        <w:tc>
          <w:tcPr>
            <w:tcW w:w="709" w:type="dxa"/>
            <w:tcBorders>
              <w:top w:val="single" w:sz="4" w:space="0" w:color="auto"/>
              <w:left w:val="single" w:sz="4" w:space="0" w:color="auto"/>
              <w:bottom w:val="single" w:sz="4" w:space="0" w:color="auto"/>
              <w:right w:val="single" w:sz="4" w:space="0" w:color="auto"/>
            </w:tcBorders>
            <w:hideMark/>
          </w:tcPr>
          <w:p w:rsidR="00757849" w:rsidRPr="00F276AE" w:rsidRDefault="00051308" w:rsidP="00F276AE">
            <w:pPr>
              <w:rPr>
                <w:lang w:eastAsia="en-US"/>
              </w:rPr>
            </w:pPr>
            <w:r>
              <w:rPr>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rsidR="00757849" w:rsidRPr="00047B94" w:rsidRDefault="00757849" w:rsidP="00397C9A">
            <w:pPr>
              <w:shd w:val="clear" w:color="auto" w:fill="FFFFFF"/>
              <w:rPr>
                <w:bCs/>
              </w:rPr>
            </w:pPr>
            <w:r w:rsidRPr="00047B94">
              <w:t xml:space="preserve">Про погодження внесення змін до </w:t>
            </w:r>
            <w:r w:rsidRPr="00047B94">
              <w:rPr>
                <w:bCs/>
              </w:rPr>
              <w:t xml:space="preserve"> </w:t>
            </w:r>
            <w:r w:rsidRPr="00047B94">
              <w:rPr>
                <w:lang w:val="ru-RU"/>
              </w:rPr>
              <w:t>Міськ</w:t>
            </w:r>
            <w:r w:rsidRPr="00047B94">
              <w:t>ої</w:t>
            </w:r>
            <w:r w:rsidRPr="00047B94">
              <w:rPr>
                <w:lang w:val="ru-RU"/>
              </w:rPr>
              <w:t xml:space="preserve"> </w:t>
            </w:r>
            <w:r w:rsidRPr="00047B94">
              <w:t>п</w:t>
            </w:r>
            <w:r w:rsidRPr="00047B94">
              <w:rPr>
                <w:lang w:val="ru-RU"/>
              </w:rPr>
              <w:t>рограм</w:t>
            </w:r>
            <w:r w:rsidRPr="00047B94">
              <w:t>и</w:t>
            </w:r>
            <w:r w:rsidRPr="00047B94">
              <w:rPr>
                <w:lang w:val="ru-RU"/>
              </w:rPr>
              <w:t xml:space="preserve"> підтримки </w:t>
            </w:r>
            <w:r w:rsidRPr="00047B94">
              <w:rPr>
                <w:bCs/>
              </w:rPr>
              <w:t xml:space="preserve"> </w:t>
            </w:r>
            <w:r w:rsidRPr="00047B94">
              <w:t>осіб, постраждалих внаслідок Чорнобильської</w:t>
            </w:r>
            <w:r w:rsidRPr="00047B94">
              <w:rPr>
                <w:bCs/>
              </w:rPr>
              <w:t xml:space="preserve"> </w:t>
            </w:r>
            <w:r w:rsidRPr="00047B94">
              <w:t xml:space="preserve">катастрофи і віднесених до категорії 1 на 2021 рік та прогноз на 2022-2023 роки </w:t>
            </w:r>
          </w:p>
        </w:tc>
        <w:tc>
          <w:tcPr>
            <w:tcW w:w="3122" w:type="dxa"/>
            <w:tcBorders>
              <w:top w:val="single" w:sz="4" w:space="0" w:color="auto"/>
              <w:left w:val="single" w:sz="4" w:space="0" w:color="auto"/>
              <w:bottom w:val="single" w:sz="4" w:space="0" w:color="auto"/>
              <w:right w:val="single" w:sz="4" w:space="0" w:color="auto"/>
            </w:tcBorders>
            <w:hideMark/>
          </w:tcPr>
          <w:p w:rsidR="00757849" w:rsidRPr="00047B94" w:rsidRDefault="00757849" w:rsidP="00397C9A">
            <w:r w:rsidRPr="00047B94">
              <w:t>Калінчук Г.А. – нач. упр. соц.. захисту населення</w:t>
            </w:r>
          </w:p>
        </w:tc>
        <w:tc>
          <w:tcPr>
            <w:tcW w:w="1134" w:type="dxa"/>
            <w:tcBorders>
              <w:top w:val="single" w:sz="4" w:space="0" w:color="auto"/>
              <w:left w:val="single" w:sz="4" w:space="0" w:color="auto"/>
              <w:bottom w:val="single" w:sz="4" w:space="0" w:color="auto"/>
              <w:right w:val="single" w:sz="4" w:space="0" w:color="auto"/>
            </w:tcBorders>
            <w:hideMark/>
          </w:tcPr>
          <w:p w:rsidR="00757849" w:rsidRPr="00757849" w:rsidRDefault="00757849">
            <w:r w:rsidRPr="00757849">
              <w:rPr>
                <w:lang w:eastAsia="en-US"/>
              </w:rPr>
              <w:t>18.05.21</w:t>
            </w:r>
          </w:p>
        </w:tc>
      </w:tr>
      <w:tr w:rsidR="00757849" w:rsidRPr="00F276AE" w:rsidTr="00633FDD">
        <w:trPr>
          <w:trHeight w:val="441"/>
        </w:trPr>
        <w:tc>
          <w:tcPr>
            <w:tcW w:w="709" w:type="dxa"/>
            <w:tcBorders>
              <w:top w:val="single" w:sz="4" w:space="0" w:color="auto"/>
              <w:left w:val="single" w:sz="4" w:space="0" w:color="auto"/>
              <w:bottom w:val="single" w:sz="4" w:space="0" w:color="auto"/>
              <w:right w:val="single" w:sz="4" w:space="0" w:color="auto"/>
            </w:tcBorders>
            <w:hideMark/>
          </w:tcPr>
          <w:p w:rsidR="00757849" w:rsidRPr="00F276AE" w:rsidRDefault="00051308" w:rsidP="00F276AE">
            <w:pPr>
              <w:rPr>
                <w:lang w:eastAsia="en-US"/>
              </w:rPr>
            </w:pPr>
            <w:r>
              <w:rPr>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rsidR="00757849" w:rsidRPr="00047B94" w:rsidRDefault="00757849" w:rsidP="00590832">
            <w:pPr>
              <w:jc w:val="both"/>
            </w:pPr>
            <w:r w:rsidRPr="00047B94">
              <w:t>Про погодження списання  комунального майна</w:t>
            </w:r>
          </w:p>
          <w:p w:rsidR="00757849" w:rsidRPr="00047B94" w:rsidRDefault="00757849" w:rsidP="00E279D9">
            <w:pPr>
              <w:jc w:val="both"/>
            </w:pPr>
            <w:r w:rsidRPr="00047B94">
              <w:t>способом безоплатної передачі</w:t>
            </w:r>
          </w:p>
        </w:tc>
        <w:tc>
          <w:tcPr>
            <w:tcW w:w="3122" w:type="dxa"/>
            <w:tcBorders>
              <w:top w:val="single" w:sz="4" w:space="0" w:color="auto"/>
              <w:left w:val="single" w:sz="4" w:space="0" w:color="auto"/>
              <w:bottom w:val="single" w:sz="4" w:space="0" w:color="auto"/>
              <w:right w:val="single" w:sz="4" w:space="0" w:color="auto"/>
            </w:tcBorders>
            <w:hideMark/>
          </w:tcPr>
          <w:p w:rsidR="00757849" w:rsidRPr="00047B94" w:rsidRDefault="00757849" w:rsidP="00F276AE">
            <w:pPr>
              <w:rPr>
                <w:lang w:eastAsia="en-US"/>
              </w:rPr>
            </w:pPr>
            <w:r w:rsidRPr="00047B94">
              <w:rPr>
                <w:lang w:eastAsia="en-US"/>
              </w:rPr>
              <w:t>Засанський В.І.- нач. управління культури, спорту та гуманітарної політики</w:t>
            </w:r>
          </w:p>
        </w:tc>
        <w:tc>
          <w:tcPr>
            <w:tcW w:w="1134" w:type="dxa"/>
            <w:tcBorders>
              <w:top w:val="single" w:sz="4" w:space="0" w:color="auto"/>
              <w:left w:val="single" w:sz="4" w:space="0" w:color="auto"/>
              <w:bottom w:val="single" w:sz="4" w:space="0" w:color="auto"/>
              <w:right w:val="single" w:sz="4" w:space="0" w:color="auto"/>
            </w:tcBorders>
            <w:hideMark/>
          </w:tcPr>
          <w:p w:rsidR="00757849" w:rsidRPr="00757849" w:rsidRDefault="00757849">
            <w:r w:rsidRPr="00757849">
              <w:rPr>
                <w:lang w:eastAsia="en-US"/>
              </w:rPr>
              <w:t>18.05.21</w:t>
            </w:r>
          </w:p>
        </w:tc>
      </w:tr>
      <w:tr w:rsidR="00051308" w:rsidRPr="00F276AE" w:rsidTr="00633FDD">
        <w:trPr>
          <w:trHeight w:val="441"/>
        </w:trPr>
        <w:tc>
          <w:tcPr>
            <w:tcW w:w="709" w:type="dxa"/>
            <w:tcBorders>
              <w:top w:val="single" w:sz="4" w:space="0" w:color="auto"/>
              <w:left w:val="single" w:sz="4" w:space="0" w:color="auto"/>
              <w:bottom w:val="single" w:sz="4" w:space="0" w:color="auto"/>
              <w:right w:val="single" w:sz="4" w:space="0" w:color="auto"/>
            </w:tcBorders>
            <w:hideMark/>
          </w:tcPr>
          <w:p w:rsidR="00051308" w:rsidRDefault="00051308" w:rsidP="00F276AE">
            <w:pPr>
              <w:rPr>
                <w:lang w:eastAsia="en-US"/>
              </w:rPr>
            </w:pPr>
            <w:r>
              <w:rPr>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rsidR="00051308" w:rsidRPr="00051308" w:rsidRDefault="00051308"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eastAsia="en-US"/>
              </w:rPr>
            </w:pPr>
            <w:r w:rsidRPr="00051308">
              <w:rPr>
                <w:rFonts w:eastAsia="Calibri"/>
                <w:lang w:eastAsia="en-US"/>
              </w:rPr>
              <w:t>Про дозвіл на проведення  благодійного концерту у с. Берездівці</w:t>
            </w:r>
          </w:p>
        </w:tc>
        <w:tc>
          <w:tcPr>
            <w:tcW w:w="3122" w:type="dxa"/>
            <w:tcBorders>
              <w:top w:val="single" w:sz="4" w:space="0" w:color="auto"/>
              <w:left w:val="single" w:sz="4" w:space="0" w:color="auto"/>
              <w:bottom w:val="single" w:sz="4" w:space="0" w:color="auto"/>
              <w:right w:val="single" w:sz="4" w:space="0" w:color="auto"/>
            </w:tcBorders>
            <w:hideMark/>
          </w:tcPr>
          <w:p w:rsidR="00051308" w:rsidRPr="00051308" w:rsidRDefault="00051308" w:rsidP="008B20E2">
            <w:pPr>
              <w:rPr>
                <w:lang w:eastAsia="en-US"/>
              </w:rPr>
            </w:pPr>
            <w:r w:rsidRPr="00051308">
              <w:rPr>
                <w:lang w:eastAsia="en-US"/>
              </w:rPr>
              <w:t>Засанський В.І.- нач. управління культури, спорту та гуманітарної політики</w:t>
            </w:r>
          </w:p>
        </w:tc>
        <w:tc>
          <w:tcPr>
            <w:tcW w:w="1134" w:type="dxa"/>
            <w:tcBorders>
              <w:top w:val="single" w:sz="4" w:space="0" w:color="auto"/>
              <w:left w:val="single" w:sz="4" w:space="0" w:color="auto"/>
              <w:bottom w:val="single" w:sz="4" w:space="0" w:color="auto"/>
              <w:right w:val="single" w:sz="4" w:space="0" w:color="auto"/>
            </w:tcBorders>
            <w:hideMark/>
          </w:tcPr>
          <w:p w:rsidR="00051308" w:rsidRPr="00051308" w:rsidRDefault="00051308" w:rsidP="008B20E2">
            <w:pPr>
              <w:rPr>
                <w:lang w:eastAsia="en-US"/>
              </w:rPr>
            </w:pPr>
            <w:r w:rsidRPr="00051308">
              <w:rPr>
                <w:lang w:eastAsia="en-US"/>
              </w:rPr>
              <w:t>18.05.21</w:t>
            </w:r>
          </w:p>
        </w:tc>
      </w:tr>
      <w:tr w:rsidR="00757849" w:rsidRPr="00F276AE" w:rsidTr="00633FDD">
        <w:trPr>
          <w:trHeight w:val="441"/>
        </w:trPr>
        <w:tc>
          <w:tcPr>
            <w:tcW w:w="709" w:type="dxa"/>
            <w:tcBorders>
              <w:top w:val="single" w:sz="4" w:space="0" w:color="auto"/>
              <w:left w:val="single" w:sz="4" w:space="0" w:color="auto"/>
              <w:bottom w:val="single" w:sz="4" w:space="0" w:color="auto"/>
              <w:right w:val="single" w:sz="4" w:space="0" w:color="auto"/>
            </w:tcBorders>
            <w:hideMark/>
          </w:tcPr>
          <w:p w:rsidR="00757849" w:rsidRPr="00F276AE" w:rsidRDefault="00051308" w:rsidP="00F276AE">
            <w:pPr>
              <w:rPr>
                <w:lang w:eastAsia="en-US"/>
              </w:rPr>
            </w:pPr>
            <w:r>
              <w:rPr>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rsidR="00757849" w:rsidRPr="00047B94" w:rsidRDefault="00757849" w:rsidP="00992D21">
            <w:pPr>
              <w:jc w:val="both"/>
            </w:pPr>
            <w:r w:rsidRPr="00047B94">
              <w:t>Про погодження внесення змін до</w:t>
            </w:r>
          </w:p>
          <w:p w:rsidR="00757849" w:rsidRPr="00047B94" w:rsidRDefault="00757849" w:rsidP="00992D21">
            <w:pPr>
              <w:jc w:val="both"/>
            </w:pPr>
            <w:r w:rsidRPr="00047B94">
              <w:t>Міської програми фінансової підтримки</w:t>
            </w:r>
          </w:p>
          <w:p w:rsidR="00757849" w:rsidRPr="00047B94" w:rsidRDefault="00757849" w:rsidP="00590832">
            <w:pPr>
              <w:jc w:val="both"/>
            </w:pPr>
            <w:r w:rsidRPr="00047B94">
              <w:t>КНП «Новороздільська міська лікарня» на 2021 рік та прогноз на 2022-2023 роки</w:t>
            </w:r>
          </w:p>
        </w:tc>
        <w:tc>
          <w:tcPr>
            <w:tcW w:w="3122" w:type="dxa"/>
            <w:tcBorders>
              <w:top w:val="single" w:sz="4" w:space="0" w:color="auto"/>
              <w:left w:val="single" w:sz="4" w:space="0" w:color="auto"/>
              <w:bottom w:val="single" w:sz="4" w:space="0" w:color="auto"/>
              <w:right w:val="single" w:sz="4" w:space="0" w:color="auto"/>
            </w:tcBorders>
            <w:hideMark/>
          </w:tcPr>
          <w:p w:rsidR="00757849" w:rsidRPr="00047B94" w:rsidRDefault="00757849" w:rsidP="00B5365D">
            <w:pPr>
              <w:rPr>
                <w:lang w:eastAsia="en-US"/>
              </w:rPr>
            </w:pPr>
            <w:r w:rsidRPr="00047B94">
              <w:t xml:space="preserve">Стеців О.Р - Головний лікар КНП “Новороздільська міська лікарня” </w:t>
            </w:r>
          </w:p>
        </w:tc>
        <w:tc>
          <w:tcPr>
            <w:tcW w:w="1134" w:type="dxa"/>
            <w:tcBorders>
              <w:top w:val="single" w:sz="4" w:space="0" w:color="auto"/>
              <w:left w:val="single" w:sz="4" w:space="0" w:color="auto"/>
              <w:bottom w:val="single" w:sz="4" w:space="0" w:color="auto"/>
              <w:right w:val="single" w:sz="4" w:space="0" w:color="auto"/>
            </w:tcBorders>
            <w:hideMark/>
          </w:tcPr>
          <w:p w:rsidR="00757849" w:rsidRPr="00757849" w:rsidRDefault="00757849">
            <w:r w:rsidRPr="00757849">
              <w:rPr>
                <w:lang w:eastAsia="en-US"/>
              </w:rPr>
              <w:t>18.05.21</w:t>
            </w:r>
          </w:p>
        </w:tc>
      </w:tr>
      <w:tr w:rsidR="00A73E82" w:rsidRPr="00F276AE" w:rsidTr="00633FDD">
        <w:trPr>
          <w:trHeight w:val="441"/>
        </w:trPr>
        <w:tc>
          <w:tcPr>
            <w:tcW w:w="709" w:type="dxa"/>
            <w:tcBorders>
              <w:top w:val="single" w:sz="4" w:space="0" w:color="auto"/>
              <w:left w:val="single" w:sz="4" w:space="0" w:color="auto"/>
              <w:bottom w:val="single" w:sz="4" w:space="0" w:color="auto"/>
              <w:right w:val="single" w:sz="4" w:space="0" w:color="auto"/>
            </w:tcBorders>
            <w:hideMark/>
          </w:tcPr>
          <w:p w:rsidR="00A73E82" w:rsidRPr="00AD3EAD" w:rsidRDefault="00051308" w:rsidP="00F276AE">
            <w:pPr>
              <w:rPr>
                <w:lang w:val="ru-RU" w:eastAsia="en-US"/>
              </w:rPr>
            </w:pPr>
            <w:r>
              <w:rPr>
                <w:lang w:val="ru-RU" w:eastAsia="en-US"/>
              </w:rPr>
              <w:t>9</w:t>
            </w:r>
          </w:p>
        </w:tc>
        <w:tc>
          <w:tcPr>
            <w:tcW w:w="5103" w:type="dxa"/>
            <w:tcBorders>
              <w:top w:val="single" w:sz="4" w:space="0" w:color="auto"/>
              <w:left w:val="single" w:sz="4" w:space="0" w:color="auto"/>
              <w:bottom w:val="single" w:sz="4" w:space="0" w:color="auto"/>
              <w:right w:val="single" w:sz="4" w:space="0" w:color="auto"/>
            </w:tcBorders>
            <w:hideMark/>
          </w:tcPr>
          <w:p w:rsidR="00A73E82" w:rsidRPr="00693863" w:rsidRDefault="00693863" w:rsidP="00693863">
            <w:pPr>
              <w:shd w:val="clear" w:color="auto" w:fill="FFFFFF"/>
              <w:suppressAutoHyphens/>
              <w:ind w:left="51"/>
              <w:jc w:val="both"/>
            </w:pPr>
            <w:r w:rsidRPr="00693863">
              <w:rPr>
                <w:lang w:eastAsia="uk-UA"/>
              </w:rPr>
              <w:t xml:space="preserve">Про погодження внесення змін до </w:t>
            </w:r>
            <w:r w:rsidRPr="00693863">
              <w:rPr>
                <w:lang w:val="ru-RU"/>
              </w:rPr>
              <w:t>Програм</w:t>
            </w:r>
            <w:r w:rsidRPr="00693863">
              <w:t>и</w:t>
            </w:r>
            <w:r w:rsidRPr="00693863">
              <w:rPr>
                <w:lang w:val="ru-RU"/>
              </w:rPr>
              <w:t xml:space="preserve"> благоустрою</w:t>
            </w:r>
            <w:r>
              <w:rPr>
                <w:lang w:val="ru-RU"/>
              </w:rPr>
              <w:t xml:space="preserve"> </w:t>
            </w:r>
            <w:r w:rsidRPr="00693863">
              <w:rPr>
                <w:lang w:val="ru-RU"/>
              </w:rPr>
              <w:t>на 2021</w:t>
            </w:r>
            <w:r w:rsidRPr="00693863">
              <w:t xml:space="preserve"> рік</w:t>
            </w:r>
            <w:r w:rsidRPr="00693863">
              <w:rPr>
                <w:lang w:val="ru-RU"/>
              </w:rPr>
              <w:t xml:space="preserve"> та прогноз на 20</w:t>
            </w:r>
            <w:r w:rsidRPr="00693863">
              <w:t>22</w:t>
            </w:r>
            <w:r w:rsidRPr="00693863">
              <w:rPr>
                <w:lang w:val="ru-RU"/>
              </w:rPr>
              <w:t>-</w:t>
            </w:r>
            <w:r w:rsidRPr="00693863">
              <w:t>2023</w:t>
            </w:r>
            <w:r w:rsidRPr="00693863">
              <w:rPr>
                <w:lang w:val="ru-RU"/>
              </w:rPr>
              <w:t xml:space="preserve"> роки</w:t>
            </w:r>
          </w:p>
        </w:tc>
        <w:tc>
          <w:tcPr>
            <w:tcW w:w="3122" w:type="dxa"/>
            <w:tcBorders>
              <w:top w:val="single" w:sz="4" w:space="0" w:color="auto"/>
              <w:left w:val="single" w:sz="4" w:space="0" w:color="auto"/>
              <w:bottom w:val="single" w:sz="4" w:space="0" w:color="auto"/>
              <w:right w:val="single" w:sz="4" w:space="0" w:color="auto"/>
            </w:tcBorders>
            <w:hideMark/>
          </w:tcPr>
          <w:p w:rsidR="00A73E82" w:rsidRPr="00E14A65" w:rsidRDefault="00A73E82" w:rsidP="00AD3EAD">
            <w:pPr>
              <w:rPr>
                <w:color w:val="7030A0"/>
                <w:lang w:eastAsia="en-US"/>
              </w:rPr>
            </w:pPr>
            <w:r w:rsidRPr="00F276AE">
              <w:rPr>
                <w:lang w:eastAsia="en-US"/>
              </w:rPr>
              <w:t>Пасемко Н.А. – нач. відділу комунального майна УЖКГ</w:t>
            </w:r>
          </w:p>
        </w:tc>
        <w:tc>
          <w:tcPr>
            <w:tcW w:w="1134" w:type="dxa"/>
            <w:tcBorders>
              <w:top w:val="single" w:sz="4" w:space="0" w:color="auto"/>
              <w:left w:val="single" w:sz="4" w:space="0" w:color="auto"/>
              <w:bottom w:val="single" w:sz="4" w:space="0" w:color="auto"/>
              <w:right w:val="single" w:sz="4" w:space="0" w:color="auto"/>
            </w:tcBorders>
            <w:hideMark/>
          </w:tcPr>
          <w:p w:rsidR="00A73E82" w:rsidRPr="00757849" w:rsidRDefault="00A73E82">
            <w:pPr>
              <w:rPr>
                <w:lang w:eastAsia="en-US"/>
              </w:rPr>
            </w:pPr>
            <w:r>
              <w:rPr>
                <w:lang w:eastAsia="en-US"/>
              </w:rPr>
              <w:t>18.05.21</w:t>
            </w:r>
          </w:p>
        </w:tc>
      </w:tr>
      <w:tr w:rsidR="00693863" w:rsidRPr="00F276AE" w:rsidTr="00633FDD">
        <w:trPr>
          <w:trHeight w:val="441"/>
        </w:trPr>
        <w:tc>
          <w:tcPr>
            <w:tcW w:w="709" w:type="dxa"/>
            <w:tcBorders>
              <w:top w:val="single" w:sz="4" w:space="0" w:color="auto"/>
              <w:left w:val="single" w:sz="4" w:space="0" w:color="auto"/>
              <w:bottom w:val="single" w:sz="4" w:space="0" w:color="auto"/>
              <w:right w:val="single" w:sz="4" w:space="0" w:color="auto"/>
            </w:tcBorders>
            <w:hideMark/>
          </w:tcPr>
          <w:p w:rsidR="00693863" w:rsidRPr="00A73E82" w:rsidRDefault="00051308" w:rsidP="00F276AE">
            <w:pPr>
              <w:rPr>
                <w:lang w:val="ru-RU" w:eastAsia="en-US"/>
              </w:rPr>
            </w:pPr>
            <w:r>
              <w:rPr>
                <w:lang w:val="ru-RU" w:eastAsia="en-US"/>
              </w:rPr>
              <w:t>10</w:t>
            </w:r>
          </w:p>
        </w:tc>
        <w:tc>
          <w:tcPr>
            <w:tcW w:w="5103"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jc w:val="both"/>
              <w:rPr>
                <w:i/>
                <w:lang w:val="ru-RU"/>
              </w:rPr>
            </w:pPr>
            <w:r w:rsidRPr="00693863">
              <w:rPr>
                <w:rFonts w:eastAsia="Calibri"/>
                <w:lang w:eastAsia="uk-UA"/>
              </w:rPr>
              <w:t xml:space="preserve">Про погодження  внесення змін до  Програми фінансової підтримки </w:t>
            </w:r>
            <w:r>
              <w:rPr>
                <w:i/>
                <w:lang w:val="ru-RU"/>
              </w:rPr>
              <w:t xml:space="preserve"> </w:t>
            </w:r>
            <w:r w:rsidRPr="00693863">
              <w:rPr>
                <w:rFonts w:eastAsia="Calibri"/>
                <w:lang w:eastAsia="uk-UA"/>
              </w:rPr>
              <w:t xml:space="preserve">комунальних підприємств, установ та здійснення внесків </w:t>
            </w:r>
          </w:p>
          <w:p w:rsidR="00693863" w:rsidRPr="00693863" w:rsidRDefault="00693863" w:rsidP="00693863">
            <w:pPr>
              <w:jc w:val="both"/>
              <w:rPr>
                <w:rFonts w:eastAsia="Calibri"/>
                <w:lang w:eastAsia="uk-UA"/>
              </w:rPr>
            </w:pPr>
            <w:r w:rsidRPr="00693863">
              <w:rPr>
                <w:rFonts w:eastAsia="Calibri"/>
                <w:lang w:eastAsia="uk-UA"/>
              </w:rPr>
              <w:t xml:space="preserve">до статутних капіталів (поповнення Статутного капіталу) </w:t>
            </w:r>
            <w:r>
              <w:rPr>
                <w:rFonts w:eastAsia="Calibri"/>
                <w:lang w:val="ru-RU" w:eastAsia="uk-UA"/>
              </w:rPr>
              <w:t xml:space="preserve"> </w:t>
            </w:r>
            <w:r w:rsidRPr="00693863">
              <w:rPr>
                <w:rFonts w:eastAsia="Calibri"/>
                <w:lang w:eastAsia="uk-UA"/>
              </w:rPr>
              <w:t>комунальних підприємств Новороздільської міської ради</w:t>
            </w:r>
          </w:p>
          <w:p w:rsidR="00693863" w:rsidRPr="00693863" w:rsidRDefault="00693863" w:rsidP="00693863">
            <w:pPr>
              <w:jc w:val="both"/>
              <w:rPr>
                <w:rFonts w:eastAsia="Calibri"/>
                <w:lang w:val="ru-RU" w:eastAsia="uk-UA"/>
              </w:rPr>
            </w:pPr>
            <w:r w:rsidRPr="00693863">
              <w:rPr>
                <w:rFonts w:eastAsia="Calibri"/>
                <w:lang w:eastAsia="uk-UA"/>
              </w:rPr>
              <w:t>на 2021 та прогноз на 2022-2023рр.</w:t>
            </w:r>
          </w:p>
        </w:tc>
        <w:tc>
          <w:tcPr>
            <w:tcW w:w="3122" w:type="dxa"/>
            <w:tcBorders>
              <w:top w:val="single" w:sz="4" w:space="0" w:color="auto"/>
              <w:left w:val="single" w:sz="4" w:space="0" w:color="auto"/>
              <w:bottom w:val="single" w:sz="4" w:space="0" w:color="auto"/>
              <w:right w:val="single" w:sz="4" w:space="0" w:color="auto"/>
            </w:tcBorders>
            <w:hideMark/>
          </w:tcPr>
          <w:p w:rsidR="00693863" w:rsidRPr="00E14A65" w:rsidRDefault="00693863" w:rsidP="00AD3EAD">
            <w:pPr>
              <w:rPr>
                <w:color w:val="7030A0"/>
                <w:lang w:eastAsia="en-US"/>
              </w:rPr>
            </w:pPr>
            <w:r w:rsidRPr="00F276AE">
              <w:rPr>
                <w:lang w:eastAsia="en-US"/>
              </w:rPr>
              <w:t>Пасемко Н.А. – нач. відділу комунального майна УЖКГ</w:t>
            </w:r>
          </w:p>
        </w:tc>
        <w:tc>
          <w:tcPr>
            <w:tcW w:w="1134" w:type="dxa"/>
            <w:tcBorders>
              <w:top w:val="single" w:sz="4" w:space="0" w:color="auto"/>
              <w:left w:val="single" w:sz="4" w:space="0" w:color="auto"/>
              <w:bottom w:val="single" w:sz="4" w:space="0" w:color="auto"/>
              <w:right w:val="single" w:sz="4" w:space="0" w:color="auto"/>
            </w:tcBorders>
            <w:hideMark/>
          </w:tcPr>
          <w:p w:rsidR="00693863" w:rsidRPr="00757849" w:rsidRDefault="00693863" w:rsidP="00AD3EAD">
            <w:r w:rsidRPr="00757849">
              <w:rPr>
                <w:lang w:eastAsia="en-US"/>
              </w:rPr>
              <w:t>18.05.21</w:t>
            </w:r>
          </w:p>
        </w:tc>
      </w:tr>
      <w:tr w:rsidR="00693863" w:rsidRPr="00F276AE" w:rsidTr="00633FDD">
        <w:trPr>
          <w:trHeight w:val="441"/>
        </w:trPr>
        <w:tc>
          <w:tcPr>
            <w:tcW w:w="709" w:type="dxa"/>
            <w:tcBorders>
              <w:top w:val="single" w:sz="4" w:space="0" w:color="auto"/>
              <w:left w:val="single" w:sz="4" w:space="0" w:color="auto"/>
              <w:bottom w:val="single" w:sz="4" w:space="0" w:color="auto"/>
              <w:right w:val="single" w:sz="4" w:space="0" w:color="auto"/>
            </w:tcBorders>
            <w:hideMark/>
          </w:tcPr>
          <w:p w:rsidR="00693863" w:rsidRDefault="00051308" w:rsidP="00F276AE">
            <w:pPr>
              <w:rPr>
                <w:lang w:val="ru-RU" w:eastAsia="en-US"/>
              </w:rPr>
            </w:pPr>
            <w:r>
              <w:rPr>
                <w:lang w:val="ru-RU" w:eastAsia="en-US"/>
              </w:rPr>
              <w:t>11</w:t>
            </w:r>
          </w:p>
        </w:tc>
        <w:tc>
          <w:tcPr>
            <w:tcW w:w="5103" w:type="dxa"/>
            <w:tcBorders>
              <w:top w:val="single" w:sz="4" w:space="0" w:color="auto"/>
              <w:left w:val="single" w:sz="4" w:space="0" w:color="auto"/>
              <w:bottom w:val="single" w:sz="4" w:space="0" w:color="auto"/>
              <w:right w:val="single" w:sz="4" w:space="0" w:color="auto"/>
            </w:tcBorders>
            <w:hideMark/>
          </w:tcPr>
          <w:p w:rsidR="00693863" w:rsidRPr="00AD3EAD" w:rsidRDefault="00AD3EAD" w:rsidP="00AD3EAD">
            <w:pPr>
              <w:rPr>
                <w:lang w:val="ru-RU" w:eastAsia="en-US"/>
              </w:rPr>
            </w:pPr>
            <w:r w:rsidRPr="00693863">
              <w:rPr>
                <w:lang w:eastAsia="uk-UA"/>
              </w:rPr>
              <w:t>Про погодження внесення змін до  Екологічної п</w:t>
            </w:r>
            <w:r w:rsidRPr="00693863">
              <w:rPr>
                <w:rFonts w:eastAsia="Calibri"/>
                <w:lang w:eastAsia="uk-UA"/>
              </w:rPr>
              <w:t xml:space="preserve">рограми </w:t>
            </w:r>
            <w:r>
              <w:rPr>
                <w:lang w:val="ru-RU" w:eastAsia="en-US"/>
              </w:rPr>
              <w:t xml:space="preserve"> </w:t>
            </w:r>
            <w:r w:rsidRPr="00693863">
              <w:rPr>
                <w:lang w:val="ru-RU"/>
              </w:rPr>
              <w:t>на 2021</w:t>
            </w:r>
            <w:r w:rsidRPr="00693863">
              <w:t xml:space="preserve"> рік</w:t>
            </w:r>
            <w:r w:rsidRPr="00693863">
              <w:rPr>
                <w:lang w:val="ru-RU"/>
              </w:rPr>
              <w:t xml:space="preserve"> та прогноз на 20</w:t>
            </w:r>
            <w:r w:rsidRPr="00693863">
              <w:t>22</w:t>
            </w:r>
            <w:r w:rsidRPr="00693863">
              <w:rPr>
                <w:lang w:val="ru-RU"/>
              </w:rPr>
              <w:t>-</w:t>
            </w:r>
            <w:r w:rsidRPr="00693863">
              <w:t>2023</w:t>
            </w:r>
            <w:r w:rsidRPr="00693863">
              <w:rPr>
                <w:lang w:val="ru-RU"/>
              </w:rPr>
              <w:t xml:space="preserve"> </w:t>
            </w:r>
            <w:r w:rsidRPr="00693863">
              <w:rPr>
                <w:lang w:val="ru-RU"/>
              </w:rPr>
              <w:lastRenderedPageBreak/>
              <w:t>роки</w:t>
            </w:r>
          </w:p>
        </w:tc>
        <w:tc>
          <w:tcPr>
            <w:tcW w:w="3122" w:type="dxa"/>
            <w:tcBorders>
              <w:top w:val="single" w:sz="4" w:space="0" w:color="auto"/>
              <w:left w:val="single" w:sz="4" w:space="0" w:color="auto"/>
              <w:bottom w:val="single" w:sz="4" w:space="0" w:color="auto"/>
              <w:right w:val="single" w:sz="4" w:space="0" w:color="auto"/>
            </w:tcBorders>
            <w:hideMark/>
          </w:tcPr>
          <w:p w:rsidR="00693863" w:rsidRPr="00E14A65" w:rsidRDefault="00693863" w:rsidP="00AD3EAD">
            <w:pPr>
              <w:rPr>
                <w:color w:val="7030A0"/>
                <w:lang w:eastAsia="en-US"/>
              </w:rPr>
            </w:pPr>
            <w:r w:rsidRPr="00F276AE">
              <w:rPr>
                <w:lang w:eastAsia="en-US"/>
              </w:rPr>
              <w:lastRenderedPageBreak/>
              <w:t>Пасемко Н.А. – нач. відділу комунального майна УЖКГ</w:t>
            </w:r>
          </w:p>
        </w:tc>
        <w:tc>
          <w:tcPr>
            <w:tcW w:w="1134" w:type="dxa"/>
            <w:tcBorders>
              <w:top w:val="single" w:sz="4" w:space="0" w:color="auto"/>
              <w:left w:val="single" w:sz="4" w:space="0" w:color="auto"/>
              <w:bottom w:val="single" w:sz="4" w:space="0" w:color="auto"/>
              <w:right w:val="single" w:sz="4" w:space="0" w:color="auto"/>
            </w:tcBorders>
            <w:hideMark/>
          </w:tcPr>
          <w:p w:rsidR="00693863" w:rsidRPr="00757849" w:rsidRDefault="00693863" w:rsidP="00AD3EAD">
            <w:r w:rsidRPr="00757849">
              <w:rPr>
                <w:lang w:eastAsia="en-US"/>
              </w:rPr>
              <w:t>18.05.21</w:t>
            </w:r>
          </w:p>
        </w:tc>
      </w:tr>
      <w:tr w:rsidR="00693863" w:rsidRPr="00F276AE" w:rsidTr="00633FDD">
        <w:trPr>
          <w:trHeight w:val="441"/>
        </w:trPr>
        <w:tc>
          <w:tcPr>
            <w:tcW w:w="709" w:type="dxa"/>
            <w:tcBorders>
              <w:top w:val="single" w:sz="4" w:space="0" w:color="auto"/>
              <w:left w:val="single" w:sz="4" w:space="0" w:color="auto"/>
              <w:bottom w:val="single" w:sz="4" w:space="0" w:color="auto"/>
              <w:right w:val="single" w:sz="4" w:space="0" w:color="auto"/>
            </w:tcBorders>
            <w:hideMark/>
          </w:tcPr>
          <w:p w:rsidR="00693863" w:rsidRDefault="00051308" w:rsidP="00F276AE">
            <w:pPr>
              <w:rPr>
                <w:lang w:val="ru-RU" w:eastAsia="en-US"/>
              </w:rPr>
            </w:pPr>
            <w:r>
              <w:rPr>
                <w:lang w:val="ru-RU" w:eastAsia="en-US"/>
              </w:rPr>
              <w:lastRenderedPageBreak/>
              <w:t>12</w:t>
            </w:r>
          </w:p>
        </w:tc>
        <w:tc>
          <w:tcPr>
            <w:tcW w:w="5103" w:type="dxa"/>
            <w:tcBorders>
              <w:top w:val="single" w:sz="4" w:space="0" w:color="auto"/>
              <w:left w:val="single" w:sz="4" w:space="0" w:color="auto"/>
              <w:bottom w:val="single" w:sz="4" w:space="0" w:color="auto"/>
              <w:right w:val="single" w:sz="4" w:space="0" w:color="auto"/>
            </w:tcBorders>
            <w:hideMark/>
          </w:tcPr>
          <w:p w:rsidR="00AD3EAD" w:rsidRPr="00693863" w:rsidRDefault="00AD3EAD" w:rsidP="00AD3EAD">
            <w:pPr>
              <w:rPr>
                <w:lang w:eastAsia="uk-UA"/>
              </w:rPr>
            </w:pPr>
            <w:r w:rsidRPr="00693863">
              <w:rPr>
                <w:lang w:eastAsia="uk-UA"/>
              </w:rPr>
              <w:t xml:space="preserve">Про погодження внесення змін до  Програми </w:t>
            </w:r>
          </w:p>
          <w:p w:rsidR="00693863" w:rsidRPr="00AD3EAD" w:rsidRDefault="00AD3EAD" w:rsidP="00AD3EAD">
            <w:pPr>
              <w:rPr>
                <w:lang w:eastAsia="en-US"/>
              </w:rPr>
            </w:pPr>
            <w:r w:rsidRPr="00693863">
              <w:rPr>
                <w:lang w:eastAsia="en-US"/>
              </w:rPr>
              <w:t xml:space="preserve">підтримки будинків будинків об’єднання співвласників </w:t>
            </w:r>
            <w:r w:rsidRPr="00AD3EAD">
              <w:rPr>
                <w:lang w:eastAsia="en-US"/>
              </w:rPr>
              <w:t xml:space="preserve"> </w:t>
            </w:r>
            <w:r w:rsidRPr="00693863">
              <w:rPr>
                <w:lang w:eastAsia="en-US"/>
              </w:rPr>
              <w:t xml:space="preserve">багатоквартирних будинків (ОСББ) </w:t>
            </w:r>
            <w:r w:rsidRPr="00AD3EAD">
              <w:rPr>
                <w:lang w:eastAsia="en-US"/>
              </w:rPr>
              <w:t xml:space="preserve"> </w:t>
            </w:r>
            <w:r w:rsidRPr="00693863">
              <w:rPr>
                <w:lang w:eastAsia="en-US"/>
              </w:rPr>
              <w:t xml:space="preserve">на 2021рік </w:t>
            </w:r>
            <w:r w:rsidRPr="00AD3EAD">
              <w:rPr>
                <w:lang w:eastAsia="en-US"/>
              </w:rPr>
              <w:t xml:space="preserve"> </w:t>
            </w:r>
            <w:r>
              <w:rPr>
                <w:lang w:eastAsia="en-US"/>
              </w:rPr>
              <w:t>та прогноз на 2022-2023р.р</w:t>
            </w:r>
            <w:r w:rsidRPr="00693863">
              <w:rPr>
                <w:lang w:eastAsia="en-US"/>
              </w:rPr>
              <w:t>.</w:t>
            </w:r>
          </w:p>
        </w:tc>
        <w:tc>
          <w:tcPr>
            <w:tcW w:w="3122" w:type="dxa"/>
            <w:tcBorders>
              <w:top w:val="single" w:sz="4" w:space="0" w:color="auto"/>
              <w:left w:val="single" w:sz="4" w:space="0" w:color="auto"/>
              <w:bottom w:val="single" w:sz="4" w:space="0" w:color="auto"/>
              <w:right w:val="single" w:sz="4" w:space="0" w:color="auto"/>
            </w:tcBorders>
            <w:hideMark/>
          </w:tcPr>
          <w:p w:rsidR="00693863" w:rsidRPr="00E14A65" w:rsidRDefault="00693863" w:rsidP="00AD3EAD">
            <w:pPr>
              <w:rPr>
                <w:color w:val="7030A0"/>
                <w:lang w:eastAsia="en-US"/>
              </w:rPr>
            </w:pPr>
            <w:r w:rsidRPr="00F276AE">
              <w:rPr>
                <w:lang w:eastAsia="en-US"/>
              </w:rPr>
              <w:t>Пасемко Н.А. – нач. відділу комунального майна УЖКГ</w:t>
            </w:r>
          </w:p>
        </w:tc>
        <w:tc>
          <w:tcPr>
            <w:tcW w:w="1134" w:type="dxa"/>
            <w:tcBorders>
              <w:top w:val="single" w:sz="4" w:space="0" w:color="auto"/>
              <w:left w:val="single" w:sz="4" w:space="0" w:color="auto"/>
              <w:bottom w:val="single" w:sz="4" w:space="0" w:color="auto"/>
              <w:right w:val="single" w:sz="4" w:space="0" w:color="auto"/>
            </w:tcBorders>
            <w:hideMark/>
          </w:tcPr>
          <w:p w:rsidR="00693863" w:rsidRPr="00757849" w:rsidRDefault="00693863" w:rsidP="00AD3EAD">
            <w:r w:rsidRPr="00757849">
              <w:rPr>
                <w:lang w:eastAsia="en-US"/>
              </w:rPr>
              <w:t>18.05.21</w:t>
            </w:r>
          </w:p>
        </w:tc>
      </w:tr>
      <w:tr w:rsidR="00693863" w:rsidRPr="00F276AE" w:rsidTr="00633FDD">
        <w:trPr>
          <w:trHeight w:val="441"/>
        </w:trPr>
        <w:tc>
          <w:tcPr>
            <w:tcW w:w="709" w:type="dxa"/>
            <w:tcBorders>
              <w:top w:val="single" w:sz="4" w:space="0" w:color="auto"/>
              <w:left w:val="single" w:sz="4" w:space="0" w:color="auto"/>
              <w:bottom w:val="single" w:sz="4" w:space="0" w:color="auto"/>
              <w:right w:val="single" w:sz="4" w:space="0" w:color="auto"/>
            </w:tcBorders>
            <w:hideMark/>
          </w:tcPr>
          <w:p w:rsidR="00693863" w:rsidRDefault="00051308" w:rsidP="00F276AE">
            <w:pPr>
              <w:rPr>
                <w:lang w:val="ru-RU" w:eastAsia="en-US"/>
              </w:rPr>
            </w:pPr>
            <w:r>
              <w:rPr>
                <w:lang w:val="ru-RU" w:eastAsia="en-US"/>
              </w:rPr>
              <w:t>13</w:t>
            </w:r>
          </w:p>
        </w:tc>
        <w:tc>
          <w:tcPr>
            <w:tcW w:w="5103" w:type="dxa"/>
            <w:tcBorders>
              <w:top w:val="single" w:sz="4" w:space="0" w:color="auto"/>
              <w:left w:val="single" w:sz="4" w:space="0" w:color="auto"/>
              <w:bottom w:val="single" w:sz="4" w:space="0" w:color="auto"/>
              <w:right w:val="single" w:sz="4" w:space="0" w:color="auto"/>
            </w:tcBorders>
            <w:hideMark/>
          </w:tcPr>
          <w:p w:rsidR="00047B94" w:rsidRPr="00047B94" w:rsidRDefault="00047B94" w:rsidP="00047B94">
            <w:pPr>
              <w:rPr>
                <w:lang w:val="ru-RU" w:eastAsia="en-US"/>
              </w:rPr>
            </w:pPr>
            <w:r w:rsidRPr="00047B94">
              <w:rPr>
                <w:lang w:eastAsia="uk-UA"/>
              </w:rPr>
              <w:t xml:space="preserve">Про погодження внесення змін до  </w:t>
            </w:r>
            <w:r w:rsidRPr="00047B94">
              <w:rPr>
                <w:rFonts w:eastAsia="Calibri"/>
                <w:lang w:eastAsia="uk-UA"/>
              </w:rPr>
              <w:t xml:space="preserve">Програми </w:t>
            </w:r>
          </w:p>
          <w:p w:rsidR="00047B94" w:rsidRPr="00047B94" w:rsidRDefault="00047B94" w:rsidP="00047B94">
            <w:pPr>
              <w:shd w:val="clear" w:color="auto" w:fill="FFFFFF"/>
              <w:suppressAutoHyphens/>
              <w:jc w:val="both"/>
              <w:rPr>
                <w:lang w:val="ru-RU"/>
              </w:rPr>
            </w:pPr>
            <w:r w:rsidRPr="00047B94">
              <w:rPr>
                <w:lang w:val="ru-RU"/>
              </w:rPr>
              <w:t xml:space="preserve">розвитку  житлово - комунального   </w:t>
            </w:r>
          </w:p>
          <w:p w:rsidR="00047B94" w:rsidRPr="00047B94" w:rsidRDefault="00047B94" w:rsidP="00047B94">
            <w:pPr>
              <w:shd w:val="clear" w:color="auto" w:fill="FFFFFF"/>
              <w:suppressAutoHyphens/>
              <w:jc w:val="both"/>
              <w:rPr>
                <w:lang w:val="ru-RU"/>
              </w:rPr>
            </w:pPr>
            <w:r w:rsidRPr="00047B94">
              <w:rPr>
                <w:lang w:val="ru-RU"/>
              </w:rPr>
              <w:t>господарства  на 2021</w:t>
            </w:r>
            <w:r w:rsidRPr="00047B94">
              <w:t xml:space="preserve"> рік</w:t>
            </w:r>
            <w:r w:rsidRPr="00047B94">
              <w:rPr>
                <w:lang w:val="ru-RU"/>
              </w:rPr>
              <w:t xml:space="preserve"> </w:t>
            </w:r>
          </w:p>
          <w:p w:rsidR="00693863" w:rsidRPr="00047B94" w:rsidRDefault="00047B94" w:rsidP="00047B94">
            <w:pPr>
              <w:shd w:val="clear" w:color="auto" w:fill="FFFFFF"/>
              <w:suppressAutoHyphens/>
              <w:jc w:val="both"/>
              <w:rPr>
                <w:lang w:val="ru-RU"/>
              </w:rPr>
            </w:pPr>
            <w:r w:rsidRPr="00047B94">
              <w:rPr>
                <w:lang w:val="ru-RU"/>
              </w:rPr>
              <w:t>та  прогноз  на 20</w:t>
            </w:r>
            <w:r w:rsidRPr="00047B94">
              <w:t>22</w:t>
            </w:r>
            <w:r w:rsidRPr="00047B94">
              <w:rPr>
                <w:lang w:val="ru-RU"/>
              </w:rPr>
              <w:t>-</w:t>
            </w:r>
            <w:r w:rsidRPr="00047B94">
              <w:t>2023</w:t>
            </w:r>
            <w:r w:rsidRPr="00047B94">
              <w:rPr>
                <w:lang w:val="ru-RU"/>
              </w:rPr>
              <w:t xml:space="preserve"> роки</w:t>
            </w:r>
          </w:p>
        </w:tc>
        <w:tc>
          <w:tcPr>
            <w:tcW w:w="3122" w:type="dxa"/>
            <w:tcBorders>
              <w:top w:val="single" w:sz="4" w:space="0" w:color="auto"/>
              <w:left w:val="single" w:sz="4" w:space="0" w:color="auto"/>
              <w:bottom w:val="single" w:sz="4" w:space="0" w:color="auto"/>
              <w:right w:val="single" w:sz="4" w:space="0" w:color="auto"/>
            </w:tcBorders>
            <w:hideMark/>
          </w:tcPr>
          <w:p w:rsidR="00693863" w:rsidRPr="00E14A65" w:rsidRDefault="00693863" w:rsidP="00AD3EAD">
            <w:pPr>
              <w:rPr>
                <w:color w:val="7030A0"/>
                <w:lang w:eastAsia="en-US"/>
              </w:rPr>
            </w:pPr>
            <w:r w:rsidRPr="00F276AE">
              <w:rPr>
                <w:lang w:eastAsia="en-US"/>
              </w:rPr>
              <w:t>Пасемко Н.А. – нач. відділу комунального майна УЖКГ</w:t>
            </w:r>
          </w:p>
        </w:tc>
        <w:tc>
          <w:tcPr>
            <w:tcW w:w="1134" w:type="dxa"/>
            <w:tcBorders>
              <w:top w:val="single" w:sz="4" w:space="0" w:color="auto"/>
              <w:left w:val="single" w:sz="4" w:space="0" w:color="auto"/>
              <w:bottom w:val="single" w:sz="4" w:space="0" w:color="auto"/>
              <w:right w:val="single" w:sz="4" w:space="0" w:color="auto"/>
            </w:tcBorders>
            <w:hideMark/>
          </w:tcPr>
          <w:p w:rsidR="00693863" w:rsidRPr="00757849" w:rsidRDefault="00693863" w:rsidP="00AD3EAD">
            <w:pPr>
              <w:rPr>
                <w:lang w:eastAsia="en-US"/>
              </w:rPr>
            </w:pPr>
            <w:r>
              <w:rPr>
                <w:lang w:eastAsia="en-US"/>
              </w:rPr>
              <w:t>18.05.21</w:t>
            </w:r>
          </w:p>
        </w:tc>
      </w:tr>
      <w:tr w:rsidR="00693863" w:rsidRPr="00047B94" w:rsidTr="00633FDD">
        <w:trPr>
          <w:trHeight w:val="441"/>
        </w:trPr>
        <w:tc>
          <w:tcPr>
            <w:tcW w:w="709" w:type="dxa"/>
            <w:tcBorders>
              <w:top w:val="single" w:sz="4" w:space="0" w:color="auto"/>
              <w:left w:val="single" w:sz="4" w:space="0" w:color="auto"/>
              <w:bottom w:val="single" w:sz="4" w:space="0" w:color="auto"/>
              <w:right w:val="single" w:sz="4" w:space="0" w:color="auto"/>
            </w:tcBorders>
            <w:hideMark/>
          </w:tcPr>
          <w:p w:rsidR="00693863" w:rsidRPr="00047B94" w:rsidRDefault="00051308" w:rsidP="00F276AE">
            <w:pPr>
              <w:rPr>
                <w:lang w:val="ru-RU" w:eastAsia="en-US"/>
              </w:rPr>
            </w:pPr>
            <w:r>
              <w:rPr>
                <w:lang w:val="ru-RU" w:eastAsia="en-US"/>
              </w:rPr>
              <w:t>14</w:t>
            </w:r>
          </w:p>
        </w:tc>
        <w:tc>
          <w:tcPr>
            <w:tcW w:w="5103" w:type="dxa"/>
            <w:tcBorders>
              <w:top w:val="single" w:sz="4" w:space="0" w:color="auto"/>
              <w:left w:val="single" w:sz="4" w:space="0" w:color="auto"/>
              <w:bottom w:val="single" w:sz="4" w:space="0" w:color="auto"/>
              <w:right w:val="single" w:sz="4" w:space="0" w:color="auto"/>
            </w:tcBorders>
            <w:hideMark/>
          </w:tcPr>
          <w:p w:rsidR="00693863" w:rsidRPr="00047B94" w:rsidRDefault="00693863" w:rsidP="00AD3EAD">
            <w:r w:rsidRPr="00047B94">
              <w:t xml:space="preserve">Про погодження внесення змін до програми </w:t>
            </w:r>
          </w:p>
          <w:p w:rsidR="00693863" w:rsidRPr="00047B94" w:rsidRDefault="00693863" w:rsidP="00AD3EAD">
            <w:r w:rsidRPr="00047B94">
              <w:t xml:space="preserve">забезпечення житлом дітей-сиріт та дітей, </w:t>
            </w:r>
          </w:p>
          <w:p w:rsidR="00693863" w:rsidRPr="00047B94" w:rsidRDefault="00693863" w:rsidP="00AD3EAD">
            <w:r w:rsidRPr="00047B94">
              <w:t xml:space="preserve">позбавлених батьківського піклування та осіб з їх числа на 2021 рік та прогноз на 2022-2023 роки </w:t>
            </w:r>
          </w:p>
        </w:tc>
        <w:tc>
          <w:tcPr>
            <w:tcW w:w="3122" w:type="dxa"/>
            <w:tcBorders>
              <w:top w:val="single" w:sz="4" w:space="0" w:color="auto"/>
              <w:left w:val="single" w:sz="4" w:space="0" w:color="auto"/>
              <w:bottom w:val="single" w:sz="4" w:space="0" w:color="auto"/>
              <w:right w:val="single" w:sz="4" w:space="0" w:color="auto"/>
            </w:tcBorders>
            <w:hideMark/>
          </w:tcPr>
          <w:p w:rsidR="00693863" w:rsidRPr="00047B94" w:rsidRDefault="006C759E" w:rsidP="00AD3EAD">
            <w:r>
              <w:rPr>
                <w:lang w:eastAsia="en-US"/>
              </w:rPr>
              <w:t>Костко М.– гол. спец</w:t>
            </w:r>
            <w:r w:rsidRPr="002C0653">
              <w:rPr>
                <w:lang w:eastAsia="en-US"/>
              </w:rPr>
              <w:t>.  служби у справах дітей</w:t>
            </w:r>
          </w:p>
        </w:tc>
        <w:tc>
          <w:tcPr>
            <w:tcW w:w="1134" w:type="dxa"/>
            <w:tcBorders>
              <w:top w:val="single" w:sz="4" w:space="0" w:color="auto"/>
              <w:left w:val="single" w:sz="4" w:space="0" w:color="auto"/>
              <w:bottom w:val="single" w:sz="4" w:space="0" w:color="auto"/>
              <w:right w:val="single" w:sz="4" w:space="0" w:color="auto"/>
            </w:tcBorders>
            <w:hideMark/>
          </w:tcPr>
          <w:p w:rsidR="00693863" w:rsidRPr="00047B94" w:rsidRDefault="00693863" w:rsidP="00AD3EAD">
            <w:r w:rsidRPr="00047B94">
              <w:rPr>
                <w:lang w:eastAsia="en-US"/>
              </w:rPr>
              <w:t>18.05.21</w:t>
            </w:r>
          </w:p>
        </w:tc>
      </w:tr>
      <w:tr w:rsidR="00A73E82" w:rsidRPr="00047B94" w:rsidTr="00633FDD">
        <w:trPr>
          <w:trHeight w:val="441"/>
        </w:trPr>
        <w:tc>
          <w:tcPr>
            <w:tcW w:w="709" w:type="dxa"/>
            <w:tcBorders>
              <w:top w:val="single" w:sz="4" w:space="0" w:color="auto"/>
              <w:left w:val="single" w:sz="4" w:space="0" w:color="auto"/>
              <w:bottom w:val="single" w:sz="4" w:space="0" w:color="auto"/>
              <w:right w:val="single" w:sz="4" w:space="0" w:color="auto"/>
            </w:tcBorders>
            <w:hideMark/>
          </w:tcPr>
          <w:p w:rsidR="00A73E82" w:rsidRPr="00047B94" w:rsidRDefault="00051308" w:rsidP="00F276AE">
            <w:pPr>
              <w:rPr>
                <w:lang w:val="ru-RU" w:eastAsia="en-US"/>
              </w:rPr>
            </w:pPr>
            <w:r>
              <w:rPr>
                <w:lang w:val="ru-RU" w:eastAsia="en-US"/>
              </w:rPr>
              <w:t>15</w:t>
            </w:r>
          </w:p>
        </w:tc>
        <w:tc>
          <w:tcPr>
            <w:tcW w:w="5103" w:type="dxa"/>
            <w:tcBorders>
              <w:top w:val="single" w:sz="4" w:space="0" w:color="auto"/>
              <w:left w:val="single" w:sz="4" w:space="0" w:color="auto"/>
              <w:bottom w:val="single" w:sz="4" w:space="0" w:color="auto"/>
              <w:right w:val="single" w:sz="4" w:space="0" w:color="auto"/>
            </w:tcBorders>
            <w:hideMark/>
          </w:tcPr>
          <w:p w:rsidR="00A73E82" w:rsidRPr="00047B94" w:rsidRDefault="00A73E82" w:rsidP="00AD3EAD">
            <w:pPr>
              <w:rPr>
                <w:lang w:eastAsia="en-US"/>
              </w:rPr>
            </w:pPr>
            <w:r w:rsidRPr="00047B94">
              <w:rPr>
                <w:lang w:eastAsia="en-US"/>
              </w:rPr>
              <w:t>Про захист прав дітей.</w:t>
            </w:r>
          </w:p>
        </w:tc>
        <w:tc>
          <w:tcPr>
            <w:tcW w:w="3122" w:type="dxa"/>
            <w:tcBorders>
              <w:top w:val="single" w:sz="4" w:space="0" w:color="auto"/>
              <w:left w:val="single" w:sz="4" w:space="0" w:color="auto"/>
              <w:bottom w:val="single" w:sz="4" w:space="0" w:color="auto"/>
              <w:right w:val="single" w:sz="4" w:space="0" w:color="auto"/>
            </w:tcBorders>
            <w:hideMark/>
          </w:tcPr>
          <w:p w:rsidR="00A73E82" w:rsidRPr="00047B94" w:rsidRDefault="006C759E" w:rsidP="00AD3EAD">
            <w:pPr>
              <w:rPr>
                <w:lang w:eastAsia="en-US"/>
              </w:rPr>
            </w:pPr>
            <w:r>
              <w:rPr>
                <w:lang w:eastAsia="en-US"/>
              </w:rPr>
              <w:t>Костко М.– гол. спец</w:t>
            </w:r>
            <w:r w:rsidRPr="002C0653">
              <w:rPr>
                <w:lang w:eastAsia="en-US"/>
              </w:rPr>
              <w:t>.  служби у справах дітей</w:t>
            </w:r>
          </w:p>
        </w:tc>
        <w:tc>
          <w:tcPr>
            <w:tcW w:w="1134" w:type="dxa"/>
            <w:tcBorders>
              <w:top w:val="single" w:sz="4" w:space="0" w:color="auto"/>
              <w:left w:val="single" w:sz="4" w:space="0" w:color="auto"/>
              <w:bottom w:val="single" w:sz="4" w:space="0" w:color="auto"/>
              <w:right w:val="single" w:sz="4" w:space="0" w:color="auto"/>
            </w:tcBorders>
            <w:hideMark/>
          </w:tcPr>
          <w:p w:rsidR="00A73E82" w:rsidRPr="00047B94" w:rsidRDefault="00A73E82">
            <w:pPr>
              <w:rPr>
                <w:lang w:eastAsia="en-US"/>
              </w:rPr>
            </w:pPr>
            <w:r w:rsidRPr="00047B94">
              <w:rPr>
                <w:lang w:eastAsia="en-US"/>
              </w:rPr>
              <w:t>18.05.21</w:t>
            </w:r>
          </w:p>
        </w:tc>
      </w:tr>
      <w:tr w:rsidR="00A73E82" w:rsidRPr="00757849" w:rsidTr="001E08E5">
        <w:trPr>
          <w:trHeight w:val="620"/>
        </w:trPr>
        <w:tc>
          <w:tcPr>
            <w:tcW w:w="709" w:type="dxa"/>
            <w:tcBorders>
              <w:top w:val="single" w:sz="4" w:space="0" w:color="auto"/>
              <w:left w:val="single" w:sz="4" w:space="0" w:color="auto"/>
              <w:bottom w:val="single" w:sz="4" w:space="0" w:color="auto"/>
              <w:right w:val="single" w:sz="4" w:space="0" w:color="auto"/>
            </w:tcBorders>
            <w:hideMark/>
          </w:tcPr>
          <w:p w:rsidR="00A73E82" w:rsidRPr="00D672B4" w:rsidRDefault="00051308" w:rsidP="00F276AE">
            <w:pPr>
              <w:rPr>
                <w:lang w:val="ru-RU" w:eastAsia="en-US"/>
              </w:rPr>
            </w:pPr>
            <w:r w:rsidRPr="00D672B4">
              <w:rPr>
                <w:lang w:val="ru-RU" w:eastAsia="en-US"/>
              </w:rPr>
              <w:t>16</w:t>
            </w:r>
          </w:p>
        </w:tc>
        <w:tc>
          <w:tcPr>
            <w:tcW w:w="5103" w:type="dxa"/>
            <w:tcBorders>
              <w:top w:val="single" w:sz="4" w:space="0" w:color="auto"/>
              <w:left w:val="single" w:sz="4" w:space="0" w:color="auto"/>
              <w:bottom w:val="single" w:sz="4" w:space="0" w:color="auto"/>
              <w:right w:val="single" w:sz="4" w:space="0" w:color="auto"/>
            </w:tcBorders>
            <w:hideMark/>
          </w:tcPr>
          <w:p w:rsidR="00A73E82" w:rsidRPr="00D672B4" w:rsidRDefault="00A73E82" w:rsidP="00F276AE">
            <w:pPr>
              <w:rPr>
                <w:lang w:eastAsia="en-US"/>
              </w:rPr>
            </w:pPr>
            <w:r w:rsidRPr="00D672B4">
              <w:rPr>
                <w:lang w:eastAsia="en-US"/>
              </w:rPr>
              <w:t>Про погодження внесення змін до показників міського бюджету на 2021 рік</w:t>
            </w:r>
          </w:p>
        </w:tc>
        <w:tc>
          <w:tcPr>
            <w:tcW w:w="3122" w:type="dxa"/>
            <w:tcBorders>
              <w:top w:val="single" w:sz="4" w:space="0" w:color="auto"/>
              <w:left w:val="single" w:sz="4" w:space="0" w:color="auto"/>
              <w:bottom w:val="single" w:sz="4" w:space="0" w:color="auto"/>
              <w:right w:val="single" w:sz="4" w:space="0" w:color="auto"/>
            </w:tcBorders>
            <w:hideMark/>
          </w:tcPr>
          <w:p w:rsidR="00A73E82" w:rsidRPr="00D672B4" w:rsidRDefault="00A73E82" w:rsidP="00F276AE">
            <w:pPr>
              <w:rPr>
                <w:lang w:eastAsia="en-US"/>
              </w:rPr>
            </w:pPr>
            <w:r w:rsidRPr="00D672B4">
              <w:rPr>
                <w:lang w:eastAsia="en-US"/>
              </w:rPr>
              <w:t>Ричагівський І.І. – нач. фінансового управління</w:t>
            </w:r>
          </w:p>
        </w:tc>
        <w:tc>
          <w:tcPr>
            <w:tcW w:w="1134" w:type="dxa"/>
            <w:tcBorders>
              <w:top w:val="single" w:sz="4" w:space="0" w:color="auto"/>
              <w:left w:val="single" w:sz="4" w:space="0" w:color="auto"/>
              <w:bottom w:val="single" w:sz="4" w:space="0" w:color="auto"/>
              <w:right w:val="single" w:sz="4" w:space="0" w:color="auto"/>
            </w:tcBorders>
            <w:hideMark/>
          </w:tcPr>
          <w:p w:rsidR="00A73E82" w:rsidRPr="00D672B4" w:rsidRDefault="00A73E82">
            <w:r w:rsidRPr="00D672B4">
              <w:rPr>
                <w:lang w:eastAsia="en-US"/>
              </w:rPr>
              <w:t>18.05.21</w:t>
            </w:r>
          </w:p>
        </w:tc>
      </w:tr>
      <w:tr w:rsidR="00A73E82" w:rsidRPr="00047B94" w:rsidTr="00633FDD">
        <w:trPr>
          <w:trHeight w:val="441"/>
        </w:trPr>
        <w:tc>
          <w:tcPr>
            <w:tcW w:w="709" w:type="dxa"/>
            <w:tcBorders>
              <w:top w:val="single" w:sz="4" w:space="0" w:color="auto"/>
              <w:left w:val="single" w:sz="4" w:space="0" w:color="auto"/>
              <w:bottom w:val="single" w:sz="4" w:space="0" w:color="auto"/>
              <w:right w:val="single" w:sz="4" w:space="0" w:color="auto"/>
            </w:tcBorders>
            <w:hideMark/>
          </w:tcPr>
          <w:p w:rsidR="00A73E82" w:rsidRPr="00047B94" w:rsidRDefault="00051308" w:rsidP="00F276AE">
            <w:pPr>
              <w:rPr>
                <w:lang w:val="ru-RU" w:eastAsia="en-US"/>
              </w:rPr>
            </w:pPr>
            <w:r>
              <w:rPr>
                <w:lang w:val="ru-RU" w:eastAsia="en-US"/>
              </w:rPr>
              <w:t>17</w:t>
            </w:r>
          </w:p>
        </w:tc>
        <w:tc>
          <w:tcPr>
            <w:tcW w:w="5103" w:type="dxa"/>
            <w:tcBorders>
              <w:top w:val="single" w:sz="4" w:space="0" w:color="auto"/>
              <w:left w:val="single" w:sz="4" w:space="0" w:color="auto"/>
              <w:bottom w:val="single" w:sz="4" w:space="0" w:color="auto"/>
              <w:right w:val="single" w:sz="4" w:space="0" w:color="auto"/>
            </w:tcBorders>
            <w:hideMark/>
          </w:tcPr>
          <w:p w:rsidR="00A73E82" w:rsidRPr="00047B94" w:rsidRDefault="00A73E82" w:rsidP="00017CFD">
            <w:pPr>
              <w:outlineLvl w:val="0"/>
              <w:rPr>
                <w:bCs/>
                <w:kern w:val="36"/>
                <w:lang w:eastAsia="uk-UA"/>
              </w:rPr>
            </w:pPr>
            <w:r w:rsidRPr="00047B94">
              <w:rPr>
                <w:bCs/>
                <w:kern w:val="36"/>
                <w:lang w:eastAsia="uk-UA"/>
              </w:rPr>
              <w:t xml:space="preserve">Про організацію обліку дітей дошкільного, </w:t>
            </w:r>
          </w:p>
          <w:p w:rsidR="00A73E82" w:rsidRPr="00047B94" w:rsidRDefault="00A73E82" w:rsidP="00017CFD">
            <w:pPr>
              <w:outlineLvl w:val="0"/>
              <w:rPr>
                <w:bCs/>
                <w:kern w:val="36"/>
                <w:lang w:eastAsia="uk-UA"/>
              </w:rPr>
            </w:pPr>
            <w:r w:rsidRPr="00047B94">
              <w:rPr>
                <w:bCs/>
                <w:kern w:val="36"/>
                <w:lang w:eastAsia="uk-UA"/>
              </w:rPr>
              <w:t>шкільного ві</w:t>
            </w:r>
            <w:r w:rsidR="0041799D">
              <w:rPr>
                <w:bCs/>
                <w:kern w:val="36"/>
                <w:lang w:eastAsia="uk-UA"/>
              </w:rPr>
              <w:t>ку та учнів Новороздільської територіальної громади</w:t>
            </w:r>
          </w:p>
        </w:tc>
        <w:tc>
          <w:tcPr>
            <w:tcW w:w="3122" w:type="dxa"/>
            <w:tcBorders>
              <w:top w:val="single" w:sz="4" w:space="0" w:color="auto"/>
              <w:left w:val="single" w:sz="4" w:space="0" w:color="auto"/>
              <w:bottom w:val="single" w:sz="4" w:space="0" w:color="auto"/>
              <w:right w:val="single" w:sz="4" w:space="0" w:color="auto"/>
            </w:tcBorders>
            <w:hideMark/>
          </w:tcPr>
          <w:p w:rsidR="00A73E82" w:rsidRPr="00047B94" w:rsidRDefault="00A73E82" w:rsidP="00F276AE">
            <w:pPr>
              <w:rPr>
                <w:lang w:eastAsia="en-US"/>
              </w:rPr>
            </w:pPr>
            <w:r w:rsidRPr="00047B94">
              <w:rPr>
                <w:lang w:eastAsia="en-US"/>
              </w:rPr>
              <w:t>Панчишин Г.Ю. – нач. відділу освіти</w:t>
            </w:r>
          </w:p>
        </w:tc>
        <w:tc>
          <w:tcPr>
            <w:tcW w:w="1134" w:type="dxa"/>
            <w:tcBorders>
              <w:top w:val="single" w:sz="4" w:space="0" w:color="auto"/>
              <w:left w:val="single" w:sz="4" w:space="0" w:color="auto"/>
              <w:bottom w:val="single" w:sz="4" w:space="0" w:color="auto"/>
              <w:right w:val="single" w:sz="4" w:space="0" w:color="auto"/>
            </w:tcBorders>
            <w:hideMark/>
          </w:tcPr>
          <w:p w:rsidR="00A73E82" w:rsidRPr="00047B94" w:rsidRDefault="00A73E82">
            <w:r w:rsidRPr="00047B94">
              <w:rPr>
                <w:lang w:eastAsia="en-US"/>
              </w:rPr>
              <w:t>18.05.21</w:t>
            </w:r>
          </w:p>
        </w:tc>
      </w:tr>
      <w:tr w:rsidR="00A73E82" w:rsidRPr="00047B94" w:rsidTr="00633FDD">
        <w:trPr>
          <w:trHeight w:val="441"/>
        </w:trPr>
        <w:tc>
          <w:tcPr>
            <w:tcW w:w="709" w:type="dxa"/>
            <w:tcBorders>
              <w:top w:val="single" w:sz="4" w:space="0" w:color="auto"/>
              <w:left w:val="single" w:sz="4" w:space="0" w:color="auto"/>
              <w:bottom w:val="single" w:sz="4" w:space="0" w:color="auto"/>
              <w:right w:val="single" w:sz="4" w:space="0" w:color="auto"/>
            </w:tcBorders>
            <w:hideMark/>
          </w:tcPr>
          <w:p w:rsidR="00A73E82" w:rsidRPr="00047B94" w:rsidRDefault="00051308" w:rsidP="00F276AE">
            <w:pPr>
              <w:rPr>
                <w:lang w:val="ru-RU" w:eastAsia="en-US"/>
              </w:rPr>
            </w:pPr>
            <w:r>
              <w:rPr>
                <w:lang w:val="ru-RU" w:eastAsia="en-US"/>
              </w:rPr>
              <w:t>18</w:t>
            </w:r>
          </w:p>
        </w:tc>
        <w:tc>
          <w:tcPr>
            <w:tcW w:w="5103" w:type="dxa"/>
            <w:tcBorders>
              <w:top w:val="single" w:sz="4" w:space="0" w:color="auto"/>
              <w:left w:val="single" w:sz="4" w:space="0" w:color="auto"/>
              <w:bottom w:val="single" w:sz="4" w:space="0" w:color="auto"/>
              <w:right w:val="single" w:sz="4" w:space="0" w:color="auto"/>
            </w:tcBorders>
            <w:hideMark/>
          </w:tcPr>
          <w:p w:rsidR="00A73E82" w:rsidRPr="00047B94" w:rsidRDefault="00A73E82" w:rsidP="00F276AE">
            <w:pPr>
              <w:rPr>
                <w:rFonts w:eastAsia="MS Mincho"/>
              </w:rPr>
            </w:pPr>
            <w:r w:rsidRPr="00047B94">
              <w:rPr>
                <w:rFonts w:eastAsia="MS Mincho"/>
              </w:rPr>
              <w:t>Про передачу у приватну власність квартири</w:t>
            </w:r>
          </w:p>
          <w:p w:rsidR="00A73E82" w:rsidRPr="00047B94" w:rsidRDefault="00A73E82" w:rsidP="00F276AE">
            <w:pPr>
              <w:rPr>
                <w:rFonts w:eastAsia="MS Mincho"/>
              </w:rPr>
            </w:pPr>
            <w:r w:rsidRPr="00047B94">
              <w:rPr>
                <w:rFonts w:eastAsia="MS Mincho"/>
              </w:rPr>
              <w:t>комунального житлового фонду, яка належать</w:t>
            </w:r>
          </w:p>
          <w:p w:rsidR="00A73E82" w:rsidRPr="00047B94" w:rsidRDefault="00A73E82" w:rsidP="00F276AE">
            <w:pPr>
              <w:rPr>
                <w:rFonts w:eastAsia="MS Mincho"/>
              </w:rPr>
            </w:pPr>
            <w:r w:rsidRPr="00047B94">
              <w:rPr>
                <w:rFonts w:eastAsia="MS Mincho"/>
              </w:rPr>
              <w:t xml:space="preserve">Новороздільській міській раді </w:t>
            </w:r>
          </w:p>
        </w:tc>
        <w:tc>
          <w:tcPr>
            <w:tcW w:w="3122" w:type="dxa"/>
            <w:tcBorders>
              <w:top w:val="single" w:sz="4" w:space="0" w:color="auto"/>
              <w:left w:val="single" w:sz="4" w:space="0" w:color="auto"/>
              <w:bottom w:val="single" w:sz="4" w:space="0" w:color="auto"/>
              <w:right w:val="single" w:sz="4" w:space="0" w:color="auto"/>
            </w:tcBorders>
            <w:hideMark/>
          </w:tcPr>
          <w:p w:rsidR="00A73E82" w:rsidRPr="00047B94" w:rsidRDefault="00A73E82" w:rsidP="00F276AE">
            <w:pPr>
              <w:rPr>
                <w:lang w:eastAsia="en-US"/>
              </w:rPr>
            </w:pPr>
            <w:r w:rsidRPr="00047B94">
              <w:rPr>
                <w:lang w:eastAsia="en-US"/>
              </w:rPr>
              <w:t>Романів С.Я. – гол. спец. відділу  КМ та пр-ції упр-ння ЖКГ</w:t>
            </w:r>
          </w:p>
        </w:tc>
        <w:tc>
          <w:tcPr>
            <w:tcW w:w="1134" w:type="dxa"/>
            <w:tcBorders>
              <w:top w:val="single" w:sz="4" w:space="0" w:color="auto"/>
              <w:left w:val="single" w:sz="4" w:space="0" w:color="auto"/>
              <w:bottom w:val="single" w:sz="4" w:space="0" w:color="auto"/>
              <w:right w:val="single" w:sz="4" w:space="0" w:color="auto"/>
            </w:tcBorders>
            <w:hideMark/>
          </w:tcPr>
          <w:p w:rsidR="00A73E82" w:rsidRPr="00047B94" w:rsidRDefault="00A73E82">
            <w:r w:rsidRPr="00047B94">
              <w:rPr>
                <w:lang w:eastAsia="en-US"/>
              </w:rPr>
              <w:t>18.05.21</w:t>
            </w:r>
          </w:p>
        </w:tc>
      </w:tr>
      <w:tr w:rsidR="00A73E82" w:rsidRPr="00757849" w:rsidTr="00633FDD">
        <w:trPr>
          <w:trHeight w:val="297"/>
        </w:trPr>
        <w:tc>
          <w:tcPr>
            <w:tcW w:w="709" w:type="dxa"/>
            <w:tcBorders>
              <w:top w:val="single" w:sz="4" w:space="0" w:color="auto"/>
              <w:left w:val="single" w:sz="4" w:space="0" w:color="auto"/>
              <w:bottom w:val="single" w:sz="4" w:space="0" w:color="auto"/>
              <w:right w:val="single" w:sz="4" w:space="0" w:color="auto"/>
            </w:tcBorders>
            <w:hideMark/>
          </w:tcPr>
          <w:p w:rsidR="00A73E82" w:rsidRPr="002C0653" w:rsidRDefault="00051308" w:rsidP="00F276AE">
            <w:pPr>
              <w:rPr>
                <w:lang w:val="ru-RU" w:eastAsia="en-US"/>
              </w:rPr>
            </w:pPr>
            <w:r w:rsidRPr="002C0653">
              <w:rPr>
                <w:lang w:val="ru-RU" w:eastAsia="en-US"/>
              </w:rPr>
              <w:t>19</w:t>
            </w:r>
          </w:p>
        </w:tc>
        <w:tc>
          <w:tcPr>
            <w:tcW w:w="5103" w:type="dxa"/>
            <w:tcBorders>
              <w:top w:val="single" w:sz="4" w:space="0" w:color="auto"/>
              <w:left w:val="single" w:sz="4" w:space="0" w:color="auto"/>
              <w:bottom w:val="single" w:sz="4" w:space="0" w:color="auto"/>
              <w:right w:val="single" w:sz="4" w:space="0" w:color="auto"/>
            </w:tcBorders>
            <w:hideMark/>
          </w:tcPr>
          <w:p w:rsidR="00A73E82" w:rsidRPr="002C0653" w:rsidRDefault="00A73E82" w:rsidP="00F276AE">
            <w:pPr>
              <w:rPr>
                <w:lang w:eastAsia="en-US"/>
              </w:rPr>
            </w:pPr>
            <w:r w:rsidRPr="002C0653">
              <w:rPr>
                <w:lang w:eastAsia="en-US"/>
              </w:rPr>
              <w:t xml:space="preserve">Про надання одноразової матеріальної допомоги </w:t>
            </w:r>
          </w:p>
        </w:tc>
        <w:tc>
          <w:tcPr>
            <w:tcW w:w="3122" w:type="dxa"/>
            <w:tcBorders>
              <w:top w:val="single" w:sz="4" w:space="0" w:color="auto"/>
              <w:left w:val="single" w:sz="4" w:space="0" w:color="auto"/>
              <w:bottom w:val="single" w:sz="4" w:space="0" w:color="auto"/>
              <w:right w:val="single" w:sz="4" w:space="0" w:color="auto"/>
            </w:tcBorders>
            <w:hideMark/>
          </w:tcPr>
          <w:p w:rsidR="00A73E82" w:rsidRPr="002C0653" w:rsidRDefault="00423535" w:rsidP="00F276AE">
            <w:pPr>
              <w:rPr>
                <w:lang w:val="ru-RU" w:eastAsia="en-US"/>
              </w:rPr>
            </w:pPr>
            <w:r>
              <w:rPr>
                <w:lang w:eastAsia="en-US"/>
              </w:rPr>
              <w:t>Волянська М.В. – гол. спец. вдділупільг упралвння соціального захисту</w:t>
            </w:r>
          </w:p>
        </w:tc>
        <w:tc>
          <w:tcPr>
            <w:tcW w:w="1134" w:type="dxa"/>
            <w:tcBorders>
              <w:top w:val="single" w:sz="4" w:space="0" w:color="auto"/>
              <w:left w:val="single" w:sz="4" w:space="0" w:color="auto"/>
              <w:bottom w:val="single" w:sz="4" w:space="0" w:color="auto"/>
              <w:right w:val="single" w:sz="4" w:space="0" w:color="auto"/>
            </w:tcBorders>
            <w:hideMark/>
          </w:tcPr>
          <w:p w:rsidR="00A73E82" w:rsidRPr="002C0653" w:rsidRDefault="00A73E82">
            <w:r w:rsidRPr="002C0653">
              <w:rPr>
                <w:lang w:eastAsia="en-US"/>
              </w:rPr>
              <w:t>18.05.21</w:t>
            </w:r>
          </w:p>
        </w:tc>
      </w:tr>
      <w:tr w:rsidR="00A73E82" w:rsidRPr="00047B94" w:rsidTr="00633FDD">
        <w:trPr>
          <w:trHeight w:val="297"/>
        </w:trPr>
        <w:tc>
          <w:tcPr>
            <w:tcW w:w="709" w:type="dxa"/>
            <w:tcBorders>
              <w:top w:val="single" w:sz="4" w:space="0" w:color="auto"/>
              <w:left w:val="single" w:sz="4" w:space="0" w:color="auto"/>
              <w:bottom w:val="single" w:sz="4" w:space="0" w:color="auto"/>
              <w:right w:val="single" w:sz="4" w:space="0" w:color="auto"/>
            </w:tcBorders>
            <w:hideMark/>
          </w:tcPr>
          <w:p w:rsidR="00A73E82" w:rsidRPr="00047B94" w:rsidRDefault="00051308" w:rsidP="00F276AE">
            <w:pPr>
              <w:rPr>
                <w:lang w:val="ru-RU" w:eastAsia="en-US"/>
              </w:rPr>
            </w:pPr>
            <w:r>
              <w:rPr>
                <w:lang w:val="ru-RU" w:eastAsia="en-US"/>
              </w:rPr>
              <w:t>20</w:t>
            </w:r>
          </w:p>
        </w:tc>
        <w:tc>
          <w:tcPr>
            <w:tcW w:w="5103" w:type="dxa"/>
            <w:tcBorders>
              <w:top w:val="single" w:sz="4" w:space="0" w:color="auto"/>
              <w:left w:val="single" w:sz="4" w:space="0" w:color="auto"/>
              <w:bottom w:val="single" w:sz="4" w:space="0" w:color="auto"/>
              <w:right w:val="single" w:sz="4" w:space="0" w:color="auto"/>
            </w:tcBorders>
            <w:hideMark/>
          </w:tcPr>
          <w:p w:rsidR="00A73E82" w:rsidRPr="00047B94" w:rsidRDefault="00A73E82" w:rsidP="00F276AE">
            <w:pPr>
              <w:rPr>
                <w:lang w:eastAsia="en-US"/>
              </w:rPr>
            </w:pPr>
            <w:r w:rsidRPr="00047B94">
              <w:rPr>
                <w:lang w:eastAsia="en-US"/>
              </w:rPr>
              <w:t>Про питання оренди комунального майна громади</w:t>
            </w:r>
          </w:p>
        </w:tc>
        <w:tc>
          <w:tcPr>
            <w:tcW w:w="3122" w:type="dxa"/>
            <w:tcBorders>
              <w:top w:val="single" w:sz="4" w:space="0" w:color="auto"/>
              <w:left w:val="single" w:sz="4" w:space="0" w:color="auto"/>
              <w:bottom w:val="single" w:sz="4" w:space="0" w:color="auto"/>
              <w:right w:val="single" w:sz="4" w:space="0" w:color="auto"/>
            </w:tcBorders>
            <w:hideMark/>
          </w:tcPr>
          <w:p w:rsidR="00A73E82" w:rsidRPr="00047B94" w:rsidRDefault="00A73E82" w:rsidP="00F276AE">
            <w:pPr>
              <w:rPr>
                <w:lang w:eastAsia="en-US"/>
              </w:rPr>
            </w:pPr>
            <w:r w:rsidRPr="00047B94">
              <w:rPr>
                <w:lang w:eastAsia="en-US"/>
              </w:rPr>
              <w:t>Яворський О.І. – гол. спец. віділу КМ та приватизації упр-ння  ЖКГ</w:t>
            </w:r>
          </w:p>
        </w:tc>
        <w:tc>
          <w:tcPr>
            <w:tcW w:w="1134" w:type="dxa"/>
            <w:tcBorders>
              <w:top w:val="single" w:sz="4" w:space="0" w:color="auto"/>
              <w:left w:val="single" w:sz="4" w:space="0" w:color="auto"/>
              <w:bottom w:val="single" w:sz="4" w:space="0" w:color="auto"/>
              <w:right w:val="single" w:sz="4" w:space="0" w:color="auto"/>
            </w:tcBorders>
            <w:hideMark/>
          </w:tcPr>
          <w:p w:rsidR="00A73E82" w:rsidRPr="00047B94" w:rsidRDefault="00A73E82">
            <w:r w:rsidRPr="00047B94">
              <w:rPr>
                <w:lang w:eastAsia="en-US"/>
              </w:rPr>
              <w:t>18.05.21</w:t>
            </w:r>
          </w:p>
        </w:tc>
      </w:tr>
      <w:tr w:rsidR="00A73E82" w:rsidRPr="00047B94" w:rsidTr="00633FDD">
        <w:trPr>
          <w:trHeight w:val="297"/>
        </w:trPr>
        <w:tc>
          <w:tcPr>
            <w:tcW w:w="709" w:type="dxa"/>
            <w:tcBorders>
              <w:top w:val="single" w:sz="4" w:space="0" w:color="auto"/>
              <w:left w:val="single" w:sz="4" w:space="0" w:color="auto"/>
              <w:bottom w:val="single" w:sz="4" w:space="0" w:color="auto"/>
              <w:right w:val="single" w:sz="4" w:space="0" w:color="auto"/>
            </w:tcBorders>
            <w:hideMark/>
          </w:tcPr>
          <w:p w:rsidR="00A73E82" w:rsidRPr="00047B94" w:rsidRDefault="00051308" w:rsidP="00F276AE">
            <w:pPr>
              <w:rPr>
                <w:lang w:eastAsia="en-US"/>
              </w:rPr>
            </w:pPr>
            <w:r>
              <w:rPr>
                <w:lang w:eastAsia="en-US"/>
              </w:rPr>
              <w:t>21</w:t>
            </w:r>
          </w:p>
        </w:tc>
        <w:tc>
          <w:tcPr>
            <w:tcW w:w="5103" w:type="dxa"/>
            <w:tcBorders>
              <w:top w:val="single" w:sz="4" w:space="0" w:color="auto"/>
              <w:left w:val="single" w:sz="4" w:space="0" w:color="auto"/>
              <w:bottom w:val="single" w:sz="4" w:space="0" w:color="auto"/>
              <w:right w:val="single" w:sz="4" w:space="0" w:color="auto"/>
            </w:tcBorders>
            <w:hideMark/>
          </w:tcPr>
          <w:p w:rsidR="00A73E82" w:rsidRPr="00047B94" w:rsidRDefault="00A73E82" w:rsidP="000375CA">
            <w:pPr>
              <w:rPr>
                <w:rFonts w:eastAsia="Calibri"/>
              </w:rPr>
            </w:pPr>
            <w:r w:rsidRPr="00047B94">
              <w:rPr>
                <w:rFonts w:eastAsia="Calibri"/>
                <w:lang w:val="ru-RU"/>
              </w:rPr>
              <w:t>Про надання</w:t>
            </w:r>
            <w:r w:rsidRPr="00047B94">
              <w:rPr>
                <w:rFonts w:eastAsia="Calibri"/>
              </w:rPr>
              <w:t xml:space="preserve"> </w:t>
            </w:r>
            <w:r w:rsidRPr="00047B94">
              <w:rPr>
                <w:rFonts w:eastAsia="Calibri"/>
                <w:lang w:val="ru-RU"/>
              </w:rPr>
              <w:t xml:space="preserve">дозволу на </w:t>
            </w:r>
            <w:r w:rsidRPr="00047B94">
              <w:rPr>
                <w:rFonts w:eastAsia="Calibri"/>
              </w:rPr>
              <w:t xml:space="preserve">видалення  </w:t>
            </w:r>
          </w:p>
          <w:p w:rsidR="00A73E82" w:rsidRPr="00047B94" w:rsidRDefault="00A73E82" w:rsidP="000375CA">
            <w:pPr>
              <w:rPr>
                <w:rFonts w:eastAsia="Calibri"/>
              </w:rPr>
            </w:pPr>
            <w:r w:rsidRPr="00047B94">
              <w:rPr>
                <w:rFonts w:eastAsia="Calibri"/>
                <w:lang w:val="ru-RU"/>
              </w:rPr>
              <w:t>зелених</w:t>
            </w:r>
            <w:r w:rsidRPr="00047B94">
              <w:rPr>
                <w:rFonts w:eastAsia="Calibri"/>
              </w:rPr>
              <w:t xml:space="preserve"> </w:t>
            </w:r>
            <w:r w:rsidRPr="00047B94">
              <w:rPr>
                <w:rFonts w:eastAsia="Calibri"/>
                <w:lang w:val="ru-RU"/>
              </w:rPr>
              <w:t xml:space="preserve">насаджень </w:t>
            </w:r>
            <w:r w:rsidRPr="00047B94">
              <w:rPr>
                <w:rFonts w:eastAsia="Calibri"/>
              </w:rPr>
              <w:t>на територіях</w:t>
            </w:r>
          </w:p>
          <w:p w:rsidR="00A73E82" w:rsidRPr="00047B94" w:rsidRDefault="00A73E82" w:rsidP="000375CA">
            <w:pPr>
              <w:rPr>
                <w:rFonts w:eastAsia="Calibri"/>
                <w:lang w:eastAsia="en-US"/>
              </w:rPr>
            </w:pPr>
            <w:r w:rsidRPr="00047B94">
              <w:rPr>
                <w:rFonts w:eastAsia="Calibri"/>
              </w:rPr>
              <w:t xml:space="preserve">населених пунктів </w:t>
            </w:r>
            <w:r w:rsidRPr="00047B94">
              <w:rPr>
                <w:rFonts w:eastAsia="Calibri"/>
                <w:lang w:eastAsia="en-US"/>
              </w:rPr>
              <w:t xml:space="preserve">Новороздільської </w:t>
            </w:r>
          </w:p>
          <w:p w:rsidR="00A73E82" w:rsidRPr="00047B94" w:rsidRDefault="00A73E82" w:rsidP="00F276AE">
            <w:pPr>
              <w:rPr>
                <w:rFonts w:eastAsia="Calibri"/>
                <w:lang w:eastAsia="en-US"/>
              </w:rPr>
            </w:pPr>
            <w:r w:rsidRPr="00047B94">
              <w:rPr>
                <w:rFonts w:eastAsia="Calibri"/>
                <w:lang w:eastAsia="en-US"/>
              </w:rPr>
              <w:t>територіальної громади</w:t>
            </w:r>
          </w:p>
        </w:tc>
        <w:tc>
          <w:tcPr>
            <w:tcW w:w="3122" w:type="dxa"/>
            <w:tcBorders>
              <w:top w:val="single" w:sz="4" w:space="0" w:color="auto"/>
              <w:left w:val="single" w:sz="4" w:space="0" w:color="auto"/>
              <w:bottom w:val="single" w:sz="4" w:space="0" w:color="auto"/>
              <w:right w:val="single" w:sz="4" w:space="0" w:color="auto"/>
            </w:tcBorders>
            <w:hideMark/>
          </w:tcPr>
          <w:p w:rsidR="00A73E82" w:rsidRPr="00047B94" w:rsidRDefault="00A73E82" w:rsidP="00F276AE">
            <w:pPr>
              <w:rPr>
                <w:lang w:eastAsia="en-US"/>
              </w:rPr>
            </w:pPr>
            <w:r w:rsidRPr="00047B94">
              <w:rPr>
                <w:lang w:eastAsia="en-US"/>
              </w:rPr>
              <w:t>Яворський О.І. – гол. спец. віділу КМ та приватизації упр-ння  ЖКГ</w:t>
            </w:r>
          </w:p>
        </w:tc>
        <w:tc>
          <w:tcPr>
            <w:tcW w:w="1134" w:type="dxa"/>
            <w:tcBorders>
              <w:top w:val="single" w:sz="4" w:space="0" w:color="auto"/>
              <w:left w:val="single" w:sz="4" w:space="0" w:color="auto"/>
              <w:bottom w:val="single" w:sz="4" w:space="0" w:color="auto"/>
              <w:right w:val="single" w:sz="4" w:space="0" w:color="auto"/>
            </w:tcBorders>
            <w:hideMark/>
          </w:tcPr>
          <w:p w:rsidR="00A73E82" w:rsidRPr="00047B94" w:rsidRDefault="00A73E82">
            <w:pPr>
              <w:rPr>
                <w:lang w:eastAsia="en-US"/>
              </w:rPr>
            </w:pPr>
            <w:r w:rsidRPr="00047B94">
              <w:rPr>
                <w:lang w:eastAsia="en-US"/>
              </w:rPr>
              <w:t>18.05.21</w:t>
            </w:r>
          </w:p>
        </w:tc>
      </w:tr>
      <w:tr w:rsidR="00A73E82" w:rsidRPr="00047B94" w:rsidTr="00633FDD">
        <w:trPr>
          <w:trHeight w:val="297"/>
        </w:trPr>
        <w:tc>
          <w:tcPr>
            <w:tcW w:w="709" w:type="dxa"/>
            <w:tcBorders>
              <w:top w:val="single" w:sz="4" w:space="0" w:color="auto"/>
              <w:left w:val="single" w:sz="4" w:space="0" w:color="auto"/>
              <w:bottom w:val="single" w:sz="4" w:space="0" w:color="auto"/>
              <w:right w:val="single" w:sz="4" w:space="0" w:color="auto"/>
            </w:tcBorders>
            <w:hideMark/>
          </w:tcPr>
          <w:p w:rsidR="00A73E82" w:rsidRPr="00047B94" w:rsidRDefault="00051308" w:rsidP="00F276AE">
            <w:pPr>
              <w:rPr>
                <w:lang w:eastAsia="en-US"/>
              </w:rPr>
            </w:pPr>
            <w:r>
              <w:rPr>
                <w:lang w:eastAsia="en-US"/>
              </w:rPr>
              <w:t>22</w:t>
            </w:r>
          </w:p>
        </w:tc>
        <w:tc>
          <w:tcPr>
            <w:tcW w:w="5103" w:type="dxa"/>
            <w:tcBorders>
              <w:top w:val="single" w:sz="4" w:space="0" w:color="auto"/>
              <w:left w:val="single" w:sz="4" w:space="0" w:color="auto"/>
              <w:bottom w:val="single" w:sz="4" w:space="0" w:color="auto"/>
              <w:right w:val="single" w:sz="4" w:space="0" w:color="auto"/>
            </w:tcBorders>
            <w:hideMark/>
          </w:tcPr>
          <w:p w:rsidR="00A73E82" w:rsidRPr="00047B94" w:rsidRDefault="00A73E82" w:rsidP="0032505D">
            <w:pPr>
              <w:shd w:val="clear" w:color="auto" w:fill="FFFFFF"/>
              <w:suppressAutoHyphens/>
              <w:ind w:left="51"/>
              <w:jc w:val="both"/>
              <w:rPr>
                <w:lang w:eastAsia="uk-UA"/>
              </w:rPr>
            </w:pPr>
            <w:r w:rsidRPr="00047B94">
              <w:rPr>
                <w:lang w:eastAsia="uk-UA"/>
              </w:rPr>
              <w:t xml:space="preserve">Про  організацію та проведення конкурсу </w:t>
            </w:r>
          </w:p>
          <w:p w:rsidR="00A73E82" w:rsidRPr="00047B94" w:rsidRDefault="00A73E82" w:rsidP="0032505D">
            <w:pPr>
              <w:shd w:val="clear" w:color="auto" w:fill="FFFFFF"/>
              <w:suppressAutoHyphens/>
              <w:ind w:left="51"/>
              <w:jc w:val="both"/>
              <w:rPr>
                <w:lang w:eastAsia="uk-UA"/>
              </w:rPr>
            </w:pPr>
            <w:r w:rsidRPr="00047B94">
              <w:rPr>
                <w:lang w:eastAsia="uk-UA"/>
              </w:rPr>
              <w:t xml:space="preserve">із визначення виконавця послуг з вивезення </w:t>
            </w:r>
          </w:p>
          <w:p w:rsidR="00A73E82" w:rsidRPr="00047B94" w:rsidRDefault="00A73E82" w:rsidP="0032505D">
            <w:pPr>
              <w:shd w:val="clear" w:color="auto" w:fill="FFFFFF"/>
              <w:suppressAutoHyphens/>
              <w:ind w:left="51"/>
              <w:jc w:val="both"/>
              <w:rPr>
                <w:lang w:val="ru-RU" w:eastAsia="uk-UA"/>
              </w:rPr>
            </w:pPr>
            <w:r w:rsidRPr="00047B94">
              <w:rPr>
                <w:lang w:eastAsia="uk-UA"/>
              </w:rPr>
              <w:t xml:space="preserve">побутових відходів у </w:t>
            </w:r>
            <w:r w:rsidRPr="00047B94">
              <w:rPr>
                <w:lang w:val="ru-RU" w:eastAsia="uk-UA"/>
              </w:rPr>
              <w:t xml:space="preserve">населених пунктах </w:t>
            </w:r>
          </w:p>
          <w:p w:rsidR="00A73E82" w:rsidRPr="00047B94" w:rsidRDefault="00A73E82" w:rsidP="0032505D">
            <w:pPr>
              <w:shd w:val="clear" w:color="auto" w:fill="FFFFFF"/>
              <w:suppressAutoHyphens/>
              <w:ind w:left="51"/>
              <w:jc w:val="both"/>
              <w:rPr>
                <w:lang w:val="ru-RU" w:eastAsia="uk-UA"/>
              </w:rPr>
            </w:pPr>
            <w:r w:rsidRPr="00047B94">
              <w:rPr>
                <w:lang w:eastAsia="uk-UA"/>
              </w:rPr>
              <w:t>с.</w:t>
            </w:r>
            <w:r w:rsidRPr="00047B94">
              <w:rPr>
                <w:lang w:val="ru-RU" w:eastAsia="uk-UA"/>
              </w:rPr>
              <w:t>Берездівці та с.Гранки  - Кути</w:t>
            </w:r>
          </w:p>
        </w:tc>
        <w:tc>
          <w:tcPr>
            <w:tcW w:w="3122" w:type="dxa"/>
            <w:tcBorders>
              <w:top w:val="single" w:sz="4" w:space="0" w:color="auto"/>
              <w:left w:val="single" w:sz="4" w:space="0" w:color="auto"/>
              <w:bottom w:val="single" w:sz="4" w:space="0" w:color="auto"/>
              <w:right w:val="single" w:sz="4" w:space="0" w:color="auto"/>
            </w:tcBorders>
            <w:hideMark/>
          </w:tcPr>
          <w:p w:rsidR="00A73E82" w:rsidRPr="00047B94" w:rsidRDefault="00A73E82" w:rsidP="00F276AE">
            <w:pPr>
              <w:rPr>
                <w:lang w:eastAsia="en-US"/>
              </w:rPr>
            </w:pPr>
            <w:r w:rsidRPr="00047B94">
              <w:rPr>
                <w:lang w:eastAsia="en-US"/>
              </w:rPr>
              <w:t>Скоропад У.М. – гол. спец. віділу КМ та приватизації упр-ння  ЖКГ</w:t>
            </w:r>
          </w:p>
        </w:tc>
        <w:tc>
          <w:tcPr>
            <w:tcW w:w="1134" w:type="dxa"/>
            <w:tcBorders>
              <w:top w:val="single" w:sz="4" w:space="0" w:color="auto"/>
              <w:left w:val="single" w:sz="4" w:space="0" w:color="auto"/>
              <w:bottom w:val="single" w:sz="4" w:space="0" w:color="auto"/>
              <w:right w:val="single" w:sz="4" w:space="0" w:color="auto"/>
            </w:tcBorders>
            <w:hideMark/>
          </w:tcPr>
          <w:p w:rsidR="00A73E82" w:rsidRPr="00047B94" w:rsidRDefault="00A73E82">
            <w:r w:rsidRPr="00047B94">
              <w:rPr>
                <w:lang w:eastAsia="en-US"/>
              </w:rPr>
              <w:t>18.05.21</w:t>
            </w:r>
          </w:p>
        </w:tc>
      </w:tr>
      <w:tr w:rsidR="00A73E82" w:rsidRPr="00F276AE" w:rsidTr="00B715B3">
        <w:trPr>
          <w:trHeight w:val="58"/>
        </w:trPr>
        <w:tc>
          <w:tcPr>
            <w:tcW w:w="709" w:type="dxa"/>
            <w:tcBorders>
              <w:top w:val="single" w:sz="4" w:space="0" w:color="auto"/>
              <w:left w:val="single" w:sz="4" w:space="0" w:color="auto"/>
              <w:bottom w:val="single" w:sz="4" w:space="0" w:color="auto"/>
              <w:right w:val="single" w:sz="4" w:space="0" w:color="auto"/>
            </w:tcBorders>
            <w:hideMark/>
          </w:tcPr>
          <w:p w:rsidR="00A73E82" w:rsidRPr="00F276AE" w:rsidRDefault="00051308" w:rsidP="00F276AE">
            <w:pPr>
              <w:rPr>
                <w:lang w:eastAsia="en-US"/>
              </w:rPr>
            </w:pPr>
            <w:r>
              <w:rPr>
                <w:lang w:eastAsia="en-US"/>
              </w:rPr>
              <w:t>23</w:t>
            </w:r>
          </w:p>
        </w:tc>
        <w:tc>
          <w:tcPr>
            <w:tcW w:w="5103" w:type="dxa"/>
            <w:tcBorders>
              <w:top w:val="single" w:sz="4" w:space="0" w:color="auto"/>
              <w:left w:val="single" w:sz="4" w:space="0" w:color="auto"/>
              <w:bottom w:val="single" w:sz="4" w:space="0" w:color="auto"/>
              <w:right w:val="single" w:sz="4" w:space="0" w:color="auto"/>
            </w:tcBorders>
            <w:hideMark/>
          </w:tcPr>
          <w:p w:rsidR="003730C2" w:rsidRPr="00F92E5D" w:rsidRDefault="003730C2" w:rsidP="003730C2">
            <w:pPr>
              <w:tabs>
                <w:tab w:val="left" w:pos="720"/>
              </w:tabs>
              <w:rPr>
                <w:rFonts w:eastAsia="MS Mincho"/>
              </w:rPr>
            </w:pPr>
            <w:r w:rsidRPr="00F92E5D">
              <w:rPr>
                <w:rFonts w:eastAsia="MS Mincho"/>
              </w:rPr>
              <w:t xml:space="preserve">Про    дозвіл    на  тимчасове   розміщення </w:t>
            </w:r>
          </w:p>
          <w:p w:rsidR="003730C2" w:rsidRPr="00F92E5D" w:rsidRDefault="003730C2" w:rsidP="003730C2">
            <w:pPr>
              <w:tabs>
                <w:tab w:val="left" w:pos="720"/>
              </w:tabs>
              <w:rPr>
                <w:rFonts w:eastAsia="MS Mincho"/>
              </w:rPr>
            </w:pPr>
            <w:r w:rsidRPr="00F92E5D">
              <w:rPr>
                <w:rFonts w:eastAsia="MS Mincho"/>
              </w:rPr>
              <w:t xml:space="preserve">дитячих атракціонів на території </w:t>
            </w:r>
          </w:p>
          <w:p w:rsidR="00A73E82" w:rsidRPr="00F92E5D" w:rsidRDefault="003730C2" w:rsidP="003730C2">
            <w:pPr>
              <w:tabs>
                <w:tab w:val="left" w:pos="720"/>
              </w:tabs>
              <w:rPr>
                <w:rFonts w:eastAsia="MS Mincho"/>
              </w:rPr>
            </w:pPr>
            <w:r w:rsidRPr="00F92E5D">
              <w:rPr>
                <w:rFonts w:eastAsia="MS Mincho"/>
              </w:rPr>
              <w:t>Новороздільської територіальної громади</w:t>
            </w:r>
          </w:p>
        </w:tc>
        <w:tc>
          <w:tcPr>
            <w:tcW w:w="3122" w:type="dxa"/>
            <w:tcBorders>
              <w:top w:val="single" w:sz="4" w:space="0" w:color="auto"/>
              <w:left w:val="single" w:sz="4" w:space="0" w:color="auto"/>
              <w:bottom w:val="single" w:sz="4" w:space="0" w:color="auto"/>
              <w:right w:val="single" w:sz="4" w:space="0" w:color="auto"/>
            </w:tcBorders>
            <w:hideMark/>
          </w:tcPr>
          <w:p w:rsidR="00A73E82" w:rsidRPr="00F92E5D" w:rsidRDefault="00A73E82" w:rsidP="00397C9A">
            <w:pPr>
              <w:rPr>
                <w:lang w:eastAsia="en-US"/>
              </w:rPr>
            </w:pPr>
            <w:r w:rsidRPr="00F92E5D">
              <w:rPr>
                <w:lang w:eastAsia="en-US"/>
              </w:rPr>
              <w:t>Гілко Н.І. – нач. відділу розвитку громади та інвестицій</w:t>
            </w:r>
          </w:p>
        </w:tc>
        <w:tc>
          <w:tcPr>
            <w:tcW w:w="1134" w:type="dxa"/>
            <w:tcBorders>
              <w:top w:val="single" w:sz="4" w:space="0" w:color="auto"/>
              <w:left w:val="single" w:sz="4" w:space="0" w:color="auto"/>
              <w:bottom w:val="single" w:sz="4" w:space="0" w:color="auto"/>
              <w:right w:val="single" w:sz="4" w:space="0" w:color="auto"/>
            </w:tcBorders>
            <w:hideMark/>
          </w:tcPr>
          <w:p w:rsidR="00A73E82" w:rsidRPr="00757849" w:rsidRDefault="00A73E82">
            <w:r w:rsidRPr="00757849">
              <w:rPr>
                <w:lang w:eastAsia="en-US"/>
              </w:rPr>
              <w:t>18.05.21</w:t>
            </w:r>
          </w:p>
        </w:tc>
      </w:tr>
      <w:tr w:rsidR="00A73E82" w:rsidRPr="00F276AE" w:rsidTr="00633FDD">
        <w:trPr>
          <w:trHeight w:val="297"/>
        </w:trPr>
        <w:tc>
          <w:tcPr>
            <w:tcW w:w="709" w:type="dxa"/>
            <w:tcBorders>
              <w:top w:val="single" w:sz="4" w:space="0" w:color="auto"/>
              <w:left w:val="single" w:sz="4" w:space="0" w:color="auto"/>
              <w:bottom w:val="single" w:sz="4" w:space="0" w:color="auto"/>
              <w:right w:val="single" w:sz="4" w:space="0" w:color="auto"/>
            </w:tcBorders>
            <w:hideMark/>
          </w:tcPr>
          <w:p w:rsidR="00A73E82" w:rsidRPr="00F276AE" w:rsidRDefault="00051308" w:rsidP="00F276AE">
            <w:pPr>
              <w:rPr>
                <w:lang w:eastAsia="en-US"/>
              </w:rPr>
            </w:pPr>
            <w:r>
              <w:rPr>
                <w:lang w:eastAsia="en-US"/>
              </w:rPr>
              <w:t>24</w:t>
            </w:r>
          </w:p>
        </w:tc>
        <w:tc>
          <w:tcPr>
            <w:tcW w:w="5103" w:type="dxa"/>
            <w:tcBorders>
              <w:top w:val="single" w:sz="4" w:space="0" w:color="auto"/>
              <w:left w:val="single" w:sz="4" w:space="0" w:color="auto"/>
              <w:bottom w:val="single" w:sz="4" w:space="0" w:color="auto"/>
              <w:right w:val="single" w:sz="4" w:space="0" w:color="auto"/>
            </w:tcBorders>
            <w:hideMark/>
          </w:tcPr>
          <w:p w:rsidR="00A73E82" w:rsidRPr="00F276AE" w:rsidRDefault="00A73E82" w:rsidP="00F276AE">
            <w:pPr>
              <w:rPr>
                <w:lang w:eastAsia="en-US"/>
              </w:rPr>
            </w:pPr>
            <w:r w:rsidRPr="00F276AE">
              <w:rPr>
                <w:lang w:eastAsia="en-US"/>
              </w:rPr>
              <w:t>Різне</w:t>
            </w:r>
          </w:p>
        </w:tc>
        <w:tc>
          <w:tcPr>
            <w:tcW w:w="3122" w:type="dxa"/>
            <w:tcBorders>
              <w:top w:val="single" w:sz="4" w:space="0" w:color="auto"/>
              <w:left w:val="single" w:sz="4" w:space="0" w:color="auto"/>
              <w:bottom w:val="single" w:sz="4" w:space="0" w:color="auto"/>
              <w:right w:val="single" w:sz="4" w:space="0" w:color="auto"/>
            </w:tcBorders>
            <w:hideMark/>
          </w:tcPr>
          <w:p w:rsidR="00A73E82" w:rsidRPr="00F276AE" w:rsidRDefault="00A73E82" w:rsidP="00F276AE">
            <w:pPr>
              <w:rPr>
                <w:lang w:eastAsia="en-US"/>
              </w:rPr>
            </w:pPr>
            <w:r w:rsidRPr="00F276AE">
              <w:rPr>
                <w:lang w:eastAsia="en-US"/>
              </w:rPr>
              <w:t>За бажанням</w:t>
            </w:r>
          </w:p>
        </w:tc>
        <w:tc>
          <w:tcPr>
            <w:tcW w:w="1134" w:type="dxa"/>
            <w:tcBorders>
              <w:top w:val="single" w:sz="4" w:space="0" w:color="auto"/>
              <w:left w:val="single" w:sz="4" w:space="0" w:color="auto"/>
              <w:bottom w:val="single" w:sz="4" w:space="0" w:color="auto"/>
              <w:right w:val="single" w:sz="4" w:space="0" w:color="auto"/>
            </w:tcBorders>
            <w:hideMark/>
          </w:tcPr>
          <w:p w:rsidR="00A73E82" w:rsidRPr="00757849" w:rsidRDefault="00A73E82">
            <w:r w:rsidRPr="00757849">
              <w:rPr>
                <w:lang w:eastAsia="en-US"/>
              </w:rPr>
              <w:t>18.05.21</w:t>
            </w:r>
          </w:p>
        </w:tc>
      </w:tr>
    </w:tbl>
    <w:p w:rsidR="00633FDD" w:rsidRPr="00F276AE" w:rsidRDefault="00633FDD" w:rsidP="00F276AE"/>
    <w:p w:rsidR="00633FDD" w:rsidRPr="00F276AE" w:rsidRDefault="00633FDD" w:rsidP="00F276AE">
      <w:r w:rsidRPr="00F276AE">
        <w:t xml:space="preserve">Керуючий справами виконкому                                         Анатолій Мельніков </w:t>
      </w:r>
    </w:p>
    <w:p w:rsidR="00633FDD" w:rsidRPr="00F276AE" w:rsidRDefault="00633FDD" w:rsidP="00F276AE"/>
    <w:p w:rsidR="00633FDD" w:rsidRDefault="00633FDD" w:rsidP="00F276AE"/>
    <w:p w:rsidR="008B20E2" w:rsidRDefault="008B20E2" w:rsidP="00F276AE"/>
    <w:p w:rsidR="008B20E2" w:rsidRDefault="008B20E2" w:rsidP="00F276AE"/>
    <w:p w:rsidR="008B20E2" w:rsidRDefault="008B20E2" w:rsidP="00F276AE"/>
    <w:p w:rsidR="008B20E2" w:rsidRDefault="008B20E2" w:rsidP="00F276AE"/>
    <w:p w:rsidR="008B20E2" w:rsidRDefault="008B20E2" w:rsidP="00F276AE"/>
    <w:p w:rsidR="008B20E2" w:rsidRDefault="008B20E2" w:rsidP="00F276AE"/>
    <w:p w:rsidR="008B20E2" w:rsidRDefault="008B20E2" w:rsidP="00F276AE"/>
    <w:p w:rsidR="008B20E2" w:rsidRDefault="008B20E2" w:rsidP="00F276AE"/>
    <w:p w:rsidR="00F675FE" w:rsidRPr="00517B32" w:rsidRDefault="00F675FE" w:rsidP="00F675FE">
      <w:pPr>
        <w:jc w:val="both"/>
      </w:pPr>
      <w:r w:rsidRPr="00517B32">
        <w:t>Головуюча на засіданні Яценко Я.В.</w:t>
      </w:r>
      <w:r w:rsidRPr="00517B32">
        <w:rPr>
          <w:rFonts w:eastAsia="SimSun"/>
        </w:rPr>
        <w:t xml:space="preserve"> </w:t>
      </w:r>
      <w:r w:rsidRPr="00517B32">
        <w:t xml:space="preserve">відкрила засідання  виконкому 18.05.21р, </w:t>
      </w:r>
      <w:r w:rsidRPr="00517B32">
        <w:rPr>
          <w:shd w:val="clear" w:color="auto" w:fill="FFFFFF" w:themeFill="background1"/>
        </w:rPr>
        <w:t>14.00 год.,</w:t>
      </w:r>
      <w:r w:rsidRPr="00517B32">
        <w:t xml:space="preserve"> оголосила порядок денний  і запропонувала затвердити порядок денний засідання виконкому:</w:t>
      </w:r>
    </w:p>
    <w:p w:rsidR="00F675FE" w:rsidRPr="00517B32" w:rsidRDefault="00F675FE" w:rsidP="00F675FE">
      <w:pPr>
        <w:tabs>
          <w:tab w:val="left" w:pos="2464"/>
        </w:tabs>
        <w:ind w:right="76"/>
        <w:jc w:val="both"/>
      </w:pPr>
    </w:p>
    <w:p w:rsidR="00F675FE" w:rsidRPr="00517B32" w:rsidRDefault="00F675FE" w:rsidP="00F675FE">
      <w:pPr>
        <w:tabs>
          <w:tab w:val="left" w:pos="2464"/>
        </w:tabs>
        <w:ind w:right="76"/>
        <w:jc w:val="both"/>
      </w:pPr>
      <w:r w:rsidRPr="00517B32">
        <w:t xml:space="preserve">Голосували за затвердження порядку денного: </w:t>
      </w:r>
    </w:p>
    <w:p w:rsidR="00F675FE" w:rsidRPr="00517B32" w:rsidRDefault="00F675FE" w:rsidP="00F675FE">
      <w:pPr>
        <w:tabs>
          <w:tab w:val="left" w:pos="2464"/>
        </w:tabs>
        <w:jc w:val="both"/>
      </w:pPr>
    </w:p>
    <w:p w:rsidR="00F675FE" w:rsidRPr="00517B32" w:rsidRDefault="00F675FE" w:rsidP="00F675FE">
      <w:pPr>
        <w:tabs>
          <w:tab w:val="left" w:pos="2464"/>
        </w:tabs>
        <w:ind w:left="708" w:firstLine="708"/>
        <w:jc w:val="both"/>
      </w:pPr>
      <w:r w:rsidRPr="00517B32">
        <w:t>за -  14</w:t>
      </w:r>
    </w:p>
    <w:p w:rsidR="00F675FE" w:rsidRPr="00517B32" w:rsidRDefault="00F675FE" w:rsidP="00F675FE">
      <w:pPr>
        <w:tabs>
          <w:tab w:val="left" w:pos="2464"/>
        </w:tabs>
        <w:jc w:val="both"/>
      </w:pPr>
      <w:r w:rsidRPr="00517B32">
        <w:t xml:space="preserve">                     проти – 0</w:t>
      </w:r>
    </w:p>
    <w:p w:rsidR="00F675FE" w:rsidRPr="00517B32" w:rsidRDefault="00F675FE" w:rsidP="00F675FE">
      <w:pPr>
        <w:tabs>
          <w:tab w:val="left" w:pos="2464"/>
        </w:tabs>
        <w:jc w:val="both"/>
      </w:pPr>
      <w:r w:rsidRPr="00517B32">
        <w:t xml:space="preserve">             утримались -  0</w:t>
      </w:r>
    </w:p>
    <w:p w:rsidR="00F675FE" w:rsidRPr="00517B32" w:rsidRDefault="00F675FE" w:rsidP="00F675FE">
      <w:pPr>
        <w:tabs>
          <w:tab w:val="left" w:pos="2464"/>
        </w:tabs>
        <w:jc w:val="both"/>
      </w:pPr>
      <w:r w:rsidRPr="00517B32">
        <w:t xml:space="preserve">             не голосували - 0</w:t>
      </w:r>
    </w:p>
    <w:p w:rsidR="00F675FE" w:rsidRPr="00517B32" w:rsidRDefault="00F675FE" w:rsidP="00F675FE">
      <w:pPr>
        <w:tabs>
          <w:tab w:val="left" w:pos="2464"/>
        </w:tabs>
        <w:jc w:val="both"/>
      </w:pPr>
      <w:r w:rsidRPr="00517B32">
        <w:t xml:space="preserve">Рішення прийнято. </w:t>
      </w:r>
    </w:p>
    <w:p w:rsidR="00F675FE" w:rsidRPr="00517B32" w:rsidRDefault="00F675FE" w:rsidP="00F675FE">
      <w:pPr>
        <w:rPr>
          <w:bCs/>
        </w:rPr>
      </w:pPr>
    </w:p>
    <w:p w:rsidR="00F675FE" w:rsidRPr="00517B32" w:rsidRDefault="00F675FE" w:rsidP="00F675FE">
      <w:pPr>
        <w:rPr>
          <w:bCs/>
        </w:rPr>
      </w:pPr>
      <w:r w:rsidRPr="00517B32">
        <w:t>Слухали:</w:t>
      </w:r>
      <w:r w:rsidRPr="00517B32">
        <w:rPr>
          <w:bCs/>
        </w:rPr>
        <w:t xml:space="preserve"> </w:t>
      </w:r>
      <w:r w:rsidRPr="00517B32">
        <w:rPr>
          <w:lang w:eastAsia="en-US"/>
        </w:rPr>
        <w:t>Ричагівського І.І. – нач. фінансового управління</w:t>
      </w:r>
    </w:p>
    <w:p w:rsidR="00F675FE" w:rsidRPr="00517B32" w:rsidRDefault="00F675FE" w:rsidP="00F675FE"/>
    <w:p w:rsidR="00F675FE" w:rsidRPr="00517B32" w:rsidRDefault="00F675FE" w:rsidP="00F675FE">
      <w:pPr>
        <w:rPr>
          <w:lang w:val="ru-RU"/>
        </w:rPr>
      </w:pPr>
      <w:r w:rsidRPr="00517B32">
        <w:t>Голосували: по проекту № 1 «</w:t>
      </w:r>
      <w:r w:rsidRPr="00517B32">
        <w:rPr>
          <w:lang w:val="ru-RU"/>
        </w:rPr>
        <w:t>Про підсумки виконання міського бюджету за І квартал 2021 року</w:t>
      </w:r>
      <w:r w:rsidRPr="00517B32">
        <w:t>»</w:t>
      </w:r>
    </w:p>
    <w:p w:rsidR="00F675FE" w:rsidRPr="00517B32" w:rsidRDefault="00F675FE" w:rsidP="00F675FE">
      <w:pPr>
        <w:tabs>
          <w:tab w:val="left" w:pos="916"/>
          <w:tab w:val="left" w:pos="2464"/>
        </w:tabs>
        <w:jc w:val="both"/>
      </w:pPr>
    </w:p>
    <w:p w:rsidR="00F675FE" w:rsidRPr="00517B32" w:rsidRDefault="00F675FE" w:rsidP="00F675FE">
      <w:pPr>
        <w:tabs>
          <w:tab w:val="left" w:pos="2464"/>
        </w:tabs>
        <w:ind w:left="708" w:firstLine="708"/>
        <w:jc w:val="both"/>
      </w:pPr>
      <w:r w:rsidRPr="00517B32">
        <w:t>за -  14</w:t>
      </w:r>
    </w:p>
    <w:p w:rsidR="00F675FE" w:rsidRPr="00517B32" w:rsidRDefault="00F675FE" w:rsidP="00F675FE">
      <w:pPr>
        <w:tabs>
          <w:tab w:val="left" w:pos="2464"/>
        </w:tabs>
        <w:jc w:val="both"/>
      </w:pPr>
      <w:r w:rsidRPr="00517B32">
        <w:t xml:space="preserve">                     проти - 0</w:t>
      </w:r>
    </w:p>
    <w:p w:rsidR="00F675FE" w:rsidRPr="00517B32" w:rsidRDefault="00F675FE" w:rsidP="00F675FE">
      <w:pPr>
        <w:tabs>
          <w:tab w:val="left" w:pos="2464"/>
        </w:tabs>
        <w:jc w:val="both"/>
      </w:pPr>
      <w:r w:rsidRPr="00517B32">
        <w:t xml:space="preserve">         утримались -  0</w:t>
      </w:r>
    </w:p>
    <w:p w:rsidR="00F675FE" w:rsidRPr="00517B32" w:rsidRDefault="00F675FE" w:rsidP="00F675FE">
      <w:pPr>
        <w:tabs>
          <w:tab w:val="left" w:pos="2464"/>
        </w:tabs>
        <w:jc w:val="both"/>
      </w:pPr>
      <w:r w:rsidRPr="00517B32">
        <w:t xml:space="preserve">             не голосували -  0</w:t>
      </w:r>
    </w:p>
    <w:p w:rsidR="00F675FE" w:rsidRPr="00517B32" w:rsidRDefault="00F675FE" w:rsidP="00F675FE">
      <w:pPr>
        <w:tabs>
          <w:tab w:val="left" w:pos="2464"/>
        </w:tabs>
        <w:jc w:val="both"/>
      </w:pPr>
      <w:r w:rsidRPr="00517B32">
        <w:t xml:space="preserve">Рішення прийнято. </w:t>
      </w:r>
    </w:p>
    <w:p w:rsidR="00F675FE" w:rsidRPr="00517B32" w:rsidRDefault="00F675FE" w:rsidP="00F675FE">
      <w:pPr>
        <w:jc w:val="both"/>
      </w:pPr>
    </w:p>
    <w:p w:rsidR="00F675FE" w:rsidRPr="00517B32" w:rsidRDefault="00F675FE" w:rsidP="00F675FE">
      <w:r w:rsidRPr="00517B32">
        <w:rPr>
          <w:bCs/>
        </w:rPr>
        <w:t xml:space="preserve">Слухали : </w:t>
      </w:r>
      <w:r w:rsidRPr="00517B32">
        <w:rPr>
          <w:lang w:eastAsia="en-US"/>
        </w:rPr>
        <w:t>Ричагівського І.І. – нач. фінансового управління</w:t>
      </w:r>
    </w:p>
    <w:p w:rsidR="00F675FE" w:rsidRPr="00517B32" w:rsidRDefault="00F675FE" w:rsidP="00F675FE">
      <w:pPr>
        <w:tabs>
          <w:tab w:val="left" w:pos="2464"/>
        </w:tabs>
      </w:pPr>
    </w:p>
    <w:p w:rsidR="00F675FE" w:rsidRPr="00517B32" w:rsidRDefault="00F675FE" w:rsidP="00F675FE">
      <w:pPr>
        <w:jc w:val="both"/>
        <w:rPr>
          <w:lang w:val="ru-RU"/>
        </w:rPr>
      </w:pPr>
      <w:r w:rsidRPr="00517B32">
        <w:t>Голосували: по  проекту № 2 „</w:t>
      </w:r>
      <w:r w:rsidRPr="00517B32">
        <w:rPr>
          <w:lang w:eastAsia="uk-UA"/>
        </w:rPr>
        <w:t xml:space="preserve"> </w:t>
      </w:r>
      <w:r w:rsidRPr="00517B32">
        <w:t>Про</w:t>
      </w:r>
      <w:r w:rsidRPr="00517B32">
        <w:rPr>
          <w:lang w:val="ru-RU"/>
        </w:rPr>
        <w:t xml:space="preserve"> організацію роботи щодо складання прогнозу міського бюджету на 2022-2024 роки   та проекту міського бюджету на 2022 рік</w:t>
      </w:r>
      <w:r w:rsidRPr="00517B32">
        <w:rPr>
          <w:lang w:eastAsia="uk-UA"/>
        </w:rPr>
        <w:t>.</w:t>
      </w:r>
      <w:r w:rsidRPr="00517B32">
        <w:t>”</w:t>
      </w:r>
    </w:p>
    <w:p w:rsidR="00F675FE" w:rsidRPr="00517B32" w:rsidRDefault="00F675FE" w:rsidP="00F675FE">
      <w:pPr>
        <w:tabs>
          <w:tab w:val="left" w:pos="916"/>
          <w:tab w:val="left" w:pos="2464"/>
        </w:tabs>
        <w:jc w:val="both"/>
      </w:pPr>
    </w:p>
    <w:p w:rsidR="00F675FE" w:rsidRPr="00517B32" w:rsidRDefault="00F675FE" w:rsidP="00F675FE">
      <w:pPr>
        <w:tabs>
          <w:tab w:val="left" w:pos="2464"/>
        </w:tabs>
        <w:ind w:left="708" w:firstLine="708"/>
        <w:jc w:val="both"/>
      </w:pPr>
      <w:r w:rsidRPr="00517B32">
        <w:t>за -  14</w:t>
      </w:r>
    </w:p>
    <w:p w:rsidR="00F675FE" w:rsidRPr="00517B32" w:rsidRDefault="00F675FE" w:rsidP="00F675FE">
      <w:pPr>
        <w:tabs>
          <w:tab w:val="left" w:pos="2464"/>
        </w:tabs>
        <w:jc w:val="both"/>
      </w:pPr>
      <w:r w:rsidRPr="00517B32">
        <w:t xml:space="preserve">                     проти - 0</w:t>
      </w:r>
    </w:p>
    <w:p w:rsidR="00F675FE" w:rsidRPr="00517B32" w:rsidRDefault="00F675FE" w:rsidP="00F675FE">
      <w:pPr>
        <w:tabs>
          <w:tab w:val="left" w:pos="2464"/>
        </w:tabs>
        <w:jc w:val="both"/>
      </w:pPr>
      <w:r w:rsidRPr="00517B32">
        <w:t xml:space="preserve">         утримались -  0</w:t>
      </w:r>
    </w:p>
    <w:p w:rsidR="00F675FE" w:rsidRPr="00517B32" w:rsidRDefault="00F675FE" w:rsidP="00F675FE">
      <w:pPr>
        <w:tabs>
          <w:tab w:val="left" w:pos="2464"/>
        </w:tabs>
        <w:jc w:val="both"/>
      </w:pPr>
      <w:r w:rsidRPr="00517B32">
        <w:t xml:space="preserve">             не голосували -  0</w:t>
      </w:r>
    </w:p>
    <w:p w:rsidR="00F675FE" w:rsidRPr="00517B32" w:rsidRDefault="00F675FE" w:rsidP="00F675FE">
      <w:pPr>
        <w:tabs>
          <w:tab w:val="left" w:pos="916"/>
          <w:tab w:val="left" w:pos="2464"/>
        </w:tabs>
        <w:jc w:val="both"/>
        <w:rPr>
          <w:bCs/>
        </w:rPr>
      </w:pPr>
      <w:r w:rsidRPr="00517B32">
        <w:t>Рішення  прийнято.</w:t>
      </w:r>
      <w:r w:rsidRPr="00517B32">
        <w:rPr>
          <w:bCs/>
        </w:rPr>
        <w:t xml:space="preserve"> </w:t>
      </w:r>
    </w:p>
    <w:p w:rsidR="00F675FE" w:rsidRPr="00517B32" w:rsidRDefault="00F675FE" w:rsidP="00F675FE">
      <w:pPr>
        <w:rPr>
          <w:bCs/>
        </w:rPr>
      </w:pPr>
    </w:p>
    <w:p w:rsidR="00F675FE" w:rsidRPr="00517B32" w:rsidRDefault="00F675FE" w:rsidP="00F675FE">
      <w:r w:rsidRPr="00517B32">
        <w:rPr>
          <w:bCs/>
        </w:rPr>
        <w:t xml:space="preserve">Слухали : </w:t>
      </w:r>
      <w:r w:rsidRPr="00517B32">
        <w:rPr>
          <w:lang w:eastAsia="en-US"/>
        </w:rPr>
        <w:t>Ричагівського І.І. – нач. фінансового управління</w:t>
      </w:r>
    </w:p>
    <w:p w:rsidR="00F675FE" w:rsidRPr="00517B32" w:rsidRDefault="00F675FE" w:rsidP="00F675FE"/>
    <w:p w:rsidR="00F675FE" w:rsidRPr="00517B32" w:rsidRDefault="00F675FE" w:rsidP="00F675FE">
      <w:pPr>
        <w:tabs>
          <w:tab w:val="left" w:pos="270"/>
        </w:tabs>
      </w:pPr>
      <w:r w:rsidRPr="00517B32">
        <w:t>Голосували: по проекту № 3 «</w:t>
      </w:r>
      <w:r w:rsidRPr="00517B32">
        <w:rPr>
          <w:lang w:val="ru-RU"/>
        </w:rPr>
        <w:t>Про погодження Програми «Забезпечення</w:t>
      </w:r>
      <w:r w:rsidRPr="00517B32">
        <w:t xml:space="preserve"> е</w:t>
      </w:r>
      <w:r w:rsidRPr="00517B32">
        <w:rPr>
          <w:lang w:val="ru-RU"/>
        </w:rPr>
        <w:t>фективної</w:t>
      </w:r>
      <w:r w:rsidRPr="00517B32">
        <w:t xml:space="preserve"> д</w:t>
      </w:r>
      <w:r w:rsidRPr="00517B32">
        <w:rPr>
          <w:lang w:val="ru-RU"/>
        </w:rPr>
        <w:t>іяльності Миколаївської</w:t>
      </w:r>
      <w:r w:rsidRPr="00517B32">
        <w:t xml:space="preserve"> </w:t>
      </w:r>
      <w:r w:rsidRPr="00517B32">
        <w:rPr>
          <w:lang w:val="ru-RU"/>
        </w:rPr>
        <w:t>ДПІ ГУ ДПС</w:t>
      </w:r>
      <w:r w:rsidRPr="00517B32">
        <w:t xml:space="preserve"> </w:t>
      </w:r>
      <w:r w:rsidRPr="00517B32">
        <w:rPr>
          <w:lang w:val="ru-RU"/>
        </w:rPr>
        <w:t>у Львівській області на 2021 рік, прогноз на 2022-2023 роки»</w:t>
      </w:r>
      <w:r w:rsidRPr="00517B32">
        <w:t>»</w:t>
      </w:r>
    </w:p>
    <w:p w:rsidR="00F675FE" w:rsidRPr="00517B32" w:rsidRDefault="00F675FE" w:rsidP="00F675FE">
      <w:pPr>
        <w:tabs>
          <w:tab w:val="left" w:pos="916"/>
          <w:tab w:val="left" w:pos="2464"/>
        </w:tabs>
        <w:jc w:val="both"/>
      </w:pPr>
    </w:p>
    <w:p w:rsidR="00F675FE" w:rsidRPr="00517B32" w:rsidRDefault="00F675FE" w:rsidP="00F675FE">
      <w:pPr>
        <w:tabs>
          <w:tab w:val="left" w:pos="2464"/>
        </w:tabs>
        <w:ind w:left="708" w:firstLine="708"/>
        <w:jc w:val="both"/>
      </w:pPr>
      <w:r w:rsidRPr="00517B32">
        <w:t>за -  14</w:t>
      </w:r>
    </w:p>
    <w:p w:rsidR="00F675FE" w:rsidRPr="00517B32" w:rsidRDefault="00F675FE" w:rsidP="00F675FE">
      <w:pPr>
        <w:tabs>
          <w:tab w:val="left" w:pos="2464"/>
        </w:tabs>
        <w:jc w:val="both"/>
      </w:pPr>
      <w:r w:rsidRPr="00517B32">
        <w:t xml:space="preserve">                     проти - 0</w:t>
      </w:r>
    </w:p>
    <w:p w:rsidR="00F675FE" w:rsidRPr="00517B32" w:rsidRDefault="00F675FE" w:rsidP="00F675FE">
      <w:pPr>
        <w:tabs>
          <w:tab w:val="left" w:pos="2464"/>
        </w:tabs>
        <w:jc w:val="both"/>
      </w:pPr>
      <w:r w:rsidRPr="00517B32">
        <w:t xml:space="preserve">         утримались -  0</w:t>
      </w:r>
    </w:p>
    <w:p w:rsidR="00F675FE" w:rsidRPr="00517B32" w:rsidRDefault="00F675FE" w:rsidP="00F675FE">
      <w:pPr>
        <w:tabs>
          <w:tab w:val="left" w:pos="2464"/>
        </w:tabs>
        <w:jc w:val="both"/>
      </w:pPr>
      <w:r w:rsidRPr="00517B32">
        <w:t xml:space="preserve">             не голосували -  0</w:t>
      </w:r>
    </w:p>
    <w:p w:rsidR="00F675FE" w:rsidRPr="00517B32" w:rsidRDefault="00F675FE" w:rsidP="00F675FE">
      <w:pPr>
        <w:tabs>
          <w:tab w:val="left" w:pos="2464"/>
        </w:tabs>
        <w:jc w:val="both"/>
      </w:pPr>
      <w:r w:rsidRPr="00517B32">
        <w:t>Рішення прийнято</w:t>
      </w:r>
    </w:p>
    <w:p w:rsidR="00F675FE" w:rsidRPr="00517B32" w:rsidRDefault="00F675FE" w:rsidP="00F675FE"/>
    <w:p w:rsidR="00F675FE" w:rsidRPr="00517B32" w:rsidRDefault="00F675FE" w:rsidP="00F675FE">
      <w:r w:rsidRPr="00517B32">
        <w:rPr>
          <w:bCs/>
        </w:rPr>
        <w:t xml:space="preserve">Слухали : </w:t>
      </w:r>
      <w:r w:rsidRPr="00517B32">
        <w:t>Калінчук Г.А. – нач. упр. соц.. захисту населення</w:t>
      </w:r>
    </w:p>
    <w:p w:rsidR="00F675FE" w:rsidRPr="00517B32" w:rsidRDefault="00F675FE" w:rsidP="00F675FE">
      <w:pPr>
        <w:rPr>
          <w:b/>
        </w:rPr>
      </w:pPr>
    </w:p>
    <w:p w:rsidR="00F675FE" w:rsidRPr="00517B32" w:rsidRDefault="00F675FE" w:rsidP="00F675FE">
      <w:pPr>
        <w:shd w:val="clear" w:color="auto" w:fill="FFFFFF"/>
      </w:pPr>
      <w:r w:rsidRPr="00517B32">
        <w:t xml:space="preserve">Голосували: по проекту № 4  «Про погодження  </w:t>
      </w:r>
      <w:r w:rsidRPr="00517B32">
        <w:rPr>
          <w:rStyle w:val="a4"/>
        </w:rPr>
        <w:t xml:space="preserve"> </w:t>
      </w:r>
      <w:r w:rsidRPr="00517B32">
        <w:t xml:space="preserve">Міської комплексної Програми підтримки </w:t>
      </w:r>
      <w:r w:rsidRPr="00517B32">
        <w:rPr>
          <w:bCs/>
        </w:rPr>
        <w:t xml:space="preserve"> </w:t>
      </w:r>
      <w:r w:rsidRPr="00517B32">
        <w:t xml:space="preserve">учасників антитерористичної  операції </w:t>
      </w:r>
      <w:r w:rsidRPr="00517B32">
        <w:rPr>
          <w:bCs/>
        </w:rPr>
        <w:t xml:space="preserve"> </w:t>
      </w:r>
      <w:r w:rsidRPr="00517B32">
        <w:t>та членів їх сімей на 202</w:t>
      </w:r>
      <w:r w:rsidRPr="00517B32">
        <w:rPr>
          <w:lang w:val="ru-RU"/>
        </w:rPr>
        <w:t>1</w:t>
      </w:r>
      <w:r w:rsidRPr="00517B32">
        <w:t xml:space="preserve"> рік </w:t>
      </w:r>
      <w:r w:rsidRPr="00517B32">
        <w:rPr>
          <w:bCs/>
        </w:rPr>
        <w:t xml:space="preserve"> </w:t>
      </w:r>
      <w:r w:rsidRPr="00517B32">
        <w:t>та прогноз на 2022-2023 роки</w:t>
      </w:r>
      <w:r w:rsidRPr="00517B32">
        <w:rPr>
          <w:lang w:eastAsia="uk-UA"/>
        </w:rPr>
        <w:t>»</w:t>
      </w:r>
    </w:p>
    <w:p w:rsidR="00F675FE" w:rsidRPr="00517B32" w:rsidRDefault="00F675FE" w:rsidP="00F675FE"/>
    <w:p w:rsidR="00F675FE" w:rsidRPr="00517B32" w:rsidRDefault="00F675FE" w:rsidP="00F675FE">
      <w:pPr>
        <w:tabs>
          <w:tab w:val="left" w:pos="916"/>
          <w:tab w:val="left" w:pos="2464"/>
        </w:tabs>
        <w:jc w:val="both"/>
      </w:pPr>
    </w:p>
    <w:p w:rsidR="00F675FE" w:rsidRPr="00517B32" w:rsidRDefault="00F675FE" w:rsidP="00F675FE">
      <w:pPr>
        <w:tabs>
          <w:tab w:val="left" w:pos="2464"/>
        </w:tabs>
        <w:ind w:left="708" w:firstLine="708"/>
        <w:jc w:val="both"/>
      </w:pPr>
      <w:r w:rsidRPr="00517B32">
        <w:t>за -  14</w:t>
      </w:r>
    </w:p>
    <w:p w:rsidR="00F675FE" w:rsidRPr="00517B32" w:rsidRDefault="00F675FE" w:rsidP="00F675FE">
      <w:pPr>
        <w:tabs>
          <w:tab w:val="left" w:pos="2464"/>
        </w:tabs>
        <w:jc w:val="both"/>
      </w:pPr>
      <w:r w:rsidRPr="00517B32">
        <w:lastRenderedPageBreak/>
        <w:t xml:space="preserve">                     проти - 0</w:t>
      </w:r>
    </w:p>
    <w:p w:rsidR="00F675FE" w:rsidRPr="00517B32" w:rsidRDefault="00F675FE" w:rsidP="00F675FE">
      <w:pPr>
        <w:tabs>
          <w:tab w:val="left" w:pos="2464"/>
        </w:tabs>
        <w:jc w:val="both"/>
      </w:pPr>
      <w:r w:rsidRPr="00517B32">
        <w:t xml:space="preserve">         утримались -  0</w:t>
      </w:r>
    </w:p>
    <w:p w:rsidR="00F675FE" w:rsidRPr="00517B32" w:rsidRDefault="00F675FE" w:rsidP="00F675FE">
      <w:pPr>
        <w:tabs>
          <w:tab w:val="left" w:pos="2464"/>
        </w:tabs>
        <w:jc w:val="both"/>
      </w:pPr>
      <w:r w:rsidRPr="00517B32">
        <w:t xml:space="preserve">             не голосували -  0</w:t>
      </w:r>
    </w:p>
    <w:p w:rsidR="00F675FE" w:rsidRPr="00517B32" w:rsidRDefault="00F675FE" w:rsidP="00F675FE">
      <w:pPr>
        <w:tabs>
          <w:tab w:val="left" w:pos="2464"/>
        </w:tabs>
        <w:ind w:left="708" w:firstLine="708"/>
        <w:jc w:val="both"/>
      </w:pPr>
      <w:r w:rsidRPr="00517B32">
        <w:t xml:space="preserve">Рішення прийнято: </w:t>
      </w:r>
    </w:p>
    <w:p w:rsidR="00F675FE" w:rsidRPr="00517B32" w:rsidRDefault="00F675FE" w:rsidP="00F675FE">
      <w:pPr>
        <w:tabs>
          <w:tab w:val="left" w:pos="2464"/>
        </w:tabs>
      </w:pPr>
    </w:p>
    <w:p w:rsidR="00F675FE" w:rsidRPr="00517B32" w:rsidRDefault="00F675FE" w:rsidP="00F675FE">
      <w:pPr>
        <w:rPr>
          <w:lang w:eastAsia="en-US"/>
        </w:rPr>
      </w:pPr>
      <w:r w:rsidRPr="00517B32">
        <w:rPr>
          <w:bCs/>
        </w:rPr>
        <w:t xml:space="preserve">Слухали : </w:t>
      </w:r>
      <w:r w:rsidRPr="00517B32">
        <w:t>Калінчук Г.А. – нач. упр. соц.. захисту населення</w:t>
      </w:r>
    </w:p>
    <w:p w:rsidR="00F675FE" w:rsidRPr="00517B32" w:rsidRDefault="00F675FE" w:rsidP="00F675FE">
      <w:pPr>
        <w:tabs>
          <w:tab w:val="left" w:pos="2464"/>
        </w:tabs>
        <w:jc w:val="both"/>
      </w:pPr>
    </w:p>
    <w:p w:rsidR="00F675FE" w:rsidRPr="00517B32" w:rsidRDefault="00F675FE" w:rsidP="00F675FE">
      <w:pPr>
        <w:shd w:val="clear" w:color="auto" w:fill="FFFFFF"/>
        <w:rPr>
          <w:bCs/>
        </w:rPr>
      </w:pPr>
      <w:r w:rsidRPr="00517B32">
        <w:t>Голосували: по проекту № 5</w:t>
      </w:r>
      <w:r w:rsidRPr="00517B32">
        <w:rPr>
          <w:b/>
        </w:rPr>
        <w:t xml:space="preserve">  «</w:t>
      </w:r>
      <w:r w:rsidRPr="00517B32">
        <w:t xml:space="preserve">Про погодження внесення змін до </w:t>
      </w:r>
      <w:r w:rsidRPr="00517B32">
        <w:rPr>
          <w:bCs/>
        </w:rPr>
        <w:t xml:space="preserve"> </w:t>
      </w:r>
      <w:r w:rsidRPr="00517B32">
        <w:rPr>
          <w:lang w:val="ru-RU"/>
        </w:rPr>
        <w:t>Міськ</w:t>
      </w:r>
      <w:r w:rsidRPr="00517B32">
        <w:t>ої</w:t>
      </w:r>
      <w:r w:rsidRPr="00517B32">
        <w:rPr>
          <w:lang w:val="ru-RU"/>
        </w:rPr>
        <w:t xml:space="preserve"> </w:t>
      </w:r>
      <w:r w:rsidRPr="00517B32">
        <w:t>п</w:t>
      </w:r>
      <w:r w:rsidRPr="00517B32">
        <w:rPr>
          <w:lang w:val="ru-RU"/>
        </w:rPr>
        <w:t>рограм</w:t>
      </w:r>
      <w:r w:rsidRPr="00517B32">
        <w:t>и</w:t>
      </w:r>
      <w:r w:rsidRPr="00517B32">
        <w:rPr>
          <w:lang w:val="ru-RU"/>
        </w:rPr>
        <w:t xml:space="preserve"> підтримки </w:t>
      </w:r>
      <w:r w:rsidRPr="00517B32">
        <w:rPr>
          <w:bCs/>
        </w:rPr>
        <w:t xml:space="preserve"> </w:t>
      </w:r>
      <w:r w:rsidRPr="00517B32">
        <w:t xml:space="preserve">осіб, постраждалих внаслідок Чорнобильської катастрофи і віднесених до категорії 1 </w:t>
      </w:r>
      <w:r w:rsidRPr="00517B32">
        <w:rPr>
          <w:bCs/>
        </w:rPr>
        <w:t xml:space="preserve"> </w:t>
      </w:r>
      <w:r w:rsidRPr="00517B32">
        <w:t xml:space="preserve">на 2021 рік та прогноз на 2022-2023 роки </w:t>
      </w:r>
      <w:r w:rsidRPr="00517B32">
        <w:rPr>
          <w:rFonts w:eastAsia="Andale Sans UI"/>
          <w:kern w:val="2"/>
        </w:rPr>
        <w:t>»</w:t>
      </w:r>
      <w:r w:rsidRPr="00517B32">
        <w:t xml:space="preserve">        </w:t>
      </w:r>
    </w:p>
    <w:p w:rsidR="00F675FE" w:rsidRPr="00517B32" w:rsidRDefault="00F675FE" w:rsidP="00F675FE"/>
    <w:p w:rsidR="00F675FE" w:rsidRPr="00517B32" w:rsidRDefault="00F675FE" w:rsidP="00F675FE">
      <w:pPr>
        <w:tabs>
          <w:tab w:val="left" w:pos="2464"/>
        </w:tabs>
        <w:ind w:left="708" w:firstLine="708"/>
        <w:jc w:val="both"/>
      </w:pPr>
      <w:r w:rsidRPr="00517B32">
        <w:t>за -  14</w:t>
      </w:r>
    </w:p>
    <w:p w:rsidR="00F675FE" w:rsidRPr="00517B32" w:rsidRDefault="00F675FE" w:rsidP="00F675FE">
      <w:pPr>
        <w:tabs>
          <w:tab w:val="left" w:pos="2464"/>
        </w:tabs>
        <w:jc w:val="both"/>
      </w:pPr>
      <w:r w:rsidRPr="00517B32">
        <w:t xml:space="preserve">                     проти - 0</w:t>
      </w:r>
    </w:p>
    <w:p w:rsidR="00F675FE" w:rsidRPr="00517B32" w:rsidRDefault="00F675FE" w:rsidP="00F675FE">
      <w:pPr>
        <w:tabs>
          <w:tab w:val="left" w:pos="2464"/>
        </w:tabs>
        <w:jc w:val="both"/>
      </w:pPr>
      <w:r w:rsidRPr="00517B32">
        <w:t xml:space="preserve">         утримались -  0</w:t>
      </w:r>
    </w:p>
    <w:p w:rsidR="00F675FE" w:rsidRPr="00517B32" w:rsidRDefault="00F675FE" w:rsidP="00F675FE">
      <w:pPr>
        <w:tabs>
          <w:tab w:val="left" w:pos="2464"/>
        </w:tabs>
        <w:jc w:val="both"/>
      </w:pPr>
      <w:r w:rsidRPr="00517B32">
        <w:t xml:space="preserve">             не голосували -  0</w:t>
      </w:r>
    </w:p>
    <w:p w:rsidR="00F675FE" w:rsidRPr="00517B32" w:rsidRDefault="00F675FE" w:rsidP="00F675FE">
      <w:pPr>
        <w:jc w:val="both"/>
      </w:pPr>
      <w:r w:rsidRPr="00517B32">
        <w:t xml:space="preserve">Рішення прийнято. </w:t>
      </w:r>
    </w:p>
    <w:p w:rsidR="00F675FE" w:rsidRPr="00517B32" w:rsidRDefault="00F675FE" w:rsidP="00F675FE"/>
    <w:p w:rsidR="00F675FE" w:rsidRPr="00517B32" w:rsidRDefault="00F675FE" w:rsidP="00F675FE">
      <w:pPr>
        <w:rPr>
          <w:lang w:eastAsia="en-US"/>
        </w:rPr>
      </w:pPr>
      <w:r w:rsidRPr="00517B32">
        <w:t>Слухали:</w:t>
      </w:r>
      <w:r w:rsidRPr="00517B32">
        <w:rPr>
          <w:bCs/>
        </w:rPr>
        <w:t xml:space="preserve"> </w:t>
      </w:r>
      <w:r w:rsidRPr="00517B32">
        <w:rPr>
          <w:rFonts w:eastAsia="Calibri"/>
          <w:lang w:eastAsia="en-US"/>
        </w:rPr>
        <w:t xml:space="preserve">Засанського В.І. </w:t>
      </w:r>
      <w:r w:rsidRPr="00517B32">
        <w:t>- нач. упр-ня культури, спорту та гуманітарної  політики</w:t>
      </w:r>
    </w:p>
    <w:p w:rsidR="00F675FE" w:rsidRPr="00517B32" w:rsidRDefault="00F675FE" w:rsidP="00F675FE"/>
    <w:p w:rsidR="00F675FE" w:rsidRPr="00517B32" w:rsidRDefault="00F675FE" w:rsidP="00F675FE">
      <w:pPr>
        <w:jc w:val="both"/>
      </w:pPr>
      <w:r w:rsidRPr="00517B32">
        <w:t>Голосували: по проекту № 6</w:t>
      </w:r>
      <w:r w:rsidRPr="00517B32">
        <w:rPr>
          <w:b/>
        </w:rPr>
        <w:t xml:space="preserve"> «</w:t>
      </w:r>
      <w:r w:rsidRPr="00517B32">
        <w:t>Про погодження списання  комунального майна способом безоплатної передачі</w:t>
      </w:r>
      <w:r w:rsidRPr="00517B32">
        <w:rPr>
          <w:lang w:eastAsia="ar-SA"/>
        </w:rPr>
        <w:t>»</w:t>
      </w:r>
    </w:p>
    <w:p w:rsidR="00F675FE" w:rsidRPr="00517B32" w:rsidRDefault="00F675FE" w:rsidP="00F675FE">
      <w:pPr>
        <w:tabs>
          <w:tab w:val="left" w:pos="916"/>
          <w:tab w:val="left" w:pos="2464"/>
        </w:tabs>
        <w:jc w:val="both"/>
      </w:pPr>
    </w:p>
    <w:p w:rsidR="00F675FE" w:rsidRPr="00517B32" w:rsidRDefault="00F675FE" w:rsidP="00F675FE">
      <w:pPr>
        <w:tabs>
          <w:tab w:val="left" w:pos="2464"/>
        </w:tabs>
        <w:ind w:left="708" w:firstLine="708"/>
        <w:jc w:val="both"/>
      </w:pPr>
      <w:r w:rsidRPr="00517B32">
        <w:t>за -  14</w:t>
      </w:r>
    </w:p>
    <w:p w:rsidR="00F675FE" w:rsidRPr="00517B32" w:rsidRDefault="00F675FE" w:rsidP="00F675FE">
      <w:pPr>
        <w:tabs>
          <w:tab w:val="left" w:pos="2464"/>
        </w:tabs>
        <w:jc w:val="both"/>
      </w:pPr>
      <w:r w:rsidRPr="00517B32">
        <w:t xml:space="preserve">                     проти - 0</w:t>
      </w:r>
    </w:p>
    <w:p w:rsidR="00F675FE" w:rsidRPr="00517B32" w:rsidRDefault="00F675FE" w:rsidP="00F675FE">
      <w:pPr>
        <w:tabs>
          <w:tab w:val="left" w:pos="2464"/>
        </w:tabs>
        <w:jc w:val="both"/>
      </w:pPr>
      <w:r w:rsidRPr="00517B32">
        <w:t xml:space="preserve">         утримались -  0</w:t>
      </w:r>
    </w:p>
    <w:p w:rsidR="00F675FE" w:rsidRPr="00517B32" w:rsidRDefault="00F675FE" w:rsidP="00F675FE">
      <w:pPr>
        <w:tabs>
          <w:tab w:val="left" w:pos="2464"/>
        </w:tabs>
        <w:jc w:val="both"/>
      </w:pPr>
      <w:r w:rsidRPr="00517B32">
        <w:t xml:space="preserve">             не голосували -  0</w:t>
      </w:r>
    </w:p>
    <w:p w:rsidR="00F675FE" w:rsidRPr="00517B32" w:rsidRDefault="00F675FE" w:rsidP="00F675FE">
      <w:pPr>
        <w:tabs>
          <w:tab w:val="left" w:pos="2464"/>
        </w:tabs>
        <w:jc w:val="both"/>
      </w:pPr>
      <w:r w:rsidRPr="00517B32">
        <w:t xml:space="preserve">Рішення  прийнято </w:t>
      </w:r>
    </w:p>
    <w:p w:rsidR="00F675FE" w:rsidRPr="00517B32" w:rsidRDefault="00F675FE" w:rsidP="00F675FE">
      <w:pPr>
        <w:tabs>
          <w:tab w:val="left" w:pos="2464"/>
        </w:tabs>
        <w:autoSpaceDE w:val="0"/>
        <w:autoSpaceDN w:val="0"/>
        <w:adjustRightInd w:val="0"/>
      </w:pPr>
    </w:p>
    <w:p w:rsidR="00F675FE" w:rsidRDefault="00F675FE" w:rsidP="00F675FE">
      <w:r w:rsidRPr="00BD7A5D">
        <w:t xml:space="preserve">Слухали: </w:t>
      </w:r>
      <w:r>
        <w:rPr>
          <w:rFonts w:eastAsia="Calibri"/>
          <w:lang w:eastAsia="en-US"/>
        </w:rPr>
        <w:t>Засанського</w:t>
      </w:r>
      <w:r w:rsidRPr="00E8298B">
        <w:rPr>
          <w:rFonts w:eastAsia="Calibri"/>
          <w:lang w:eastAsia="en-US"/>
        </w:rPr>
        <w:t xml:space="preserve"> В.І. </w:t>
      </w:r>
      <w:r w:rsidRPr="00E8298B">
        <w:t>- нач. упр-ня культури, спорту та гуманітарної  політики</w:t>
      </w:r>
    </w:p>
    <w:p w:rsidR="00F675FE" w:rsidRPr="00BD7A5D" w:rsidRDefault="00F675FE" w:rsidP="00F675FE">
      <w:pPr>
        <w:rPr>
          <w:bCs/>
        </w:rPr>
      </w:pPr>
    </w:p>
    <w:p w:rsidR="00F675FE" w:rsidRPr="005C632D" w:rsidRDefault="00F675FE" w:rsidP="00F675FE">
      <w:pPr>
        <w:shd w:val="clear" w:color="auto" w:fill="FFFFFF"/>
        <w:suppressAutoHyphens/>
        <w:jc w:val="both"/>
      </w:pPr>
      <w:r w:rsidRPr="00BD7A5D">
        <w:t xml:space="preserve">Голосували: по проекту № 7 </w:t>
      </w:r>
      <w:r w:rsidRPr="00BD7A5D">
        <w:rPr>
          <w:b/>
        </w:rPr>
        <w:t xml:space="preserve"> «</w:t>
      </w:r>
      <w:r>
        <w:rPr>
          <w:rFonts w:eastAsia="Calibri"/>
          <w:lang w:eastAsia="en-US"/>
        </w:rPr>
        <w:t>Про дозвіл на проведення  благодійного концерту у с. Берездівці</w:t>
      </w:r>
      <w:r w:rsidRPr="00BD7A5D">
        <w:t>»</w:t>
      </w:r>
    </w:p>
    <w:p w:rsidR="00F675FE" w:rsidRPr="00BD7A5D" w:rsidRDefault="00F675FE" w:rsidP="00F675FE">
      <w:pPr>
        <w:tabs>
          <w:tab w:val="left" w:pos="708"/>
          <w:tab w:val="left" w:pos="2464"/>
          <w:tab w:val="center" w:pos="4153"/>
          <w:tab w:val="right" w:pos="8306"/>
        </w:tabs>
        <w:jc w:val="both"/>
        <w:rPr>
          <w:rFonts w:eastAsia="MS Mincho"/>
        </w:rPr>
      </w:pPr>
    </w:p>
    <w:p w:rsidR="00F675FE" w:rsidRPr="00BD7A5D" w:rsidRDefault="00F675FE" w:rsidP="00F675FE">
      <w:pPr>
        <w:tabs>
          <w:tab w:val="left" w:pos="2464"/>
        </w:tabs>
        <w:ind w:left="708" w:firstLine="708"/>
        <w:jc w:val="both"/>
      </w:pPr>
      <w:r>
        <w:t xml:space="preserve">   за -  14</w:t>
      </w:r>
    </w:p>
    <w:p w:rsidR="00F675FE" w:rsidRPr="00BD7A5D" w:rsidRDefault="00F675FE" w:rsidP="00F675FE">
      <w:pPr>
        <w:tabs>
          <w:tab w:val="left" w:pos="2464"/>
        </w:tabs>
        <w:jc w:val="both"/>
      </w:pPr>
      <w:r w:rsidRPr="00BD7A5D">
        <w:t xml:space="preserve">                     проти - 0</w:t>
      </w:r>
    </w:p>
    <w:p w:rsidR="00F675FE" w:rsidRPr="00BD7A5D" w:rsidRDefault="00F675FE" w:rsidP="00F675FE">
      <w:pPr>
        <w:tabs>
          <w:tab w:val="left" w:pos="2464"/>
        </w:tabs>
        <w:jc w:val="both"/>
      </w:pPr>
      <w:r w:rsidRPr="00BD7A5D">
        <w:t xml:space="preserve">            утримались -  0</w:t>
      </w:r>
    </w:p>
    <w:p w:rsidR="00F675FE" w:rsidRPr="00BD7A5D" w:rsidRDefault="00F675FE" w:rsidP="00F675FE">
      <w:pPr>
        <w:tabs>
          <w:tab w:val="left" w:pos="2464"/>
        </w:tabs>
        <w:jc w:val="both"/>
      </w:pPr>
      <w:r w:rsidRPr="00BD7A5D">
        <w:t xml:space="preserve">             не голосували -  0</w:t>
      </w:r>
    </w:p>
    <w:p w:rsidR="00F675FE" w:rsidRPr="00BD7A5D" w:rsidRDefault="00F675FE" w:rsidP="00F675FE">
      <w:pPr>
        <w:tabs>
          <w:tab w:val="left" w:pos="2464"/>
        </w:tabs>
        <w:jc w:val="both"/>
      </w:pPr>
      <w:r w:rsidRPr="00BD7A5D">
        <w:t>Рішення прийнято</w:t>
      </w:r>
    </w:p>
    <w:p w:rsidR="00F675FE" w:rsidRPr="00BD7A5D" w:rsidRDefault="00F675FE" w:rsidP="00F675FE"/>
    <w:p w:rsidR="00F675FE" w:rsidRPr="00BD7A5D" w:rsidRDefault="00F675FE" w:rsidP="00F675FE">
      <w:pPr>
        <w:tabs>
          <w:tab w:val="left" w:pos="2464"/>
        </w:tabs>
        <w:rPr>
          <w:lang w:eastAsia="en-US"/>
        </w:rPr>
      </w:pPr>
      <w:r w:rsidRPr="00BD7A5D">
        <w:t xml:space="preserve">Слухали: </w:t>
      </w:r>
      <w:r>
        <w:t>Шелудько О.Я. – заст. г</w:t>
      </w:r>
      <w:r w:rsidRPr="00047B94">
        <w:t>оловний лікар КНП “Новороздільська міська лікарня”</w:t>
      </w:r>
    </w:p>
    <w:p w:rsidR="00F675FE" w:rsidRPr="00BD7A5D" w:rsidRDefault="00F675FE" w:rsidP="00F675FE">
      <w:pPr>
        <w:tabs>
          <w:tab w:val="left" w:pos="2464"/>
        </w:tabs>
      </w:pPr>
    </w:p>
    <w:p w:rsidR="00F675FE" w:rsidRPr="00517B32" w:rsidRDefault="00F675FE" w:rsidP="00F675FE">
      <w:pPr>
        <w:jc w:val="both"/>
        <w:rPr>
          <w:color w:val="000000"/>
        </w:rPr>
      </w:pPr>
      <w:r w:rsidRPr="00BD7A5D">
        <w:t xml:space="preserve">Голосували по проекту № 8 </w:t>
      </w:r>
      <w:r w:rsidRPr="00BD7A5D">
        <w:rPr>
          <w:b/>
        </w:rPr>
        <w:t>«</w:t>
      </w:r>
      <w:r>
        <w:rPr>
          <w:color w:val="000000"/>
        </w:rPr>
        <w:t>Про погодження внесення змін до Міської програми фінансової підтримки КНП «Новороздільська міська лікарня» на 2021 рік та прогноз на 2022-2023 роки</w:t>
      </w:r>
      <w:r w:rsidRPr="00BD7A5D">
        <w:rPr>
          <w:bCs/>
        </w:rPr>
        <w:t>»</w:t>
      </w:r>
    </w:p>
    <w:p w:rsidR="00F675FE" w:rsidRPr="00BD7A5D" w:rsidRDefault="00F675FE" w:rsidP="00F675FE">
      <w:pPr>
        <w:tabs>
          <w:tab w:val="left" w:pos="2464"/>
        </w:tabs>
        <w:jc w:val="both"/>
      </w:pPr>
      <w:r w:rsidRPr="00BD7A5D">
        <w:t xml:space="preserve">        </w:t>
      </w:r>
    </w:p>
    <w:p w:rsidR="00F675FE" w:rsidRPr="00BD7A5D" w:rsidRDefault="00F675FE" w:rsidP="00F675FE">
      <w:pPr>
        <w:tabs>
          <w:tab w:val="left" w:pos="2464"/>
        </w:tabs>
        <w:ind w:left="708" w:firstLine="708"/>
        <w:jc w:val="both"/>
      </w:pPr>
      <w:r>
        <w:t xml:space="preserve">   за -  14</w:t>
      </w:r>
    </w:p>
    <w:p w:rsidR="00F675FE" w:rsidRPr="00BD7A5D" w:rsidRDefault="00F675FE" w:rsidP="00F675FE">
      <w:pPr>
        <w:tabs>
          <w:tab w:val="left" w:pos="2464"/>
        </w:tabs>
        <w:jc w:val="both"/>
      </w:pPr>
      <w:r w:rsidRPr="00BD7A5D">
        <w:t xml:space="preserve">                     проти - 0</w:t>
      </w:r>
    </w:p>
    <w:p w:rsidR="00F675FE" w:rsidRPr="00BD7A5D" w:rsidRDefault="00F675FE" w:rsidP="00F675FE">
      <w:pPr>
        <w:tabs>
          <w:tab w:val="left" w:pos="2464"/>
        </w:tabs>
        <w:jc w:val="both"/>
      </w:pPr>
      <w:r w:rsidRPr="00BD7A5D">
        <w:t xml:space="preserve">            утримались -  0</w:t>
      </w:r>
    </w:p>
    <w:p w:rsidR="00F675FE" w:rsidRPr="00BD7A5D" w:rsidRDefault="00F675FE" w:rsidP="00F675FE">
      <w:pPr>
        <w:tabs>
          <w:tab w:val="left" w:pos="2464"/>
        </w:tabs>
        <w:jc w:val="both"/>
      </w:pPr>
      <w:r w:rsidRPr="00BD7A5D">
        <w:t xml:space="preserve">             не голосували -  0</w:t>
      </w:r>
    </w:p>
    <w:p w:rsidR="00F675FE" w:rsidRPr="00BD7A5D" w:rsidRDefault="00F675FE" w:rsidP="00F675FE">
      <w:pPr>
        <w:tabs>
          <w:tab w:val="left" w:pos="2464"/>
        </w:tabs>
        <w:jc w:val="both"/>
      </w:pPr>
      <w:r w:rsidRPr="00BD7A5D">
        <w:t>Рішення прийнято</w:t>
      </w:r>
    </w:p>
    <w:p w:rsidR="00F675FE" w:rsidRPr="00BD7A5D" w:rsidRDefault="00F675FE" w:rsidP="00F675FE">
      <w:pPr>
        <w:tabs>
          <w:tab w:val="left" w:pos="2464"/>
        </w:tabs>
        <w:jc w:val="both"/>
      </w:pPr>
    </w:p>
    <w:p w:rsidR="00F675FE" w:rsidRDefault="00F675FE" w:rsidP="00F675FE">
      <w:pPr>
        <w:rPr>
          <w:lang w:eastAsia="en-US"/>
        </w:rPr>
      </w:pPr>
      <w:r w:rsidRPr="00BD7A5D">
        <w:t xml:space="preserve">Слухали: </w:t>
      </w:r>
      <w:r w:rsidRPr="000C40DD">
        <w:rPr>
          <w:lang w:eastAsia="en-US"/>
        </w:rPr>
        <w:t>Пасемко Н.А.- нач. відділу КМ та пр-ції</w:t>
      </w:r>
      <w:r>
        <w:rPr>
          <w:lang w:eastAsia="en-US"/>
        </w:rPr>
        <w:t xml:space="preserve">  УЖКГ</w:t>
      </w:r>
    </w:p>
    <w:p w:rsidR="00F675FE" w:rsidRPr="00BD7A5D" w:rsidRDefault="00F675FE" w:rsidP="00F675FE">
      <w:pPr>
        <w:tabs>
          <w:tab w:val="left" w:pos="2464"/>
        </w:tabs>
        <w:jc w:val="both"/>
        <w:rPr>
          <w:bCs/>
        </w:rPr>
      </w:pPr>
    </w:p>
    <w:p w:rsidR="00F675FE" w:rsidRPr="00BD7A5D" w:rsidRDefault="00F675FE" w:rsidP="00F67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675FE" w:rsidRPr="00BD7A5D" w:rsidRDefault="00F675FE" w:rsidP="00F675FE">
      <w:pPr>
        <w:shd w:val="clear" w:color="auto" w:fill="FFFFFF"/>
        <w:suppressAutoHyphens/>
        <w:jc w:val="both"/>
      </w:pPr>
      <w:r>
        <w:lastRenderedPageBreak/>
        <w:t xml:space="preserve">Голосували по проекту № 9 </w:t>
      </w:r>
      <w:r w:rsidRPr="00BD7A5D">
        <w:t>«</w:t>
      </w:r>
      <w:r>
        <w:rPr>
          <w:lang w:eastAsia="uk-UA"/>
        </w:rPr>
        <w:t xml:space="preserve">Про погодження внесення змін до </w:t>
      </w:r>
      <w:r>
        <w:rPr>
          <w:lang w:val="ru-RU"/>
        </w:rPr>
        <w:t>Програм</w:t>
      </w:r>
      <w:r>
        <w:t>и</w:t>
      </w:r>
      <w:r>
        <w:rPr>
          <w:lang w:val="ru-RU"/>
        </w:rPr>
        <w:t xml:space="preserve"> благоустрою</w:t>
      </w:r>
      <w:r>
        <w:t xml:space="preserve"> </w:t>
      </w:r>
      <w:r>
        <w:rPr>
          <w:lang w:val="ru-RU"/>
        </w:rPr>
        <w:t>на 2021</w:t>
      </w:r>
      <w:r>
        <w:t xml:space="preserve"> рік</w:t>
      </w:r>
      <w:r>
        <w:rPr>
          <w:lang w:val="ru-RU"/>
        </w:rPr>
        <w:t xml:space="preserve"> та прогноз на 20</w:t>
      </w:r>
      <w:r>
        <w:t>22</w:t>
      </w:r>
      <w:r>
        <w:rPr>
          <w:lang w:val="ru-RU"/>
        </w:rPr>
        <w:t>-</w:t>
      </w:r>
      <w:r>
        <w:t>2023</w:t>
      </w:r>
      <w:r>
        <w:rPr>
          <w:lang w:val="ru-RU"/>
        </w:rPr>
        <w:t xml:space="preserve"> роки</w:t>
      </w:r>
      <w:r>
        <w:t>»</w:t>
      </w:r>
    </w:p>
    <w:p w:rsidR="00F675FE" w:rsidRPr="00BD7A5D" w:rsidRDefault="00F675FE" w:rsidP="00F675FE"/>
    <w:p w:rsidR="00F675FE" w:rsidRPr="00BD7A5D" w:rsidRDefault="00F675FE" w:rsidP="00F675FE">
      <w:pPr>
        <w:tabs>
          <w:tab w:val="left" w:pos="2464"/>
        </w:tabs>
        <w:ind w:left="708" w:firstLine="708"/>
        <w:jc w:val="both"/>
      </w:pPr>
      <w:r>
        <w:t xml:space="preserve">   за -  14</w:t>
      </w:r>
    </w:p>
    <w:p w:rsidR="00F675FE" w:rsidRPr="00BD7A5D" w:rsidRDefault="00F675FE" w:rsidP="00F675FE">
      <w:pPr>
        <w:tabs>
          <w:tab w:val="left" w:pos="2464"/>
        </w:tabs>
        <w:jc w:val="both"/>
      </w:pPr>
      <w:r w:rsidRPr="00BD7A5D">
        <w:t xml:space="preserve">                     проти - 0</w:t>
      </w:r>
    </w:p>
    <w:p w:rsidR="00F675FE" w:rsidRPr="00BD7A5D" w:rsidRDefault="00F675FE" w:rsidP="00F675FE">
      <w:pPr>
        <w:tabs>
          <w:tab w:val="left" w:pos="2464"/>
        </w:tabs>
        <w:jc w:val="both"/>
      </w:pPr>
      <w:r w:rsidRPr="00BD7A5D">
        <w:t xml:space="preserve">            утримались -  0</w:t>
      </w:r>
    </w:p>
    <w:p w:rsidR="00F675FE" w:rsidRPr="00BD7A5D" w:rsidRDefault="00F675FE" w:rsidP="00F675FE">
      <w:pPr>
        <w:tabs>
          <w:tab w:val="left" w:pos="2464"/>
        </w:tabs>
        <w:jc w:val="both"/>
      </w:pPr>
      <w:r w:rsidRPr="00BD7A5D">
        <w:t xml:space="preserve">             не голосували -  0</w:t>
      </w:r>
    </w:p>
    <w:p w:rsidR="00F675FE" w:rsidRPr="00BD7A5D" w:rsidRDefault="00F675FE" w:rsidP="00F675FE">
      <w:pPr>
        <w:tabs>
          <w:tab w:val="left" w:pos="2464"/>
        </w:tabs>
        <w:jc w:val="both"/>
      </w:pPr>
      <w:r w:rsidRPr="00BD7A5D">
        <w:t>Рішення прийнято</w:t>
      </w:r>
    </w:p>
    <w:p w:rsidR="00F675FE" w:rsidRPr="00BD7A5D" w:rsidRDefault="00F675FE" w:rsidP="00F675FE">
      <w:pPr>
        <w:widowControl w:val="0"/>
        <w:suppressAutoHyphens/>
        <w:rPr>
          <w:rFonts w:eastAsia="Lucida Sans Unicode" w:cs="Mangal"/>
          <w:kern w:val="1"/>
          <w:lang w:eastAsia="hi-IN" w:bidi="hi-IN"/>
        </w:rPr>
      </w:pPr>
    </w:p>
    <w:p w:rsidR="00F675FE" w:rsidRPr="00C17FA2" w:rsidRDefault="00F675FE" w:rsidP="00F675FE">
      <w:pPr>
        <w:rPr>
          <w:lang w:eastAsia="en-US"/>
        </w:rPr>
      </w:pPr>
      <w:r w:rsidRPr="00BD7A5D">
        <w:t>Слухали:</w:t>
      </w:r>
      <w:r w:rsidRPr="00BD7A5D">
        <w:rPr>
          <w:bCs/>
        </w:rPr>
        <w:t xml:space="preserve"> </w:t>
      </w:r>
      <w:r w:rsidRPr="000C40DD">
        <w:rPr>
          <w:lang w:eastAsia="en-US"/>
        </w:rPr>
        <w:t>Пасемко Н.А.- нач. відділу КМ та пр-ції</w:t>
      </w:r>
      <w:r>
        <w:rPr>
          <w:lang w:eastAsia="en-US"/>
        </w:rPr>
        <w:t xml:space="preserve">  УЖКГ</w:t>
      </w:r>
    </w:p>
    <w:p w:rsidR="00F675FE" w:rsidRPr="00BD7A5D" w:rsidRDefault="00F675FE" w:rsidP="00F675FE">
      <w:pPr>
        <w:tabs>
          <w:tab w:val="left" w:pos="2464"/>
        </w:tabs>
      </w:pPr>
    </w:p>
    <w:p w:rsidR="00F675FE" w:rsidRPr="00517B32" w:rsidRDefault="00F675FE" w:rsidP="00F675FE">
      <w:pPr>
        <w:jc w:val="both"/>
        <w:rPr>
          <w:i/>
          <w:lang w:val="ru-RU"/>
        </w:rPr>
      </w:pPr>
      <w:r w:rsidRPr="00BD7A5D">
        <w:t>Голосували п</w:t>
      </w:r>
      <w:r>
        <w:t>о проекту  № 10</w:t>
      </w:r>
      <w:r w:rsidRPr="00BD7A5D">
        <w:t xml:space="preserve"> </w:t>
      </w:r>
      <w:r w:rsidRPr="00BD7A5D">
        <w:rPr>
          <w:b/>
          <w:i/>
          <w:smallCaps/>
        </w:rPr>
        <w:t xml:space="preserve"> «</w:t>
      </w:r>
      <w:r>
        <w:rPr>
          <w:rFonts w:eastAsia="Calibri"/>
          <w:lang w:eastAsia="uk-UA"/>
        </w:rPr>
        <w:t xml:space="preserve">Про погодження  внесення змін до  Програми фінансової підтримки </w:t>
      </w:r>
      <w:r>
        <w:rPr>
          <w:i/>
          <w:lang w:val="ru-RU"/>
        </w:rPr>
        <w:t xml:space="preserve"> </w:t>
      </w:r>
      <w:r>
        <w:rPr>
          <w:rFonts w:eastAsia="Calibri"/>
          <w:lang w:eastAsia="uk-UA"/>
        </w:rPr>
        <w:t xml:space="preserve">комунальних підприємств, установ та здійснення внесків </w:t>
      </w:r>
      <w:r>
        <w:rPr>
          <w:i/>
          <w:lang w:val="ru-RU"/>
        </w:rPr>
        <w:t xml:space="preserve"> </w:t>
      </w:r>
      <w:r>
        <w:rPr>
          <w:rFonts w:eastAsia="Calibri"/>
          <w:lang w:eastAsia="uk-UA"/>
        </w:rPr>
        <w:t xml:space="preserve">до статутних капіталів (поповнення Статутного капіталу) </w:t>
      </w:r>
      <w:r>
        <w:rPr>
          <w:i/>
          <w:lang w:val="ru-RU"/>
        </w:rPr>
        <w:t xml:space="preserve"> </w:t>
      </w:r>
      <w:r>
        <w:rPr>
          <w:rFonts w:eastAsia="Calibri"/>
          <w:lang w:eastAsia="uk-UA"/>
        </w:rPr>
        <w:t>комунальних підприємств Новороздільської міської ради на 2021 та прогноз на 2022-2023рр.</w:t>
      </w:r>
      <w:r w:rsidRPr="00BD7A5D">
        <w:rPr>
          <w:b/>
        </w:rPr>
        <w:t>"</w:t>
      </w:r>
    </w:p>
    <w:p w:rsidR="00F675FE" w:rsidRPr="00BD7A5D" w:rsidRDefault="00F675FE" w:rsidP="00F675FE"/>
    <w:p w:rsidR="00F675FE" w:rsidRPr="00BD7A5D" w:rsidRDefault="00F675FE" w:rsidP="00F675FE">
      <w:pPr>
        <w:tabs>
          <w:tab w:val="left" w:pos="2464"/>
        </w:tabs>
        <w:ind w:left="708" w:firstLine="708"/>
        <w:jc w:val="both"/>
      </w:pPr>
      <w:r>
        <w:t xml:space="preserve">   за -  14</w:t>
      </w:r>
    </w:p>
    <w:p w:rsidR="00F675FE" w:rsidRPr="00BD7A5D" w:rsidRDefault="00F675FE" w:rsidP="00F675FE">
      <w:pPr>
        <w:tabs>
          <w:tab w:val="left" w:pos="2464"/>
        </w:tabs>
        <w:jc w:val="both"/>
      </w:pPr>
      <w:r w:rsidRPr="00BD7A5D">
        <w:t xml:space="preserve">                     проти - 0</w:t>
      </w:r>
    </w:p>
    <w:p w:rsidR="00F675FE" w:rsidRPr="00BD7A5D" w:rsidRDefault="00F675FE" w:rsidP="00F675FE">
      <w:pPr>
        <w:tabs>
          <w:tab w:val="left" w:pos="2464"/>
        </w:tabs>
        <w:jc w:val="both"/>
      </w:pPr>
      <w:r w:rsidRPr="00BD7A5D">
        <w:t xml:space="preserve">            утримались -  0</w:t>
      </w:r>
    </w:p>
    <w:p w:rsidR="00F675FE" w:rsidRPr="00BD7A5D" w:rsidRDefault="00F675FE" w:rsidP="00F675FE">
      <w:pPr>
        <w:tabs>
          <w:tab w:val="left" w:pos="2464"/>
        </w:tabs>
        <w:jc w:val="both"/>
      </w:pPr>
      <w:r w:rsidRPr="00BD7A5D">
        <w:t xml:space="preserve">             не голосували -  0</w:t>
      </w:r>
    </w:p>
    <w:p w:rsidR="00F675FE" w:rsidRPr="00BD7A5D" w:rsidRDefault="00F675FE" w:rsidP="00F675FE">
      <w:pPr>
        <w:tabs>
          <w:tab w:val="left" w:pos="2464"/>
        </w:tabs>
        <w:jc w:val="both"/>
      </w:pPr>
      <w:r w:rsidRPr="00BD7A5D">
        <w:t>Рішення прийнято</w:t>
      </w:r>
    </w:p>
    <w:p w:rsidR="00F675FE" w:rsidRDefault="00F675FE" w:rsidP="00F675FE">
      <w:pPr>
        <w:tabs>
          <w:tab w:val="left" w:pos="2464"/>
        </w:tabs>
      </w:pPr>
    </w:p>
    <w:p w:rsidR="00F675FE" w:rsidRPr="00C17FA2" w:rsidRDefault="00F675FE" w:rsidP="00F675FE">
      <w:pPr>
        <w:rPr>
          <w:lang w:eastAsia="en-US"/>
        </w:rPr>
      </w:pPr>
      <w:r w:rsidRPr="00BD7A5D">
        <w:t>Слухали:</w:t>
      </w:r>
      <w:r w:rsidRPr="00BD7A5D">
        <w:rPr>
          <w:bCs/>
        </w:rPr>
        <w:t xml:space="preserve"> </w:t>
      </w:r>
      <w:r w:rsidRPr="000C40DD">
        <w:rPr>
          <w:lang w:eastAsia="en-US"/>
        </w:rPr>
        <w:t>Пасемко Н.А.- нач. відділу КМ та пр-ції</w:t>
      </w:r>
      <w:r>
        <w:rPr>
          <w:lang w:eastAsia="en-US"/>
        </w:rPr>
        <w:t xml:space="preserve">  УЖКГ</w:t>
      </w:r>
    </w:p>
    <w:p w:rsidR="00F675FE" w:rsidRPr="00BD7A5D" w:rsidRDefault="00F675FE" w:rsidP="00F675FE">
      <w:pPr>
        <w:overflowPunct w:val="0"/>
        <w:autoSpaceDE w:val="0"/>
        <w:autoSpaceDN w:val="0"/>
        <w:adjustRightInd w:val="0"/>
      </w:pPr>
    </w:p>
    <w:p w:rsidR="00F675FE" w:rsidRPr="00517B32" w:rsidRDefault="00F675FE" w:rsidP="00F675FE">
      <w:pPr>
        <w:rPr>
          <w:lang w:val="ru-RU" w:eastAsia="en-US"/>
        </w:rPr>
      </w:pPr>
      <w:r w:rsidRPr="00BD7A5D">
        <w:t>Голосували по проекту  № 11 «</w:t>
      </w:r>
      <w:r>
        <w:rPr>
          <w:lang w:eastAsia="uk-UA"/>
        </w:rPr>
        <w:t>Про погодження внесення змін до  Екологічної п</w:t>
      </w:r>
      <w:r>
        <w:rPr>
          <w:rFonts w:eastAsia="Calibri"/>
          <w:lang w:eastAsia="uk-UA"/>
        </w:rPr>
        <w:t xml:space="preserve">рограми </w:t>
      </w:r>
      <w:r>
        <w:rPr>
          <w:lang w:val="ru-RU" w:eastAsia="en-US"/>
        </w:rPr>
        <w:t xml:space="preserve"> </w:t>
      </w:r>
      <w:r>
        <w:rPr>
          <w:lang w:val="ru-RU"/>
        </w:rPr>
        <w:t>на 2021</w:t>
      </w:r>
      <w:r>
        <w:t xml:space="preserve"> рік</w:t>
      </w:r>
      <w:r>
        <w:rPr>
          <w:lang w:val="ru-RU"/>
        </w:rPr>
        <w:t xml:space="preserve"> та прогноз на 20</w:t>
      </w:r>
      <w:r>
        <w:t>22</w:t>
      </w:r>
      <w:r>
        <w:rPr>
          <w:lang w:val="ru-RU"/>
        </w:rPr>
        <w:t>-</w:t>
      </w:r>
      <w:r>
        <w:t>2023</w:t>
      </w:r>
      <w:r>
        <w:rPr>
          <w:lang w:val="ru-RU"/>
        </w:rPr>
        <w:t xml:space="preserve"> роки</w:t>
      </w:r>
      <w:r w:rsidRPr="00BD7A5D">
        <w:rPr>
          <w:b/>
        </w:rPr>
        <w:t>"</w:t>
      </w:r>
    </w:p>
    <w:p w:rsidR="00F675FE" w:rsidRPr="00BD7A5D" w:rsidRDefault="00F675FE" w:rsidP="00F675FE">
      <w:pPr>
        <w:tabs>
          <w:tab w:val="left" w:pos="2464"/>
        </w:tabs>
        <w:ind w:left="708" w:firstLine="708"/>
        <w:jc w:val="both"/>
      </w:pPr>
      <w:r>
        <w:t xml:space="preserve">   за -  14</w:t>
      </w:r>
    </w:p>
    <w:p w:rsidR="00F675FE" w:rsidRPr="00BD7A5D" w:rsidRDefault="00F675FE" w:rsidP="00F675FE">
      <w:pPr>
        <w:tabs>
          <w:tab w:val="left" w:pos="2464"/>
        </w:tabs>
        <w:jc w:val="both"/>
      </w:pPr>
      <w:r w:rsidRPr="00BD7A5D">
        <w:t xml:space="preserve">                     проти - 0</w:t>
      </w:r>
    </w:p>
    <w:p w:rsidR="00F675FE" w:rsidRPr="00BD7A5D" w:rsidRDefault="00F675FE" w:rsidP="00F675FE">
      <w:pPr>
        <w:tabs>
          <w:tab w:val="left" w:pos="2464"/>
        </w:tabs>
        <w:jc w:val="both"/>
      </w:pPr>
      <w:r w:rsidRPr="00BD7A5D">
        <w:t xml:space="preserve">            утримались -  0</w:t>
      </w:r>
    </w:p>
    <w:p w:rsidR="00F675FE" w:rsidRPr="00BD7A5D" w:rsidRDefault="00F675FE" w:rsidP="00F675FE">
      <w:pPr>
        <w:tabs>
          <w:tab w:val="left" w:pos="2464"/>
        </w:tabs>
        <w:jc w:val="both"/>
      </w:pPr>
      <w:r w:rsidRPr="00BD7A5D">
        <w:t xml:space="preserve">             не голосували -  0</w:t>
      </w:r>
    </w:p>
    <w:p w:rsidR="00F675FE" w:rsidRPr="00BD7A5D" w:rsidRDefault="00F675FE" w:rsidP="00F675FE">
      <w:pPr>
        <w:tabs>
          <w:tab w:val="left" w:pos="2464"/>
        </w:tabs>
        <w:jc w:val="both"/>
      </w:pPr>
      <w:r w:rsidRPr="00BD7A5D">
        <w:t>Рішення прийнято</w:t>
      </w:r>
    </w:p>
    <w:p w:rsidR="00F675FE" w:rsidRDefault="00F675FE" w:rsidP="00F675FE">
      <w:pPr>
        <w:rPr>
          <w:bCs/>
        </w:rPr>
      </w:pPr>
    </w:p>
    <w:p w:rsidR="00F675FE" w:rsidRPr="00BD7A5D" w:rsidRDefault="00F675FE" w:rsidP="00F675FE">
      <w:pPr>
        <w:rPr>
          <w:lang w:eastAsia="en-US"/>
        </w:rPr>
      </w:pPr>
      <w:r w:rsidRPr="00BD7A5D">
        <w:rPr>
          <w:bCs/>
        </w:rPr>
        <w:t xml:space="preserve">Слухали: </w:t>
      </w:r>
      <w:r w:rsidRPr="000C40DD">
        <w:rPr>
          <w:lang w:eastAsia="en-US"/>
        </w:rPr>
        <w:t>Пасемко Н.А.- нач. відділу КМ та пр-ції</w:t>
      </w:r>
    </w:p>
    <w:p w:rsidR="00F675FE" w:rsidRPr="00BD7A5D" w:rsidRDefault="00F675FE" w:rsidP="00F675FE"/>
    <w:p w:rsidR="00F675FE" w:rsidRPr="004C5571" w:rsidRDefault="00F675FE" w:rsidP="00F675FE">
      <w:pPr>
        <w:rPr>
          <w:lang w:eastAsia="uk-UA"/>
        </w:rPr>
      </w:pPr>
      <w:r w:rsidRPr="00BD7A5D">
        <w:t xml:space="preserve">Голосували по проєкту  № 12 </w:t>
      </w:r>
      <w:r w:rsidRPr="00BD7A5D">
        <w:rPr>
          <w:b/>
          <w:i/>
          <w:smallCaps/>
        </w:rPr>
        <w:t xml:space="preserve"> «</w:t>
      </w:r>
      <w:r>
        <w:rPr>
          <w:lang w:eastAsia="uk-UA"/>
        </w:rPr>
        <w:t xml:space="preserve">Про погодження внесення змін до  Програми  </w:t>
      </w:r>
      <w:r>
        <w:rPr>
          <w:lang w:eastAsia="en-US"/>
        </w:rPr>
        <w:t xml:space="preserve">підтримки будинків будинків об’єднання співвласників </w:t>
      </w:r>
      <w:r>
        <w:rPr>
          <w:lang w:eastAsia="uk-UA"/>
        </w:rPr>
        <w:t xml:space="preserve"> </w:t>
      </w:r>
      <w:r>
        <w:rPr>
          <w:lang w:eastAsia="en-US"/>
        </w:rPr>
        <w:t xml:space="preserve">багатоквартирних будинків (ОСББ)  на 2021рік </w:t>
      </w:r>
      <w:r>
        <w:rPr>
          <w:lang w:val="ru-RU" w:eastAsia="en-US"/>
        </w:rPr>
        <w:t xml:space="preserve"> </w:t>
      </w:r>
      <w:r>
        <w:rPr>
          <w:lang w:eastAsia="en-US"/>
        </w:rPr>
        <w:t>та прогноз на 2022-2023р.р</w:t>
      </w:r>
      <w:r>
        <w:rPr>
          <w:lang w:val="ru-RU" w:eastAsia="en-US"/>
        </w:rPr>
        <w:t>.</w:t>
      </w:r>
      <w:r w:rsidRPr="00BD7A5D">
        <w:t>»</w:t>
      </w:r>
    </w:p>
    <w:p w:rsidR="00F675FE" w:rsidRPr="00BD7A5D" w:rsidRDefault="00F675FE" w:rsidP="00F675FE"/>
    <w:p w:rsidR="00F675FE" w:rsidRPr="00BD7A5D" w:rsidRDefault="00F675FE" w:rsidP="00F675FE">
      <w:pPr>
        <w:tabs>
          <w:tab w:val="left" w:pos="2464"/>
        </w:tabs>
        <w:ind w:left="708" w:firstLine="708"/>
        <w:jc w:val="both"/>
      </w:pPr>
      <w:r>
        <w:t xml:space="preserve">   за -  14</w:t>
      </w:r>
    </w:p>
    <w:p w:rsidR="00F675FE" w:rsidRPr="00BD7A5D" w:rsidRDefault="00F675FE" w:rsidP="00F675FE">
      <w:pPr>
        <w:tabs>
          <w:tab w:val="left" w:pos="2464"/>
        </w:tabs>
        <w:jc w:val="both"/>
      </w:pPr>
      <w:r w:rsidRPr="00BD7A5D">
        <w:t xml:space="preserve">                     проти - 0</w:t>
      </w:r>
    </w:p>
    <w:p w:rsidR="00F675FE" w:rsidRPr="00BD7A5D" w:rsidRDefault="00F675FE" w:rsidP="00F675FE">
      <w:pPr>
        <w:tabs>
          <w:tab w:val="left" w:pos="2464"/>
        </w:tabs>
        <w:jc w:val="both"/>
      </w:pPr>
      <w:r w:rsidRPr="00BD7A5D">
        <w:t xml:space="preserve">            утримались -  0</w:t>
      </w:r>
    </w:p>
    <w:p w:rsidR="00F675FE" w:rsidRPr="00BD7A5D" w:rsidRDefault="00F675FE" w:rsidP="00F675FE">
      <w:pPr>
        <w:tabs>
          <w:tab w:val="left" w:pos="2464"/>
        </w:tabs>
        <w:jc w:val="both"/>
      </w:pPr>
      <w:r w:rsidRPr="00BD7A5D">
        <w:t xml:space="preserve">             не голосували -  0</w:t>
      </w:r>
    </w:p>
    <w:p w:rsidR="00F675FE" w:rsidRDefault="00F675FE" w:rsidP="00F675FE">
      <w:pPr>
        <w:tabs>
          <w:tab w:val="left" w:pos="2464"/>
        </w:tabs>
        <w:jc w:val="both"/>
      </w:pPr>
      <w:r w:rsidRPr="00BD7A5D">
        <w:t>Рішення прийнято</w:t>
      </w:r>
    </w:p>
    <w:p w:rsidR="00F675FE" w:rsidRDefault="00F675FE" w:rsidP="00F675FE">
      <w:pPr>
        <w:tabs>
          <w:tab w:val="left" w:pos="2464"/>
        </w:tabs>
      </w:pPr>
    </w:p>
    <w:p w:rsidR="00F675FE" w:rsidRDefault="00F675FE" w:rsidP="00F675FE">
      <w:pPr>
        <w:tabs>
          <w:tab w:val="left" w:pos="2464"/>
        </w:tabs>
        <w:rPr>
          <w:lang w:eastAsia="en-US"/>
        </w:rPr>
      </w:pPr>
      <w:r w:rsidRPr="00BD7A5D">
        <w:t>Слухали:</w:t>
      </w:r>
      <w:r w:rsidRPr="00BD7A5D">
        <w:rPr>
          <w:bCs/>
        </w:rPr>
        <w:t xml:space="preserve"> </w:t>
      </w:r>
      <w:r w:rsidRPr="000C40DD">
        <w:rPr>
          <w:lang w:eastAsia="en-US"/>
        </w:rPr>
        <w:t>Пасемко Н.А.- нач. відділу КМ та пр-ції</w:t>
      </w:r>
    </w:p>
    <w:p w:rsidR="00F675FE" w:rsidRPr="00BD7A5D" w:rsidRDefault="00F675FE" w:rsidP="00F675FE">
      <w:pPr>
        <w:jc w:val="both"/>
      </w:pPr>
    </w:p>
    <w:p w:rsidR="00F675FE" w:rsidRPr="004C5571" w:rsidRDefault="00F675FE" w:rsidP="00F675FE">
      <w:pPr>
        <w:rPr>
          <w:lang w:val="ru-RU" w:eastAsia="en-US"/>
        </w:rPr>
      </w:pPr>
      <w:r>
        <w:t>Голосували по проєкту  № 13</w:t>
      </w:r>
      <w:r w:rsidRPr="00BD7A5D">
        <w:t xml:space="preserve"> </w:t>
      </w:r>
      <w:r w:rsidRPr="00BD7A5D">
        <w:rPr>
          <w:b/>
          <w:i/>
          <w:smallCaps/>
        </w:rPr>
        <w:t xml:space="preserve"> «</w:t>
      </w:r>
      <w:r>
        <w:rPr>
          <w:lang w:eastAsia="uk-UA"/>
        </w:rPr>
        <w:t xml:space="preserve">Про погодження внесення змін до  </w:t>
      </w:r>
      <w:r>
        <w:rPr>
          <w:rFonts w:eastAsia="Calibri"/>
          <w:lang w:eastAsia="uk-UA"/>
        </w:rPr>
        <w:t xml:space="preserve">Програми </w:t>
      </w:r>
      <w:r>
        <w:rPr>
          <w:lang w:val="ru-RU" w:eastAsia="en-US"/>
        </w:rPr>
        <w:t xml:space="preserve"> </w:t>
      </w:r>
      <w:r>
        <w:rPr>
          <w:lang w:val="ru-RU"/>
        </w:rPr>
        <w:t>розвитку  житлово - комунального   господарства  на 2021</w:t>
      </w:r>
      <w:r>
        <w:t xml:space="preserve"> рік</w:t>
      </w:r>
      <w:r>
        <w:rPr>
          <w:lang w:val="ru-RU"/>
        </w:rPr>
        <w:t xml:space="preserve">  та  прогноз  на 20</w:t>
      </w:r>
      <w:r>
        <w:t>22</w:t>
      </w:r>
      <w:r>
        <w:rPr>
          <w:lang w:val="ru-RU"/>
        </w:rPr>
        <w:t>-</w:t>
      </w:r>
      <w:r>
        <w:t>2023</w:t>
      </w:r>
      <w:r>
        <w:rPr>
          <w:lang w:val="ru-RU"/>
        </w:rPr>
        <w:t xml:space="preserve"> роки</w:t>
      </w:r>
      <w:r w:rsidRPr="00BD7A5D">
        <w:rPr>
          <w:b/>
        </w:rPr>
        <w:t>"</w:t>
      </w:r>
    </w:p>
    <w:p w:rsidR="00F675FE" w:rsidRPr="00BD7A5D" w:rsidRDefault="00F675FE" w:rsidP="00F675FE"/>
    <w:p w:rsidR="00F675FE" w:rsidRPr="00BD7A5D" w:rsidRDefault="00F675FE" w:rsidP="00F675FE">
      <w:pPr>
        <w:tabs>
          <w:tab w:val="left" w:pos="2464"/>
        </w:tabs>
        <w:ind w:left="708" w:firstLine="708"/>
        <w:jc w:val="both"/>
      </w:pPr>
      <w:r>
        <w:t xml:space="preserve">   за -  14</w:t>
      </w:r>
    </w:p>
    <w:p w:rsidR="00F675FE" w:rsidRPr="00BD7A5D" w:rsidRDefault="00F675FE" w:rsidP="00F675FE">
      <w:pPr>
        <w:tabs>
          <w:tab w:val="left" w:pos="2464"/>
        </w:tabs>
        <w:jc w:val="both"/>
      </w:pPr>
      <w:r w:rsidRPr="00BD7A5D">
        <w:t xml:space="preserve">                     проти - 0</w:t>
      </w:r>
    </w:p>
    <w:p w:rsidR="00F675FE" w:rsidRPr="00BD7A5D" w:rsidRDefault="00F675FE" w:rsidP="00F675FE">
      <w:pPr>
        <w:tabs>
          <w:tab w:val="left" w:pos="2464"/>
        </w:tabs>
        <w:jc w:val="both"/>
      </w:pPr>
      <w:r w:rsidRPr="00BD7A5D">
        <w:t xml:space="preserve">            утримались -  0</w:t>
      </w:r>
    </w:p>
    <w:p w:rsidR="00F675FE" w:rsidRPr="00BD7A5D" w:rsidRDefault="00F675FE" w:rsidP="00F675FE">
      <w:pPr>
        <w:tabs>
          <w:tab w:val="left" w:pos="2464"/>
        </w:tabs>
        <w:jc w:val="both"/>
      </w:pPr>
      <w:r w:rsidRPr="00BD7A5D">
        <w:t xml:space="preserve">             не голосували -  0</w:t>
      </w:r>
    </w:p>
    <w:p w:rsidR="00F675FE" w:rsidRPr="00BD7A5D" w:rsidRDefault="00F675FE" w:rsidP="00F675FE">
      <w:pPr>
        <w:tabs>
          <w:tab w:val="left" w:pos="2464"/>
        </w:tabs>
        <w:jc w:val="both"/>
      </w:pPr>
      <w:r w:rsidRPr="00BD7A5D">
        <w:t>Рішення прийнято</w:t>
      </w:r>
    </w:p>
    <w:p w:rsidR="00F675FE" w:rsidRPr="00BD7A5D" w:rsidRDefault="00F675FE" w:rsidP="00F675FE">
      <w:pPr>
        <w:tabs>
          <w:tab w:val="left" w:pos="2464"/>
        </w:tabs>
      </w:pPr>
    </w:p>
    <w:p w:rsidR="00F675FE" w:rsidRPr="00BD7A5D" w:rsidRDefault="00F675FE" w:rsidP="00F675FE">
      <w:pPr>
        <w:tabs>
          <w:tab w:val="left" w:pos="2464"/>
        </w:tabs>
        <w:rPr>
          <w:bCs/>
        </w:rPr>
      </w:pPr>
      <w:r w:rsidRPr="00BD7A5D">
        <w:t>Слухали:</w:t>
      </w:r>
      <w:r w:rsidRPr="00BD7A5D">
        <w:rPr>
          <w:bCs/>
        </w:rPr>
        <w:t xml:space="preserve"> </w:t>
      </w:r>
      <w:r>
        <w:rPr>
          <w:lang w:eastAsia="en-US"/>
        </w:rPr>
        <w:t>Костко М.– гол. спец</w:t>
      </w:r>
      <w:r w:rsidRPr="002C0653">
        <w:rPr>
          <w:lang w:eastAsia="en-US"/>
        </w:rPr>
        <w:t>.  служби у справах дітей</w:t>
      </w:r>
    </w:p>
    <w:p w:rsidR="00F675FE" w:rsidRPr="00BD7A5D" w:rsidRDefault="00F675FE" w:rsidP="00F675FE">
      <w:pPr>
        <w:jc w:val="both"/>
      </w:pPr>
    </w:p>
    <w:p w:rsidR="00F675FE" w:rsidRPr="004C5571" w:rsidRDefault="00F675FE" w:rsidP="00F675FE">
      <w:r>
        <w:t xml:space="preserve">Голосували по проєкту  № 14 </w:t>
      </w:r>
      <w:r w:rsidRPr="00BD7A5D">
        <w:t xml:space="preserve"> </w:t>
      </w:r>
      <w:r w:rsidRPr="00BD7A5D">
        <w:rPr>
          <w:b/>
          <w:i/>
          <w:smallCaps/>
        </w:rPr>
        <w:t xml:space="preserve"> «</w:t>
      </w:r>
      <w:r>
        <w:rPr>
          <w:lang w:val="ru-RU"/>
        </w:rPr>
        <w:t xml:space="preserve">Про </w:t>
      </w:r>
      <w:r>
        <w:t>погодження внесення</w:t>
      </w:r>
      <w:r>
        <w:rPr>
          <w:lang w:val="ru-RU"/>
        </w:rPr>
        <w:t xml:space="preserve"> </w:t>
      </w:r>
      <w:r>
        <w:t>змін</w:t>
      </w:r>
      <w:r>
        <w:rPr>
          <w:lang w:val="ru-RU"/>
        </w:rPr>
        <w:t xml:space="preserve"> до</w:t>
      </w:r>
      <w:r>
        <w:t xml:space="preserve"> програми  забезпечення житлом дітей-сиріт та дітей,  позбавлених батьківського піклування та осіб з їх числа </w:t>
      </w:r>
      <w:r>
        <w:rPr>
          <w:lang w:val="ru-RU"/>
        </w:rPr>
        <w:t>на 2021 рік та прогноз на 2022-2023 роки</w:t>
      </w:r>
      <w:r>
        <w:t xml:space="preserve"> </w:t>
      </w:r>
      <w:r w:rsidRPr="00BD7A5D">
        <w:rPr>
          <w:b/>
        </w:rPr>
        <w:t>"</w:t>
      </w:r>
    </w:p>
    <w:p w:rsidR="00F675FE" w:rsidRPr="00BD7A5D" w:rsidRDefault="00F675FE" w:rsidP="00F675FE">
      <w:pPr>
        <w:jc w:val="both"/>
        <w:rPr>
          <w:rFonts w:eastAsiaTheme="minorHAnsi"/>
          <w:lang w:eastAsia="en-US"/>
        </w:rPr>
      </w:pPr>
    </w:p>
    <w:p w:rsidR="00F675FE" w:rsidRPr="00BD7A5D" w:rsidRDefault="00F675FE" w:rsidP="00F675FE">
      <w:pPr>
        <w:tabs>
          <w:tab w:val="left" w:pos="2464"/>
        </w:tabs>
        <w:ind w:left="708" w:firstLine="708"/>
        <w:jc w:val="both"/>
      </w:pPr>
      <w:r>
        <w:t xml:space="preserve">   за -  14</w:t>
      </w:r>
    </w:p>
    <w:p w:rsidR="00F675FE" w:rsidRPr="00BD7A5D" w:rsidRDefault="00F675FE" w:rsidP="00F675FE">
      <w:pPr>
        <w:tabs>
          <w:tab w:val="left" w:pos="2464"/>
        </w:tabs>
        <w:jc w:val="both"/>
      </w:pPr>
      <w:r w:rsidRPr="00BD7A5D">
        <w:t xml:space="preserve">                     проти - 0</w:t>
      </w:r>
    </w:p>
    <w:p w:rsidR="00F675FE" w:rsidRPr="00BD7A5D" w:rsidRDefault="00F675FE" w:rsidP="00F675FE">
      <w:pPr>
        <w:tabs>
          <w:tab w:val="left" w:pos="2464"/>
        </w:tabs>
        <w:jc w:val="both"/>
      </w:pPr>
      <w:r w:rsidRPr="00BD7A5D">
        <w:t xml:space="preserve">            утримались -  0</w:t>
      </w:r>
    </w:p>
    <w:p w:rsidR="00F675FE" w:rsidRPr="00BD7A5D" w:rsidRDefault="00F675FE" w:rsidP="00F675FE">
      <w:pPr>
        <w:tabs>
          <w:tab w:val="left" w:pos="2464"/>
        </w:tabs>
        <w:jc w:val="both"/>
      </w:pPr>
      <w:r w:rsidRPr="00BD7A5D">
        <w:t xml:space="preserve">             не голосували -  0</w:t>
      </w:r>
    </w:p>
    <w:p w:rsidR="00F675FE" w:rsidRPr="00BD7A5D" w:rsidRDefault="00F675FE" w:rsidP="00F675FE">
      <w:pPr>
        <w:tabs>
          <w:tab w:val="left" w:pos="2464"/>
        </w:tabs>
        <w:jc w:val="both"/>
      </w:pPr>
      <w:r w:rsidRPr="00BD7A5D">
        <w:t>Рішення прийнято</w:t>
      </w:r>
    </w:p>
    <w:p w:rsidR="00F675FE" w:rsidRPr="00BD7A5D" w:rsidRDefault="00F675FE" w:rsidP="00F675FE">
      <w:pPr>
        <w:tabs>
          <w:tab w:val="left" w:pos="2464"/>
        </w:tabs>
      </w:pPr>
    </w:p>
    <w:p w:rsidR="00F675FE" w:rsidRDefault="00F675FE" w:rsidP="00F675FE">
      <w:pPr>
        <w:tabs>
          <w:tab w:val="left" w:pos="2464"/>
        </w:tabs>
        <w:rPr>
          <w:lang w:eastAsia="en-US"/>
        </w:rPr>
      </w:pPr>
      <w:r w:rsidRPr="00BD7A5D">
        <w:t>Слухали:</w:t>
      </w:r>
      <w:r w:rsidRPr="00BD7A5D">
        <w:rPr>
          <w:bCs/>
        </w:rPr>
        <w:t xml:space="preserve"> </w:t>
      </w:r>
      <w:r>
        <w:rPr>
          <w:lang w:eastAsia="en-US"/>
        </w:rPr>
        <w:t>Костко М.– гол. спец</w:t>
      </w:r>
      <w:r w:rsidRPr="002C0653">
        <w:rPr>
          <w:lang w:eastAsia="en-US"/>
        </w:rPr>
        <w:t>.  служби у справах дітей</w:t>
      </w:r>
    </w:p>
    <w:p w:rsidR="00F675FE" w:rsidRDefault="00F675FE" w:rsidP="00F675FE">
      <w:pPr>
        <w:tabs>
          <w:tab w:val="left" w:pos="2464"/>
        </w:tabs>
        <w:rPr>
          <w:lang w:eastAsia="en-US"/>
        </w:rPr>
      </w:pPr>
    </w:p>
    <w:p w:rsidR="00F675FE" w:rsidRPr="00BD7A5D" w:rsidRDefault="00F675FE" w:rsidP="00F675FE">
      <w:r>
        <w:t>Голосували по проєкту  № 15-1</w:t>
      </w:r>
      <w:r w:rsidRPr="00BD7A5D">
        <w:rPr>
          <w:b/>
          <w:i/>
          <w:smallCaps/>
        </w:rPr>
        <w:t xml:space="preserve"> «</w:t>
      </w:r>
      <w:r>
        <w:t xml:space="preserve">Про встановлення порядку побачень  </w:t>
      </w:r>
      <w:r w:rsidR="008F2EA1" w:rsidRPr="008F2EA1">
        <w:rPr>
          <w:i/>
        </w:rPr>
        <w:t>(персональні дані)</w:t>
      </w:r>
      <w:r w:rsidR="008F2EA1">
        <w:t xml:space="preserve">  </w:t>
      </w:r>
      <w:r>
        <w:t xml:space="preserve"> з його донькою </w:t>
      </w:r>
      <w:r w:rsidR="008F2EA1" w:rsidRPr="008F2EA1">
        <w:rPr>
          <w:i/>
        </w:rPr>
        <w:t>(персональні дані)</w:t>
      </w:r>
      <w:r w:rsidR="008F2EA1">
        <w:t xml:space="preserve">  </w:t>
      </w:r>
      <w:r>
        <w:t>р.н.</w:t>
      </w:r>
      <w:r w:rsidRPr="00BD7A5D">
        <w:rPr>
          <w:b/>
        </w:rPr>
        <w:t>"</w:t>
      </w:r>
    </w:p>
    <w:p w:rsidR="00F675FE" w:rsidRPr="00BD7A5D" w:rsidRDefault="00F675FE" w:rsidP="00F675FE">
      <w:pPr>
        <w:jc w:val="both"/>
      </w:pPr>
    </w:p>
    <w:p w:rsidR="00F675FE" w:rsidRPr="00BD7A5D" w:rsidRDefault="00F675FE" w:rsidP="00F675FE">
      <w:pPr>
        <w:tabs>
          <w:tab w:val="left" w:pos="2464"/>
        </w:tabs>
        <w:ind w:left="708" w:firstLine="708"/>
        <w:jc w:val="both"/>
      </w:pPr>
      <w:r>
        <w:t xml:space="preserve">   за -  14</w:t>
      </w:r>
    </w:p>
    <w:p w:rsidR="00F675FE" w:rsidRPr="00BD7A5D" w:rsidRDefault="00F675FE" w:rsidP="00F675FE">
      <w:pPr>
        <w:tabs>
          <w:tab w:val="left" w:pos="2464"/>
        </w:tabs>
        <w:jc w:val="both"/>
      </w:pPr>
      <w:r w:rsidRPr="00BD7A5D">
        <w:t xml:space="preserve">                     проти - 0</w:t>
      </w:r>
    </w:p>
    <w:p w:rsidR="00F675FE" w:rsidRPr="00BD7A5D" w:rsidRDefault="00F675FE" w:rsidP="00F675FE">
      <w:pPr>
        <w:tabs>
          <w:tab w:val="left" w:pos="2464"/>
        </w:tabs>
        <w:jc w:val="both"/>
      </w:pPr>
      <w:r w:rsidRPr="00BD7A5D">
        <w:t xml:space="preserve">            утримались -  0</w:t>
      </w:r>
    </w:p>
    <w:p w:rsidR="00F675FE" w:rsidRPr="00BD7A5D" w:rsidRDefault="00F675FE" w:rsidP="00F675FE">
      <w:pPr>
        <w:tabs>
          <w:tab w:val="left" w:pos="2464"/>
        </w:tabs>
        <w:jc w:val="both"/>
      </w:pPr>
      <w:r w:rsidRPr="00BD7A5D">
        <w:t xml:space="preserve">             не голосували -  0</w:t>
      </w:r>
    </w:p>
    <w:p w:rsidR="00F675FE" w:rsidRPr="00BD7A5D" w:rsidRDefault="00F675FE" w:rsidP="00F675FE">
      <w:pPr>
        <w:tabs>
          <w:tab w:val="left" w:pos="2464"/>
        </w:tabs>
        <w:jc w:val="both"/>
      </w:pPr>
      <w:r w:rsidRPr="00BD7A5D">
        <w:t>Рішення прийнято</w:t>
      </w:r>
    </w:p>
    <w:p w:rsidR="00F675FE" w:rsidRDefault="00F675FE" w:rsidP="00F675FE">
      <w:pPr>
        <w:tabs>
          <w:tab w:val="left" w:pos="2464"/>
        </w:tabs>
        <w:rPr>
          <w:lang w:eastAsia="en-US"/>
        </w:rPr>
      </w:pPr>
    </w:p>
    <w:p w:rsidR="00F675FE" w:rsidRPr="00BD7A5D" w:rsidRDefault="00F675FE" w:rsidP="00F675FE">
      <w:r>
        <w:t>Голосували по проєкту  № 15-2</w:t>
      </w:r>
      <w:r w:rsidRPr="00BD7A5D">
        <w:rPr>
          <w:b/>
          <w:i/>
          <w:smallCaps/>
        </w:rPr>
        <w:t xml:space="preserve"> «</w:t>
      </w:r>
      <w:r>
        <w:t xml:space="preserve">Про надання дозволу на укладення </w:t>
      </w:r>
      <w:r w:rsidR="008F2EA1">
        <w:t xml:space="preserve">договору  дарування квартири № </w:t>
      </w:r>
      <w:r w:rsidR="008F2EA1" w:rsidRPr="008F2EA1">
        <w:rPr>
          <w:i/>
        </w:rPr>
        <w:t>(персональні дані)</w:t>
      </w:r>
      <w:r w:rsidR="008F2EA1">
        <w:t xml:space="preserve"> </w:t>
      </w:r>
      <w:r>
        <w:t xml:space="preserve"> по вул. В. Чорновола, </w:t>
      </w:r>
      <w:r w:rsidR="008F2EA1" w:rsidRPr="008F2EA1">
        <w:rPr>
          <w:i/>
        </w:rPr>
        <w:t>(персональні дані)</w:t>
      </w:r>
      <w:r w:rsidR="008F2EA1">
        <w:t xml:space="preserve">  </w:t>
      </w:r>
      <w:r w:rsidRPr="00BD7A5D">
        <w:rPr>
          <w:b/>
        </w:rPr>
        <w:t>"</w:t>
      </w:r>
    </w:p>
    <w:p w:rsidR="00F675FE" w:rsidRPr="00BD7A5D" w:rsidRDefault="00F675FE" w:rsidP="00F675FE">
      <w:pPr>
        <w:jc w:val="both"/>
      </w:pPr>
    </w:p>
    <w:p w:rsidR="00F675FE" w:rsidRPr="00BD7A5D" w:rsidRDefault="00F675FE" w:rsidP="00F675FE">
      <w:pPr>
        <w:tabs>
          <w:tab w:val="left" w:pos="2464"/>
        </w:tabs>
        <w:ind w:left="708" w:firstLine="708"/>
        <w:jc w:val="both"/>
      </w:pPr>
      <w:r>
        <w:t xml:space="preserve">   за -  14</w:t>
      </w:r>
    </w:p>
    <w:p w:rsidR="00F675FE" w:rsidRPr="00BD7A5D" w:rsidRDefault="00F675FE" w:rsidP="00F675FE">
      <w:pPr>
        <w:tabs>
          <w:tab w:val="left" w:pos="2464"/>
        </w:tabs>
        <w:jc w:val="both"/>
      </w:pPr>
      <w:r w:rsidRPr="00BD7A5D">
        <w:t xml:space="preserve">                     проти - 0</w:t>
      </w:r>
    </w:p>
    <w:p w:rsidR="00F675FE" w:rsidRPr="00BD7A5D" w:rsidRDefault="00F675FE" w:rsidP="00F675FE">
      <w:pPr>
        <w:tabs>
          <w:tab w:val="left" w:pos="2464"/>
        </w:tabs>
        <w:jc w:val="both"/>
      </w:pPr>
      <w:r w:rsidRPr="00BD7A5D">
        <w:t xml:space="preserve">            утримались -  0</w:t>
      </w:r>
    </w:p>
    <w:p w:rsidR="00F675FE" w:rsidRPr="00BD7A5D" w:rsidRDefault="00F675FE" w:rsidP="00F675FE">
      <w:pPr>
        <w:tabs>
          <w:tab w:val="left" w:pos="2464"/>
        </w:tabs>
        <w:jc w:val="both"/>
      </w:pPr>
      <w:r w:rsidRPr="00BD7A5D">
        <w:t xml:space="preserve">             не голосували -  0</w:t>
      </w:r>
    </w:p>
    <w:p w:rsidR="00F675FE" w:rsidRPr="00BD7A5D" w:rsidRDefault="00F675FE" w:rsidP="00F675FE">
      <w:pPr>
        <w:tabs>
          <w:tab w:val="left" w:pos="2464"/>
        </w:tabs>
        <w:jc w:val="both"/>
      </w:pPr>
      <w:r w:rsidRPr="00BD7A5D">
        <w:t>Рішення прийнято</w:t>
      </w:r>
    </w:p>
    <w:p w:rsidR="00F675FE" w:rsidRDefault="00F675FE" w:rsidP="00F675FE">
      <w:pPr>
        <w:tabs>
          <w:tab w:val="left" w:pos="2464"/>
        </w:tabs>
        <w:rPr>
          <w:lang w:eastAsia="en-US"/>
        </w:rPr>
      </w:pPr>
    </w:p>
    <w:p w:rsidR="00F675FE" w:rsidRPr="00BD7A5D" w:rsidRDefault="00F675FE" w:rsidP="00F675FE">
      <w:pPr>
        <w:jc w:val="both"/>
        <w:rPr>
          <w:lang w:eastAsia="uk-UA"/>
        </w:rPr>
      </w:pPr>
      <w:r>
        <w:t xml:space="preserve">Голосували по проєкту  № 15-3 </w:t>
      </w:r>
      <w:r w:rsidRPr="00BD7A5D">
        <w:rPr>
          <w:b/>
          <w:i/>
          <w:smallCaps/>
        </w:rPr>
        <w:t>«</w:t>
      </w:r>
      <w:r>
        <w:rPr>
          <w:lang w:eastAsia="uk-UA"/>
        </w:rPr>
        <w:t xml:space="preserve">Про продовження терміну перебування  </w:t>
      </w:r>
      <w:r w:rsidR="008F2EA1" w:rsidRPr="008F2EA1">
        <w:rPr>
          <w:i/>
        </w:rPr>
        <w:t>(персональні дані)</w:t>
      </w:r>
      <w:r w:rsidR="008F2EA1">
        <w:t xml:space="preserve">  </w:t>
      </w:r>
      <w:r>
        <w:rPr>
          <w:lang w:eastAsia="uk-UA"/>
        </w:rPr>
        <w:t>р.н. в Комунальному закладі Львівської обласної ради  «Будинок дитини № 1 для дітей з ураженням центральної нервової системи та порушенням психіки»</w:t>
      </w:r>
      <w:r w:rsidRPr="00BD7A5D">
        <w:rPr>
          <w:b/>
        </w:rPr>
        <w:t>"</w:t>
      </w:r>
    </w:p>
    <w:p w:rsidR="00F675FE" w:rsidRPr="00BD7A5D" w:rsidRDefault="00F675FE" w:rsidP="00F675FE">
      <w:pPr>
        <w:jc w:val="both"/>
      </w:pPr>
    </w:p>
    <w:p w:rsidR="00F675FE" w:rsidRPr="00BD7A5D" w:rsidRDefault="00F675FE" w:rsidP="00F675FE">
      <w:pPr>
        <w:tabs>
          <w:tab w:val="left" w:pos="2464"/>
        </w:tabs>
        <w:ind w:left="708" w:firstLine="708"/>
        <w:jc w:val="both"/>
      </w:pPr>
      <w:r>
        <w:t xml:space="preserve">   за -  14</w:t>
      </w:r>
    </w:p>
    <w:p w:rsidR="00F675FE" w:rsidRPr="00BD7A5D" w:rsidRDefault="00F675FE" w:rsidP="00F675FE">
      <w:pPr>
        <w:tabs>
          <w:tab w:val="left" w:pos="2464"/>
        </w:tabs>
        <w:jc w:val="both"/>
      </w:pPr>
      <w:r w:rsidRPr="00BD7A5D">
        <w:t xml:space="preserve">                     проти - 0</w:t>
      </w:r>
    </w:p>
    <w:p w:rsidR="00F675FE" w:rsidRPr="00BD7A5D" w:rsidRDefault="00F675FE" w:rsidP="00F675FE">
      <w:pPr>
        <w:tabs>
          <w:tab w:val="left" w:pos="2464"/>
        </w:tabs>
        <w:jc w:val="both"/>
      </w:pPr>
      <w:r w:rsidRPr="00BD7A5D">
        <w:t xml:space="preserve">            утримались -  0</w:t>
      </w:r>
    </w:p>
    <w:p w:rsidR="00F675FE" w:rsidRPr="00BD7A5D" w:rsidRDefault="00F675FE" w:rsidP="00F675FE">
      <w:pPr>
        <w:tabs>
          <w:tab w:val="left" w:pos="2464"/>
        </w:tabs>
        <w:jc w:val="both"/>
      </w:pPr>
      <w:r w:rsidRPr="00BD7A5D">
        <w:t xml:space="preserve">             не голосували -  0</w:t>
      </w:r>
    </w:p>
    <w:p w:rsidR="00F675FE" w:rsidRPr="00BD7A5D" w:rsidRDefault="00F675FE" w:rsidP="00F675FE">
      <w:pPr>
        <w:tabs>
          <w:tab w:val="left" w:pos="2464"/>
        </w:tabs>
        <w:jc w:val="both"/>
      </w:pPr>
      <w:r w:rsidRPr="00BD7A5D">
        <w:t>Рішення прийнято</w:t>
      </w:r>
    </w:p>
    <w:p w:rsidR="00F675FE" w:rsidRDefault="00F675FE" w:rsidP="00F675FE">
      <w:pPr>
        <w:tabs>
          <w:tab w:val="left" w:pos="2464"/>
        </w:tabs>
        <w:rPr>
          <w:lang w:eastAsia="en-US"/>
        </w:rPr>
      </w:pPr>
    </w:p>
    <w:p w:rsidR="00F675FE" w:rsidRPr="00BD7A5D" w:rsidRDefault="00F675FE" w:rsidP="00F675FE">
      <w:r>
        <w:t>Голосували по проєкту  № 15-4</w:t>
      </w:r>
      <w:r w:rsidRPr="00BD7A5D">
        <w:rPr>
          <w:b/>
          <w:i/>
          <w:smallCaps/>
        </w:rPr>
        <w:t xml:space="preserve"> «</w:t>
      </w:r>
      <w:r>
        <w:t xml:space="preserve">Про надання дозволу на укладення договору  дарування гаража </w:t>
      </w:r>
      <w:r w:rsidR="008F2EA1" w:rsidRPr="008F2EA1">
        <w:rPr>
          <w:i/>
        </w:rPr>
        <w:t>(персональні дані)</w:t>
      </w:r>
      <w:r w:rsidR="008F2EA1">
        <w:t xml:space="preserve">  </w:t>
      </w:r>
      <w:r>
        <w:t>бокс №</w:t>
      </w:r>
      <w:r w:rsidR="008F2EA1" w:rsidRPr="008F2EA1">
        <w:rPr>
          <w:i/>
        </w:rPr>
        <w:t>(персональні дані)</w:t>
      </w:r>
      <w:r w:rsidR="008F2EA1">
        <w:t xml:space="preserve"> </w:t>
      </w:r>
      <w:r>
        <w:t xml:space="preserve"> по вул. Довбуша</w:t>
      </w:r>
      <w:r w:rsidRPr="00BD7A5D">
        <w:rPr>
          <w:b/>
        </w:rPr>
        <w:t>"</w:t>
      </w:r>
    </w:p>
    <w:p w:rsidR="00F675FE" w:rsidRPr="00BD7A5D" w:rsidRDefault="00F675FE" w:rsidP="00F675FE">
      <w:pPr>
        <w:jc w:val="both"/>
      </w:pPr>
    </w:p>
    <w:p w:rsidR="00F675FE" w:rsidRPr="00BD7A5D" w:rsidRDefault="00F675FE" w:rsidP="00F675FE">
      <w:pPr>
        <w:tabs>
          <w:tab w:val="left" w:pos="2464"/>
        </w:tabs>
        <w:ind w:left="708" w:firstLine="708"/>
        <w:jc w:val="both"/>
      </w:pPr>
      <w:r>
        <w:t xml:space="preserve">   за -  14</w:t>
      </w:r>
    </w:p>
    <w:p w:rsidR="00F675FE" w:rsidRPr="00BD7A5D" w:rsidRDefault="00F675FE" w:rsidP="00F675FE">
      <w:pPr>
        <w:tabs>
          <w:tab w:val="left" w:pos="2464"/>
        </w:tabs>
        <w:jc w:val="both"/>
      </w:pPr>
      <w:r w:rsidRPr="00BD7A5D">
        <w:t xml:space="preserve">                     проти - 0</w:t>
      </w:r>
    </w:p>
    <w:p w:rsidR="00F675FE" w:rsidRPr="00BD7A5D" w:rsidRDefault="00F675FE" w:rsidP="00F675FE">
      <w:pPr>
        <w:tabs>
          <w:tab w:val="left" w:pos="2464"/>
        </w:tabs>
        <w:jc w:val="both"/>
      </w:pPr>
      <w:r w:rsidRPr="00BD7A5D">
        <w:t xml:space="preserve">            утримались -  0</w:t>
      </w:r>
    </w:p>
    <w:p w:rsidR="00F675FE" w:rsidRPr="00BD7A5D" w:rsidRDefault="00F675FE" w:rsidP="00F675FE">
      <w:pPr>
        <w:tabs>
          <w:tab w:val="left" w:pos="2464"/>
        </w:tabs>
        <w:jc w:val="both"/>
      </w:pPr>
      <w:r w:rsidRPr="00BD7A5D">
        <w:t xml:space="preserve">             не голосували -  0</w:t>
      </w:r>
    </w:p>
    <w:p w:rsidR="00F675FE" w:rsidRPr="00BD7A5D" w:rsidRDefault="00F675FE" w:rsidP="00F675FE">
      <w:pPr>
        <w:tabs>
          <w:tab w:val="left" w:pos="2464"/>
        </w:tabs>
        <w:jc w:val="both"/>
      </w:pPr>
      <w:r w:rsidRPr="00BD7A5D">
        <w:t>Рішення прийнято</w:t>
      </w:r>
    </w:p>
    <w:p w:rsidR="00F675FE" w:rsidRPr="00BD7A5D" w:rsidRDefault="00F675FE" w:rsidP="00F675FE">
      <w:pPr>
        <w:tabs>
          <w:tab w:val="left" w:pos="2464"/>
        </w:tabs>
        <w:rPr>
          <w:bCs/>
        </w:rPr>
      </w:pPr>
    </w:p>
    <w:p w:rsidR="00F675FE" w:rsidRPr="00BD7A5D" w:rsidRDefault="00F675FE" w:rsidP="00F675FE">
      <w:pPr>
        <w:jc w:val="both"/>
        <w:rPr>
          <w:lang w:eastAsia="uk-UA"/>
        </w:rPr>
      </w:pPr>
      <w:r>
        <w:t>Голосували по проєкту  № 15-5</w:t>
      </w:r>
      <w:r w:rsidRPr="00BD7A5D">
        <w:rPr>
          <w:b/>
          <w:i/>
          <w:smallCaps/>
        </w:rPr>
        <w:t xml:space="preserve"> «</w:t>
      </w:r>
      <w:r>
        <w:rPr>
          <w:lang w:eastAsia="uk-UA"/>
        </w:rPr>
        <w:t xml:space="preserve">Про втрату статусу дитини, позбавленої батьківського піклування,  </w:t>
      </w:r>
      <w:r w:rsidR="008F2EA1" w:rsidRPr="008F2EA1">
        <w:rPr>
          <w:i/>
        </w:rPr>
        <w:t>(персональні дані)</w:t>
      </w:r>
      <w:r w:rsidR="008F2EA1">
        <w:t xml:space="preserve">  </w:t>
      </w:r>
      <w:r>
        <w:rPr>
          <w:lang w:eastAsia="uk-UA"/>
        </w:rPr>
        <w:t>р.н</w:t>
      </w:r>
      <w:r w:rsidRPr="00E15753">
        <w:t xml:space="preserve"> </w:t>
      </w:r>
      <w:r w:rsidRPr="00BD7A5D">
        <w:rPr>
          <w:b/>
        </w:rPr>
        <w:t>"</w:t>
      </w:r>
    </w:p>
    <w:p w:rsidR="00F675FE" w:rsidRPr="00BD7A5D" w:rsidRDefault="00F675FE" w:rsidP="00F675FE">
      <w:pPr>
        <w:jc w:val="both"/>
      </w:pPr>
    </w:p>
    <w:p w:rsidR="00F675FE" w:rsidRPr="00BD7A5D" w:rsidRDefault="00F675FE" w:rsidP="00F675FE">
      <w:pPr>
        <w:tabs>
          <w:tab w:val="left" w:pos="2464"/>
        </w:tabs>
        <w:ind w:left="708" w:firstLine="708"/>
        <w:jc w:val="both"/>
      </w:pPr>
      <w:r>
        <w:t xml:space="preserve">   за -  14</w:t>
      </w:r>
    </w:p>
    <w:p w:rsidR="00F675FE" w:rsidRPr="00BD7A5D" w:rsidRDefault="00F675FE" w:rsidP="00F675FE">
      <w:pPr>
        <w:tabs>
          <w:tab w:val="left" w:pos="2464"/>
        </w:tabs>
        <w:jc w:val="both"/>
      </w:pPr>
      <w:r w:rsidRPr="00BD7A5D">
        <w:t xml:space="preserve">                     проти - 0</w:t>
      </w:r>
    </w:p>
    <w:p w:rsidR="00F675FE" w:rsidRPr="00BD7A5D" w:rsidRDefault="00F675FE" w:rsidP="00F675FE">
      <w:pPr>
        <w:tabs>
          <w:tab w:val="left" w:pos="2464"/>
        </w:tabs>
        <w:jc w:val="both"/>
      </w:pPr>
      <w:r w:rsidRPr="00BD7A5D">
        <w:t xml:space="preserve">            утримались -  0</w:t>
      </w:r>
    </w:p>
    <w:p w:rsidR="00F675FE" w:rsidRPr="00BD7A5D" w:rsidRDefault="00F675FE" w:rsidP="00F675FE">
      <w:pPr>
        <w:tabs>
          <w:tab w:val="left" w:pos="2464"/>
        </w:tabs>
        <w:jc w:val="both"/>
      </w:pPr>
      <w:r w:rsidRPr="00BD7A5D">
        <w:t xml:space="preserve">             не голосували -  0</w:t>
      </w:r>
    </w:p>
    <w:p w:rsidR="00F675FE" w:rsidRPr="00BD7A5D" w:rsidRDefault="00F675FE" w:rsidP="00F675FE">
      <w:pPr>
        <w:tabs>
          <w:tab w:val="left" w:pos="2464"/>
        </w:tabs>
        <w:jc w:val="both"/>
      </w:pPr>
      <w:r w:rsidRPr="00BD7A5D">
        <w:t>Рішення прийнято</w:t>
      </w:r>
    </w:p>
    <w:p w:rsidR="00F675FE" w:rsidRDefault="00F675FE" w:rsidP="00F675FE">
      <w:pPr>
        <w:jc w:val="both"/>
      </w:pPr>
    </w:p>
    <w:p w:rsidR="00F675FE" w:rsidRPr="00BD7A5D" w:rsidRDefault="00F675FE" w:rsidP="00F675FE">
      <w:r>
        <w:t>Голосували по проєкту  № 15-6</w:t>
      </w:r>
      <w:r w:rsidRPr="00BD7A5D">
        <w:rPr>
          <w:b/>
          <w:i/>
          <w:smallCaps/>
        </w:rPr>
        <w:t xml:space="preserve"> «</w:t>
      </w:r>
      <w:r>
        <w:t xml:space="preserve">Про надання статусу дитини, позбавленої батьківського піклування </w:t>
      </w:r>
      <w:r w:rsidR="008F2EA1" w:rsidRPr="008F2EA1">
        <w:rPr>
          <w:i/>
        </w:rPr>
        <w:t>(персональні дані)</w:t>
      </w:r>
      <w:r w:rsidR="008F2EA1">
        <w:t xml:space="preserve">  </w:t>
      </w:r>
      <w:r>
        <w:t>р.н.</w:t>
      </w:r>
      <w:r w:rsidRPr="00BD7A5D">
        <w:rPr>
          <w:b/>
        </w:rPr>
        <w:t>"</w:t>
      </w:r>
    </w:p>
    <w:p w:rsidR="00F675FE" w:rsidRPr="00BD7A5D" w:rsidRDefault="00F675FE" w:rsidP="00F675FE">
      <w:pPr>
        <w:jc w:val="both"/>
      </w:pPr>
    </w:p>
    <w:p w:rsidR="00F675FE" w:rsidRPr="00BD7A5D" w:rsidRDefault="00F675FE" w:rsidP="00F675FE">
      <w:pPr>
        <w:tabs>
          <w:tab w:val="left" w:pos="2464"/>
        </w:tabs>
        <w:ind w:left="708" w:firstLine="708"/>
        <w:jc w:val="both"/>
      </w:pPr>
      <w:r>
        <w:t xml:space="preserve">   за -  14</w:t>
      </w:r>
    </w:p>
    <w:p w:rsidR="00F675FE" w:rsidRPr="00BD7A5D" w:rsidRDefault="00F675FE" w:rsidP="00F675FE">
      <w:pPr>
        <w:tabs>
          <w:tab w:val="left" w:pos="2464"/>
        </w:tabs>
        <w:jc w:val="both"/>
      </w:pPr>
      <w:r w:rsidRPr="00BD7A5D">
        <w:t xml:space="preserve">                     проти - 0</w:t>
      </w:r>
    </w:p>
    <w:p w:rsidR="00F675FE" w:rsidRPr="00BD7A5D" w:rsidRDefault="00F675FE" w:rsidP="00F675FE">
      <w:pPr>
        <w:tabs>
          <w:tab w:val="left" w:pos="2464"/>
        </w:tabs>
        <w:jc w:val="both"/>
      </w:pPr>
      <w:r w:rsidRPr="00BD7A5D">
        <w:t xml:space="preserve">            утримались -  0</w:t>
      </w:r>
    </w:p>
    <w:p w:rsidR="00F675FE" w:rsidRPr="00BD7A5D" w:rsidRDefault="00F675FE" w:rsidP="00F675FE">
      <w:pPr>
        <w:tabs>
          <w:tab w:val="left" w:pos="2464"/>
        </w:tabs>
        <w:jc w:val="both"/>
      </w:pPr>
      <w:r w:rsidRPr="00BD7A5D">
        <w:t xml:space="preserve">             не голосували -  0</w:t>
      </w:r>
    </w:p>
    <w:p w:rsidR="00F675FE" w:rsidRPr="00BD7A5D" w:rsidRDefault="00F675FE" w:rsidP="00F675FE">
      <w:pPr>
        <w:tabs>
          <w:tab w:val="left" w:pos="2464"/>
        </w:tabs>
        <w:jc w:val="both"/>
      </w:pPr>
      <w:r w:rsidRPr="00BD7A5D">
        <w:t>Рішення прийнято</w:t>
      </w:r>
    </w:p>
    <w:p w:rsidR="00F675FE" w:rsidRDefault="00F675FE" w:rsidP="00F675FE">
      <w:pPr>
        <w:jc w:val="both"/>
      </w:pPr>
    </w:p>
    <w:p w:rsidR="00F675FE" w:rsidRPr="00BD7A5D" w:rsidRDefault="00F675FE" w:rsidP="00F675FE">
      <w:pPr>
        <w:jc w:val="both"/>
      </w:pPr>
    </w:p>
    <w:p w:rsidR="00F675FE" w:rsidRPr="00BD7A5D" w:rsidRDefault="00F675FE" w:rsidP="00F675FE">
      <w:r>
        <w:t>Голосували по проєкту  № 15-7</w:t>
      </w:r>
      <w:r w:rsidRPr="00BD7A5D">
        <w:rPr>
          <w:b/>
          <w:i/>
          <w:smallCaps/>
        </w:rPr>
        <w:t xml:space="preserve"> «</w:t>
      </w:r>
      <w:r>
        <w:t xml:space="preserve">Про надання статусу дитини, позбавленої батьківського піклування </w:t>
      </w:r>
      <w:r w:rsidR="008F2EA1" w:rsidRPr="008F2EA1">
        <w:rPr>
          <w:i/>
        </w:rPr>
        <w:t>(персональні дані)</w:t>
      </w:r>
      <w:r w:rsidR="008F2EA1">
        <w:t xml:space="preserve">  </w:t>
      </w:r>
      <w:r>
        <w:t>р.н.</w:t>
      </w:r>
      <w:r w:rsidRPr="00BD7A5D">
        <w:rPr>
          <w:b/>
        </w:rPr>
        <w:t>"</w:t>
      </w:r>
    </w:p>
    <w:p w:rsidR="00F675FE" w:rsidRPr="00BD7A5D" w:rsidRDefault="00F675FE" w:rsidP="00F675FE">
      <w:pPr>
        <w:jc w:val="both"/>
      </w:pPr>
    </w:p>
    <w:p w:rsidR="00F675FE" w:rsidRPr="00BD7A5D" w:rsidRDefault="00F675FE" w:rsidP="00F675FE">
      <w:pPr>
        <w:tabs>
          <w:tab w:val="left" w:pos="2464"/>
        </w:tabs>
        <w:ind w:left="708" w:firstLine="708"/>
        <w:jc w:val="both"/>
      </w:pPr>
      <w:r>
        <w:t xml:space="preserve">   за -  14</w:t>
      </w:r>
    </w:p>
    <w:p w:rsidR="00F675FE" w:rsidRPr="00BD7A5D" w:rsidRDefault="00F675FE" w:rsidP="00F675FE">
      <w:pPr>
        <w:tabs>
          <w:tab w:val="left" w:pos="2464"/>
        </w:tabs>
        <w:jc w:val="both"/>
      </w:pPr>
      <w:r w:rsidRPr="00BD7A5D">
        <w:t xml:space="preserve">                     проти - 0</w:t>
      </w:r>
    </w:p>
    <w:p w:rsidR="00F675FE" w:rsidRPr="00BD7A5D" w:rsidRDefault="00F675FE" w:rsidP="00F675FE">
      <w:pPr>
        <w:tabs>
          <w:tab w:val="left" w:pos="2464"/>
        </w:tabs>
        <w:jc w:val="both"/>
      </w:pPr>
      <w:r w:rsidRPr="00BD7A5D">
        <w:t xml:space="preserve">            утримались -  0</w:t>
      </w:r>
    </w:p>
    <w:p w:rsidR="00F675FE" w:rsidRPr="00BD7A5D" w:rsidRDefault="00F675FE" w:rsidP="00F675FE">
      <w:pPr>
        <w:tabs>
          <w:tab w:val="left" w:pos="2464"/>
        </w:tabs>
        <w:jc w:val="both"/>
      </w:pPr>
      <w:r w:rsidRPr="00BD7A5D">
        <w:t xml:space="preserve">             не голосували -  0</w:t>
      </w:r>
    </w:p>
    <w:p w:rsidR="00F675FE" w:rsidRPr="00BD7A5D" w:rsidRDefault="00F675FE" w:rsidP="00F675FE">
      <w:pPr>
        <w:tabs>
          <w:tab w:val="left" w:pos="2464"/>
        </w:tabs>
        <w:jc w:val="both"/>
      </w:pPr>
      <w:r w:rsidRPr="00BD7A5D">
        <w:t>Рішення прийнято</w:t>
      </w:r>
    </w:p>
    <w:p w:rsidR="00F675FE" w:rsidRDefault="00F675FE" w:rsidP="00F675FE">
      <w:pPr>
        <w:tabs>
          <w:tab w:val="left" w:pos="2464"/>
        </w:tabs>
      </w:pPr>
    </w:p>
    <w:p w:rsidR="00F675FE" w:rsidRDefault="00F675FE" w:rsidP="00F675FE">
      <w:pPr>
        <w:tabs>
          <w:tab w:val="left" w:pos="2464"/>
        </w:tabs>
        <w:rPr>
          <w:lang w:eastAsia="en-US"/>
        </w:rPr>
      </w:pPr>
      <w:r w:rsidRPr="00BD7A5D">
        <w:t>Слухали:</w:t>
      </w:r>
      <w:r w:rsidRPr="00BD7A5D">
        <w:rPr>
          <w:bCs/>
        </w:rPr>
        <w:t xml:space="preserve"> </w:t>
      </w:r>
      <w:r w:rsidRPr="00D672B4">
        <w:rPr>
          <w:lang w:eastAsia="en-US"/>
        </w:rPr>
        <w:t>Ричагівський І.І. – нач. фінансового управління</w:t>
      </w:r>
    </w:p>
    <w:p w:rsidR="00F675FE" w:rsidRPr="00BD7A5D" w:rsidRDefault="00F675FE" w:rsidP="00F675FE">
      <w:pPr>
        <w:tabs>
          <w:tab w:val="left" w:pos="2464"/>
        </w:tabs>
      </w:pPr>
    </w:p>
    <w:p w:rsidR="00F675FE" w:rsidRPr="005C632D" w:rsidRDefault="00F675FE" w:rsidP="00F675FE">
      <w:r>
        <w:t>Голосували по проєкту  № 16</w:t>
      </w:r>
      <w:r w:rsidRPr="00BD7A5D">
        <w:rPr>
          <w:b/>
          <w:i/>
          <w:smallCaps/>
        </w:rPr>
        <w:t xml:space="preserve"> «</w:t>
      </w:r>
      <w:r>
        <w:t xml:space="preserve">Про погодження внесення змін до показників міського бюджету на 2021 рік </w:t>
      </w:r>
      <w:r w:rsidRPr="00BD7A5D">
        <w:rPr>
          <w:b/>
        </w:rPr>
        <w:t>"</w:t>
      </w:r>
    </w:p>
    <w:p w:rsidR="00F675FE" w:rsidRPr="00BD7A5D" w:rsidRDefault="00F675FE" w:rsidP="00F675FE"/>
    <w:p w:rsidR="00F675FE" w:rsidRPr="00BD7A5D" w:rsidRDefault="00F675FE" w:rsidP="00F675FE">
      <w:pPr>
        <w:tabs>
          <w:tab w:val="left" w:pos="2464"/>
        </w:tabs>
        <w:ind w:left="708" w:firstLine="708"/>
        <w:jc w:val="both"/>
      </w:pPr>
      <w:r>
        <w:t xml:space="preserve">   за -  14</w:t>
      </w:r>
    </w:p>
    <w:p w:rsidR="00F675FE" w:rsidRPr="00BD7A5D" w:rsidRDefault="00F675FE" w:rsidP="00F675FE">
      <w:pPr>
        <w:tabs>
          <w:tab w:val="left" w:pos="2464"/>
        </w:tabs>
        <w:jc w:val="both"/>
      </w:pPr>
      <w:r w:rsidRPr="00BD7A5D">
        <w:t xml:space="preserve">                     проти - 0</w:t>
      </w:r>
    </w:p>
    <w:p w:rsidR="00F675FE" w:rsidRPr="00BD7A5D" w:rsidRDefault="00F675FE" w:rsidP="00F675FE">
      <w:pPr>
        <w:tabs>
          <w:tab w:val="left" w:pos="2464"/>
        </w:tabs>
        <w:jc w:val="both"/>
      </w:pPr>
      <w:r w:rsidRPr="00BD7A5D">
        <w:t xml:space="preserve">            утримались -  0</w:t>
      </w:r>
    </w:p>
    <w:p w:rsidR="00F675FE" w:rsidRPr="00BD7A5D" w:rsidRDefault="00F675FE" w:rsidP="00F675FE">
      <w:pPr>
        <w:tabs>
          <w:tab w:val="left" w:pos="2464"/>
        </w:tabs>
        <w:jc w:val="both"/>
      </w:pPr>
      <w:r w:rsidRPr="00BD7A5D">
        <w:t xml:space="preserve">             не голосували -  0</w:t>
      </w:r>
    </w:p>
    <w:p w:rsidR="00F675FE" w:rsidRPr="00BD7A5D" w:rsidRDefault="00F675FE" w:rsidP="00F675FE">
      <w:pPr>
        <w:tabs>
          <w:tab w:val="left" w:pos="2464"/>
        </w:tabs>
        <w:jc w:val="both"/>
      </w:pPr>
      <w:r w:rsidRPr="00BD7A5D">
        <w:t>Рішення прийнято</w:t>
      </w:r>
    </w:p>
    <w:p w:rsidR="00F675FE" w:rsidRPr="00BD7A5D" w:rsidRDefault="00F675FE" w:rsidP="00F675FE">
      <w:pPr>
        <w:tabs>
          <w:tab w:val="left" w:pos="2464"/>
        </w:tabs>
      </w:pPr>
    </w:p>
    <w:p w:rsidR="00F675FE" w:rsidRPr="00BD7A5D" w:rsidRDefault="00F675FE" w:rsidP="00F675FE">
      <w:pPr>
        <w:widowControl w:val="0"/>
        <w:autoSpaceDE w:val="0"/>
        <w:autoSpaceDN w:val="0"/>
        <w:adjustRightInd w:val="0"/>
        <w:rPr>
          <w:lang w:eastAsia="en-US"/>
        </w:rPr>
      </w:pPr>
      <w:r w:rsidRPr="00BD7A5D">
        <w:t>Слухали:</w:t>
      </w:r>
      <w:r w:rsidRPr="00BD7A5D">
        <w:rPr>
          <w:bCs/>
        </w:rPr>
        <w:t xml:space="preserve"> </w:t>
      </w:r>
      <w:r w:rsidRPr="00047B94">
        <w:rPr>
          <w:lang w:eastAsia="en-US"/>
        </w:rPr>
        <w:t>Панчишин Г.Ю. – нач. відділу освіти</w:t>
      </w:r>
    </w:p>
    <w:p w:rsidR="00F675FE" w:rsidRPr="00BD7A5D" w:rsidRDefault="00F675FE" w:rsidP="00F675FE">
      <w:pPr>
        <w:tabs>
          <w:tab w:val="left" w:pos="2464"/>
        </w:tabs>
      </w:pPr>
    </w:p>
    <w:p w:rsidR="00F675FE" w:rsidRPr="004C5571" w:rsidRDefault="00F675FE" w:rsidP="00F675FE">
      <w:pPr>
        <w:outlineLvl w:val="0"/>
        <w:rPr>
          <w:bCs/>
          <w:kern w:val="36"/>
          <w:lang w:eastAsia="uk-UA"/>
        </w:rPr>
      </w:pPr>
      <w:r w:rsidRPr="00BD7A5D">
        <w:t xml:space="preserve">Голосували по проєкту  № 17 </w:t>
      </w:r>
      <w:r w:rsidRPr="00BD7A5D">
        <w:rPr>
          <w:b/>
          <w:i/>
          <w:smallCaps/>
        </w:rPr>
        <w:t xml:space="preserve"> </w:t>
      </w:r>
      <w:r>
        <w:rPr>
          <w:bCs/>
          <w:kern w:val="36"/>
          <w:lang w:eastAsia="uk-UA"/>
        </w:rPr>
        <w:t>Про організацію обліку дітей дошкільного,  шкільного віку та учнів Новороздільської  територіальної громади</w:t>
      </w:r>
      <w:r w:rsidRPr="00BD7A5D">
        <w:rPr>
          <w:b/>
        </w:rPr>
        <w:t>"</w:t>
      </w:r>
    </w:p>
    <w:p w:rsidR="00F675FE" w:rsidRPr="00BD7A5D" w:rsidRDefault="00F675FE" w:rsidP="00F675FE"/>
    <w:p w:rsidR="00F675FE" w:rsidRPr="00BD7A5D" w:rsidRDefault="00F675FE" w:rsidP="00F675FE">
      <w:pPr>
        <w:tabs>
          <w:tab w:val="left" w:pos="2464"/>
        </w:tabs>
        <w:ind w:left="708" w:firstLine="708"/>
        <w:jc w:val="both"/>
      </w:pPr>
      <w:r>
        <w:t xml:space="preserve">   за -  14</w:t>
      </w:r>
    </w:p>
    <w:p w:rsidR="00F675FE" w:rsidRPr="00BD7A5D" w:rsidRDefault="00F675FE" w:rsidP="00F675FE">
      <w:pPr>
        <w:tabs>
          <w:tab w:val="left" w:pos="2464"/>
        </w:tabs>
        <w:jc w:val="both"/>
      </w:pPr>
      <w:r w:rsidRPr="00BD7A5D">
        <w:t xml:space="preserve">                     проти - 0</w:t>
      </w:r>
    </w:p>
    <w:p w:rsidR="00F675FE" w:rsidRPr="00BD7A5D" w:rsidRDefault="00F675FE" w:rsidP="00F675FE">
      <w:pPr>
        <w:tabs>
          <w:tab w:val="left" w:pos="2464"/>
        </w:tabs>
        <w:jc w:val="both"/>
      </w:pPr>
      <w:r w:rsidRPr="00BD7A5D">
        <w:t xml:space="preserve">            утримались -  0</w:t>
      </w:r>
    </w:p>
    <w:p w:rsidR="00F675FE" w:rsidRPr="00BD7A5D" w:rsidRDefault="00F675FE" w:rsidP="00F675FE">
      <w:pPr>
        <w:tabs>
          <w:tab w:val="left" w:pos="2464"/>
        </w:tabs>
        <w:jc w:val="both"/>
      </w:pPr>
      <w:r w:rsidRPr="00BD7A5D">
        <w:t xml:space="preserve">             не голосували -  0</w:t>
      </w:r>
    </w:p>
    <w:p w:rsidR="00F675FE" w:rsidRDefault="00F675FE" w:rsidP="00F675FE">
      <w:pPr>
        <w:tabs>
          <w:tab w:val="left" w:pos="2464"/>
        </w:tabs>
        <w:jc w:val="both"/>
      </w:pPr>
      <w:r w:rsidRPr="00BD7A5D">
        <w:t>Рішення прийнято</w:t>
      </w:r>
    </w:p>
    <w:p w:rsidR="00F675FE" w:rsidRDefault="00F675FE" w:rsidP="00F675FE"/>
    <w:p w:rsidR="00F675FE" w:rsidRPr="00BD7A5D" w:rsidRDefault="00F675FE" w:rsidP="00F675FE">
      <w:pPr>
        <w:tabs>
          <w:tab w:val="left" w:pos="2464"/>
        </w:tabs>
        <w:rPr>
          <w:bCs/>
          <w:lang w:eastAsia="en-US"/>
        </w:rPr>
      </w:pPr>
      <w:r w:rsidRPr="00BD7A5D">
        <w:t>Слухали:</w:t>
      </w:r>
      <w:r w:rsidRPr="00BD7A5D">
        <w:rPr>
          <w:bCs/>
        </w:rPr>
        <w:t xml:space="preserve"> </w:t>
      </w:r>
      <w:r w:rsidRPr="00047B94">
        <w:rPr>
          <w:lang w:eastAsia="en-US"/>
        </w:rPr>
        <w:t>Романів С.Я. – гол. спец. відділу  КМ та пр-ції упр-ння ЖКГ</w:t>
      </w:r>
    </w:p>
    <w:p w:rsidR="00F675FE" w:rsidRDefault="00F675FE" w:rsidP="00F675FE"/>
    <w:p w:rsidR="00F675FE" w:rsidRPr="004C5571" w:rsidRDefault="00F675FE" w:rsidP="00F675FE">
      <w:pPr>
        <w:ind w:right="-102"/>
        <w:rPr>
          <w:rFonts w:eastAsia="MS Mincho"/>
        </w:rPr>
      </w:pPr>
      <w:r w:rsidRPr="00BD7A5D">
        <w:t>Голосува</w:t>
      </w:r>
      <w:r>
        <w:t>ли по проєкту  № 18</w:t>
      </w:r>
      <w:r w:rsidRPr="00BD7A5D">
        <w:t xml:space="preserve"> </w:t>
      </w:r>
      <w:r w:rsidRPr="00BD7A5D">
        <w:rPr>
          <w:b/>
          <w:i/>
          <w:smallCaps/>
        </w:rPr>
        <w:t xml:space="preserve"> «</w:t>
      </w:r>
      <w:r>
        <w:rPr>
          <w:rFonts w:eastAsia="MS Mincho"/>
        </w:rPr>
        <w:t xml:space="preserve">Про передачу у приватну спільну часткову власність квартиру комунального житлового фонду, яка належать Новороздільській міській раді </w:t>
      </w:r>
      <w:r w:rsidRPr="00BD7A5D">
        <w:rPr>
          <w:b/>
        </w:rPr>
        <w:t>"</w:t>
      </w:r>
    </w:p>
    <w:p w:rsidR="00F675FE" w:rsidRPr="00BD7A5D" w:rsidRDefault="00F675FE" w:rsidP="00F675FE"/>
    <w:p w:rsidR="00F675FE" w:rsidRPr="00BD7A5D" w:rsidRDefault="00F675FE" w:rsidP="00F675FE">
      <w:pPr>
        <w:tabs>
          <w:tab w:val="left" w:pos="2464"/>
        </w:tabs>
        <w:ind w:left="708" w:firstLine="708"/>
        <w:jc w:val="both"/>
      </w:pPr>
      <w:r>
        <w:t xml:space="preserve">   за -  14</w:t>
      </w:r>
    </w:p>
    <w:p w:rsidR="00F675FE" w:rsidRPr="00BD7A5D" w:rsidRDefault="00F675FE" w:rsidP="00F675FE">
      <w:pPr>
        <w:tabs>
          <w:tab w:val="left" w:pos="2464"/>
        </w:tabs>
        <w:jc w:val="both"/>
      </w:pPr>
      <w:r w:rsidRPr="00BD7A5D">
        <w:lastRenderedPageBreak/>
        <w:t xml:space="preserve">                     проти - 0</w:t>
      </w:r>
    </w:p>
    <w:p w:rsidR="00F675FE" w:rsidRPr="00BD7A5D" w:rsidRDefault="00F675FE" w:rsidP="00F675FE">
      <w:pPr>
        <w:tabs>
          <w:tab w:val="left" w:pos="2464"/>
        </w:tabs>
        <w:jc w:val="both"/>
      </w:pPr>
      <w:r w:rsidRPr="00BD7A5D">
        <w:t xml:space="preserve">            утримались -  0</w:t>
      </w:r>
    </w:p>
    <w:p w:rsidR="00F675FE" w:rsidRPr="00BD7A5D" w:rsidRDefault="00F675FE" w:rsidP="00F675FE">
      <w:pPr>
        <w:tabs>
          <w:tab w:val="left" w:pos="2464"/>
        </w:tabs>
        <w:jc w:val="both"/>
      </w:pPr>
      <w:r w:rsidRPr="00BD7A5D">
        <w:t xml:space="preserve">             не голосували -  0</w:t>
      </w:r>
    </w:p>
    <w:p w:rsidR="00F675FE" w:rsidRPr="00BD7A5D" w:rsidRDefault="00F675FE" w:rsidP="00F675FE">
      <w:pPr>
        <w:tabs>
          <w:tab w:val="left" w:pos="2464"/>
        </w:tabs>
        <w:jc w:val="both"/>
      </w:pPr>
      <w:r w:rsidRPr="00BD7A5D">
        <w:t>Рішення прийнято</w:t>
      </w:r>
    </w:p>
    <w:p w:rsidR="00F675FE" w:rsidRPr="00BD7A5D" w:rsidRDefault="00F675FE" w:rsidP="00F675FE">
      <w:pPr>
        <w:tabs>
          <w:tab w:val="left" w:pos="2464"/>
        </w:tabs>
      </w:pPr>
    </w:p>
    <w:p w:rsidR="00F675FE" w:rsidRDefault="00F675FE" w:rsidP="00F675FE">
      <w:pPr>
        <w:tabs>
          <w:tab w:val="left" w:pos="2464"/>
        </w:tabs>
      </w:pPr>
    </w:p>
    <w:p w:rsidR="00F675FE" w:rsidRPr="00BD7A5D" w:rsidRDefault="00F675FE" w:rsidP="00F675FE">
      <w:pPr>
        <w:tabs>
          <w:tab w:val="left" w:pos="2464"/>
        </w:tabs>
        <w:rPr>
          <w:bCs/>
          <w:lang w:eastAsia="en-US"/>
        </w:rPr>
      </w:pPr>
      <w:r w:rsidRPr="00BD7A5D">
        <w:t>Слухали:</w:t>
      </w:r>
      <w:r w:rsidRPr="00BD7A5D">
        <w:rPr>
          <w:bCs/>
        </w:rPr>
        <w:t xml:space="preserve"> </w:t>
      </w:r>
      <w:r>
        <w:rPr>
          <w:lang w:eastAsia="en-US"/>
        </w:rPr>
        <w:t>Волянську  М.В. – гол. спец. вдділупільг упралвння соціального захисту</w:t>
      </w:r>
    </w:p>
    <w:p w:rsidR="00F675FE" w:rsidRDefault="00F675FE" w:rsidP="00F675FE">
      <w:pPr>
        <w:tabs>
          <w:tab w:val="left" w:pos="2464"/>
        </w:tabs>
      </w:pPr>
    </w:p>
    <w:p w:rsidR="00F675FE" w:rsidRPr="004C5571" w:rsidRDefault="00F675FE" w:rsidP="00F675FE">
      <w:r>
        <w:t>Голосували по проєкту  № 19-1</w:t>
      </w:r>
      <w:r w:rsidRPr="00BD7A5D">
        <w:t xml:space="preserve"> </w:t>
      </w:r>
      <w:r w:rsidRPr="00BD7A5D">
        <w:rPr>
          <w:b/>
          <w:i/>
          <w:smallCaps/>
        </w:rPr>
        <w:t xml:space="preserve"> «</w:t>
      </w:r>
      <w:r>
        <w:t>Про надання одноразової матеріальної допомоги</w:t>
      </w:r>
      <w:r w:rsidRPr="00BD7A5D">
        <w:rPr>
          <w:b/>
        </w:rPr>
        <w:t>"</w:t>
      </w:r>
    </w:p>
    <w:p w:rsidR="00F675FE" w:rsidRPr="00BD7A5D" w:rsidRDefault="00F675FE" w:rsidP="00F675FE">
      <w:pPr>
        <w:widowControl w:val="0"/>
        <w:suppressAutoHyphens/>
        <w:rPr>
          <w:rFonts w:eastAsia="Lucida Sans Unicode" w:cs="Mangal"/>
          <w:bCs/>
          <w:kern w:val="2"/>
          <w:lang w:eastAsia="hi-IN" w:bidi="hi-IN"/>
        </w:rPr>
      </w:pPr>
    </w:p>
    <w:p w:rsidR="00F675FE" w:rsidRPr="00BD7A5D" w:rsidRDefault="00F675FE" w:rsidP="00F675FE">
      <w:pPr>
        <w:tabs>
          <w:tab w:val="left" w:pos="2464"/>
        </w:tabs>
        <w:ind w:left="708" w:firstLine="708"/>
        <w:jc w:val="both"/>
      </w:pPr>
      <w:r>
        <w:t xml:space="preserve">   за -  14</w:t>
      </w:r>
    </w:p>
    <w:p w:rsidR="00F675FE" w:rsidRPr="00BD7A5D" w:rsidRDefault="00F675FE" w:rsidP="00F675FE">
      <w:pPr>
        <w:tabs>
          <w:tab w:val="left" w:pos="2464"/>
        </w:tabs>
        <w:jc w:val="both"/>
      </w:pPr>
      <w:r w:rsidRPr="00BD7A5D">
        <w:t xml:space="preserve">                     проти - 0</w:t>
      </w:r>
    </w:p>
    <w:p w:rsidR="00F675FE" w:rsidRPr="00BD7A5D" w:rsidRDefault="00F675FE" w:rsidP="00F675FE">
      <w:pPr>
        <w:tabs>
          <w:tab w:val="left" w:pos="2464"/>
        </w:tabs>
        <w:jc w:val="both"/>
      </w:pPr>
      <w:r w:rsidRPr="00BD7A5D">
        <w:t xml:space="preserve">            утримались -  0</w:t>
      </w:r>
    </w:p>
    <w:p w:rsidR="00F675FE" w:rsidRPr="00BD7A5D" w:rsidRDefault="00F675FE" w:rsidP="00F675FE">
      <w:pPr>
        <w:tabs>
          <w:tab w:val="left" w:pos="2464"/>
        </w:tabs>
        <w:jc w:val="both"/>
      </w:pPr>
      <w:r w:rsidRPr="00BD7A5D">
        <w:t xml:space="preserve">             не голосували -  0</w:t>
      </w:r>
    </w:p>
    <w:p w:rsidR="00F675FE" w:rsidRDefault="00F675FE" w:rsidP="00F675FE">
      <w:pPr>
        <w:tabs>
          <w:tab w:val="left" w:pos="2464"/>
        </w:tabs>
        <w:jc w:val="both"/>
      </w:pPr>
      <w:r w:rsidRPr="00BD7A5D">
        <w:t>Рішення прийнято</w:t>
      </w:r>
    </w:p>
    <w:p w:rsidR="00F675FE" w:rsidRPr="00BD7A5D" w:rsidRDefault="00F675FE" w:rsidP="00F675FE">
      <w:pPr>
        <w:tabs>
          <w:tab w:val="left" w:pos="2464"/>
        </w:tabs>
        <w:jc w:val="both"/>
      </w:pPr>
    </w:p>
    <w:p w:rsidR="00F675FE" w:rsidRPr="004C5571" w:rsidRDefault="00F675FE" w:rsidP="00F675FE">
      <w:r>
        <w:t>Голосували по проєкту  № 19-2</w:t>
      </w:r>
      <w:r w:rsidRPr="00BD7A5D">
        <w:t xml:space="preserve"> </w:t>
      </w:r>
      <w:r w:rsidRPr="00BD7A5D">
        <w:rPr>
          <w:b/>
          <w:i/>
          <w:smallCaps/>
        </w:rPr>
        <w:t xml:space="preserve"> «</w:t>
      </w:r>
      <w:r>
        <w:t>Про надання  одноразової матеріальної  допомоги учасникам бойових дій</w:t>
      </w:r>
      <w:r w:rsidRPr="00BD7A5D">
        <w:rPr>
          <w:b/>
        </w:rPr>
        <w:t>"</w:t>
      </w:r>
    </w:p>
    <w:p w:rsidR="00F675FE" w:rsidRPr="00BD7A5D" w:rsidRDefault="00F675FE" w:rsidP="00F675FE">
      <w:pPr>
        <w:widowControl w:val="0"/>
        <w:suppressAutoHyphens/>
        <w:rPr>
          <w:rFonts w:eastAsia="Lucida Sans Unicode" w:cs="Mangal"/>
          <w:bCs/>
          <w:kern w:val="2"/>
          <w:lang w:eastAsia="hi-IN" w:bidi="hi-IN"/>
        </w:rPr>
      </w:pPr>
    </w:p>
    <w:p w:rsidR="00F675FE" w:rsidRPr="00BD7A5D" w:rsidRDefault="00F675FE" w:rsidP="00F675FE">
      <w:pPr>
        <w:tabs>
          <w:tab w:val="left" w:pos="2464"/>
        </w:tabs>
        <w:ind w:left="708" w:firstLine="708"/>
        <w:jc w:val="both"/>
      </w:pPr>
      <w:r>
        <w:t xml:space="preserve">   за -  14</w:t>
      </w:r>
    </w:p>
    <w:p w:rsidR="00F675FE" w:rsidRPr="00BD7A5D" w:rsidRDefault="00F675FE" w:rsidP="00F675FE">
      <w:pPr>
        <w:tabs>
          <w:tab w:val="left" w:pos="2464"/>
        </w:tabs>
        <w:jc w:val="both"/>
      </w:pPr>
      <w:r w:rsidRPr="00BD7A5D">
        <w:t xml:space="preserve">                     проти - 0</w:t>
      </w:r>
    </w:p>
    <w:p w:rsidR="00F675FE" w:rsidRPr="00BD7A5D" w:rsidRDefault="00F675FE" w:rsidP="00F675FE">
      <w:pPr>
        <w:tabs>
          <w:tab w:val="left" w:pos="2464"/>
        </w:tabs>
        <w:jc w:val="both"/>
      </w:pPr>
      <w:r w:rsidRPr="00BD7A5D">
        <w:t xml:space="preserve">            утримались -  0</w:t>
      </w:r>
    </w:p>
    <w:p w:rsidR="00F675FE" w:rsidRPr="00BD7A5D" w:rsidRDefault="00F675FE" w:rsidP="00F675FE">
      <w:pPr>
        <w:tabs>
          <w:tab w:val="left" w:pos="2464"/>
        </w:tabs>
        <w:jc w:val="both"/>
      </w:pPr>
      <w:r w:rsidRPr="00BD7A5D">
        <w:t xml:space="preserve">             не голосували -  0</w:t>
      </w:r>
    </w:p>
    <w:p w:rsidR="00F675FE" w:rsidRDefault="00F675FE" w:rsidP="00F675FE">
      <w:pPr>
        <w:tabs>
          <w:tab w:val="left" w:pos="2464"/>
        </w:tabs>
        <w:jc w:val="both"/>
      </w:pPr>
      <w:r w:rsidRPr="00BD7A5D">
        <w:t>Рішення прийнято</w:t>
      </w:r>
    </w:p>
    <w:p w:rsidR="00F675FE" w:rsidRPr="00BD7A5D" w:rsidRDefault="00F675FE" w:rsidP="00F675FE">
      <w:pPr>
        <w:tabs>
          <w:tab w:val="left" w:pos="2464"/>
        </w:tabs>
        <w:jc w:val="both"/>
      </w:pPr>
    </w:p>
    <w:p w:rsidR="00F675FE" w:rsidRPr="004C5571" w:rsidRDefault="00F675FE" w:rsidP="00F675FE">
      <w:pPr>
        <w:jc w:val="both"/>
        <w:rPr>
          <w:color w:val="000000"/>
          <w:lang w:val="ru-RU"/>
        </w:rPr>
      </w:pPr>
      <w:r>
        <w:t xml:space="preserve">Голосували по проєкту  № 19-3 </w:t>
      </w:r>
      <w:r w:rsidRPr="00BD7A5D">
        <w:rPr>
          <w:b/>
          <w:i/>
          <w:smallCaps/>
        </w:rPr>
        <w:t xml:space="preserve"> «</w:t>
      </w:r>
      <w:r>
        <w:rPr>
          <w:color w:val="000000"/>
          <w:lang w:val="ru-RU"/>
        </w:rPr>
        <w:t xml:space="preserve">Про надання матеріальної допомоги                                                                                                                                                                      </w:t>
      </w:r>
      <w:r>
        <w:rPr>
          <w:color w:val="000000"/>
        </w:rPr>
        <w:t>Репетір Галині Романівні</w:t>
      </w:r>
      <w:r>
        <w:rPr>
          <w:color w:val="000000"/>
          <w:lang w:val="ru-RU"/>
        </w:rPr>
        <w:t xml:space="preserve"> на поховання  </w:t>
      </w:r>
      <w:r w:rsidR="008F2EA1" w:rsidRPr="008F2EA1">
        <w:rPr>
          <w:i/>
        </w:rPr>
        <w:t>(персональні дані)</w:t>
      </w:r>
      <w:r w:rsidR="008F2EA1">
        <w:t xml:space="preserve">  </w:t>
      </w:r>
      <w:r w:rsidRPr="00BD7A5D">
        <w:rPr>
          <w:b/>
        </w:rPr>
        <w:t>"</w:t>
      </w:r>
    </w:p>
    <w:p w:rsidR="00F675FE" w:rsidRPr="00BD7A5D" w:rsidRDefault="00F675FE" w:rsidP="00F675FE">
      <w:pPr>
        <w:widowControl w:val="0"/>
        <w:suppressAutoHyphens/>
        <w:rPr>
          <w:rFonts w:eastAsia="Lucida Sans Unicode" w:cs="Mangal"/>
          <w:bCs/>
          <w:kern w:val="2"/>
          <w:lang w:eastAsia="hi-IN" w:bidi="hi-IN"/>
        </w:rPr>
      </w:pPr>
    </w:p>
    <w:p w:rsidR="00F675FE" w:rsidRPr="00BD7A5D" w:rsidRDefault="00F675FE" w:rsidP="00F675FE">
      <w:pPr>
        <w:tabs>
          <w:tab w:val="left" w:pos="2464"/>
        </w:tabs>
        <w:ind w:left="708" w:firstLine="708"/>
        <w:jc w:val="both"/>
      </w:pPr>
      <w:r>
        <w:t xml:space="preserve">   за -  14</w:t>
      </w:r>
    </w:p>
    <w:p w:rsidR="00F675FE" w:rsidRPr="00BD7A5D" w:rsidRDefault="00F675FE" w:rsidP="00F675FE">
      <w:pPr>
        <w:tabs>
          <w:tab w:val="left" w:pos="2464"/>
        </w:tabs>
        <w:jc w:val="both"/>
      </w:pPr>
      <w:r w:rsidRPr="00BD7A5D">
        <w:t xml:space="preserve">                     проти - 0</w:t>
      </w:r>
    </w:p>
    <w:p w:rsidR="00F675FE" w:rsidRPr="00BD7A5D" w:rsidRDefault="00F675FE" w:rsidP="00F675FE">
      <w:pPr>
        <w:tabs>
          <w:tab w:val="left" w:pos="2464"/>
        </w:tabs>
        <w:jc w:val="both"/>
      </w:pPr>
      <w:r w:rsidRPr="00BD7A5D">
        <w:t xml:space="preserve">            утримались -  0</w:t>
      </w:r>
    </w:p>
    <w:p w:rsidR="00F675FE" w:rsidRPr="00BD7A5D" w:rsidRDefault="00F675FE" w:rsidP="00F675FE">
      <w:pPr>
        <w:tabs>
          <w:tab w:val="left" w:pos="2464"/>
        </w:tabs>
        <w:jc w:val="both"/>
      </w:pPr>
      <w:r w:rsidRPr="00BD7A5D">
        <w:t xml:space="preserve">             не голосували -  0</w:t>
      </w:r>
    </w:p>
    <w:p w:rsidR="00F675FE" w:rsidRDefault="00F675FE" w:rsidP="00F675FE">
      <w:pPr>
        <w:tabs>
          <w:tab w:val="left" w:pos="2464"/>
        </w:tabs>
        <w:jc w:val="both"/>
      </w:pPr>
      <w:r w:rsidRPr="00BD7A5D">
        <w:t>Рішення прийнято</w:t>
      </w:r>
    </w:p>
    <w:p w:rsidR="00F675FE" w:rsidRPr="00BD7A5D" w:rsidRDefault="00F675FE" w:rsidP="00F675FE">
      <w:pPr>
        <w:tabs>
          <w:tab w:val="left" w:pos="2464"/>
        </w:tabs>
        <w:jc w:val="both"/>
      </w:pPr>
    </w:p>
    <w:p w:rsidR="00F675FE" w:rsidRPr="004C5571" w:rsidRDefault="00F675FE" w:rsidP="00F675FE">
      <w:pPr>
        <w:jc w:val="both"/>
        <w:rPr>
          <w:color w:val="000000"/>
          <w:lang w:val="ru-RU"/>
        </w:rPr>
      </w:pPr>
      <w:r>
        <w:t>Голосували по проєкту  № 19-4</w:t>
      </w:r>
      <w:r w:rsidRPr="00BD7A5D">
        <w:t xml:space="preserve"> </w:t>
      </w:r>
      <w:r w:rsidRPr="00BD7A5D">
        <w:rPr>
          <w:b/>
          <w:i/>
          <w:smallCaps/>
        </w:rPr>
        <w:t xml:space="preserve"> «</w:t>
      </w:r>
      <w:r>
        <w:rPr>
          <w:color w:val="000000"/>
          <w:lang w:val="ru-RU"/>
        </w:rPr>
        <w:t xml:space="preserve">Про надання матеріальної допомоги                                                                                                                                                                      </w:t>
      </w:r>
      <w:r>
        <w:rPr>
          <w:color w:val="000000"/>
        </w:rPr>
        <w:t>Цебенко Галині Романівні</w:t>
      </w:r>
      <w:r>
        <w:rPr>
          <w:color w:val="000000"/>
          <w:lang w:val="ru-RU"/>
        </w:rPr>
        <w:t xml:space="preserve"> на поховання </w:t>
      </w:r>
      <w:r w:rsidR="008F2EA1" w:rsidRPr="008F2EA1">
        <w:rPr>
          <w:i/>
        </w:rPr>
        <w:t>(персональні дані)</w:t>
      </w:r>
      <w:r w:rsidR="008F2EA1">
        <w:t xml:space="preserve">  </w:t>
      </w:r>
      <w:r w:rsidRPr="00BD7A5D">
        <w:rPr>
          <w:b/>
        </w:rPr>
        <w:t>"</w:t>
      </w:r>
    </w:p>
    <w:p w:rsidR="00F675FE" w:rsidRPr="00BD7A5D" w:rsidRDefault="00F675FE" w:rsidP="00F675FE">
      <w:pPr>
        <w:widowControl w:val="0"/>
        <w:suppressAutoHyphens/>
        <w:rPr>
          <w:rFonts w:eastAsia="Lucida Sans Unicode" w:cs="Mangal"/>
          <w:bCs/>
          <w:kern w:val="2"/>
          <w:lang w:eastAsia="hi-IN" w:bidi="hi-IN"/>
        </w:rPr>
      </w:pPr>
    </w:p>
    <w:p w:rsidR="00F675FE" w:rsidRPr="00BD7A5D" w:rsidRDefault="00F675FE" w:rsidP="00F675FE">
      <w:pPr>
        <w:tabs>
          <w:tab w:val="left" w:pos="2464"/>
        </w:tabs>
        <w:ind w:left="708" w:firstLine="708"/>
        <w:jc w:val="both"/>
      </w:pPr>
      <w:r>
        <w:t xml:space="preserve">   за -  14</w:t>
      </w:r>
    </w:p>
    <w:p w:rsidR="00F675FE" w:rsidRPr="00BD7A5D" w:rsidRDefault="00F675FE" w:rsidP="00F675FE">
      <w:pPr>
        <w:tabs>
          <w:tab w:val="left" w:pos="2464"/>
        </w:tabs>
        <w:jc w:val="both"/>
      </w:pPr>
      <w:r w:rsidRPr="00BD7A5D">
        <w:t xml:space="preserve">                     проти - 0</w:t>
      </w:r>
    </w:p>
    <w:p w:rsidR="00F675FE" w:rsidRPr="00BD7A5D" w:rsidRDefault="00F675FE" w:rsidP="00F675FE">
      <w:pPr>
        <w:tabs>
          <w:tab w:val="left" w:pos="2464"/>
        </w:tabs>
        <w:jc w:val="both"/>
      </w:pPr>
      <w:r w:rsidRPr="00BD7A5D">
        <w:t xml:space="preserve">            утримались -  0</w:t>
      </w:r>
    </w:p>
    <w:p w:rsidR="00F675FE" w:rsidRPr="00BD7A5D" w:rsidRDefault="00F675FE" w:rsidP="00F675FE">
      <w:pPr>
        <w:tabs>
          <w:tab w:val="left" w:pos="2464"/>
        </w:tabs>
        <w:jc w:val="both"/>
      </w:pPr>
      <w:r w:rsidRPr="00BD7A5D">
        <w:t xml:space="preserve">             не голосували -  0</w:t>
      </w:r>
    </w:p>
    <w:p w:rsidR="00F675FE" w:rsidRDefault="00F675FE" w:rsidP="00F675FE">
      <w:pPr>
        <w:tabs>
          <w:tab w:val="left" w:pos="2464"/>
        </w:tabs>
        <w:jc w:val="both"/>
      </w:pPr>
      <w:r w:rsidRPr="00BD7A5D">
        <w:t>Рішення прийнято</w:t>
      </w:r>
    </w:p>
    <w:p w:rsidR="00F675FE" w:rsidRPr="00BD7A5D" w:rsidRDefault="00F675FE" w:rsidP="00F675FE">
      <w:pPr>
        <w:tabs>
          <w:tab w:val="left" w:pos="2464"/>
        </w:tabs>
        <w:jc w:val="both"/>
      </w:pPr>
    </w:p>
    <w:p w:rsidR="00F675FE" w:rsidRPr="004C5571" w:rsidRDefault="00F675FE" w:rsidP="00F675FE">
      <w:pPr>
        <w:jc w:val="both"/>
        <w:rPr>
          <w:color w:val="000000"/>
        </w:rPr>
      </w:pPr>
      <w:r>
        <w:t>Голосували по проєкту  № 19-5</w:t>
      </w:r>
      <w:r w:rsidRPr="00BD7A5D">
        <w:t xml:space="preserve"> </w:t>
      </w:r>
      <w:r w:rsidRPr="00BD7A5D">
        <w:rPr>
          <w:b/>
          <w:i/>
          <w:smallCaps/>
        </w:rPr>
        <w:t xml:space="preserve"> «</w:t>
      </w:r>
      <w:r>
        <w:rPr>
          <w:color w:val="000000"/>
          <w:lang w:val="ru-RU"/>
        </w:rPr>
        <w:t xml:space="preserve">Про надання матеріальної допомоги </w:t>
      </w:r>
      <w:r>
        <w:rPr>
          <w:color w:val="000000"/>
        </w:rPr>
        <w:t xml:space="preserve">Коваль Олені Михайлівні </w:t>
      </w:r>
      <w:r>
        <w:rPr>
          <w:color w:val="000000"/>
          <w:lang w:val="ru-RU"/>
        </w:rPr>
        <w:t>на поховання</w:t>
      </w:r>
      <w:r w:rsidR="008F2EA1" w:rsidRPr="008F2EA1">
        <w:rPr>
          <w:i/>
        </w:rPr>
        <w:t>(персональні дані)</w:t>
      </w:r>
      <w:r w:rsidR="008F2EA1">
        <w:t xml:space="preserve">  </w:t>
      </w:r>
      <w:r w:rsidRPr="00BD7A5D">
        <w:rPr>
          <w:b/>
        </w:rPr>
        <w:t>"</w:t>
      </w:r>
    </w:p>
    <w:p w:rsidR="00F675FE" w:rsidRPr="00BD7A5D" w:rsidRDefault="00F675FE" w:rsidP="00F675FE">
      <w:pPr>
        <w:widowControl w:val="0"/>
        <w:suppressAutoHyphens/>
        <w:rPr>
          <w:rFonts w:eastAsia="Lucida Sans Unicode" w:cs="Mangal"/>
          <w:bCs/>
          <w:kern w:val="2"/>
          <w:lang w:eastAsia="hi-IN" w:bidi="hi-IN"/>
        </w:rPr>
      </w:pPr>
    </w:p>
    <w:p w:rsidR="00F675FE" w:rsidRPr="00BD7A5D" w:rsidRDefault="00F675FE" w:rsidP="00F675FE">
      <w:pPr>
        <w:tabs>
          <w:tab w:val="left" w:pos="2464"/>
        </w:tabs>
        <w:ind w:left="708" w:firstLine="708"/>
        <w:jc w:val="both"/>
      </w:pPr>
      <w:r>
        <w:t xml:space="preserve">   за -  14</w:t>
      </w:r>
    </w:p>
    <w:p w:rsidR="00F675FE" w:rsidRPr="00BD7A5D" w:rsidRDefault="00F675FE" w:rsidP="00F675FE">
      <w:pPr>
        <w:tabs>
          <w:tab w:val="left" w:pos="2464"/>
        </w:tabs>
        <w:jc w:val="both"/>
      </w:pPr>
      <w:r w:rsidRPr="00BD7A5D">
        <w:t xml:space="preserve">                     проти - 0</w:t>
      </w:r>
    </w:p>
    <w:p w:rsidR="00F675FE" w:rsidRPr="00BD7A5D" w:rsidRDefault="00F675FE" w:rsidP="00F675FE">
      <w:pPr>
        <w:tabs>
          <w:tab w:val="left" w:pos="2464"/>
        </w:tabs>
        <w:jc w:val="both"/>
      </w:pPr>
      <w:r w:rsidRPr="00BD7A5D">
        <w:t xml:space="preserve">            утримались -  0</w:t>
      </w:r>
    </w:p>
    <w:p w:rsidR="00F675FE" w:rsidRPr="00BD7A5D" w:rsidRDefault="00F675FE" w:rsidP="00F675FE">
      <w:pPr>
        <w:tabs>
          <w:tab w:val="left" w:pos="2464"/>
        </w:tabs>
        <w:jc w:val="both"/>
      </w:pPr>
      <w:r w:rsidRPr="00BD7A5D">
        <w:t xml:space="preserve">             не голосували -  0</w:t>
      </w:r>
    </w:p>
    <w:p w:rsidR="00F675FE" w:rsidRPr="00BD7A5D" w:rsidRDefault="00F675FE" w:rsidP="00F675FE">
      <w:pPr>
        <w:tabs>
          <w:tab w:val="left" w:pos="2464"/>
        </w:tabs>
        <w:jc w:val="both"/>
      </w:pPr>
      <w:r w:rsidRPr="00BD7A5D">
        <w:t>Рішення прийнято</w:t>
      </w:r>
    </w:p>
    <w:p w:rsidR="00F675FE" w:rsidRDefault="00F675FE" w:rsidP="00F675FE">
      <w:pPr>
        <w:tabs>
          <w:tab w:val="left" w:pos="2464"/>
        </w:tabs>
      </w:pPr>
    </w:p>
    <w:p w:rsidR="00F675FE" w:rsidRPr="00BD7A5D" w:rsidRDefault="00F675FE" w:rsidP="00F675FE">
      <w:pPr>
        <w:tabs>
          <w:tab w:val="left" w:pos="2464"/>
        </w:tabs>
        <w:rPr>
          <w:bCs/>
          <w:lang w:eastAsia="en-US"/>
        </w:rPr>
      </w:pPr>
      <w:r w:rsidRPr="00BD7A5D">
        <w:t>Слухали:</w:t>
      </w:r>
      <w:r w:rsidRPr="00BD7A5D">
        <w:rPr>
          <w:bCs/>
        </w:rPr>
        <w:t xml:space="preserve"> </w:t>
      </w:r>
      <w:r w:rsidRPr="00047B94">
        <w:rPr>
          <w:lang w:eastAsia="en-US"/>
        </w:rPr>
        <w:t>Яворський О.І. – гол. спец. віділу КМ та приватизації упр-ння  ЖКГ</w:t>
      </w:r>
    </w:p>
    <w:p w:rsidR="00F675FE" w:rsidRPr="00BD7A5D" w:rsidRDefault="00F675FE" w:rsidP="00F675FE">
      <w:pPr>
        <w:tabs>
          <w:tab w:val="left" w:pos="2464"/>
        </w:tabs>
      </w:pPr>
    </w:p>
    <w:p w:rsidR="00F675FE" w:rsidRPr="004C5571" w:rsidRDefault="00F675FE" w:rsidP="00F675FE">
      <w:pPr>
        <w:rPr>
          <w:bCs/>
        </w:rPr>
      </w:pPr>
      <w:r>
        <w:lastRenderedPageBreak/>
        <w:t>Голосували по проєкту  № 20-1</w:t>
      </w:r>
      <w:r w:rsidRPr="00BD7A5D">
        <w:t xml:space="preserve"> </w:t>
      </w:r>
      <w:r w:rsidRPr="00BD7A5D">
        <w:rPr>
          <w:b/>
          <w:i/>
          <w:smallCaps/>
        </w:rPr>
        <w:t xml:space="preserve"> «</w:t>
      </w:r>
      <w:r>
        <w:rPr>
          <w:bCs/>
        </w:rPr>
        <w:t>Про намір передачі в оренду частину вбудованих нежилих приміщень І-го  поверху Комунальної установи  Міський будинок культури «Молодість» без проведення аукціону</w:t>
      </w:r>
      <w:r w:rsidRPr="00BD7A5D">
        <w:rPr>
          <w:b/>
        </w:rPr>
        <w:t>"</w:t>
      </w:r>
    </w:p>
    <w:p w:rsidR="00F675FE" w:rsidRPr="00BD7A5D" w:rsidRDefault="00F675FE" w:rsidP="00F675FE">
      <w:pPr>
        <w:widowControl w:val="0"/>
        <w:suppressAutoHyphens/>
        <w:rPr>
          <w:rFonts w:eastAsia="Lucida Sans Unicode" w:cs="Mangal"/>
          <w:bCs/>
          <w:kern w:val="2"/>
          <w:lang w:eastAsia="hi-IN" w:bidi="hi-IN"/>
        </w:rPr>
      </w:pPr>
    </w:p>
    <w:p w:rsidR="00F675FE" w:rsidRPr="00BD7A5D" w:rsidRDefault="00F675FE" w:rsidP="00F675FE">
      <w:pPr>
        <w:tabs>
          <w:tab w:val="left" w:pos="2464"/>
        </w:tabs>
        <w:ind w:left="708" w:firstLine="708"/>
        <w:jc w:val="both"/>
      </w:pPr>
      <w:r>
        <w:t xml:space="preserve">   за -  14</w:t>
      </w:r>
    </w:p>
    <w:p w:rsidR="00F675FE" w:rsidRPr="00BD7A5D" w:rsidRDefault="00F675FE" w:rsidP="00F675FE">
      <w:pPr>
        <w:tabs>
          <w:tab w:val="left" w:pos="2464"/>
        </w:tabs>
        <w:jc w:val="both"/>
      </w:pPr>
      <w:r w:rsidRPr="00BD7A5D">
        <w:t xml:space="preserve">                     проти - 0</w:t>
      </w:r>
    </w:p>
    <w:p w:rsidR="00F675FE" w:rsidRPr="00BD7A5D" w:rsidRDefault="00F675FE" w:rsidP="00F675FE">
      <w:pPr>
        <w:tabs>
          <w:tab w:val="left" w:pos="2464"/>
        </w:tabs>
        <w:jc w:val="both"/>
      </w:pPr>
      <w:r w:rsidRPr="00BD7A5D">
        <w:t xml:space="preserve">            утримались -  0</w:t>
      </w:r>
    </w:p>
    <w:p w:rsidR="00F675FE" w:rsidRPr="00BD7A5D" w:rsidRDefault="00F675FE" w:rsidP="00F675FE">
      <w:pPr>
        <w:tabs>
          <w:tab w:val="left" w:pos="2464"/>
        </w:tabs>
        <w:jc w:val="both"/>
      </w:pPr>
      <w:r w:rsidRPr="00BD7A5D">
        <w:t xml:space="preserve">             не голосували -  0</w:t>
      </w:r>
    </w:p>
    <w:p w:rsidR="00F675FE" w:rsidRPr="00BD7A5D" w:rsidRDefault="00F675FE" w:rsidP="00F675FE">
      <w:pPr>
        <w:tabs>
          <w:tab w:val="left" w:pos="2464"/>
        </w:tabs>
        <w:jc w:val="both"/>
      </w:pPr>
      <w:r w:rsidRPr="00BD7A5D">
        <w:t>Рішення прийнято</w:t>
      </w:r>
    </w:p>
    <w:p w:rsidR="00F675FE" w:rsidRDefault="00F675FE" w:rsidP="00F675FE"/>
    <w:p w:rsidR="00F675FE" w:rsidRPr="004C5571" w:rsidRDefault="00F675FE" w:rsidP="00F675FE">
      <w:pPr>
        <w:rPr>
          <w:bCs/>
        </w:rPr>
      </w:pPr>
      <w:r>
        <w:t>Голосували по проєкту  № 20-2</w:t>
      </w:r>
      <w:r w:rsidRPr="00BD7A5D">
        <w:t xml:space="preserve"> </w:t>
      </w:r>
      <w:r w:rsidRPr="00BD7A5D">
        <w:rPr>
          <w:b/>
          <w:i/>
          <w:smallCaps/>
        </w:rPr>
        <w:t xml:space="preserve"> «</w:t>
      </w:r>
      <w:r>
        <w:rPr>
          <w:bCs/>
        </w:rPr>
        <w:t>Про намір передачі в оренду вбудованих приміщень спортивного залу будівлі  Новороздільської ЗОШ І-ІІІ ступенів №2  без проведення аукціону</w:t>
      </w:r>
      <w:r w:rsidRPr="00BD7A5D">
        <w:rPr>
          <w:b/>
        </w:rPr>
        <w:t>"</w:t>
      </w:r>
    </w:p>
    <w:p w:rsidR="00F675FE" w:rsidRPr="00BD7A5D" w:rsidRDefault="00F675FE" w:rsidP="00F675FE">
      <w:pPr>
        <w:widowControl w:val="0"/>
        <w:suppressAutoHyphens/>
        <w:rPr>
          <w:rFonts w:eastAsia="Lucida Sans Unicode" w:cs="Mangal"/>
          <w:bCs/>
          <w:kern w:val="2"/>
          <w:lang w:eastAsia="hi-IN" w:bidi="hi-IN"/>
        </w:rPr>
      </w:pPr>
    </w:p>
    <w:p w:rsidR="00F675FE" w:rsidRPr="00BD7A5D" w:rsidRDefault="00F675FE" w:rsidP="00F675FE">
      <w:pPr>
        <w:tabs>
          <w:tab w:val="left" w:pos="2464"/>
        </w:tabs>
        <w:ind w:left="708" w:firstLine="708"/>
        <w:jc w:val="both"/>
      </w:pPr>
      <w:r>
        <w:t xml:space="preserve">   за -  14</w:t>
      </w:r>
    </w:p>
    <w:p w:rsidR="00F675FE" w:rsidRPr="00BD7A5D" w:rsidRDefault="00F675FE" w:rsidP="00F675FE">
      <w:pPr>
        <w:tabs>
          <w:tab w:val="left" w:pos="2464"/>
        </w:tabs>
        <w:jc w:val="both"/>
      </w:pPr>
      <w:r w:rsidRPr="00BD7A5D">
        <w:t xml:space="preserve">                     проти - 0</w:t>
      </w:r>
    </w:p>
    <w:p w:rsidR="00F675FE" w:rsidRPr="00BD7A5D" w:rsidRDefault="00F675FE" w:rsidP="00F675FE">
      <w:pPr>
        <w:tabs>
          <w:tab w:val="left" w:pos="2464"/>
        </w:tabs>
        <w:jc w:val="both"/>
      </w:pPr>
      <w:r w:rsidRPr="00BD7A5D">
        <w:t xml:space="preserve">            утримались -  0</w:t>
      </w:r>
    </w:p>
    <w:p w:rsidR="00F675FE" w:rsidRPr="00BD7A5D" w:rsidRDefault="00F675FE" w:rsidP="00F675FE">
      <w:pPr>
        <w:tabs>
          <w:tab w:val="left" w:pos="2464"/>
        </w:tabs>
        <w:jc w:val="both"/>
      </w:pPr>
      <w:r w:rsidRPr="00BD7A5D">
        <w:t xml:space="preserve">             не голосували -  0</w:t>
      </w:r>
    </w:p>
    <w:p w:rsidR="00F675FE" w:rsidRPr="00BD7A5D" w:rsidRDefault="00F675FE" w:rsidP="00F675FE">
      <w:pPr>
        <w:tabs>
          <w:tab w:val="left" w:pos="2464"/>
        </w:tabs>
        <w:jc w:val="both"/>
      </w:pPr>
      <w:r w:rsidRPr="00BD7A5D">
        <w:t>Рішення прийнято</w:t>
      </w:r>
    </w:p>
    <w:p w:rsidR="00F675FE" w:rsidRDefault="00F675FE" w:rsidP="00F675FE">
      <w:pPr>
        <w:tabs>
          <w:tab w:val="left" w:pos="2464"/>
        </w:tabs>
      </w:pPr>
    </w:p>
    <w:p w:rsidR="00F675FE" w:rsidRDefault="00F675FE" w:rsidP="00F675FE">
      <w:pPr>
        <w:tabs>
          <w:tab w:val="left" w:pos="2464"/>
        </w:tabs>
      </w:pPr>
    </w:p>
    <w:p w:rsidR="00F675FE" w:rsidRPr="00BD7A5D" w:rsidRDefault="00F675FE" w:rsidP="00F675FE">
      <w:pPr>
        <w:tabs>
          <w:tab w:val="left" w:pos="2464"/>
        </w:tabs>
        <w:rPr>
          <w:bCs/>
          <w:lang w:eastAsia="en-US"/>
        </w:rPr>
      </w:pPr>
      <w:r w:rsidRPr="00BD7A5D">
        <w:t>Слухали:</w:t>
      </w:r>
      <w:r w:rsidRPr="00BD7A5D">
        <w:rPr>
          <w:bCs/>
        </w:rPr>
        <w:t xml:space="preserve"> </w:t>
      </w:r>
      <w:r w:rsidRPr="00047B94">
        <w:rPr>
          <w:lang w:eastAsia="en-US"/>
        </w:rPr>
        <w:t>Яворський О.І. – гол. спец. віділу КМ та приватизації упр-ння  ЖКГ</w:t>
      </w:r>
    </w:p>
    <w:p w:rsidR="00F675FE" w:rsidRPr="00BD7A5D" w:rsidRDefault="00F675FE" w:rsidP="00F675FE">
      <w:pPr>
        <w:tabs>
          <w:tab w:val="left" w:pos="2464"/>
        </w:tabs>
      </w:pPr>
    </w:p>
    <w:p w:rsidR="00F675FE" w:rsidRPr="004C5571" w:rsidRDefault="00F675FE" w:rsidP="00F675FE">
      <w:pPr>
        <w:rPr>
          <w:rFonts w:eastAsia="Calibri"/>
        </w:rPr>
      </w:pPr>
      <w:r>
        <w:t>Голосували по проєкту  № 21</w:t>
      </w:r>
      <w:r w:rsidRPr="00BD7A5D">
        <w:t xml:space="preserve"> </w:t>
      </w:r>
      <w:r w:rsidRPr="00BD7A5D">
        <w:rPr>
          <w:b/>
          <w:i/>
          <w:smallCaps/>
        </w:rPr>
        <w:t xml:space="preserve"> «</w:t>
      </w:r>
      <w:r>
        <w:rPr>
          <w:rFonts w:eastAsia="Calibri"/>
          <w:lang w:val="ru-RU"/>
        </w:rPr>
        <w:t>Про надання</w:t>
      </w:r>
      <w:r>
        <w:rPr>
          <w:rFonts w:eastAsia="Calibri"/>
        </w:rPr>
        <w:t xml:space="preserve"> </w:t>
      </w:r>
      <w:r>
        <w:rPr>
          <w:rFonts w:eastAsia="Calibri"/>
          <w:lang w:val="ru-RU"/>
        </w:rPr>
        <w:t xml:space="preserve">дозволу на </w:t>
      </w:r>
      <w:r>
        <w:rPr>
          <w:rFonts w:eastAsia="Calibri"/>
        </w:rPr>
        <w:t xml:space="preserve">видалення  </w:t>
      </w:r>
      <w:r>
        <w:rPr>
          <w:rFonts w:eastAsia="Calibri"/>
          <w:lang w:val="ru-RU"/>
        </w:rPr>
        <w:t>зелених</w:t>
      </w:r>
      <w:r>
        <w:rPr>
          <w:rFonts w:eastAsia="Calibri"/>
        </w:rPr>
        <w:t xml:space="preserve"> </w:t>
      </w:r>
      <w:r>
        <w:rPr>
          <w:rFonts w:eastAsia="Calibri"/>
          <w:lang w:val="ru-RU"/>
        </w:rPr>
        <w:t xml:space="preserve">насаджень </w:t>
      </w:r>
      <w:r>
        <w:rPr>
          <w:rFonts w:eastAsia="Calibri"/>
        </w:rPr>
        <w:t xml:space="preserve">на територіях населених пунктів </w:t>
      </w:r>
      <w:r>
        <w:rPr>
          <w:rFonts w:eastAsia="Calibri"/>
          <w:lang w:eastAsia="en-US"/>
        </w:rPr>
        <w:t xml:space="preserve">Новороздільської </w:t>
      </w:r>
      <w:r>
        <w:rPr>
          <w:rFonts w:eastAsia="Calibri"/>
        </w:rPr>
        <w:t xml:space="preserve"> </w:t>
      </w:r>
      <w:r>
        <w:rPr>
          <w:rFonts w:eastAsia="Calibri"/>
          <w:lang w:eastAsia="en-US"/>
        </w:rPr>
        <w:t>територіальної громади</w:t>
      </w:r>
      <w:r w:rsidRPr="00BD7A5D">
        <w:rPr>
          <w:b/>
        </w:rPr>
        <w:t>"</w:t>
      </w:r>
    </w:p>
    <w:p w:rsidR="00F675FE" w:rsidRPr="00BD7A5D" w:rsidRDefault="00F675FE" w:rsidP="00F675FE">
      <w:pPr>
        <w:widowControl w:val="0"/>
        <w:suppressAutoHyphens/>
        <w:rPr>
          <w:rFonts w:eastAsia="Lucida Sans Unicode" w:cs="Mangal"/>
          <w:bCs/>
          <w:kern w:val="2"/>
          <w:lang w:eastAsia="hi-IN" w:bidi="hi-IN"/>
        </w:rPr>
      </w:pPr>
    </w:p>
    <w:p w:rsidR="00F675FE" w:rsidRPr="00BD7A5D" w:rsidRDefault="00F675FE" w:rsidP="00F675FE">
      <w:pPr>
        <w:tabs>
          <w:tab w:val="left" w:pos="2464"/>
        </w:tabs>
        <w:ind w:left="708" w:firstLine="708"/>
        <w:jc w:val="both"/>
      </w:pPr>
      <w:r>
        <w:t xml:space="preserve">   за -  14</w:t>
      </w:r>
    </w:p>
    <w:p w:rsidR="00F675FE" w:rsidRPr="00BD7A5D" w:rsidRDefault="00F675FE" w:rsidP="00F675FE">
      <w:pPr>
        <w:tabs>
          <w:tab w:val="left" w:pos="2464"/>
        </w:tabs>
        <w:jc w:val="both"/>
      </w:pPr>
      <w:r w:rsidRPr="00BD7A5D">
        <w:t xml:space="preserve">                     проти - 0</w:t>
      </w:r>
    </w:p>
    <w:p w:rsidR="00F675FE" w:rsidRPr="00BD7A5D" w:rsidRDefault="00F675FE" w:rsidP="00F675FE">
      <w:pPr>
        <w:tabs>
          <w:tab w:val="left" w:pos="2464"/>
        </w:tabs>
        <w:jc w:val="both"/>
      </w:pPr>
      <w:r w:rsidRPr="00BD7A5D">
        <w:t xml:space="preserve">            утримались -  0</w:t>
      </w:r>
    </w:p>
    <w:p w:rsidR="00F675FE" w:rsidRPr="00BD7A5D" w:rsidRDefault="00F675FE" w:rsidP="00F675FE">
      <w:pPr>
        <w:tabs>
          <w:tab w:val="left" w:pos="2464"/>
        </w:tabs>
        <w:jc w:val="both"/>
      </w:pPr>
      <w:r w:rsidRPr="00BD7A5D">
        <w:t xml:space="preserve">             не голосували -  0</w:t>
      </w:r>
    </w:p>
    <w:p w:rsidR="00F675FE" w:rsidRPr="00BD7A5D" w:rsidRDefault="00F675FE" w:rsidP="00F675FE">
      <w:pPr>
        <w:tabs>
          <w:tab w:val="left" w:pos="2464"/>
        </w:tabs>
        <w:jc w:val="both"/>
      </w:pPr>
      <w:r w:rsidRPr="00BD7A5D">
        <w:t>Рішення прийнято</w:t>
      </w:r>
    </w:p>
    <w:p w:rsidR="00F675FE" w:rsidRDefault="00F675FE" w:rsidP="00F675FE">
      <w:pPr>
        <w:tabs>
          <w:tab w:val="left" w:pos="2464"/>
        </w:tabs>
      </w:pPr>
    </w:p>
    <w:p w:rsidR="00F675FE" w:rsidRPr="00BD7A5D" w:rsidRDefault="00F675FE" w:rsidP="00F675FE">
      <w:pPr>
        <w:tabs>
          <w:tab w:val="left" w:pos="2464"/>
        </w:tabs>
        <w:rPr>
          <w:bCs/>
          <w:lang w:eastAsia="en-US"/>
        </w:rPr>
      </w:pPr>
      <w:r w:rsidRPr="00BD7A5D">
        <w:t>Слухали:</w:t>
      </w:r>
      <w:r w:rsidRPr="00BD7A5D">
        <w:rPr>
          <w:bCs/>
        </w:rPr>
        <w:t xml:space="preserve"> </w:t>
      </w:r>
      <w:r w:rsidRPr="00047B94">
        <w:rPr>
          <w:lang w:eastAsia="en-US"/>
        </w:rPr>
        <w:t>Скоропад У.М. – гол. спец. віділу КМ та приватизації упр-ння  ЖКГ</w:t>
      </w:r>
    </w:p>
    <w:p w:rsidR="00F675FE" w:rsidRPr="00BD7A5D" w:rsidRDefault="00F675FE" w:rsidP="00F675FE">
      <w:pPr>
        <w:tabs>
          <w:tab w:val="left" w:pos="2464"/>
        </w:tabs>
      </w:pPr>
    </w:p>
    <w:p w:rsidR="00F675FE" w:rsidRPr="004C5571" w:rsidRDefault="00F675FE" w:rsidP="00F675FE">
      <w:pPr>
        <w:shd w:val="clear" w:color="auto" w:fill="FFFFFF"/>
        <w:suppressAutoHyphens/>
        <w:jc w:val="both"/>
        <w:rPr>
          <w:lang w:eastAsia="uk-UA"/>
        </w:rPr>
      </w:pPr>
      <w:r>
        <w:t>Голосували по проєкту  № 22</w:t>
      </w:r>
      <w:r w:rsidRPr="00BD7A5D">
        <w:t xml:space="preserve"> </w:t>
      </w:r>
      <w:r w:rsidRPr="00BD7A5D">
        <w:rPr>
          <w:b/>
          <w:i/>
          <w:smallCaps/>
        </w:rPr>
        <w:t xml:space="preserve"> «</w:t>
      </w:r>
      <w:r>
        <w:rPr>
          <w:lang w:eastAsia="uk-UA"/>
        </w:rPr>
        <w:t xml:space="preserve">Про  організацію та проведення конкурсу  із визначення виконавця послуг з вивезення  побутових відходів у </w:t>
      </w:r>
      <w:r>
        <w:rPr>
          <w:lang w:val="ru-RU" w:eastAsia="uk-UA"/>
        </w:rPr>
        <w:t xml:space="preserve">населених пунктах  </w:t>
      </w:r>
      <w:r>
        <w:rPr>
          <w:lang w:eastAsia="uk-UA"/>
        </w:rPr>
        <w:t>с.</w:t>
      </w:r>
      <w:r>
        <w:rPr>
          <w:lang w:val="ru-RU" w:eastAsia="uk-UA"/>
        </w:rPr>
        <w:t>Берездівці та с.Гранки  - Кути</w:t>
      </w:r>
      <w:r w:rsidRPr="00BD7A5D">
        <w:rPr>
          <w:b/>
        </w:rPr>
        <w:t>"</w:t>
      </w:r>
    </w:p>
    <w:p w:rsidR="00F675FE" w:rsidRPr="00BD7A5D" w:rsidRDefault="00F675FE" w:rsidP="00F675FE">
      <w:pPr>
        <w:widowControl w:val="0"/>
        <w:suppressAutoHyphens/>
        <w:rPr>
          <w:rFonts w:eastAsia="Lucida Sans Unicode" w:cs="Mangal"/>
          <w:bCs/>
          <w:kern w:val="2"/>
          <w:lang w:eastAsia="hi-IN" w:bidi="hi-IN"/>
        </w:rPr>
      </w:pPr>
    </w:p>
    <w:p w:rsidR="00F675FE" w:rsidRPr="00BD7A5D" w:rsidRDefault="00F675FE" w:rsidP="00F675FE">
      <w:pPr>
        <w:tabs>
          <w:tab w:val="left" w:pos="2464"/>
        </w:tabs>
        <w:ind w:left="708" w:firstLine="708"/>
        <w:jc w:val="both"/>
      </w:pPr>
      <w:r>
        <w:t xml:space="preserve">   за -  14</w:t>
      </w:r>
    </w:p>
    <w:p w:rsidR="00F675FE" w:rsidRPr="00BD7A5D" w:rsidRDefault="00F675FE" w:rsidP="00F675FE">
      <w:pPr>
        <w:tabs>
          <w:tab w:val="left" w:pos="2464"/>
        </w:tabs>
        <w:jc w:val="both"/>
      </w:pPr>
      <w:r w:rsidRPr="00BD7A5D">
        <w:t xml:space="preserve">                     проти - 0</w:t>
      </w:r>
    </w:p>
    <w:p w:rsidR="00F675FE" w:rsidRPr="00BD7A5D" w:rsidRDefault="00F675FE" w:rsidP="00F675FE">
      <w:pPr>
        <w:tabs>
          <w:tab w:val="left" w:pos="2464"/>
        </w:tabs>
        <w:jc w:val="both"/>
      </w:pPr>
      <w:r w:rsidRPr="00BD7A5D">
        <w:t xml:space="preserve">            утримались -  0</w:t>
      </w:r>
    </w:p>
    <w:p w:rsidR="00F675FE" w:rsidRPr="00BD7A5D" w:rsidRDefault="00F675FE" w:rsidP="00F675FE">
      <w:pPr>
        <w:tabs>
          <w:tab w:val="left" w:pos="2464"/>
        </w:tabs>
        <w:jc w:val="both"/>
      </w:pPr>
      <w:r w:rsidRPr="00BD7A5D">
        <w:t xml:space="preserve">             не голосували -  0</w:t>
      </w:r>
    </w:p>
    <w:p w:rsidR="00F675FE" w:rsidRPr="00BD7A5D" w:rsidRDefault="00F675FE" w:rsidP="00F675FE">
      <w:pPr>
        <w:tabs>
          <w:tab w:val="left" w:pos="2464"/>
        </w:tabs>
        <w:jc w:val="both"/>
      </w:pPr>
      <w:r w:rsidRPr="00BD7A5D">
        <w:t>Рішення прийнято</w:t>
      </w:r>
    </w:p>
    <w:p w:rsidR="00F675FE" w:rsidRDefault="00F675FE" w:rsidP="00F675FE">
      <w:pPr>
        <w:tabs>
          <w:tab w:val="left" w:pos="2464"/>
        </w:tabs>
      </w:pPr>
    </w:p>
    <w:p w:rsidR="00F675FE" w:rsidRPr="00BD7A5D" w:rsidRDefault="00F675FE" w:rsidP="00F675FE">
      <w:pPr>
        <w:tabs>
          <w:tab w:val="left" w:pos="2464"/>
        </w:tabs>
        <w:rPr>
          <w:bCs/>
          <w:lang w:eastAsia="en-US"/>
        </w:rPr>
      </w:pPr>
      <w:r w:rsidRPr="00BD7A5D">
        <w:t>Слухали:</w:t>
      </w:r>
      <w:r w:rsidRPr="00BD7A5D">
        <w:rPr>
          <w:bCs/>
        </w:rPr>
        <w:t xml:space="preserve"> </w:t>
      </w:r>
      <w:r w:rsidRPr="00F92E5D">
        <w:rPr>
          <w:lang w:eastAsia="en-US"/>
        </w:rPr>
        <w:t>Гілко Н.І. – нач. відділу розвитку громади та інвестицій</w:t>
      </w:r>
    </w:p>
    <w:p w:rsidR="00F675FE" w:rsidRPr="00BD7A5D" w:rsidRDefault="00F675FE" w:rsidP="00F675FE">
      <w:pPr>
        <w:tabs>
          <w:tab w:val="left" w:pos="2464"/>
        </w:tabs>
      </w:pPr>
    </w:p>
    <w:p w:rsidR="00F675FE" w:rsidRPr="00445558" w:rsidRDefault="00F675FE" w:rsidP="00F675FE">
      <w:pPr>
        <w:tabs>
          <w:tab w:val="left" w:pos="720"/>
        </w:tabs>
        <w:rPr>
          <w:rFonts w:eastAsia="MS Mincho"/>
        </w:rPr>
      </w:pPr>
      <w:r>
        <w:t>Голосували по проєкту  № 23</w:t>
      </w:r>
      <w:r w:rsidRPr="00BD7A5D">
        <w:t xml:space="preserve"> </w:t>
      </w:r>
      <w:r w:rsidRPr="00BD7A5D">
        <w:rPr>
          <w:b/>
          <w:i/>
          <w:smallCaps/>
        </w:rPr>
        <w:t xml:space="preserve"> «</w:t>
      </w:r>
      <w:r>
        <w:rPr>
          <w:rFonts w:eastAsia="MS Mincho"/>
        </w:rPr>
        <w:t>Про    дозвіл    на  тимчасове   розміщення  дитячих атракціонів на території  Новороздільської територіальної громади</w:t>
      </w:r>
      <w:r w:rsidRPr="00BD7A5D">
        <w:rPr>
          <w:b/>
        </w:rPr>
        <w:t>"</w:t>
      </w:r>
    </w:p>
    <w:p w:rsidR="00F675FE" w:rsidRPr="00BD7A5D" w:rsidRDefault="00F675FE" w:rsidP="00F675FE">
      <w:pPr>
        <w:widowControl w:val="0"/>
        <w:suppressAutoHyphens/>
        <w:rPr>
          <w:rFonts w:eastAsia="Lucida Sans Unicode" w:cs="Mangal"/>
          <w:bCs/>
          <w:kern w:val="2"/>
          <w:lang w:eastAsia="hi-IN" w:bidi="hi-IN"/>
        </w:rPr>
      </w:pPr>
    </w:p>
    <w:p w:rsidR="00F675FE" w:rsidRPr="00BD7A5D" w:rsidRDefault="00F675FE" w:rsidP="00F675FE">
      <w:pPr>
        <w:tabs>
          <w:tab w:val="left" w:pos="2464"/>
        </w:tabs>
        <w:ind w:left="708" w:firstLine="708"/>
        <w:jc w:val="both"/>
      </w:pPr>
      <w:r>
        <w:t xml:space="preserve">   за -  14</w:t>
      </w:r>
    </w:p>
    <w:p w:rsidR="00F675FE" w:rsidRPr="00BD7A5D" w:rsidRDefault="00F675FE" w:rsidP="00F675FE">
      <w:pPr>
        <w:tabs>
          <w:tab w:val="left" w:pos="2464"/>
        </w:tabs>
        <w:jc w:val="both"/>
      </w:pPr>
      <w:r w:rsidRPr="00BD7A5D">
        <w:t xml:space="preserve">                     проти - 0</w:t>
      </w:r>
    </w:p>
    <w:p w:rsidR="00F675FE" w:rsidRPr="00BD7A5D" w:rsidRDefault="00F675FE" w:rsidP="00F675FE">
      <w:pPr>
        <w:tabs>
          <w:tab w:val="left" w:pos="2464"/>
        </w:tabs>
        <w:jc w:val="both"/>
      </w:pPr>
      <w:r w:rsidRPr="00BD7A5D">
        <w:t xml:space="preserve">            утримались -  0</w:t>
      </w:r>
    </w:p>
    <w:p w:rsidR="00F675FE" w:rsidRPr="00BD7A5D" w:rsidRDefault="00F675FE" w:rsidP="00F675FE">
      <w:pPr>
        <w:tabs>
          <w:tab w:val="left" w:pos="2464"/>
        </w:tabs>
        <w:jc w:val="both"/>
      </w:pPr>
      <w:r w:rsidRPr="00BD7A5D">
        <w:t xml:space="preserve">             не голосували -  0</w:t>
      </w:r>
    </w:p>
    <w:p w:rsidR="00F675FE" w:rsidRDefault="00F675FE" w:rsidP="00F675FE">
      <w:pPr>
        <w:tabs>
          <w:tab w:val="left" w:pos="2464"/>
        </w:tabs>
        <w:jc w:val="both"/>
      </w:pPr>
      <w:r w:rsidRPr="00BD7A5D">
        <w:t>Рішення прийнято</w:t>
      </w:r>
    </w:p>
    <w:p w:rsidR="00F675FE" w:rsidRDefault="00F675FE" w:rsidP="00F675FE">
      <w:pPr>
        <w:tabs>
          <w:tab w:val="left" w:pos="2464"/>
        </w:tabs>
        <w:jc w:val="both"/>
      </w:pPr>
      <w:r w:rsidRPr="000C40DD">
        <w:t xml:space="preserve">                                                                                                                                                                                                                                                                                                                                                                                                                                                                                                                                                                                                                                                                                                                                                                                                                           </w:t>
      </w:r>
      <w:r>
        <w:t xml:space="preserve">                            </w:t>
      </w:r>
    </w:p>
    <w:p w:rsidR="00F675FE" w:rsidRPr="00BD7A5D" w:rsidRDefault="00F675FE" w:rsidP="00F675FE">
      <w:pPr>
        <w:tabs>
          <w:tab w:val="left" w:pos="2464"/>
        </w:tabs>
      </w:pPr>
    </w:p>
    <w:p w:rsidR="00F675FE" w:rsidRPr="00BD7A5D" w:rsidRDefault="00F675FE" w:rsidP="00F675F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lang w:eastAsia="ar-SA"/>
        </w:rPr>
      </w:pPr>
      <w:r>
        <w:rPr>
          <w:rFonts w:eastAsia="SimSun"/>
          <w:lang w:eastAsia="ar-SA"/>
        </w:rPr>
        <w:t>16.3</w:t>
      </w:r>
      <w:r w:rsidRPr="00BD7A5D">
        <w:rPr>
          <w:rFonts w:eastAsia="SimSun"/>
          <w:lang w:eastAsia="ar-SA"/>
        </w:rPr>
        <w:t>0 год. головуюча Яценко Я.В. оголосила засідання виконавчого комітету закритим.</w:t>
      </w:r>
    </w:p>
    <w:p w:rsidR="00F675FE" w:rsidRPr="00BD7A5D" w:rsidRDefault="00F675FE" w:rsidP="00F675FE">
      <w:pPr>
        <w:tabs>
          <w:tab w:val="left" w:pos="2464"/>
        </w:tabs>
        <w:jc w:val="both"/>
      </w:pPr>
    </w:p>
    <w:p w:rsidR="00F675FE" w:rsidRPr="00BD7A5D" w:rsidRDefault="00F675FE" w:rsidP="00F675FE">
      <w:pPr>
        <w:tabs>
          <w:tab w:val="left" w:pos="2464"/>
        </w:tabs>
        <w:jc w:val="both"/>
      </w:pPr>
    </w:p>
    <w:p w:rsidR="00F675FE" w:rsidRPr="00BD7A5D" w:rsidRDefault="00F675FE" w:rsidP="00F675FE">
      <w:pPr>
        <w:tabs>
          <w:tab w:val="left" w:pos="2464"/>
        </w:tabs>
        <w:jc w:val="both"/>
      </w:pPr>
      <w:r w:rsidRPr="00BD7A5D">
        <w:t>Керуючий справами виконкому</w:t>
      </w:r>
      <w:r w:rsidRPr="00BD7A5D">
        <w:tab/>
      </w:r>
      <w:r w:rsidRPr="00BD7A5D">
        <w:tab/>
      </w:r>
      <w:r w:rsidRPr="00BD7A5D">
        <w:tab/>
      </w:r>
      <w:r w:rsidRPr="00BD7A5D">
        <w:tab/>
        <w:t>А. В. Мельніков</w:t>
      </w:r>
    </w:p>
    <w:p w:rsidR="00F675FE" w:rsidRPr="00BD7A5D" w:rsidRDefault="00F675FE" w:rsidP="00F675FE">
      <w:pPr>
        <w:tabs>
          <w:tab w:val="left" w:pos="2464"/>
        </w:tabs>
        <w:rPr>
          <w:b/>
          <w:u w:val="single"/>
        </w:rPr>
      </w:pPr>
    </w:p>
    <w:p w:rsidR="00F675FE" w:rsidRPr="00BD7A5D" w:rsidRDefault="00F675FE" w:rsidP="00F675FE"/>
    <w:p w:rsidR="00F675FE" w:rsidRDefault="00F675FE" w:rsidP="00F675FE"/>
    <w:p w:rsidR="00F675FE" w:rsidRDefault="00F675FE" w:rsidP="00F675FE">
      <w:pPr>
        <w:jc w:val="both"/>
        <w:rPr>
          <w:color w:val="000000"/>
        </w:rPr>
      </w:pPr>
    </w:p>
    <w:p w:rsidR="00F675FE" w:rsidRDefault="00F675FE" w:rsidP="00F675FE">
      <w:pPr>
        <w:jc w:val="both"/>
        <w:rPr>
          <w:color w:val="000000"/>
        </w:rPr>
      </w:pPr>
    </w:p>
    <w:p w:rsidR="00F675FE" w:rsidRDefault="00F675FE" w:rsidP="00F675FE">
      <w:pPr>
        <w:jc w:val="both"/>
        <w:rPr>
          <w:color w:val="000000"/>
        </w:rPr>
      </w:pPr>
    </w:p>
    <w:p w:rsidR="00F675FE" w:rsidRDefault="00F675FE" w:rsidP="00F675FE">
      <w:pPr>
        <w:jc w:val="both"/>
        <w:rPr>
          <w:color w:val="000000"/>
        </w:rPr>
      </w:pPr>
    </w:p>
    <w:p w:rsidR="00F675FE" w:rsidRDefault="00F675FE" w:rsidP="00F675FE">
      <w:pPr>
        <w:jc w:val="both"/>
        <w:rPr>
          <w:color w:val="00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F675FE" w:rsidRDefault="00F675FE" w:rsidP="00F675FE">
      <w:pPr>
        <w:rPr>
          <w:color w:val="FF0000"/>
        </w:rPr>
      </w:pPr>
    </w:p>
    <w:p w:rsidR="008F2EA1" w:rsidRDefault="008F2EA1" w:rsidP="00F675FE">
      <w:pPr>
        <w:rPr>
          <w:color w:val="FF0000"/>
        </w:rPr>
      </w:pPr>
    </w:p>
    <w:p w:rsidR="008F2EA1" w:rsidRDefault="008F2EA1" w:rsidP="00F675FE">
      <w:pPr>
        <w:rPr>
          <w:color w:val="FF0000"/>
        </w:rPr>
      </w:pPr>
    </w:p>
    <w:p w:rsidR="008F2EA1" w:rsidRDefault="008F2EA1" w:rsidP="00F675FE">
      <w:pPr>
        <w:rPr>
          <w:color w:val="FF0000"/>
        </w:rPr>
      </w:pPr>
    </w:p>
    <w:p w:rsidR="008F2EA1" w:rsidRDefault="008F2EA1" w:rsidP="00F675FE">
      <w:pPr>
        <w:rPr>
          <w:color w:val="FF0000"/>
        </w:rPr>
      </w:pPr>
    </w:p>
    <w:p w:rsidR="008F2EA1" w:rsidRDefault="008F2EA1" w:rsidP="00F675FE">
      <w:pPr>
        <w:rPr>
          <w:color w:val="FF0000"/>
        </w:rPr>
      </w:pPr>
    </w:p>
    <w:p w:rsidR="008F2EA1" w:rsidRDefault="008F2EA1" w:rsidP="00F675FE">
      <w:pPr>
        <w:rPr>
          <w:color w:val="FF0000"/>
        </w:rPr>
      </w:pPr>
    </w:p>
    <w:p w:rsidR="00F675FE" w:rsidRDefault="00F675FE" w:rsidP="00F675FE">
      <w:pPr>
        <w:rPr>
          <w:color w:val="FF0000"/>
        </w:rPr>
      </w:pPr>
    </w:p>
    <w:p w:rsidR="00F675FE" w:rsidRPr="00A92F17" w:rsidRDefault="00F675FE" w:rsidP="00F675FE">
      <w:pPr>
        <w:tabs>
          <w:tab w:val="left" w:pos="2464"/>
        </w:tabs>
        <w:jc w:val="center"/>
        <w:rPr>
          <w:b/>
        </w:rPr>
      </w:pPr>
      <w:r w:rsidRPr="00A92F17">
        <w:rPr>
          <w:b/>
        </w:rPr>
        <w:t>ДОДАТОК</w:t>
      </w:r>
    </w:p>
    <w:p w:rsidR="00F675FE" w:rsidRPr="00A92F17" w:rsidRDefault="00F675FE" w:rsidP="00F675F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jc w:val="center"/>
        <w:rPr>
          <w:b/>
        </w:rPr>
      </w:pPr>
      <w:r w:rsidRPr="00A92F17">
        <w:rPr>
          <w:b/>
        </w:rPr>
        <w:t>ДО ПРОТОКОЛУ ВИКОНАВЧОГО  КОМІТЕТУ</w:t>
      </w:r>
    </w:p>
    <w:p w:rsidR="00F675FE" w:rsidRPr="00A92F17" w:rsidRDefault="00F675FE" w:rsidP="00F675F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jc w:val="center"/>
        <w:rPr>
          <w:b/>
        </w:rPr>
      </w:pPr>
      <w:r>
        <w:rPr>
          <w:b/>
        </w:rPr>
        <w:t xml:space="preserve">№ 8 від 18 травня </w:t>
      </w:r>
      <w:r w:rsidRPr="00A92F17">
        <w:rPr>
          <w:b/>
        </w:rPr>
        <w:t xml:space="preserve"> 2021 року</w:t>
      </w:r>
    </w:p>
    <w:tbl>
      <w:tblPr>
        <w:tblW w:w="10915" w:type="dxa"/>
        <w:tblInd w:w="-638" w:type="dxa"/>
        <w:tblLayout w:type="fixed"/>
        <w:tblCellMar>
          <w:left w:w="71" w:type="dxa"/>
          <w:right w:w="71" w:type="dxa"/>
        </w:tblCellMar>
        <w:tblLook w:val="0000"/>
      </w:tblPr>
      <w:tblGrid>
        <w:gridCol w:w="540"/>
        <w:gridCol w:w="5131"/>
        <w:gridCol w:w="3118"/>
        <w:gridCol w:w="708"/>
        <w:gridCol w:w="1028"/>
        <w:gridCol w:w="390"/>
      </w:tblGrid>
      <w:tr w:rsidR="00F675FE" w:rsidRPr="00A92F17" w:rsidTr="00685E8A">
        <w:trPr>
          <w:trHeight w:val="1575"/>
        </w:trPr>
        <w:tc>
          <w:tcPr>
            <w:tcW w:w="54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pPr>
            <w:r w:rsidRPr="00A92F17">
              <w:br w:type="page"/>
              <w:t>№</w:t>
            </w:r>
          </w:p>
          <w:p w:rsidR="00F675FE" w:rsidRPr="00A92F17" w:rsidRDefault="00F675FE" w:rsidP="00685E8A">
            <w:pPr>
              <w:tabs>
                <w:tab w:val="left" w:pos="2464"/>
              </w:tabs>
              <w:jc w:val="both"/>
            </w:pPr>
            <w:r w:rsidRPr="00A92F17">
              <w:t>з/п</w:t>
            </w:r>
          </w:p>
        </w:tc>
        <w:tc>
          <w:tcPr>
            <w:tcW w:w="5131"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pPr>
          </w:p>
          <w:p w:rsidR="00F675FE" w:rsidRPr="00A92F17" w:rsidRDefault="00F675FE" w:rsidP="00685E8A">
            <w:pPr>
              <w:tabs>
                <w:tab w:val="left" w:pos="2464"/>
              </w:tabs>
              <w:jc w:val="center"/>
            </w:pPr>
            <w:r w:rsidRPr="00A92F17">
              <w:t>СЛУХАЛИ</w:t>
            </w:r>
          </w:p>
        </w:tc>
        <w:tc>
          <w:tcPr>
            <w:tcW w:w="3118"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center"/>
            </w:pPr>
            <w:r w:rsidRPr="00A92F17">
              <w:rPr>
                <w:caps/>
              </w:rPr>
              <w:t>ДоповідачІ</w:t>
            </w:r>
          </w:p>
        </w:tc>
        <w:tc>
          <w:tcPr>
            <w:tcW w:w="708"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center"/>
            </w:pPr>
            <w:r w:rsidRPr="00A92F17">
              <w:t>номер</w:t>
            </w:r>
          </w:p>
          <w:p w:rsidR="00F675FE" w:rsidRPr="00A92F17" w:rsidRDefault="00F675FE" w:rsidP="00685E8A">
            <w:pPr>
              <w:tabs>
                <w:tab w:val="left" w:pos="2464"/>
              </w:tabs>
              <w:jc w:val="center"/>
            </w:pPr>
            <w:r w:rsidRPr="00A92F17">
              <w:t>рішен-ня, що дода- ється</w:t>
            </w:r>
          </w:p>
        </w:tc>
        <w:tc>
          <w:tcPr>
            <w:tcW w:w="1028"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center"/>
            </w:pPr>
            <w:r w:rsidRPr="00A92F17">
              <w:t>ДАТА</w:t>
            </w:r>
          </w:p>
        </w:tc>
        <w:tc>
          <w:tcPr>
            <w:tcW w:w="39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center"/>
            </w:pPr>
            <w:r w:rsidRPr="00A92F17">
              <w:t>Сторінка</w:t>
            </w:r>
          </w:p>
        </w:tc>
      </w:tr>
      <w:tr w:rsidR="00F675FE" w:rsidRPr="00A92F17" w:rsidTr="00685E8A">
        <w:tc>
          <w:tcPr>
            <w:tcW w:w="54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6"/>
              </w:numPr>
              <w:tabs>
                <w:tab w:val="left" w:pos="2464"/>
              </w:tabs>
            </w:pPr>
          </w:p>
        </w:tc>
        <w:tc>
          <w:tcPr>
            <w:tcW w:w="5131" w:type="dxa"/>
            <w:tcBorders>
              <w:top w:val="single" w:sz="6" w:space="0" w:color="auto"/>
              <w:left w:val="single" w:sz="6" w:space="0" w:color="auto"/>
              <w:bottom w:val="single" w:sz="6" w:space="0" w:color="auto"/>
              <w:right w:val="single" w:sz="6" w:space="0" w:color="auto"/>
            </w:tcBorders>
          </w:tcPr>
          <w:p w:rsidR="00F675FE" w:rsidRPr="008341D9" w:rsidRDefault="00F675FE" w:rsidP="00685E8A">
            <w:pPr>
              <w:rPr>
                <w:lang w:val="ru-RU"/>
              </w:rPr>
            </w:pPr>
            <w:r w:rsidRPr="00F276AE">
              <w:rPr>
                <w:lang w:val="ru-RU"/>
              </w:rPr>
              <w:t>Про підсумки виконання міського</w:t>
            </w:r>
            <w:r>
              <w:rPr>
                <w:lang w:val="ru-RU"/>
              </w:rPr>
              <w:t xml:space="preserve"> </w:t>
            </w:r>
            <w:r w:rsidRPr="00F276AE">
              <w:rPr>
                <w:lang w:val="ru-RU"/>
              </w:rPr>
              <w:t>бюджету за І квартал 2021 року</w:t>
            </w:r>
          </w:p>
        </w:tc>
        <w:tc>
          <w:tcPr>
            <w:tcW w:w="3118" w:type="dxa"/>
            <w:tcBorders>
              <w:top w:val="single" w:sz="6" w:space="0" w:color="auto"/>
              <w:left w:val="single" w:sz="6" w:space="0" w:color="auto"/>
              <w:bottom w:val="single" w:sz="6" w:space="0" w:color="auto"/>
              <w:right w:val="single" w:sz="6" w:space="0" w:color="auto"/>
            </w:tcBorders>
          </w:tcPr>
          <w:p w:rsidR="00F675FE" w:rsidRPr="00047B94" w:rsidRDefault="00F675FE" w:rsidP="00685E8A">
            <w:pPr>
              <w:rPr>
                <w:lang w:eastAsia="en-US"/>
              </w:rPr>
            </w:pPr>
            <w:r w:rsidRPr="00047B94">
              <w:rPr>
                <w:lang w:eastAsia="en-US"/>
              </w:rPr>
              <w:t>Ричагівський І.І. – нач. фінансового управління</w:t>
            </w:r>
          </w:p>
        </w:tc>
        <w:tc>
          <w:tcPr>
            <w:tcW w:w="708"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7"/>
              </w:numPr>
              <w:tabs>
                <w:tab w:val="left" w:pos="2464"/>
              </w:tabs>
              <w:jc w:val="both"/>
              <w:rPr>
                <w:b/>
              </w:rPr>
            </w:pPr>
          </w:p>
        </w:tc>
        <w:tc>
          <w:tcPr>
            <w:tcW w:w="1028" w:type="dxa"/>
            <w:tcBorders>
              <w:top w:val="single" w:sz="6" w:space="0" w:color="auto"/>
              <w:left w:val="single" w:sz="6" w:space="0" w:color="auto"/>
              <w:bottom w:val="single" w:sz="6" w:space="0" w:color="auto"/>
              <w:right w:val="single" w:sz="6" w:space="0" w:color="auto"/>
            </w:tcBorders>
          </w:tcPr>
          <w:p w:rsidR="00F675FE" w:rsidRDefault="00F675FE" w:rsidP="00685E8A">
            <w:r>
              <w:t>18.05</w:t>
            </w:r>
            <w:r w:rsidRPr="002073BB">
              <w:t>.21</w:t>
            </w:r>
          </w:p>
        </w:tc>
        <w:tc>
          <w:tcPr>
            <w:tcW w:w="39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pPr>
          </w:p>
        </w:tc>
      </w:tr>
      <w:tr w:rsidR="00F675FE" w:rsidRPr="00A92F17" w:rsidTr="00685E8A">
        <w:tc>
          <w:tcPr>
            <w:tcW w:w="54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6"/>
              </w:numPr>
              <w:tabs>
                <w:tab w:val="left" w:pos="2464"/>
              </w:tabs>
            </w:pPr>
          </w:p>
        </w:tc>
        <w:tc>
          <w:tcPr>
            <w:tcW w:w="5131" w:type="dxa"/>
            <w:tcBorders>
              <w:top w:val="single" w:sz="6" w:space="0" w:color="auto"/>
              <w:left w:val="single" w:sz="6" w:space="0" w:color="auto"/>
              <w:bottom w:val="single" w:sz="6" w:space="0" w:color="auto"/>
              <w:right w:val="single" w:sz="6" w:space="0" w:color="auto"/>
            </w:tcBorders>
          </w:tcPr>
          <w:p w:rsidR="00F675FE" w:rsidRPr="004E02BB" w:rsidRDefault="00F675FE" w:rsidP="00685E8A">
            <w:pPr>
              <w:jc w:val="both"/>
              <w:rPr>
                <w:color w:val="000000"/>
                <w:lang w:val="ru-RU"/>
              </w:rPr>
            </w:pPr>
            <w:r w:rsidRPr="004E02BB">
              <w:t>Про</w:t>
            </w:r>
            <w:r w:rsidRPr="004E02BB">
              <w:rPr>
                <w:lang w:val="ru-RU"/>
              </w:rPr>
              <w:t xml:space="preserve"> </w:t>
            </w:r>
            <w:r w:rsidRPr="004E02BB">
              <w:rPr>
                <w:color w:val="000000"/>
                <w:lang w:val="ru-RU"/>
              </w:rPr>
              <w:t>організацію роботи щодо складання</w:t>
            </w:r>
          </w:p>
          <w:p w:rsidR="00F675FE" w:rsidRPr="004E02BB" w:rsidRDefault="00F675FE" w:rsidP="00685E8A">
            <w:pPr>
              <w:jc w:val="both"/>
              <w:rPr>
                <w:color w:val="000000"/>
                <w:lang w:val="ru-RU"/>
              </w:rPr>
            </w:pPr>
            <w:r w:rsidRPr="004E02BB">
              <w:rPr>
                <w:color w:val="000000"/>
                <w:lang w:val="ru-RU"/>
              </w:rPr>
              <w:t xml:space="preserve">прогнозу міського бюджету на 2022-2024 роки  </w:t>
            </w:r>
          </w:p>
          <w:p w:rsidR="00F675FE" w:rsidRPr="004E02BB" w:rsidRDefault="00F675FE" w:rsidP="00685E8A">
            <w:pPr>
              <w:jc w:val="both"/>
              <w:rPr>
                <w:color w:val="000000"/>
                <w:lang w:val="ru-RU"/>
              </w:rPr>
            </w:pPr>
            <w:r w:rsidRPr="004E02BB">
              <w:rPr>
                <w:color w:val="000000"/>
                <w:lang w:val="ru-RU"/>
              </w:rPr>
              <w:t>та проекту міського бюджету на 2022 рік</w:t>
            </w:r>
          </w:p>
        </w:tc>
        <w:tc>
          <w:tcPr>
            <w:tcW w:w="3118" w:type="dxa"/>
            <w:tcBorders>
              <w:top w:val="single" w:sz="6" w:space="0" w:color="auto"/>
              <w:left w:val="single" w:sz="6" w:space="0" w:color="auto"/>
              <w:bottom w:val="single" w:sz="6" w:space="0" w:color="auto"/>
              <w:right w:val="single" w:sz="6" w:space="0" w:color="auto"/>
            </w:tcBorders>
          </w:tcPr>
          <w:p w:rsidR="00F675FE" w:rsidRPr="00047B94" w:rsidRDefault="00F675FE" w:rsidP="00685E8A">
            <w:pPr>
              <w:rPr>
                <w:lang w:eastAsia="en-US"/>
              </w:rPr>
            </w:pPr>
            <w:r w:rsidRPr="00047B94">
              <w:rPr>
                <w:lang w:eastAsia="en-US"/>
              </w:rPr>
              <w:t>Ричагівський І.І. – нач. фінансового управління</w:t>
            </w:r>
          </w:p>
        </w:tc>
        <w:tc>
          <w:tcPr>
            <w:tcW w:w="708"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7"/>
              </w:numPr>
              <w:tabs>
                <w:tab w:val="left" w:pos="2464"/>
              </w:tabs>
              <w:jc w:val="both"/>
              <w:rPr>
                <w:b/>
              </w:rPr>
            </w:pPr>
          </w:p>
        </w:tc>
        <w:tc>
          <w:tcPr>
            <w:tcW w:w="1028" w:type="dxa"/>
            <w:tcBorders>
              <w:top w:val="single" w:sz="6" w:space="0" w:color="auto"/>
              <w:left w:val="single" w:sz="6" w:space="0" w:color="auto"/>
              <w:bottom w:val="single" w:sz="6" w:space="0" w:color="auto"/>
              <w:right w:val="single" w:sz="6" w:space="0" w:color="auto"/>
            </w:tcBorders>
          </w:tcPr>
          <w:p w:rsidR="00F675FE" w:rsidRDefault="00F675FE" w:rsidP="00685E8A">
            <w:r w:rsidRPr="00663875">
              <w:t>18.05.21</w:t>
            </w:r>
          </w:p>
        </w:tc>
        <w:tc>
          <w:tcPr>
            <w:tcW w:w="39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pPr>
          </w:p>
        </w:tc>
      </w:tr>
      <w:tr w:rsidR="00F675FE" w:rsidRPr="00A92F17" w:rsidTr="00685E8A">
        <w:trPr>
          <w:trHeight w:val="587"/>
        </w:trPr>
        <w:tc>
          <w:tcPr>
            <w:tcW w:w="540" w:type="dxa"/>
            <w:tcBorders>
              <w:top w:val="single" w:sz="6" w:space="0" w:color="auto"/>
              <w:left w:val="single" w:sz="6" w:space="0" w:color="auto"/>
              <w:bottom w:val="single" w:sz="4" w:space="0" w:color="auto"/>
              <w:right w:val="single" w:sz="6" w:space="0" w:color="auto"/>
            </w:tcBorders>
          </w:tcPr>
          <w:p w:rsidR="00F675FE" w:rsidRPr="00A92F17" w:rsidRDefault="00F675FE" w:rsidP="00685E8A">
            <w:pPr>
              <w:numPr>
                <w:ilvl w:val="0"/>
                <w:numId w:val="16"/>
              </w:numPr>
              <w:tabs>
                <w:tab w:val="left" w:pos="2464"/>
              </w:tabs>
            </w:pPr>
          </w:p>
        </w:tc>
        <w:tc>
          <w:tcPr>
            <w:tcW w:w="5131" w:type="dxa"/>
            <w:tcBorders>
              <w:top w:val="single" w:sz="6" w:space="0" w:color="auto"/>
              <w:left w:val="single" w:sz="6" w:space="0" w:color="auto"/>
              <w:bottom w:val="single" w:sz="4" w:space="0" w:color="auto"/>
              <w:right w:val="single" w:sz="6" w:space="0" w:color="auto"/>
            </w:tcBorders>
          </w:tcPr>
          <w:p w:rsidR="00F675FE" w:rsidRPr="004E02BB" w:rsidRDefault="00F675FE" w:rsidP="00685E8A">
            <w:pPr>
              <w:tabs>
                <w:tab w:val="left" w:pos="270"/>
              </w:tabs>
              <w:rPr>
                <w:color w:val="000000"/>
              </w:rPr>
            </w:pPr>
            <w:r w:rsidRPr="004E02BB">
              <w:rPr>
                <w:lang w:val="ru-RU"/>
              </w:rPr>
              <w:t xml:space="preserve">Про погодження Програми </w:t>
            </w:r>
            <w:r w:rsidRPr="004E02BB">
              <w:rPr>
                <w:color w:val="000000"/>
                <w:lang w:val="ru-RU"/>
              </w:rPr>
              <w:t>«Забезпечення</w:t>
            </w:r>
          </w:p>
          <w:p w:rsidR="00F675FE" w:rsidRPr="004E02BB" w:rsidRDefault="00F675FE" w:rsidP="00685E8A">
            <w:pPr>
              <w:tabs>
                <w:tab w:val="left" w:pos="270"/>
              </w:tabs>
              <w:rPr>
                <w:color w:val="000000"/>
              </w:rPr>
            </w:pPr>
            <w:r w:rsidRPr="004E02BB">
              <w:rPr>
                <w:color w:val="000000"/>
              </w:rPr>
              <w:t>е</w:t>
            </w:r>
            <w:r w:rsidRPr="004E02BB">
              <w:rPr>
                <w:color w:val="000000"/>
                <w:lang w:val="ru-RU"/>
              </w:rPr>
              <w:t>фективної</w:t>
            </w:r>
            <w:r w:rsidRPr="004E02BB">
              <w:rPr>
                <w:color w:val="000000"/>
              </w:rPr>
              <w:t xml:space="preserve"> д</w:t>
            </w:r>
            <w:r w:rsidRPr="004E02BB">
              <w:rPr>
                <w:color w:val="000000"/>
                <w:lang w:val="ru-RU"/>
              </w:rPr>
              <w:t>іяльності Миколаївської</w:t>
            </w:r>
          </w:p>
          <w:p w:rsidR="00F675FE" w:rsidRPr="004E02BB" w:rsidRDefault="00F675FE" w:rsidP="00685E8A">
            <w:pPr>
              <w:tabs>
                <w:tab w:val="left" w:pos="270"/>
              </w:tabs>
              <w:rPr>
                <w:color w:val="000000"/>
                <w:lang w:val="ru-RU"/>
              </w:rPr>
            </w:pPr>
            <w:r w:rsidRPr="004E02BB">
              <w:rPr>
                <w:color w:val="000000"/>
                <w:lang w:val="ru-RU"/>
              </w:rPr>
              <w:t>ДПІ ГУ ДПС</w:t>
            </w:r>
            <w:r w:rsidRPr="004E02BB">
              <w:rPr>
                <w:color w:val="000000"/>
              </w:rPr>
              <w:t xml:space="preserve"> </w:t>
            </w:r>
            <w:r w:rsidRPr="004E02BB">
              <w:rPr>
                <w:color w:val="000000"/>
                <w:lang w:val="ru-RU"/>
              </w:rPr>
              <w:t>у Львівській області на 2021 рік,</w:t>
            </w:r>
          </w:p>
          <w:p w:rsidR="00F675FE" w:rsidRPr="004E02BB" w:rsidRDefault="00F675FE" w:rsidP="00685E8A">
            <w:pPr>
              <w:tabs>
                <w:tab w:val="left" w:pos="270"/>
              </w:tabs>
              <w:rPr>
                <w:color w:val="000000"/>
              </w:rPr>
            </w:pPr>
            <w:r w:rsidRPr="004E02BB">
              <w:rPr>
                <w:color w:val="000000"/>
                <w:lang w:val="ru-RU"/>
              </w:rPr>
              <w:t>прогноз на 2022-2023 роки»</w:t>
            </w:r>
          </w:p>
        </w:tc>
        <w:tc>
          <w:tcPr>
            <w:tcW w:w="3118" w:type="dxa"/>
            <w:tcBorders>
              <w:top w:val="single" w:sz="6" w:space="0" w:color="auto"/>
              <w:left w:val="single" w:sz="6" w:space="0" w:color="auto"/>
              <w:bottom w:val="single" w:sz="4" w:space="0" w:color="auto"/>
              <w:right w:val="single" w:sz="6" w:space="0" w:color="auto"/>
            </w:tcBorders>
          </w:tcPr>
          <w:p w:rsidR="00F675FE" w:rsidRPr="00047B94" w:rsidRDefault="00F675FE" w:rsidP="00685E8A">
            <w:r w:rsidRPr="00047B94">
              <w:rPr>
                <w:lang w:eastAsia="en-US"/>
              </w:rPr>
              <w:t>Ричагівський І.І. – нач. фінансового управління</w:t>
            </w:r>
          </w:p>
        </w:tc>
        <w:tc>
          <w:tcPr>
            <w:tcW w:w="708" w:type="dxa"/>
            <w:tcBorders>
              <w:top w:val="single" w:sz="6" w:space="0" w:color="auto"/>
              <w:left w:val="single" w:sz="6" w:space="0" w:color="auto"/>
              <w:bottom w:val="single" w:sz="4" w:space="0" w:color="auto"/>
              <w:right w:val="single" w:sz="6" w:space="0" w:color="auto"/>
            </w:tcBorders>
          </w:tcPr>
          <w:p w:rsidR="00F675FE" w:rsidRPr="00A92F17" w:rsidRDefault="00F675FE" w:rsidP="00685E8A">
            <w:pPr>
              <w:numPr>
                <w:ilvl w:val="0"/>
                <w:numId w:val="17"/>
              </w:numPr>
              <w:tabs>
                <w:tab w:val="left" w:pos="2464"/>
              </w:tabs>
              <w:jc w:val="both"/>
              <w:rPr>
                <w:b/>
              </w:rPr>
            </w:pPr>
          </w:p>
        </w:tc>
        <w:tc>
          <w:tcPr>
            <w:tcW w:w="1028" w:type="dxa"/>
            <w:tcBorders>
              <w:top w:val="single" w:sz="6" w:space="0" w:color="auto"/>
              <w:left w:val="single" w:sz="6" w:space="0" w:color="auto"/>
              <w:bottom w:val="single" w:sz="4" w:space="0" w:color="auto"/>
              <w:right w:val="single" w:sz="6" w:space="0" w:color="auto"/>
            </w:tcBorders>
          </w:tcPr>
          <w:p w:rsidR="00F675FE" w:rsidRDefault="00F675FE" w:rsidP="00685E8A">
            <w:r w:rsidRPr="00663875">
              <w:t>18.05.21</w:t>
            </w:r>
          </w:p>
        </w:tc>
        <w:tc>
          <w:tcPr>
            <w:tcW w:w="390" w:type="dxa"/>
            <w:tcBorders>
              <w:top w:val="single" w:sz="6" w:space="0" w:color="auto"/>
              <w:left w:val="single" w:sz="6" w:space="0" w:color="auto"/>
              <w:bottom w:val="single" w:sz="4" w:space="0" w:color="auto"/>
              <w:right w:val="single" w:sz="6" w:space="0" w:color="auto"/>
            </w:tcBorders>
          </w:tcPr>
          <w:p w:rsidR="00F675FE" w:rsidRPr="00A92F17" w:rsidRDefault="00F675FE" w:rsidP="00685E8A">
            <w:pPr>
              <w:tabs>
                <w:tab w:val="left" w:pos="2464"/>
              </w:tabs>
              <w:jc w:val="both"/>
            </w:pPr>
          </w:p>
        </w:tc>
      </w:tr>
      <w:tr w:rsidR="00F675FE" w:rsidRPr="00A92F17" w:rsidTr="00685E8A">
        <w:trPr>
          <w:trHeight w:val="558"/>
        </w:trPr>
        <w:tc>
          <w:tcPr>
            <w:tcW w:w="540" w:type="dxa"/>
            <w:tcBorders>
              <w:top w:val="single" w:sz="4" w:space="0" w:color="auto"/>
              <w:left w:val="single" w:sz="6" w:space="0" w:color="auto"/>
              <w:bottom w:val="single" w:sz="6" w:space="0" w:color="auto"/>
              <w:right w:val="single" w:sz="6" w:space="0" w:color="auto"/>
            </w:tcBorders>
          </w:tcPr>
          <w:p w:rsidR="00F675FE" w:rsidRPr="00A92F17" w:rsidRDefault="00F675FE" w:rsidP="00685E8A">
            <w:pPr>
              <w:numPr>
                <w:ilvl w:val="0"/>
                <w:numId w:val="16"/>
              </w:numPr>
              <w:tabs>
                <w:tab w:val="left" w:pos="2464"/>
              </w:tabs>
            </w:pPr>
          </w:p>
        </w:tc>
        <w:tc>
          <w:tcPr>
            <w:tcW w:w="5131" w:type="dxa"/>
            <w:tcBorders>
              <w:top w:val="single" w:sz="4" w:space="0" w:color="auto"/>
              <w:left w:val="single" w:sz="6" w:space="0" w:color="auto"/>
              <w:bottom w:val="single" w:sz="6" w:space="0" w:color="auto"/>
              <w:right w:val="single" w:sz="6" w:space="0" w:color="auto"/>
            </w:tcBorders>
          </w:tcPr>
          <w:p w:rsidR="00F675FE" w:rsidRPr="004E02BB" w:rsidRDefault="00F675FE" w:rsidP="00685E8A">
            <w:pPr>
              <w:shd w:val="clear" w:color="auto" w:fill="FFFFFF"/>
            </w:pPr>
            <w:r w:rsidRPr="004E02BB">
              <w:t xml:space="preserve">Про погодження  </w:t>
            </w:r>
            <w:r w:rsidRPr="004E02BB">
              <w:rPr>
                <w:rStyle w:val="a4"/>
              </w:rPr>
              <w:t xml:space="preserve"> </w:t>
            </w:r>
            <w:r w:rsidRPr="004E02BB">
              <w:t xml:space="preserve">Міської комплексної </w:t>
            </w:r>
          </w:p>
          <w:p w:rsidR="00F675FE" w:rsidRPr="004E02BB" w:rsidRDefault="00F675FE" w:rsidP="00685E8A">
            <w:pPr>
              <w:shd w:val="clear" w:color="auto" w:fill="FFFFFF"/>
            </w:pPr>
            <w:r w:rsidRPr="004E02BB">
              <w:t xml:space="preserve">Програми підтримки </w:t>
            </w:r>
            <w:r w:rsidRPr="004E02BB">
              <w:rPr>
                <w:bCs/>
              </w:rPr>
              <w:t xml:space="preserve"> </w:t>
            </w:r>
            <w:r w:rsidRPr="004E02BB">
              <w:t xml:space="preserve">учасників антитерористичної </w:t>
            </w:r>
            <w:r>
              <w:t xml:space="preserve"> </w:t>
            </w:r>
            <w:r w:rsidRPr="004E02BB">
              <w:t xml:space="preserve">операції </w:t>
            </w:r>
            <w:r w:rsidRPr="004E02BB">
              <w:rPr>
                <w:bCs/>
              </w:rPr>
              <w:t xml:space="preserve"> </w:t>
            </w:r>
            <w:r w:rsidRPr="004E02BB">
              <w:t>та членів їх сімей на 202</w:t>
            </w:r>
            <w:r w:rsidRPr="004E02BB">
              <w:rPr>
                <w:lang w:val="ru-RU"/>
              </w:rPr>
              <w:t>1</w:t>
            </w:r>
            <w:r w:rsidRPr="004E02BB">
              <w:t xml:space="preserve"> рік </w:t>
            </w:r>
            <w:r>
              <w:t xml:space="preserve"> </w:t>
            </w:r>
            <w:r w:rsidRPr="004E02BB">
              <w:t>та прогноз на 2022-2023 роки</w:t>
            </w:r>
            <w:r w:rsidRPr="004E02BB">
              <w:rPr>
                <w:lang w:eastAsia="uk-UA"/>
              </w:rPr>
              <w:t xml:space="preserve"> </w:t>
            </w:r>
          </w:p>
        </w:tc>
        <w:tc>
          <w:tcPr>
            <w:tcW w:w="3118" w:type="dxa"/>
            <w:tcBorders>
              <w:top w:val="single" w:sz="4" w:space="0" w:color="auto"/>
              <w:left w:val="single" w:sz="6" w:space="0" w:color="auto"/>
              <w:bottom w:val="single" w:sz="6" w:space="0" w:color="auto"/>
              <w:right w:val="single" w:sz="6" w:space="0" w:color="auto"/>
            </w:tcBorders>
          </w:tcPr>
          <w:p w:rsidR="00F675FE" w:rsidRPr="00047B94" w:rsidRDefault="00F675FE" w:rsidP="00685E8A">
            <w:r w:rsidRPr="00047B94">
              <w:t>Калінчук Г.А. – нач. упр. соц.. захисту населення</w:t>
            </w:r>
          </w:p>
        </w:tc>
        <w:tc>
          <w:tcPr>
            <w:tcW w:w="708" w:type="dxa"/>
            <w:tcBorders>
              <w:top w:val="single" w:sz="4" w:space="0" w:color="auto"/>
              <w:left w:val="single" w:sz="6" w:space="0" w:color="auto"/>
              <w:bottom w:val="single" w:sz="6" w:space="0" w:color="auto"/>
              <w:right w:val="single" w:sz="6" w:space="0" w:color="auto"/>
            </w:tcBorders>
          </w:tcPr>
          <w:p w:rsidR="00F675FE" w:rsidRPr="00A92F17" w:rsidRDefault="00F675FE" w:rsidP="00685E8A">
            <w:pPr>
              <w:numPr>
                <w:ilvl w:val="0"/>
                <w:numId w:val="17"/>
              </w:numPr>
              <w:tabs>
                <w:tab w:val="left" w:pos="2464"/>
              </w:tabs>
              <w:jc w:val="both"/>
              <w:rPr>
                <w:b/>
              </w:rPr>
            </w:pPr>
          </w:p>
        </w:tc>
        <w:tc>
          <w:tcPr>
            <w:tcW w:w="1028" w:type="dxa"/>
            <w:tcBorders>
              <w:top w:val="single" w:sz="4" w:space="0" w:color="auto"/>
              <w:left w:val="single" w:sz="6" w:space="0" w:color="auto"/>
              <w:bottom w:val="single" w:sz="6" w:space="0" w:color="auto"/>
              <w:right w:val="single" w:sz="6" w:space="0" w:color="auto"/>
            </w:tcBorders>
          </w:tcPr>
          <w:p w:rsidR="00F675FE" w:rsidRDefault="00F675FE" w:rsidP="00685E8A">
            <w:r w:rsidRPr="00663875">
              <w:t>18.05.21</w:t>
            </w:r>
          </w:p>
        </w:tc>
        <w:tc>
          <w:tcPr>
            <w:tcW w:w="390" w:type="dxa"/>
            <w:tcBorders>
              <w:top w:val="single" w:sz="4"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pPr>
          </w:p>
        </w:tc>
      </w:tr>
      <w:tr w:rsidR="00F675FE" w:rsidRPr="00A92F17" w:rsidTr="00685E8A">
        <w:trPr>
          <w:trHeight w:val="547"/>
        </w:trPr>
        <w:tc>
          <w:tcPr>
            <w:tcW w:w="54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6"/>
              </w:numPr>
              <w:tabs>
                <w:tab w:val="left" w:pos="2464"/>
              </w:tabs>
            </w:pPr>
          </w:p>
        </w:tc>
        <w:tc>
          <w:tcPr>
            <w:tcW w:w="5131" w:type="dxa"/>
            <w:tcBorders>
              <w:top w:val="single" w:sz="6" w:space="0" w:color="auto"/>
              <w:left w:val="single" w:sz="6" w:space="0" w:color="auto"/>
              <w:bottom w:val="single" w:sz="6" w:space="0" w:color="auto"/>
              <w:right w:val="single" w:sz="6" w:space="0" w:color="auto"/>
            </w:tcBorders>
          </w:tcPr>
          <w:p w:rsidR="00F675FE" w:rsidRPr="004E02BB" w:rsidRDefault="00F675FE" w:rsidP="00685E8A">
            <w:pPr>
              <w:shd w:val="clear" w:color="auto" w:fill="FFFFFF"/>
              <w:rPr>
                <w:bCs/>
              </w:rPr>
            </w:pPr>
            <w:r w:rsidRPr="004E02BB">
              <w:t xml:space="preserve">Про погодження внесення змін до </w:t>
            </w:r>
          </w:p>
          <w:p w:rsidR="00F675FE" w:rsidRPr="00870D3E" w:rsidRDefault="00F675FE" w:rsidP="00685E8A">
            <w:pPr>
              <w:shd w:val="clear" w:color="auto" w:fill="FFFFFF"/>
              <w:rPr>
                <w:lang w:val="ru-RU"/>
              </w:rPr>
            </w:pPr>
            <w:r w:rsidRPr="004E02BB">
              <w:rPr>
                <w:lang w:val="ru-RU"/>
              </w:rPr>
              <w:t>Міськ</w:t>
            </w:r>
            <w:r w:rsidRPr="004E02BB">
              <w:t>ої</w:t>
            </w:r>
            <w:r w:rsidRPr="004E02BB">
              <w:rPr>
                <w:lang w:val="ru-RU"/>
              </w:rPr>
              <w:t xml:space="preserve"> </w:t>
            </w:r>
            <w:r w:rsidRPr="004E02BB">
              <w:t>п</w:t>
            </w:r>
            <w:r w:rsidRPr="004E02BB">
              <w:rPr>
                <w:lang w:val="ru-RU"/>
              </w:rPr>
              <w:t>рограм</w:t>
            </w:r>
            <w:r w:rsidRPr="004E02BB">
              <w:t>и</w:t>
            </w:r>
            <w:r w:rsidRPr="004E02BB">
              <w:rPr>
                <w:lang w:val="ru-RU"/>
              </w:rPr>
              <w:t xml:space="preserve"> підтримки </w:t>
            </w:r>
            <w:r>
              <w:rPr>
                <w:lang w:val="ru-RU"/>
              </w:rPr>
              <w:t xml:space="preserve"> </w:t>
            </w:r>
            <w:r w:rsidRPr="004E02BB">
              <w:t>осіб, постраждалих внаслідок Чорнобильської</w:t>
            </w:r>
          </w:p>
          <w:p w:rsidR="00F675FE" w:rsidRPr="004E02BB" w:rsidRDefault="00F675FE" w:rsidP="00685E8A">
            <w:pPr>
              <w:shd w:val="clear" w:color="auto" w:fill="FFFFFF"/>
            </w:pPr>
            <w:r w:rsidRPr="004E02BB">
              <w:t xml:space="preserve">катастрофи і віднесених до категорії 1 </w:t>
            </w:r>
          </w:p>
          <w:p w:rsidR="00F675FE" w:rsidRPr="004E02BB" w:rsidRDefault="00F675FE" w:rsidP="00685E8A">
            <w:pPr>
              <w:shd w:val="clear" w:color="auto" w:fill="FFFFFF"/>
              <w:rPr>
                <w:bCs/>
              </w:rPr>
            </w:pPr>
            <w:r w:rsidRPr="004E02BB">
              <w:t xml:space="preserve">на 2021 рік та прогноз на 2022-2023 роки </w:t>
            </w:r>
          </w:p>
        </w:tc>
        <w:tc>
          <w:tcPr>
            <w:tcW w:w="3118" w:type="dxa"/>
            <w:tcBorders>
              <w:top w:val="single" w:sz="6" w:space="0" w:color="auto"/>
              <w:left w:val="single" w:sz="6" w:space="0" w:color="auto"/>
              <w:bottom w:val="single" w:sz="6" w:space="0" w:color="auto"/>
              <w:right w:val="single" w:sz="6" w:space="0" w:color="auto"/>
            </w:tcBorders>
          </w:tcPr>
          <w:p w:rsidR="00F675FE" w:rsidRPr="00047B94" w:rsidRDefault="00F675FE" w:rsidP="00685E8A">
            <w:r w:rsidRPr="00047B94">
              <w:t>Калінчук Г.А. – нач. упр. соц.. захисту населення</w:t>
            </w:r>
          </w:p>
        </w:tc>
        <w:tc>
          <w:tcPr>
            <w:tcW w:w="708"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7"/>
              </w:numPr>
              <w:tabs>
                <w:tab w:val="left" w:pos="2464"/>
              </w:tabs>
              <w:jc w:val="both"/>
              <w:rPr>
                <w:b/>
              </w:rPr>
            </w:pPr>
          </w:p>
        </w:tc>
        <w:tc>
          <w:tcPr>
            <w:tcW w:w="1028" w:type="dxa"/>
            <w:tcBorders>
              <w:top w:val="single" w:sz="6" w:space="0" w:color="auto"/>
              <w:left w:val="single" w:sz="6" w:space="0" w:color="auto"/>
              <w:bottom w:val="single" w:sz="6" w:space="0" w:color="auto"/>
              <w:right w:val="single" w:sz="6" w:space="0" w:color="auto"/>
            </w:tcBorders>
          </w:tcPr>
          <w:p w:rsidR="00F675FE" w:rsidRDefault="00F675FE" w:rsidP="00685E8A">
            <w:r w:rsidRPr="006F107F">
              <w:t>18.05.21</w:t>
            </w:r>
          </w:p>
        </w:tc>
        <w:tc>
          <w:tcPr>
            <w:tcW w:w="39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pPr>
          </w:p>
        </w:tc>
      </w:tr>
      <w:tr w:rsidR="00F675FE" w:rsidRPr="00A92F17" w:rsidTr="00685E8A">
        <w:trPr>
          <w:trHeight w:val="555"/>
        </w:trPr>
        <w:tc>
          <w:tcPr>
            <w:tcW w:w="54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6"/>
              </w:numPr>
              <w:tabs>
                <w:tab w:val="left" w:pos="2464"/>
              </w:tabs>
            </w:pPr>
          </w:p>
        </w:tc>
        <w:tc>
          <w:tcPr>
            <w:tcW w:w="5131" w:type="dxa"/>
            <w:tcBorders>
              <w:top w:val="single" w:sz="6" w:space="0" w:color="auto"/>
              <w:left w:val="single" w:sz="6" w:space="0" w:color="auto"/>
              <w:bottom w:val="single" w:sz="6" w:space="0" w:color="auto"/>
              <w:right w:val="single" w:sz="6" w:space="0" w:color="auto"/>
            </w:tcBorders>
          </w:tcPr>
          <w:p w:rsidR="00F675FE" w:rsidRPr="004E02BB" w:rsidRDefault="00F675FE" w:rsidP="00685E8A">
            <w:pPr>
              <w:jc w:val="both"/>
            </w:pPr>
            <w:r w:rsidRPr="004E02BB">
              <w:t xml:space="preserve">Про погодження списання </w:t>
            </w:r>
            <w:r>
              <w:t xml:space="preserve"> </w:t>
            </w:r>
            <w:r w:rsidRPr="004E02BB">
              <w:t>комунального майна</w:t>
            </w:r>
          </w:p>
          <w:p w:rsidR="00F675FE" w:rsidRPr="004E02BB" w:rsidRDefault="00F675FE" w:rsidP="00685E8A">
            <w:pPr>
              <w:jc w:val="both"/>
            </w:pPr>
            <w:r w:rsidRPr="004E02BB">
              <w:t>способом безоплатної передачі</w:t>
            </w:r>
          </w:p>
        </w:tc>
        <w:tc>
          <w:tcPr>
            <w:tcW w:w="3118" w:type="dxa"/>
            <w:tcBorders>
              <w:top w:val="single" w:sz="6" w:space="0" w:color="auto"/>
              <w:left w:val="single" w:sz="6" w:space="0" w:color="auto"/>
              <w:bottom w:val="single" w:sz="6" w:space="0" w:color="auto"/>
              <w:right w:val="single" w:sz="6" w:space="0" w:color="auto"/>
            </w:tcBorders>
          </w:tcPr>
          <w:p w:rsidR="00F675FE" w:rsidRPr="00047B94" w:rsidRDefault="00F675FE" w:rsidP="00685E8A">
            <w:pPr>
              <w:rPr>
                <w:lang w:eastAsia="en-US"/>
              </w:rPr>
            </w:pPr>
            <w:r w:rsidRPr="00047B94">
              <w:rPr>
                <w:lang w:eastAsia="en-US"/>
              </w:rPr>
              <w:t>Засанський В.І.- нач. управління культури, спорту та гуманітарної політики</w:t>
            </w:r>
          </w:p>
        </w:tc>
        <w:tc>
          <w:tcPr>
            <w:tcW w:w="708"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7"/>
              </w:numPr>
              <w:tabs>
                <w:tab w:val="left" w:pos="2464"/>
              </w:tabs>
              <w:jc w:val="both"/>
              <w:rPr>
                <w:b/>
              </w:rPr>
            </w:pPr>
          </w:p>
        </w:tc>
        <w:tc>
          <w:tcPr>
            <w:tcW w:w="1028" w:type="dxa"/>
            <w:tcBorders>
              <w:top w:val="single" w:sz="6" w:space="0" w:color="auto"/>
              <w:left w:val="single" w:sz="6" w:space="0" w:color="auto"/>
              <w:bottom w:val="single" w:sz="6" w:space="0" w:color="auto"/>
              <w:right w:val="single" w:sz="6" w:space="0" w:color="auto"/>
            </w:tcBorders>
          </w:tcPr>
          <w:p w:rsidR="00F675FE" w:rsidRDefault="00F675FE" w:rsidP="00685E8A">
            <w:r w:rsidRPr="006F107F">
              <w:t>18.05.21</w:t>
            </w:r>
          </w:p>
        </w:tc>
        <w:tc>
          <w:tcPr>
            <w:tcW w:w="39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pPr>
          </w:p>
        </w:tc>
      </w:tr>
      <w:tr w:rsidR="00F675FE" w:rsidRPr="00A92F17" w:rsidTr="00685E8A">
        <w:trPr>
          <w:trHeight w:val="608"/>
        </w:trPr>
        <w:tc>
          <w:tcPr>
            <w:tcW w:w="54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6"/>
              </w:numPr>
              <w:tabs>
                <w:tab w:val="left" w:pos="2464"/>
              </w:tabs>
            </w:pPr>
          </w:p>
        </w:tc>
        <w:tc>
          <w:tcPr>
            <w:tcW w:w="5131" w:type="dxa"/>
            <w:tcBorders>
              <w:top w:val="single" w:sz="6" w:space="0" w:color="auto"/>
              <w:left w:val="single" w:sz="6" w:space="0" w:color="auto"/>
              <w:bottom w:val="single" w:sz="6" w:space="0" w:color="auto"/>
              <w:right w:val="single" w:sz="6" w:space="0" w:color="auto"/>
            </w:tcBorders>
          </w:tcPr>
          <w:p w:rsidR="00F675FE" w:rsidRPr="004E02BB" w:rsidRDefault="00F675FE" w:rsidP="00685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eastAsia="en-US"/>
              </w:rPr>
            </w:pPr>
            <w:r w:rsidRPr="004E02BB">
              <w:rPr>
                <w:rFonts w:eastAsia="Calibri"/>
                <w:lang w:eastAsia="en-US"/>
              </w:rPr>
              <w:t xml:space="preserve">Про дозвіл на проведення </w:t>
            </w:r>
            <w:r>
              <w:rPr>
                <w:rFonts w:eastAsia="Calibri"/>
                <w:lang w:eastAsia="en-US"/>
              </w:rPr>
              <w:t xml:space="preserve"> </w:t>
            </w:r>
            <w:r w:rsidRPr="004E02BB">
              <w:rPr>
                <w:rFonts w:eastAsia="Calibri"/>
                <w:lang w:eastAsia="en-US"/>
              </w:rPr>
              <w:t>благодійного концерту у</w:t>
            </w:r>
            <w:r>
              <w:rPr>
                <w:rFonts w:eastAsia="Calibri"/>
                <w:lang w:eastAsia="en-US"/>
              </w:rPr>
              <w:t xml:space="preserve"> с</w:t>
            </w:r>
            <w:r w:rsidRPr="004E02BB">
              <w:rPr>
                <w:rFonts w:eastAsia="Calibri"/>
                <w:lang w:eastAsia="en-US"/>
              </w:rPr>
              <w:t>. Берездівці</w:t>
            </w:r>
          </w:p>
        </w:tc>
        <w:tc>
          <w:tcPr>
            <w:tcW w:w="3118" w:type="dxa"/>
            <w:tcBorders>
              <w:top w:val="single" w:sz="6" w:space="0" w:color="auto"/>
              <w:left w:val="single" w:sz="6" w:space="0" w:color="auto"/>
              <w:bottom w:val="single" w:sz="6" w:space="0" w:color="auto"/>
              <w:right w:val="single" w:sz="6" w:space="0" w:color="auto"/>
            </w:tcBorders>
          </w:tcPr>
          <w:p w:rsidR="00F675FE" w:rsidRPr="00051308" w:rsidRDefault="00F675FE" w:rsidP="00685E8A">
            <w:pPr>
              <w:rPr>
                <w:lang w:eastAsia="en-US"/>
              </w:rPr>
            </w:pPr>
            <w:r w:rsidRPr="00051308">
              <w:rPr>
                <w:lang w:eastAsia="en-US"/>
              </w:rPr>
              <w:t>Засанський В.І.- нач. управління культури, спорту та гуманітарної політики</w:t>
            </w:r>
          </w:p>
        </w:tc>
        <w:tc>
          <w:tcPr>
            <w:tcW w:w="708"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7"/>
              </w:numPr>
              <w:tabs>
                <w:tab w:val="left" w:pos="2464"/>
              </w:tabs>
              <w:jc w:val="both"/>
              <w:rPr>
                <w:b/>
              </w:rPr>
            </w:pPr>
          </w:p>
        </w:tc>
        <w:tc>
          <w:tcPr>
            <w:tcW w:w="1028" w:type="dxa"/>
            <w:tcBorders>
              <w:top w:val="single" w:sz="6" w:space="0" w:color="auto"/>
              <w:left w:val="single" w:sz="6" w:space="0" w:color="auto"/>
              <w:bottom w:val="single" w:sz="6" w:space="0" w:color="auto"/>
              <w:right w:val="single" w:sz="6" w:space="0" w:color="auto"/>
            </w:tcBorders>
          </w:tcPr>
          <w:p w:rsidR="00F675FE" w:rsidRDefault="00F675FE" w:rsidP="00685E8A">
            <w:r w:rsidRPr="006F107F">
              <w:t>18.05.21</w:t>
            </w:r>
          </w:p>
        </w:tc>
        <w:tc>
          <w:tcPr>
            <w:tcW w:w="39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pPr>
          </w:p>
        </w:tc>
      </w:tr>
      <w:tr w:rsidR="00F675FE" w:rsidRPr="00A92F17" w:rsidTr="00685E8A">
        <w:trPr>
          <w:trHeight w:val="268"/>
        </w:trPr>
        <w:tc>
          <w:tcPr>
            <w:tcW w:w="54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6"/>
              </w:numPr>
              <w:tabs>
                <w:tab w:val="left" w:pos="2464"/>
              </w:tabs>
            </w:pPr>
          </w:p>
        </w:tc>
        <w:tc>
          <w:tcPr>
            <w:tcW w:w="5131" w:type="dxa"/>
            <w:tcBorders>
              <w:top w:val="single" w:sz="6" w:space="0" w:color="auto"/>
              <w:left w:val="single" w:sz="6" w:space="0" w:color="auto"/>
              <w:bottom w:val="single" w:sz="6" w:space="0" w:color="auto"/>
              <w:right w:val="single" w:sz="6" w:space="0" w:color="auto"/>
            </w:tcBorders>
          </w:tcPr>
          <w:p w:rsidR="00F675FE" w:rsidRPr="004E02BB" w:rsidRDefault="00F675FE" w:rsidP="00685E8A">
            <w:pPr>
              <w:jc w:val="both"/>
              <w:rPr>
                <w:color w:val="000000"/>
              </w:rPr>
            </w:pPr>
            <w:r w:rsidRPr="004E02BB">
              <w:rPr>
                <w:color w:val="000000"/>
              </w:rPr>
              <w:t>Про погодження внесення змін до Міської програми фінансової підтримки</w:t>
            </w:r>
            <w:r>
              <w:rPr>
                <w:color w:val="000000"/>
              </w:rPr>
              <w:t xml:space="preserve"> </w:t>
            </w:r>
            <w:r w:rsidRPr="004E02BB">
              <w:rPr>
                <w:color w:val="000000"/>
              </w:rPr>
              <w:t>КНП «Новороздільс</w:t>
            </w:r>
            <w:r>
              <w:rPr>
                <w:color w:val="000000"/>
              </w:rPr>
              <w:t xml:space="preserve">ька міська лікарня» на 2021 рік </w:t>
            </w:r>
            <w:r w:rsidRPr="004E02BB">
              <w:rPr>
                <w:color w:val="000000"/>
              </w:rPr>
              <w:t>та прогноз на 2022-2023 роки</w:t>
            </w:r>
          </w:p>
        </w:tc>
        <w:tc>
          <w:tcPr>
            <w:tcW w:w="3118" w:type="dxa"/>
            <w:tcBorders>
              <w:top w:val="single" w:sz="6" w:space="0" w:color="auto"/>
              <w:left w:val="single" w:sz="6" w:space="0" w:color="auto"/>
              <w:bottom w:val="single" w:sz="6" w:space="0" w:color="auto"/>
              <w:right w:val="single" w:sz="6" w:space="0" w:color="auto"/>
            </w:tcBorders>
          </w:tcPr>
          <w:p w:rsidR="00F675FE" w:rsidRPr="00047B94" w:rsidRDefault="00F675FE" w:rsidP="00685E8A">
            <w:pPr>
              <w:rPr>
                <w:lang w:eastAsia="en-US"/>
              </w:rPr>
            </w:pPr>
            <w:r>
              <w:t>Шелудько О.Я.- Головного</w:t>
            </w:r>
            <w:r w:rsidRPr="00047B94">
              <w:t xml:space="preserve"> лікар</w:t>
            </w:r>
            <w:r>
              <w:t xml:space="preserve">я КНП </w:t>
            </w:r>
            <w:r w:rsidRPr="00047B94">
              <w:t xml:space="preserve">“Новороздільська </w:t>
            </w:r>
            <w:r>
              <w:t xml:space="preserve"> </w:t>
            </w:r>
            <w:r w:rsidRPr="00047B94">
              <w:t xml:space="preserve">міська лікарня” </w:t>
            </w:r>
          </w:p>
        </w:tc>
        <w:tc>
          <w:tcPr>
            <w:tcW w:w="708"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7"/>
              </w:numPr>
              <w:tabs>
                <w:tab w:val="left" w:pos="2464"/>
              </w:tabs>
              <w:jc w:val="both"/>
              <w:rPr>
                <w:b/>
              </w:rPr>
            </w:pPr>
          </w:p>
        </w:tc>
        <w:tc>
          <w:tcPr>
            <w:tcW w:w="1028" w:type="dxa"/>
            <w:tcBorders>
              <w:top w:val="single" w:sz="6" w:space="0" w:color="auto"/>
              <w:left w:val="single" w:sz="6" w:space="0" w:color="auto"/>
              <w:bottom w:val="single" w:sz="6" w:space="0" w:color="auto"/>
              <w:right w:val="single" w:sz="6" w:space="0" w:color="auto"/>
            </w:tcBorders>
          </w:tcPr>
          <w:p w:rsidR="00F675FE" w:rsidRDefault="00F675FE" w:rsidP="00685E8A">
            <w:r w:rsidRPr="006F107F">
              <w:t>18.05.21</w:t>
            </w:r>
          </w:p>
        </w:tc>
        <w:tc>
          <w:tcPr>
            <w:tcW w:w="39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pPr>
          </w:p>
        </w:tc>
      </w:tr>
      <w:tr w:rsidR="00F675FE" w:rsidRPr="00A92F17" w:rsidTr="00685E8A">
        <w:trPr>
          <w:trHeight w:val="1116"/>
        </w:trPr>
        <w:tc>
          <w:tcPr>
            <w:tcW w:w="540" w:type="dxa"/>
            <w:tcBorders>
              <w:top w:val="single" w:sz="4" w:space="0" w:color="auto"/>
              <w:left w:val="single" w:sz="6" w:space="0" w:color="auto"/>
              <w:bottom w:val="single" w:sz="6" w:space="0" w:color="auto"/>
              <w:right w:val="single" w:sz="6" w:space="0" w:color="auto"/>
            </w:tcBorders>
          </w:tcPr>
          <w:p w:rsidR="00F675FE" w:rsidRPr="00A92F17" w:rsidRDefault="00F675FE" w:rsidP="00685E8A">
            <w:pPr>
              <w:numPr>
                <w:ilvl w:val="0"/>
                <w:numId w:val="16"/>
              </w:numPr>
              <w:tabs>
                <w:tab w:val="left" w:pos="2464"/>
              </w:tabs>
              <w:rPr>
                <w:color w:val="0000FF"/>
              </w:rPr>
            </w:pPr>
          </w:p>
        </w:tc>
        <w:tc>
          <w:tcPr>
            <w:tcW w:w="5131" w:type="dxa"/>
            <w:tcBorders>
              <w:top w:val="single" w:sz="4" w:space="0" w:color="auto"/>
              <w:left w:val="single" w:sz="6" w:space="0" w:color="auto"/>
              <w:bottom w:val="single" w:sz="6" w:space="0" w:color="auto"/>
              <w:right w:val="single" w:sz="6" w:space="0" w:color="auto"/>
            </w:tcBorders>
          </w:tcPr>
          <w:p w:rsidR="00F675FE" w:rsidRPr="004E02BB" w:rsidRDefault="00F675FE" w:rsidP="00685E8A">
            <w:pPr>
              <w:shd w:val="clear" w:color="auto" w:fill="FFFFFF"/>
              <w:suppressAutoHyphens/>
              <w:jc w:val="both"/>
            </w:pPr>
            <w:r w:rsidRPr="004E02BB">
              <w:rPr>
                <w:lang w:eastAsia="uk-UA"/>
              </w:rPr>
              <w:t xml:space="preserve">Про погодження внесення змін до </w:t>
            </w:r>
            <w:r w:rsidRPr="004E02BB">
              <w:rPr>
                <w:lang w:val="ru-RU"/>
              </w:rPr>
              <w:t>Програм</w:t>
            </w:r>
            <w:r w:rsidRPr="004E02BB">
              <w:t>и</w:t>
            </w:r>
            <w:r w:rsidRPr="004E02BB">
              <w:rPr>
                <w:lang w:val="ru-RU"/>
              </w:rPr>
              <w:t xml:space="preserve"> благоустрою</w:t>
            </w:r>
            <w:r>
              <w:t xml:space="preserve"> </w:t>
            </w:r>
            <w:r w:rsidRPr="004E02BB">
              <w:rPr>
                <w:lang w:val="ru-RU"/>
              </w:rPr>
              <w:t>на 2021</w:t>
            </w:r>
            <w:r w:rsidRPr="004E02BB">
              <w:t xml:space="preserve"> рік</w:t>
            </w:r>
            <w:r w:rsidRPr="004E02BB">
              <w:rPr>
                <w:lang w:val="ru-RU"/>
              </w:rPr>
              <w:t xml:space="preserve"> та прогноз на 20</w:t>
            </w:r>
            <w:r w:rsidRPr="004E02BB">
              <w:t>22</w:t>
            </w:r>
            <w:r w:rsidRPr="004E02BB">
              <w:rPr>
                <w:lang w:val="ru-RU"/>
              </w:rPr>
              <w:t>-</w:t>
            </w:r>
            <w:r w:rsidRPr="004E02BB">
              <w:t>2023</w:t>
            </w:r>
            <w:r w:rsidRPr="004E02BB">
              <w:rPr>
                <w:lang w:val="ru-RU"/>
              </w:rPr>
              <w:t xml:space="preserve"> роки</w:t>
            </w:r>
          </w:p>
        </w:tc>
        <w:tc>
          <w:tcPr>
            <w:tcW w:w="3118" w:type="dxa"/>
            <w:tcBorders>
              <w:top w:val="single" w:sz="4" w:space="0" w:color="auto"/>
              <w:left w:val="single" w:sz="6" w:space="0" w:color="auto"/>
              <w:bottom w:val="single" w:sz="6" w:space="0" w:color="auto"/>
              <w:right w:val="single" w:sz="6" w:space="0" w:color="auto"/>
            </w:tcBorders>
          </w:tcPr>
          <w:p w:rsidR="00F675FE" w:rsidRPr="00E14A65" w:rsidRDefault="00F675FE" w:rsidP="00685E8A">
            <w:pPr>
              <w:rPr>
                <w:color w:val="7030A0"/>
                <w:lang w:eastAsia="en-US"/>
              </w:rPr>
            </w:pPr>
            <w:r w:rsidRPr="00F276AE">
              <w:rPr>
                <w:lang w:eastAsia="en-US"/>
              </w:rPr>
              <w:t>Пасемко Н.А. – нач. відділу комунального майна УЖКГ</w:t>
            </w:r>
          </w:p>
        </w:tc>
        <w:tc>
          <w:tcPr>
            <w:tcW w:w="708" w:type="dxa"/>
            <w:tcBorders>
              <w:top w:val="single" w:sz="4" w:space="0" w:color="auto"/>
              <w:left w:val="single" w:sz="6" w:space="0" w:color="auto"/>
              <w:bottom w:val="single" w:sz="6" w:space="0" w:color="auto"/>
              <w:right w:val="single" w:sz="6" w:space="0" w:color="auto"/>
            </w:tcBorders>
          </w:tcPr>
          <w:p w:rsidR="00F675FE" w:rsidRPr="00A92F17" w:rsidRDefault="00F675FE" w:rsidP="00685E8A">
            <w:pPr>
              <w:numPr>
                <w:ilvl w:val="0"/>
                <w:numId w:val="17"/>
              </w:numPr>
              <w:tabs>
                <w:tab w:val="left" w:pos="2464"/>
              </w:tabs>
              <w:jc w:val="both"/>
              <w:rPr>
                <w:b/>
              </w:rPr>
            </w:pPr>
          </w:p>
        </w:tc>
        <w:tc>
          <w:tcPr>
            <w:tcW w:w="1028" w:type="dxa"/>
            <w:tcBorders>
              <w:top w:val="single" w:sz="4" w:space="0" w:color="auto"/>
              <w:left w:val="single" w:sz="6" w:space="0" w:color="auto"/>
              <w:bottom w:val="single" w:sz="6" w:space="0" w:color="auto"/>
              <w:right w:val="single" w:sz="6" w:space="0" w:color="auto"/>
            </w:tcBorders>
          </w:tcPr>
          <w:p w:rsidR="00F675FE" w:rsidRDefault="00F675FE" w:rsidP="00685E8A">
            <w:r w:rsidRPr="006F107F">
              <w:t>18.05.21</w:t>
            </w:r>
          </w:p>
        </w:tc>
        <w:tc>
          <w:tcPr>
            <w:tcW w:w="390" w:type="dxa"/>
            <w:tcBorders>
              <w:top w:val="single" w:sz="4"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rPr>
                <w:color w:val="0000FF"/>
              </w:rPr>
            </w:pPr>
          </w:p>
        </w:tc>
      </w:tr>
      <w:tr w:rsidR="00F675FE" w:rsidRPr="00A92F17" w:rsidTr="00685E8A">
        <w:trPr>
          <w:trHeight w:val="348"/>
        </w:trPr>
        <w:tc>
          <w:tcPr>
            <w:tcW w:w="54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6"/>
              </w:numPr>
              <w:tabs>
                <w:tab w:val="left" w:pos="2464"/>
              </w:tabs>
              <w:rPr>
                <w:color w:val="0000FF"/>
              </w:rPr>
            </w:pPr>
          </w:p>
        </w:tc>
        <w:tc>
          <w:tcPr>
            <w:tcW w:w="5131" w:type="dxa"/>
            <w:tcBorders>
              <w:top w:val="single" w:sz="6" w:space="0" w:color="auto"/>
              <w:left w:val="single" w:sz="6" w:space="0" w:color="auto"/>
              <w:bottom w:val="single" w:sz="6" w:space="0" w:color="auto"/>
              <w:right w:val="single" w:sz="6" w:space="0" w:color="auto"/>
            </w:tcBorders>
          </w:tcPr>
          <w:p w:rsidR="00F675FE" w:rsidRPr="004E02BB" w:rsidRDefault="00F675FE" w:rsidP="00685E8A">
            <w:pPr>
              <w:jc w:val="both"/>
              <w:rPr>
                <w:i/>
                <w:lang w:val="ru-RU"/>
              </w:rPr>
            </w:pPr>
            <w:r w:rsidRPr="004E02BB">
              <w:rPr>
                <w:rFonts w:eastAsia="Calibri"/>
                <w:lang w:eastAsia="uk-UA"/>
              </w:rPr>
              <w:t xml:space="preserve">Про погодження  внесення змін до  Програми фінансової підтримки </w:t>
            </w:r>
            <w:r>
              <w:rPr>
                <w:i/>
                <w:lang w:val="ru-RU"/>
              </w:rPr>
              <w:t xml:space="preserve"> </w:t>
            </w:r>
            <w:r w:rsidRPr="004E02BB">
              <w:rPr>
                <w:rFonts w:eastAsia="Calibri"/>
                <w:lang w:eastAsia="uk-UA"/>
              </w:rPr>
              <w:t xml:space="preserve">комунальних підприємств, установ та здійснення внесків </w:t>
            </w:r>
            <w:r>
              <w:rPr>
                <w:rFonts w:eastAsia="Calibri"/>
                <w:lang w:eastAsia="uk-UA"/>
              </w:rPr>
              <w:t xml:space="preserve"> </w:t>
            </w:r>
            <w:r w:rsidRPr="004E02BB">
              <w:rPr>
                <w:rFonts w:eastAsia="Calibri"/>
                <w:lang w:eastAsia="uk-UA"/>
              </w:rPr>
              <w:t xml:space="preserve">до статутних капіталів (поповнення Статутного капіталу) </w:t>
            </w:r>
            <w:r>
              <w:rPr>
                <w:rFonts w:eastAsia="Calibri"/>
                <w:lang w:eastAsia="uk-UA"/>
              </w:rPr>
              <w:t xml:space="preserve"> </w:t>
            </w:r>
            <w:r w:rsidRPr="004E02BB">
              <w:rPr>
                <w:rFonts w:eastAsia="Calibri"/>
                <w:lang w:eastAsia="uk-UA"/>
              </w:rPr>
              <w:t>комунальних підприємств Новороздільської міської ради</w:t>
            </w:r>
          </w:p>
          <w:p w:rsidR="00F675FE" w:rsidRPr="004E02BB" w:rsidRDefault="00F675FE" w:rsidP="00685E8A">
            <w:pPr>
              <w:jc w:val="both"/>
              <w:rPr>
                <w:i/>
                <w:lang w:val="ru-RU"/>
              </w:rPr>
            </w:pPr>
            <w:r w:rsidRPr="004E02BB">
              <w:rPr>
                <w:rFonts w:eastAsia="Calibri"/>
                <w:lang w:eastAsia="uk-UA"/>
              </w:rPr>
              <w:t>на 2021 та прогноз на 2022-2023рр.</w:t>
            </w:r>
          </w:p>
        </w:tc>
        <w:tc>
          <w:tcPr>
            <w:tcW w:w="3118" w:type="dxa"/>
            <w:tcBorders>
              <w:top w:val="single" w:sz="6" w:space="0" w:color="auto"/>
              <w:left w:val="single" w:sz="6" w:space="0" w:color="auto"/>
              <w:bottom w:val="single" w:sz="6" w:space="0" w:color="auto"/>
              <w:right w:val="single" w:sz="6" w:space="0" w:color="auto"/>
            </w:tcBorders>
          </w:tcPr>
          <w:p w:rsidR="00F675FE" w:rsidRPr="00E14A65" w:rsidRDefault="00F675FE" w:rsidP="00685E8A">
            <w:pPr>
              <w:rPr>
                <w:color w:val="7030A0"/>
                <w:lang w:eastAsia="en-US"/>
              </w:rPr>
            </w:pPr>
            <w:r w:rsidRPr="00F276AE">
              <w:rPr>
                <w:lang w:eastAsia="en-US"/>
              </w:rPr>
              <w:t>Пасемко Н.А. – нач. відділу комунального майна УЖКГ</w:t>
            </w:r>
          </w:p>
        </w:tc>
        <w:tc>
          <w:tcPr>
            <w:tcW w:w="708"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7"/>
              </w:numPr>
              <w:tabs>
                <w:tab w:val="left" w:pos="2464"/>
              </w:tabs>
              <w:jc w:val="both"/>
              <w:rPr>
                <w:b/>
                <w:u w:val="single"/>
              </w:rPr>
            </w:pPr>
          </w:p>
        </w:tc>
        <w:tc>
          <w:tcPr>
            <w:tcW w:w="1028" w:type="dxa"/>
            <w:tcBorders>
              <w:top w:val="single" w:sz="6" w:space="0" w:color="auto"/>
              <w:left w:val="single" w:sz="6" w:space="0" w:color="auto"/>
              <w:bottom w:val="single" w:sz="6" w:space="0" w:color="auto"/>
              <w:right w:val="single" w:sz="6" w:space="0" w:color="auto"/>
            </w:tcBorders>
          </w:tcPr>
          <w:p w:rsidR="00F675FE" w:rsidRDefault="00F675FE" w:rsidP="00685E8A">
            <w:r w:rsidRPr="00605FD6">
              <w:t>18.05.21</w:t>
            </w:r>
          </w:p>
        </w:tc>
        <w:tc>
          <w:tcPr>
            <w:tcW w:w="39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rPr>
                <w:color w:val="FF0000"/>
              </w:rPr>
            </w:pPr>
          </w:p>
        </w:tc>
      </w:tr>
      <w:tr w:rsidR="00F675FE" w:rsidRPr="00A92F17" w:rsidTr="00685E8A">
        <w:trPr>
          <w:trHeight w:val="348"/>
        </w:trPr>
        <w:tc>
          <w:tcPr>
            <w:tcW w:w="54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6"/>
              </w:numPr>
              <w:tabs>
                <w:tab w:val="left" w:pos="2464"/>
              </w:tabs>
              <w:rPr>
                <w:color w:val="0000FF"/>
              </w:rPr>
            </w:pPr>
          </w:p>
        </w:tc>
        <w:tc>
          <w:tcPr>
            <w:tcW w:w="5131" w:type="dxa"/>
            <w:tcBorders>
              <w:top w:val="single" w:sz="6" w:space="0" w:color="auto"/>
              <w:left w:val="single" w:sz="6" w:space="0" w:color="auto"/>
              <w:bottom w:val="single" w:sz="6" w:space="0" w:color="auto"/>
              <w:right w:val="single" w:sz="6" w:space="0" w:color="auto"/>
            </w:tcBorders>
          </w:tcPr>
          <w:p w:rsidR="00F675FE" w:rsidRPr="004E02BB" w:rsidRDefault="00F675FE" w:rsidP="00685E8A">
            <w:pPr>
              <w:rPr>
                <w:lang w:val="ru-RU" w:eastAsia="en-US"/>
              </w:rPr>
            </w:pPr>
            <w:r w:rsidRPr="004E02BB">
              <w:rPr>
                <w:lang w:eastAsia="uk-UA"/>
              </w:rPr>
              <w:t>Про погодження внесення змін до  Екологічної п</w:t>
            </w:r>
            <w:r w:rsidRPr="004E02BB">
              <w:rPr>
                <w:rFonts w:eastAsia="Calibri"/>
                <w:lang w:eastAsia="uk-UA"/>
              </w:rPr>
              <w:t xml:space="preserve">рограми </w:t>
            </w:r>
            <w:r>
              <w:rPr>
                <w:lang w:val="ru-RU" w:eastAsia="en-US"/>
              </w:rPr>
              <w:t xml:space="preserve"> </w:t>
            </w:r>
            <w:r w:rsidRPr="004E02BB">
              <w:rPr>
                <w:lang w:val="ru-RU"/>
              </w:rPr>
              <w:t>на 2021</w:t>
            </w:r>
            <w:r w:rsidRPr="004E02BB">
              <w:t xml:space="preserve"> рік</w:t>
            </w:r>
            <w:r w:rsidRPr="004E02BB">
              <w:rPr>
                <w:lang w:val="ru-RU"/>
              </w:rPr>
              <w:t xml:space="preserve"> та прогноз на 20</w:t>
            </w:r>
            <w:r w:rsidRPr="004E02BB">
              <w:t>22</w:t>
            </w:r>
            <w:r w:rsidRPr="004E02BB">
              <w:rPr>
                <w:lang w:val="ru-RU"/>
              </w:rPr>
              <w:t>-</w:t>
            </w:r>
            <w:r w:rsidRPr="004E02BB">
              <w:t>2023</w:t>
            </w:r>
            <w:r w:rsidRPr="004E02BB">
              <w:rPr>
                <w:lang w:val="ru-RU"/>
              </w:rPr>
              <w:t xml:space="preserve"> роки</w:t>
            </w:r>
          </w:p>
        </w:tc>
        <w:tc>
          <w:tcPr>
            <w:tcW w:w="3118" w:type="dxa"/>
            <w:tcBorders>
              <w:top w:val="single" w:sz="6" w:space="0" w:color="auto"/>
              <w:left w:val="single" w:sz="6" w:space="0" w:color="auto"/>
              <w:bottom w:val="single" w:sz="6" w:space="0" w:color="auto"/>
              <w:right w:val="single" w:sz="6" w:space="0" w:color="auto"/>
            </w:tcBorders>
          </w:tcPr>
          <w:p w:rsidR="00F675FE" w:rsidRPr="00E14A65" w:rsidRDefault="00F675FE" w:rsidP="00685E8A">
            <w:pPr>
              <w:rPr>
                <w:color w:val="7030A0"/>
                <w:lang w:eastAsia="en-US"/>
              </w:rPr>
            </w:pPr>
            <w:r w:rsidRPr="00F276AE">
              <w:rPr>
                <w:lang w:eastAsia="en-US"/>
              </w:rPr>
              <w:t>Пасемко Н.А. – нач. відділу комунального майна УЖКГ</w:t>
            </w:r>
          </w:p>
        </w:tc>
        <w:tc>
          <w:tcPr>
            <w:tcW w:w="708"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7"/>
              </w:numPr>
              <w:tabs>
                <w:tab w:val="left" w:pos="2464"/>
              </w:tabs>
              <w:jc w:val="both"/>
              <w:rPr>
                <w:b/>
                <w:u w:val="single"/>
              </w:rPr>
            </w:pPr>
          </w:p>
        </w:tc>
        <w:tc>
          <w:tcPr>
            <w:tcW w:w="1028" w:type="dxa"/>
            <w:tcBorders>
              <w:top w:val="single" w:sz="6" w:space="0" w:color="auto"/>
              <w:left w:val="single" w:sz="6" w:space="0" w:color="auto"/>
              <w:bottom w:val="single" w:sz="6" w:space="0" w:color="auto"/>
              <w:right w:val="single" w:sz="6" w:space="0" w:color="auto"/>
            </w:tcBorders>
          </w:tcPr>
          <w:p w:rsidR="00F675FE" w:rsidRDefault="00F675FE" w:rsidP="00685E8A">
            <w:r w:rsidRPr="00605FD6">
              <w:t>18.05.21</w:t>
            </w:r>
          </w:p>
        </w:tc>
        <w:tc>
          <w:tcPr>
            <w:tcW w:w="39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rPr>
                <w:color w:val="FF0000"/>
              </w:rPr>
            </w:pPr>
          </w:p>
        </w:tc>
      </w:tr>
      <w:tr w:rsidR="00F675FE" w:rsidRPr="00A92F17" w:rsidTr="00685E8A">
        <w:trPr>
          <w:trHeight w:val="348"/>
        </w:trPr>
        <w:tc>
          <w:tcPr>
            <w:tcW w:w="54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6"/>
              </w:numPr>
              <w:tabs>
                <w:tab w:val="left" w:pos="2464"/>
              </w:tabs>
              <w:rPr>
                <w:color w:val="0000FF"/>
              </w:rPr>
            </w:pPr>
          </w:p>
        </w:tc>
        <w:tc>
          <w:tcPr>
            <w:tcW w:w="5131" w:type="dxa"/>
            <w:tcBorders>
              <w:top w:val="single" w:sz="6" w:space="0" w:color="auto"/>
              <w:left w:val="single" w:sz="6" w:space="0" w:color="auto"/>
              <w:bottom w:val="single" w:sz="6" w:space="0" w:color="auto"/>
              <w:right w:val="single" w:sz="6" w:space="0" w:color="auto"/>
            </w:tcBorders>
          </w:tcPr>
          <w:p w:rsidR="00F675FE" w:rsidRPr="004E02BB" w:rsidRDefault="00F675FE" w:rsidP="00685E8A">
            <w:pPr>
              <w:rPr>
                <w:lang w:eastAsia="uk-UA"/>
              </w:rPr>
            </w:pPr>
            <w:r w:rsidRPr="004E02BB">
              <w:rPr>
                <w:lang w:eastAsia="uk-UA"/>
              </w:rPr>
              <w:t xml:space="preserve">Про погодження внесення змін до  Програми </w:t>
            </w:r>
          </w:p>
          <w:p w:rsidR="00F675FE" w:rsidRPr="004E02BB" w:rsidRDefault="00F675FE" w:rsidP="00685E8A">
            <w:pPr>
              <w:rPr>
                <w:lang w:eastAsia="en-US"/>
              </w:rPr>
            </w:pPr>
            <w:r w:rsidRPr="004E02BB">
              <w:rPr>
                <w:lang w:eastAsia="en-US"/>
              </w:rPr>
              <w:t xml:space="preserve">підтримки будинків будинків об’єднання співвласників </w:t>
            </w:r>
            <w:r>
              <w:rPr>
                <w:lang w:eastAsia="en-US"/>
              </w:rPr>
              <w:t xml:space="preserve"> </w:t>
            </w:r>
            <w:r w:rsidRPr="004E02BB">
              <w:rPr>
                <w:lang w:eastAsia="en-US"/>
              </w:rPr>
              <w:t xml:space="preserve">багатоквартирних будинків (ОСББ) </w:t>
            </w:r>
            <w:r>
              <w:rPr>
                <w:lang w:eastAsia="en-US"/>
              </w:rPr>
              <w:t xml:space="preserve"> </w:t>
            </w:r>
            <w:r w:rsidRPr="004E02BB">
              <w:rPr>
                <w:lang w:eastAsia="en-US"/>
              </w:rPr>
              <w:t xml:space="preserve">на 2021рік </w:t>
            </w:r>
            <w:r w:rsidRPr="004E02BB">
              <w:rPr>
                <w:lang w:val="ru-RU" w:eastAsia="en-US"/>
              </w:rPr>
              <w:t xml:space="preserve"> </w:t>
            </w:r>
            <w:r w:rsidRPr="004E02BB">
              <w:rPr>
                <w:lang w:eastAsia="en-US"/>
              </w:rPr>
              <w:t>та прогноз на 2022-2023р.р</w:t>
            </w:r>
            <w:r w:rsidRPr="004E02BB">
              <w:rPr>
                <w:lang w:val="ru-RU" w:eastAsia="en-US"/>
              </w:rPr>
              <w:t>.</w:t>
            </w:r>
          </w:p>
        </w:tc>
        <w:tc>
          <w:tcPr>
            <w:tcW w:w="3118" w:type="dxa"/>
            <w:tcBorders>
              <w:top w:val="single" w:sz="6" w:space="0" w:color="auto"/>
              <w:left w:val="single" w:sz="6" w:space="0" w:color="auto"/>
              <w:bottom w:val="single" w:sz="6" w:space="0" w:color="auto"/>
              <w:right w:val="single" w:sz="6" w:space="0" w:color="auto"/>
            </w:tcBorders>
          </w:tcPr>
          <w:p w:rsidR="00F675FE" w:rsidRPr="00E14A65" w:rsidRDefault="00F675FE" w:rsidP="00685E8A">
            <w:pPr>
              <w:rPr>
                <w:color w:val="7030A0"/>
                <w:lang w:eastAsia="en-US"/>
              </w:rPr>
            </w:pPr>
            <w:r w:rsidRPr="00F276AE">
              <w:rPr>
                <w:lang w:eastAsia="en-US"/>
              </w:rPr>
              <w:t>Пасемко Н.А. – нач. відділу комунального майна УЖКГ</w:t>
            </w:r>
          </w:p>
        </w:tc>
        <w:tc>
          <w:tcPr>
            <w:tcW w:w="708"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7"/>
              </w:numPr>
              <w:tabs>
                <w:tab w:val="left" w:pos="2464"/>
              </w:tabs>
              <w:jc w:val="both"/>
              <w:rPr>
                <w:b/>
                <w:u w:val="single"/>
              </w:rPr>
            </w:pPr>
          </w:p>
        </w:tc>
        <w:tc>
          <w:tcPr>
            <w:tcW w:w="1028" w:type="dxa"/>
            <w:tcBorders>
              <w:top w:val="single" w:sz="6" w:space="0" w:color="auto"/>
              <w:left w:val="single" w:sz="6" w:space="0" w:color="auto"/>
              <w:bottom w:val="single" w:sz="6" w:space="0" w:color="auto"/>
              <w:right w:val="single" w:sz="6" w:space="0" w:color="auto"/>
            </w:tcBorders>
          </w:tcPr>
          <w:p w:rsidR="00F675FE" w:rsidRDefault="00F675FE" w:rsidP="00685E8A">
            <w:r w:rsidRPr="00605FD6">
              <w:t>18.05.21</w:t>
            </w:r>
          </w:p>
        </w:tc>
        <w:tc>
          <w:tcPr>
            <w:tcW w:w="39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rPr>
                <w:color w:val="FF0000"/>
              </w:rPr>
            </w:pPr>
          </w:p>
        </w:tc>
      </w:tr>
      <w:tr w:rsidR="00F675FE" w:rsidRPr="00A92F17" w:rsidTr="00685E8A">
        <w:trPr>
          <w:trHeight w:val="348"/>
        </w:trPr>
        <w:tc>
          <w:tcPr>
            <w:tcW w:w="54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6"/>
              </w:numPr>
              <w:tabs>
                <w:tab w:val="left" w:pos="2464"/>
              </w:tabs>
              <w:rPr>
                <w:color w:val="0000FF"/>
              </w:rPr>
            </w:pPr>
          </w:p>
        </w:tc>
        <w:tc>
          <w:tcPr>
            <w:tcW w:w="5131" w:type="dxa"/>
            <w:tcBorders>
              <w:top w:val="single" w:sz="6" w:space="0" w:color="auto"/>
              <w:left w:val="single" w:sz="6" w:space="0" w:color="auto"/>
              <w:bottom w:val="single" w:sz="6" w:space="0" w:color="auto"/>
              <w:right w:val="single" w:sz="6" w:space="0" w:color="auto"/>
            </w:tcBorders>
          </w:tcPr>
          <w:p w:rsidR="00F675FE" w:rsidRPr="004E02BB" w:rsidRDefault="00F675FE" w:rsidP="00685E8A">
            <w:pPr>
              <w:rPr>
                <w:lang w:val="ru-RU" w:eastAsia="en-US"/>
              </w:rPr>
            </w:pPr>
            <w:r w:rsidRPr="004E02BB">
              <w:rPr>
                <w:lang w:eastAsia="uk-UA"/>
              </w:rPr>
              <w:t xml:space="preserve">Про погодження внесення змін до  </w:t>
            </w:r>
            <w:r w:rsidRPr="004E02BB">
              <w:rPr>
                <w:rFonts w:eastAsia="Calibri"/>
                <w:lang w:eastAsia="uk-UA"/>
              </w:rPr>
              <w:t xml:space="preserve">Програми </w:t>
            </w:r>
          </w:p>
          <w:p w:rsidR="00F675FE" w:rsidRPr="004E02BB" w:rsidRDefault="00F675FE" w:rsidP="00685E8A">
            <w:pPr>
              <w:shd w:val="clear" w:color="auto" w:fill="FFFFFF"/>
              <w:suppressAutoHyphens/>
              <w:jc w:val="both"/>
              <w:rPr>
                <w:lang w:val="ru-RU"/>
              </w:rPr>
            </w:pPr>
            <w:r w:rsidRPr="004E02BB">
              <w:rPr>
                <w:lang w:val="ru-RU"/>
              </w:rPr>
              <w:t xml:space="preserve">розвитку  житлово - комунального   </w:t>
            </w:r>
            <w:r>
              <w:rPr>
                <w:lang w:val="ru-RU"/>
              </w:rPr>
              <w:t xml:space="preserve"> </w:t>
            </w:r>
            <w:r w:rsidRPr="004E02BB">
              <w:rPr>
                <w:lang w:val="ru-RU"/>
              </w:rPr>
              <w:t>господарства  на 2021</w:t>
            </w:r>
            <w:r w:rsidRPr="004E02BB">
              <w:t xml:space="preserve"> рік</w:t>
            </w:r>
            <w:r w:rsidRPr="004E02BB">
              <w:rPr>
                <w:lang w:val="ru-RU"/>
              </w:rPr>
              <w:t xml:space="preserve"> </w:t>
            </w:r>
            <w:r>
              <w:rPr>
                <w:lang w:val="ru-RU"/>
              </w:rPr>
              <w:t xml:space="preserve"> т</w:t>
            </w:r>
            <w:r w:rsidRPr="004E02BB">
              <w:rPr>
                <w:lang w:val="ru-RU"/>
              </w:rPr>
              <w:t>а  прогноз  на 20</w:t>
            </w:r>
            <w:r w:rsidRPr="004E02BB">
              <w:t>22</w:t>
            </w:r>
            <w:r w:rsidRPr="004E02BB">
              <w:rPr>
                <w:lang w:val="ru-RU"/>
              </w:rPr>
              <w:t>-</w:t>
            </w:r>
            <w:r w:rsidRPr="004E02BB">
              <w:t>2023</w:t>
            </w:r>
            <w:r w:rsidRPr="004E02BB">
              <w:rPr>
                <w:lang w:val="ru-RU"/>
              </w:rPr>
              <w:t xml:space="preserve"> роки</w:t>
            </w:r>
          </w:p>
        </w:tc>
        <w:tc>
          <w:tcPr>
            <w:tcW w:w="3118" w:type="dxa"/>
            <w:tcBorders>
              <w:top w:val="single" w:sz="6" w:space="0" w:color="auto"/>
              <w:left w:val="single" w:sz="6" w:space="0" w:color="auto"/>
              <w:bottom w:val="single" w:sz="6" w:space="0" w:color="auto"/>
              <w:right w:val="single" w:sz="6" w:space="0" w:color="auto"/>
            </w:tcBorders>
          </w:tcPr>
          <w:p w:rsidR="00F675FE" w:rsidRPr="00E14A65" w:rsidRDefault="00F675FE" w:rsidP="00685E8A">
            <w:pPr>
              <w:rPr>
                <w:color w:val="7030A0"/>
                <w:lang w:eastAsia="en-US"/>
              </w:rPr>
            </w:pPr>
            <w:r w:rsidRPr="00F276AE">
              <w:rPr>
                <w:lang w:eastAsia="en-US"/>
              </w:rPr>
              <w:t>Пасемко Н.А. – нач. відділу комунального майна УЖКГ</w:t>
            </w:r>
          </w:p>
        </w:tc>
        <w:tc>
          <w:tcPr>
            <w:tcW w:w="708"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7"/>
              </w:numPr>
              <w:tabs>
                <w:tab w:val="left" w:pos="2464"/>
              </w:tabs>
              <w:jc w:val="both"/>
              <w:rPr>
                <w:b/>
                <w:u w:val="single"/>
              </w:rPr>
            </w:pPr>
          </w:p>
        </w:tc>
        <w:tc>
          <w:tcPr>
            <w:tcW w:w="1028" w:type="dxa"/>
            <w:tcBorders>
              <w:top w:val="single" w:sz="6" w:space="0" w:color="auto"/>
              <w:left w:val="single" w:sz="6" w:space="0" w:color="auto"/>
              <w:bottom w:val="single" w:sz="6" w:space="0" w:color="auto"/>
              <w:right w:val="single" w:sz="6" w:space="0" w:color="auto"/>
            </w:tcBorders>
          </w:tcPr>
          <w:p w:rsidR="00F675FE" w:rsidRDefault="00F675FE" w:rsidP="00685E8A">
            <w:r w:rsidRPr="000F049C">
              <w:t>18.05.21</w:t>
            </w:r>
          </w:p>
        </w:tc>
        <w:tc>
          <w:tcPr>
            <w:tcW w:w="39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rPr>
                <w:color w:val="FF0000"/>
              </w:rPr>
            </w:pPr>
          </w:p>
        </w:tc>
      </w:tr>
      <w:tr w:rsidR="00F675FE" w:rsidRPr="00A92F17" w:rsidTr="00685E8A">
        <w:trPr>
          <w:trHeight w:val="348"/>
        </w:trPr>
        <w:tc>
          <w:tcPr>
            <w:tcW w:w="54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6"/>
              </w:numPr>
              <w:tabs>
                <w:tab w:val="left" w:pos="2464"/>
              </w:tabs>
              <w:rPr>
                <w:color w:val="0000FF"/>
              </w:rPr>
            </w:pPr>
          </w:p>
        </w:tc>
        <w:tc>
          <w:tcPr>
            <w:tcW w:w="5131" w:type="dxa"/>
            <w:tcBorders>
              <w:top w:val="single" w:sz="6" w:space="0" w:color="auto"/>
              <w:left w:val="single" w:sz="6" w:space="0" w:color="auto"/>
              <w:bottom w:val="single" w:sz="6" w:space="0" w:color="auto"/>
              <w:right w:val="single" w:sz="6" w:space="0" w:color="auto"/>
            </w:tcBorders>
          </w:tcPr>
          <w:p w:rsidR="00F675FE" w:rsidRPr="004E02BB" w:rsidRDefault="00F675FE" w:rsidP="00685E8A">
            <w:r w:rsidRPr="004E02BB">
              <w:rPr>
                <w:lang w:val="ru-RU"/>
              </w:rPr>
              <w:t xml:space="preserve">Про </w:t>
            </w:r>
            <w:r w:rsidRPr="004E02BB">
              <w:t>погодження внесення</w:t>
            </w:r>
            <w:r w:rsidRPr="004E02BB">
              <w:rPr>
                <w:lang w:val="ru-RU"/>
              </w:rPr>
              <w:t xml:space="preserve"> </w:t>
            </w:r>
            <w:r w:rsidRPr="004E02BB">
              <w:t>змін</w:t>
            </w:r>
            <w:r w:rsidRPr="004E02BB">
              <w:rPr>
                <w:lang w:val="ru-RU"/>
              </w:rPr>
              <w:t xml:space="preserve"> до</w:t>
            </w:r>
            <w:r w:rsidRPr="004E02BB">
              <w:t xml:space="preserve"> програми </w:t>
            </w:r>
          </w:p>
          <w:p w:rsidR="00F675FE" w:rsidRPr="004E02BB" w:rsidRDefault="00F675FE" w:rsidP="00685E8A">
            <w:r w:rsidRPr="004E02BB">
              <w:t xml:space="preserve">забезпечення житлом дітей-сиріт та дітей, </w:t>
            </w:r>
          </w:p>
          <w:p w:rsidR="00F675FE" w:rsidRPr="004E02BB" w:rsidRDefault="00F675FE" w:rsidP="00685E8A">
            <w:r w:rsidRPr="004E02BB">
              <w:t>позбавлених батьківського піклування та осіб з їх числа</w:t>
            </w:r>
            <w:r w:rsidR="008F2EA1">
              <w:t xml:space="preserve"> </w:t>
            </w:r>
            <w:r w:rsidRPr="004E02BB">
              <w:rPr>
                <w:lang w:val="ru-RU"/>
              </w:rPr>
              <w:t>на 2021 рік та прогноз на 2022-2023 роки</w:t>
            </w:r>
            <w:r w:rsidRPr="004E02BB">
              <w:t xml:space="preserve"> </w:t>
            </w:r>
          </w:p>
        </w:tc>
        <w:tc>
          <w:tcPr>
            <w:tcW w:w="3118" w:type="dxa"/>
            <w:tcBorders>
              <w:top w:val="single" w:sz="6" w:space="0" w:color="auto"/>
              <w:left w:val="single" w:sz="6" w:space="0" w:color="auto"/>
              <w:bottom w:val="single" w:sz="6" w:space="0" w:color="auto"/>
              <w:right w:val="single" w:sz="6" w:space="0" w:color="auto"/>
            </w:tcBorders>
          </w:tcPr>
          <w:p w:rsidR="00F675FE" w:rsidRPr="00047B94" w:rsidRDefault="00F675FE" w:rsidP="00685E8A">
            <w:r>
              <w:rPr>
                <w:lang w:eastAsia="en-US"/>
              </w:rPr>
              <w:t>Костко М.– гол. спец</w:t>
            </w:r>
            <w:r w:rsidRPr="002C0653">
              <w:rPr>
                <w:lang w:eastAsia="en-US"/>
              </w:rPr>
              <w:t>.  служби у справах дітей</w:t>
            </w:r>
          </w:p>
        </w:tc>
        <w:tc>
          <w:tcPr>
            <w:tcW w:w="708"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7"/>
              </w:numPr>
              <w:tabs>
                <w:tab w:val="left" w:pos="2464"/>
              </w:tabs>
              <w:jc w:val="both"/>
              <w:rPr>
                <w:b/>
                <w:u w:val="single"/>
              </w:rPr>
            </w:pPr>
          </w:p>
        </w:tc>
        <w:tc>
          <w:tcPr>
            <w:tcW w:w="1028" w:type="dxa"/>
            <w:tcBorders>
              <w:top w:val="single" w:sz="6" w:space="0" w:color="auto"/>
              <w:left w:val="single" w:sz="6" w:space="0" w:color="auto"/>
              <w:bottom w:val="single" w:sz="6" w:space="0" w:color="auto"/>
              <w:right w:val="single" w:sz="6" w:space="0" w:color="auto"/>
            </w:tcBorders>
          </w:tcPr>
          <w:p w:rsidR="00F675FE" w:rsidRDefault="00F675FE" w:rsidP="00685E8A">
            <w:r w:rsidRPr="000F049C">
              <w:t>18.05.21</w:t>
            </w:r>
          </w:p>
        </w:tc>
        <w:tc>
          <w:tcPr>
            <w:tcW w:w="39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rPr>
                <w:color w:val="FF0000"/>
              </w:rPr>
            </w:pPr>
          </w:p>
        </w:tc>
      </w:tr>
      <w:tr w:rsidR="00F675FE" w:rsidRPr="00A92F17" w:rsidTr="00685E8A">
        <w:trPr>
          <w:trHeight w:val="348"/>
        </w:trPr>
        <w:tc>
          <w:tcPr>
            <w:tcW w:w="54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6"/>
              </w:numPr>
              <w:tabs>
                <w:tab w:val="left" w:pos="2464"/>
              </w:tabs>
              <w:rPr>
                <w:color w:val="0000FF"/>
              </w:rPr>
            </w:pPr>
          </w:p>
        </w:tc>
        <w:tc>
          <w:tcPr>
            <w:tcW w:w="5131" w:type="dxa"/>
            <w:tcBorders>
              <w:top w:val="single" w:sz="6" w:space="0" w:color="auto"/>
              <w:left w:val="single" w:sz="6" w:space="0" w:color="auto"/>
              <w:bottom w:val="single" w:sz="6" w:space="0" w:color="auto"/>
              <w:right w:val="single" w:sz="6" w:space="0" w:color="auto"/>
            </w:tcBorders>
          </w:tcPr>
          <w:p w:rsidR="00F675FE" w:rsidRPr="004E02BB" w:rsidRDefault="00F675FE" w:rsidP="00685E8A">
            <w:r w:rsidRPr="004E02BB">
              <w:t xml:space="preserve">Про встановлення порядку побачень </w:t>
            </w:r>
          </w:p>
          <w:p w:rsidR="00F675FE" w:rsidRPr="004E02BB" w:rsidRDefault="008F2EA1" w:rsidP="00685E8A">
            <w:r w:rsidRPr="008F2EA1">
              <w:rPr>
                <w:i/>
              </w:rPr>
              <w:t>(персональні дані)</w:t>
            </w:r>
            <w:r>
              <w:t xml:space="preserve">  </w:t>
            </w:r>
            <w:r w:rsidR="00F675FE" w:rsidRPr="004E02BB">
              <w:t>з його донькою</w:t>
            </w:r>
          </w:p>
          <w:p w:rsidR="00F675FE" w:rsidRPr="004E02BB" w:rsidRDefault="008F2EA1" w:rsidP="00685E8A">
            <w:r w:rsidRPr="008F2EA1">
              <w:rPr>
                <w:i/>
              </w:rPr>
              <w:t>(персональні дані)</w:t>
            </w:r>
            <w:r>
              <w:t xml:space="preserve">  </w:t>
            </w:r>
            <w:r w:rsidR="00F675FE" w:rsidRPr="004E02BB">
              <w:t>р.н.</w:t>
            </w:r>
          </w:p>
        </w:tc>
        <w:tc>
          <w:tcPr>
            <w:tcW w:w="3118" w:type="dxa"/>
            <w:tcBorders>
              <w:top w:val="single" w:sz="6" w:space="0" w:color="auto"/>
              <w:left w:val="single" w:sz="6" w:space="0" w:color="auto"/>
              <w:bottom w:val="single" w:sz="6" w:space="0" w:color="auto"/>
              <w:right w:val="single" w:sz="6" w:space="0" w:color="auto"/>
            </w:tcBorders>
          </w:tcPr>
          <w:p w:rsidR="00F675FE" w:rsidRPr="00047B94" w:rsidRDefault="00F675FE" w:rsidP="00685E8A">
            <w:pPr>
              <w:rPr>
                <w:lang w:eastAsia="en-US"/>
              </w:rPr>
            </w:pPr>
            <w:r>
              <w:rPr>
                <w:lang w:eastAsia="en-US"/>
              </w:rPr>
              <w:t>Костко М.– гол. спец</w:t>
            </w:r>
            <w:r w:rsidRPr="00047B94">
              <w:rPr>
                <w:lang w:eastAsia="en-US"/>
              </w:rPr>
              <w:t>.  служби у справах дітей</w:t>
            </w:r>
          </w:p>
        </w:tc>
        <w:tc>
          <w:tcPr>
            <w:tcW w:w="708"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7"/>
              </w:numPr>
              <w:tabs>
                <w:tab w:val="left" w:pos="2464"/>
              </w:tabs>
              <w:jc w:val="both"/>
              <w:rPr>
                <w:b/>
                <w:u w:val="single"/>
              </w:rPr>
            </w:pPr>
          </w:p>
        </w:tc>
        <w:tc>
          <w:tcPr>
            <w:tcW w:w="1028" w:type="dxa"/>
            <w:tcBorders>
              <w:top w:val="single" w:sz="6" w:space="0" w:color="auto"/>
              <w:left w:val="single" w:sz="6" w:space="0" w:color="auto"/>
              <w:bottom w:val="single" w:sz="6" w:space="0" w:color="auto"/>
              <w:right w:val="single" w:sz="6" w:space="0" w:color="auto"/>
            </w:tcBorders>
          </w:tcPr>
          <w:p w:rsidR="00F675FE" w:rsidRDefault="00F675FE" w:rsidP="00685E8A">
            <w:r w:rsidRPr="00834F9C">
              <w:t>18.05.21</w:t>
            </w:r>
          </w:p>
        </w:tc>
        <w:tc>
          <w:tcPr>
            <w:tcW w:w="39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rPr>
                <w:color w:val="FF0000"/>
              </w:rPr>
            </w:pPr>
          </w:p>
        </w:tc>
      </w:tr>
      <w:tr w:rsidR="00F675FE" w:rsidRPr="00A92F17" w:rsidTr="00685E8A">
        <w:trPr>
          <w:trHeight w:val="348"/>
        </w:trPr>
        <w:tc>
          <w:tcPr>
            <w:tcW w:w="54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6"/>
              </w:numPr>
              <w:tabs>
                <w:tab w:val="left" w:pos="2464"/>
              </w:tabs>
              <w:rPr>
                <w:color w:val="0000FF"/>
              </w:rPr>
            </w:pPr>
          </w:p>
        </w:tc>
        <w:tc>
          <w:tcPr>
            <w:tcW w:w="5131" w:type="dxa"/>
            <w:tcBorders>
              <w:top w:val="single" w:sz="6" w:space="0" w:color="auto"/>
              <w:left w:val="single" w:sz="6" w:space="0" w:color="auto"/>
              <w:bottom w:val="single" w:sz="6" w:space="0" w:color="auto"/>
              <w:right w:val="single" w:sz="6" w:space="0" w:color="auto"/>
            </w:tcBorders>
          </w:tcPr>
          <w:p w:rsidR="00F675FE" w:rsidRPr="004E02BB" w:rsidRDefault="00F675FE" w:rsidP="00685E8A">
            <w:r w:rsidRPr="004E02BB">
              <w:t xml:space="preserve">Про надання дозволу на укладення договору </w:t>
            </w:r>
          </w:p>
          <w:p w:rsidR="00F675FE" w:rsidRPr="004E02BB" w:rsidRDefault="00F675FE" w:rsidP="00685E8A">
            <w:r w:rsidRPr="004E02BB">
              <w:t>дарування квартири №</w:t>
            </w:r>
            <w:r w:rsidR="008F2EA1" w:rsidRPr="008F2EA1">
              <w:rPr>
                <w:i/>
              </w:rPr>
              <w:t>(персональні дані)</w:t>
            </w:r>
            <w:r w:rsidR="008F2EA1">
              <w:t xml:space="preserve">  </w:t>
            </w:r>
            <w:r w:rsidRPr="004E02BB">
              <w:t xml:space="preserve"> по вул. В. Чорновола, </w:t>
            </w:r>
            <w:r w:rsidR="008F2EA1" w:rsidRPr="008F2EA1">
              <w:rPr>
                <w:i/>
              </w:rPr>
              <w:t>(персональні дані)</w:t>
            </w:r>
            <w:r w:rsidR="008F2EA1">
              <w:t xml:space="preserve">  </w:t>
            </w:r>
          </w:p>
        </w:tc>
        <w:tc>
          <w:tcPr>
            <w:tcW w:w="3118" w:type="dxa"/>
            <w:tcBorders>
              <w:top w:val="single" w:sz="6" w:space="0" w:color="auto"/>
              <w:left w:val="single" w:sz="6" w:space="0" w:color="auto"/>
              <w:bottom w:val="single" w:sz="6" w:space="0" w:color="auto"/>
              <w:right w:val="single" w:sz="6" w:space="0" w:color="auto"/>
            </w:tcBorders>
          </w:tcPr>
          <w:p w:rsidR="00F675FE" w:rsidRDefault="00F675FE" w:rsidP="00685E8A">
            <w:r w:rsidRPr="000C2F9D">
              <w:rPr>
                <w:lang w:eastAsia="en-US"/>
              </w:rPr>
              <w:t>Костко М.– гол. спец.  служби у справах дітей</w:t>
            </w:r>
          </w:p>
        </w:tc>
        <w:tc>
          <w:tcPr>
            <w:tcW w:w="708"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7"/>
              </w:numPr>
              <w:tabs>
                <w:tab w:val="left" w:pos="2464"/>
              </w:tabs>
              <w:jc w:val="both"/>
              <w:rPr>
                <w:b/>
                <w:u w:val="single"/>
              </w:rPr>
            </w:pPr>
          </w:p>
        </w:tc>
        <w:tc>
          <w:tcPr>
            <w:tcW w:w="1028" w:type="dxa"/>
            <w:tcBorders>
              <w:top w:val="single" w:sz="6" w:space="0" w:color="auto"/>
              <w:left w:val="single" w:sz="6" w:space="0" w:color="auto"/>
              <w:bottom w:val="single" w:sz="6" w:space="0" w:color="auto"/>
              <w:right w:val="single" w:sz="6" w:space="0" w:color="auto"/>
            </w:tcBorders>
          </w:tcPr>
          <w:p w:rsidR="00F675FE" w:rsidRDefault="00F675FE" w:rsidP="00685E8A">
            <w:r w:rsidRPr="00834F9C">
              <w:t>18.05.21</w:t>
            </w:r>
          </w:p>
        </w:tc>
        <w:tc>
          <w:tcPr>
            <w:tcW w:w="39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rPr>
                <w:color w:val="FF0000"/>
              </w:rPr>
            </w:pPr>
          </w:p>
        </w:tc>
      </w:tr>
      <w:tr w:rsidR="00F675FE" w:rsidRPr="00A92F17" w:rsidTr="00685E8A">
        <w:trPr>
          <w:trHeight w:val="348"/>
        </w:trPr>
        <w:tc>
          <w:tcPr>
            <w:tcW w:w="54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6"/>
              </w:numPr>
              <w:tabs>
                <w:tab w:val="left" w:pos="2464"/>
              </w:tabs>
              <w:rPr>
                <w:color w:val="0000FF"/>
              </w:rPr>
            </w:pPr>
          </w:p>
        </w:tc>
        <w:tc>
          <w:tcPr>
            <w:tcW w:w="5131" w:type="dxa"/>
            <w:tcBorders>
              <w:top w:val="single" w:sz="6" w:space="0" w:color="auto"/>
              <w:left w:val="single" w:sz="6" w:space="0" w:color="auto"/>
              <w:bottom w:val="single" w:sz="6" w:space="0" w:color="auto"/>
              <w:right w:val="single" w:sz="6" w:space="0" w:color="auto"/>
            </w:tcBorders>
          </w:tcPr>
          <w:p w:rsidR="00F675FE" w:rsidRPr="004E02BB" w:rsidRDefault="00F675FE" w:rsidP="00685E8A">
            <w:pPr>
              <w:jc w:val="both"/>
              <w:rPr>
                <w:lang w:eastAsia="uk-UA"/>
              </w:rPr>
            </w:pPr>
            <w:r w:rsidRPr="004E02BB">
              <w:rPr>
                <w:lang w:eastAsia="uk-UA"/>
              </w:rPr>
              <w:t xml:space="preserve">Про продовження терміну перебування </w:t>
            </w:r>
          </w:p>
          <w:p w:rsidR="00F675FE" w:rsidRPr="004E02BB" w:rsidRDefault="008F2EA1" w:rsidP="00685E8A">
            <w:pPr>
              <w:jc w:val="both"/>
              <w:rPr>
                <w:lang w:eastAsia="uk-UA"/>
              </w:rPr>
            </w:pPr>
            <w:r w:rsidRPr="008F2EA1">
              <w:rPr>
                <w:i/>
              </w:rPr>
              <w:t>(персональні дані)</w:t>
            </w:r>
            <w:r>
              <w:t xml:space="preserve">  </w:t>
            </w:r>
            <w:r w:rsidR="00F675FE" w:rsidRPr="004E02BB">
              <w:rPr>
                <w:lang w:eastAsia="uk-UA"/>
              </w:rPr>
              <w:t>р.н.</w:t>
            </w:r>
          </w:p>
          <w:p w:rsidR="00F675FE" w:rsidRPr="004E02BB" w:rsidRDefault="00F675FE" w:rsidP="00685E8A">
            <w:pPr>
              <w:jc w:val="both"/>
              <w:rPr>
                <w:lang w:eastAsia="uk-UA"/>
              </w:rPr>
            </w:pPr>
            <w:r w:rsidRPr="004E02BB">
              <w:rPr>
                <w:lang w:eastAsia="uk-UA"/>
              </w:rPr>
              <w:t xml:space="preserve">в Комунальному закладі Львівської обласної ради </w:t>
            </w:r>
            <w:r>
              <w:rPr>
                <w:lang w:eastAsia="uk-UA"/>
              </w:rPr>
              <w:t xml:space="preserve"> </w:t>
            </w:r>
            <w:r w:rsidRPr="004E02BB">
              <w:rPr>
                <w:lang w:eastAsia="uk-UA"/>
              </w:rPr>
              <w:t>«Будинок дитини № 1 для дітей з ураженням</w:t>
            </w:r>
            <w:r>
              <w:rPr>
                <w:lang w:eastAsia="uk-UA"/>
              </w:rPr>
              <w:t xml:space="preserve"> </w:t>
            </w:r>
            <w:r w:rsidRPr="004E02BB">
              <w:rPr>
                <w:lang w:eastAsia="uk-UA"/>
              </w:rPr>
              <w:t>центральної нервової системи та порушенням психіки»</w:t>
            </w:r>
          </w:p>
        </w:tc>
        <w:tc>
          <w:tcPr>
            <w:tcW w:w="3118" w:type="dxa"/>
            <w:tcBorders>
              <w:top w:val="single" w:sz="6" w:space="0" w:color="auto"/>
              <w:left w:val="single" w:sz="6" w:space="0" w:color="auto"/>
              <w:bottom w:val="single" w:sz="6" w:space="0" w:color="auto"/>
              <w:right w:val="single" w:sz="6" w:space="0" w:color="auto"/>
            </w:tcBorders>
          </w:tcPr>
          <w:p w:rsidR="00F675FE" w:rsidRDefault="00F675FE" w:rsidP="00685E8A">
            <w:r w:rsidRPr="000C2F9D">
              <w:rPr>
                <w:lang w:eastAsia="en-US"/>
              </w:rPr>
              <w:t>Костко М.– гол. спец.  служби у справах дітей</w:t>
            </w:r>
          </w:p>
        </w:tc>
        <w:tc>
          <w:tcPr>
            <w:tcW w:w="708"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7"/>
              </w:numPr>
              <w:tabs>
                <w:tab w:val="left" w:pos="2464"/>
              </w:tabs>
              <w:jc w:val="both"/>
              <w:rPr>
                <w:b/>
                <w:u w:val="single"/>
              </w:rPr>
            </w:pPr>
          </w:p>
        </w:tc>
        <w:tc>
          <w:tcPr>
            <w:tcW w:w="1028" w:type="dxa"/>
            <w:tcBorders>
              <w:top w:val="single" w:sz="6" w:space="0" w:color="auto"/>
              <w:left w:val="single" w:sz="6" w:space="0" w:color="auto"/>
              <w:bottom w:val="single" w:sz="6" w:space="0" w:color="auto"/>
              <w:right w:val="single" w:sz="6" w:space="0" w:color="auto"/>
            </w:tcBorders>
          </w:tcPr>
          <w:p w:rsidR="00F675FE" w:rsidRDefault="00F675FE" w:rsidP="00685E8A">
            <w:r w:rsidRPr="00834F9C">
              <w:t>18.05.21</w:t>
            </w:r>
          </w:p>
        </w:tc>
        <w:tc>
          <w:tcPr>
            <w:tcW w:w="39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rPr>
                <w:color w:val="FF0000"/>
              </w:rPr>
            </w:pPr>
          </w:p>
        </w:tc>
      </w:tr>
      <w:tr w:rsidR="00F675FE" w:rsidRPr="00A92F17" w:rsidTr="00685E8A">
        <w:trPr>
          <w:trHeight w:val="348"/>
        </w:trPr>
        <w:tc>
          <w:tcPr>
            <w:tcW w:w="54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6"/>
              </w:numPr>
              <w:tabs>
                <w:tab w:val="left" w:pos="2464"/>
              </w:tabs>
              <w:rPr>
                <w:color w:val="0000FF"/>
              </w:rPr>
            </w:pPr>
          </w:p>
        </w:tc>
        <w:tc>
          <w:tcPr>
            <w:tcW w:w="5131" w:type="dxa"/>
            <w:tcBorders>
              <w:top w:val="single" w:sz="6" w:space="0" w:color="auto"/>
              <w:left w:val="single" w:sz="6" w:space="0" w:color="auto"/>
              <w:bottom w:val="single" w:sz="6" w:space="0" w:color="auto"/>
              <w:right w:val="single" w:sz="6" w:space="0" w:color="auto"/>
            </w:tcBorders>
          </w:tcPr>
          <w:p w:rsidR="00F675FE" w:rsidRPr="004E02BB" w:rsidRDefault="00F675FE" w:rsidP="00685E8A">
            <w:r w:rsidRPr="004E02BB">
              <w:t xml:space="preserve">Про надання дозволу на укладення договору </w:t>
            </w:r>
          </w:p>
          <w:p w:rsidR="00F675FE" w:rsidRPr="004E02BB" w:rsidRDefault="00F675FE" w:rsidP="00685E8A">
            <w:r w:rsidRPr="004E02BB">
              <w:t xml:space="preserve">дарування гаража № </w:t>
            </w:r>
            <w:r w:rsidR="008F2EA1" w:rsidRPr="008F2EA1">
              <w:rPr>
                <w:i/>
              </w:rPr>
              <w:t>(персональні дані)</w:t>
            </w:r>
            <w:r w:rsidR="008F2EA1">
              <w:t xml:space="preserve">  </w:t>
            </w:r>
            <w:r w:rsidRPr="004E02BB">
              <w:t>бокс №</w:t>
            </w:r>
            <w:r w:rsidR="008F2EA1" w:rsidRPr="008F2EA1">
              <w:rPr>
                <w:i/>
              </w:rPr>
              <w:t>(персональні дані)</w:t>
            </w:r>
            <w:r w:rsidR="008F2EA1">
              <w:t xml:space="preserve">  </w:t>
            </w:r>
            <w:r w:rsidRPr="004E02BB">
              <w:t xml:space="preserve"> по вул. Довбуша </w:t>
            </w:r>
          </w:p>
        </w:tc>
        <w:tc>
          <w:tcPr>
            <w:tcW w:w="3118" w:type="dxa"/>
            <w:tcBorders>
              <w:top w:val="single" w:sz="6" w:space="0" w:color="auto"/>
              <w:left w:val="single" w:sz="6" w:space="0" w:color="auto"/>
              <w:bottom w:val="single" w:sz="6" w:space="0" w:color="auto"/>
              <w:right w:val="single" w:sz="6" w:space="0" w:color="auto"/>
            </w:tcBorders>
          </w:tcPr>
          <w:p w:rsidR="00F675FE" w:rsidRDefault="00F675FE" w:rsidP="00685E8A">
            <w:r w:rsidRPr="000C2F9D">
              <w:rPr>
                <w:lang w:eastAsia="en-US"/>
              </w:rPr>
              <w:t>Костко М.– гол. спец.  служби у справах дітей</w:t>
            </w:r>
          </w:p>
        </w:tc>
        <w:tc>
          <w:tcPr>
            <w:tcW w:w="708"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7"/>
              </w:numPr>
              <w:tabs>
                <w:tab w:val="left" w:pos="2464"/>
              </w:tabs>
              <w:jc w:val="both"/>
              <w:rPr>
                <w:b/>
                <w:u w:val="single"/>
              </w:rPr>
            </w:pPr>
          </w:p>
        </w:tc>
        <w:tc>
          <w:tcPr>
            <w:tcW w:w="1028" w:type="dxa"/>
            <w:tcBorders>
              <w:top w:val="single" w:sz="6" w:space="0" w:color="auto"/>
              <w:left w:val="single" w:sz="6" w:space="0" w:color="auto"/>
              <w:bottom w:val="single" w:sz="6" w:space="0" w:color="auto"/>
              <w:right w:val="single" w:sz="6" w:space="0" w:color="auto"/>
            </w:tcBorders>
          </w:tcPr>
          <w:p w:rsidR="00F675FE" w:rsidRDefault="00F675FE" w:rsidP="00685E8A">
            <w:r w:rsidRPr="00834F9C">
              <w:t>18.05.21</w:t>
            </w:r>
          </w:p>
        </w:tc>
        <w:tc>
          <w:tcPr>
            <w:tcW w:w="39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rPr>
                <w:color w:val="FF0000"/>
              </w:rPr>
            </w:pPr>
          </w:p>
        </w:tc>
      </w:tr>
      <w:tr w:rsidR="00F675FE" w:rsidRPr="00A92F17" w:rsidTr="00685E8A">
        <w:trPr>
          <w:trHeight w:val="348"/>
        </w:trPr>
        <w:tc>
          <w:tcPr>
            <w:tcW w:w="54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6"/>
              </w:numPr>
              <w:tabs>
                <w:tab w:val="left" w:pos="2464"/>
              </w:tabs>
              <w:rPr>
                <w:color w:val="0000FF"/>
              </w:rPr>
            </w:pPr>
          </w:p>
        </w:tc>
        <w:tc>
          <w:tcPr>
            <w:tcW w:w="5131" w:type="dxa"/>
            <w:tcBorders>
              <w:top w:val="single" w:sz="6" w:space="0" w:color="auto"/>
              <w:left w:val="single" w:sz="6" w:space="0" w:color="auto"/>
              <w:bottom w:val="single" w:sz="6" w:space="0" w:color="auto"/>
              <w:right w:val="single" w:sz="6" w:space="0" w:color="auto"/>
            </w:tcBorders>
          </w:tcPr>
          <w:p w:rsidR="00F675FE" w:rsidRPr="004E02BB" w:rsidRDefault="00F675FE" w:rsidP="00685E8A">
            <w:pPr>
              <w:jc w:val="both"/>
              <w:rPr>
                <w:lang w:eastAsia="uk-UA"/>
              </w:rPr>
            </w:pPr>
            <w:r w:rsidRPr="004E02BB">
              <w:rPr>
                <w:lang w:eastAsia="uk-UA"/>
              </w:rPr>
              <w:t>Про втрату статусу дитини,</w:t>
            </w:r>
            <w:r>
              <w:rPr>
                <w:lang w:eastAsia="uk-UA"/>
              </w:rPr>
              <w:t xml:space="preserve"> </w:t>
            </w:r>
            <w:r w:rsidRPr="004E02BB">
              <w:rPr>
                <w:lang w:eastAsia="uk-UA"/>
              </w:rPr>
              <w:t xml:space="preserve">позбавленої батьківського піклування, </w:t>
            </w:r>
            <w:r w:rsidR="008F2EA1" w:rsidRPr="008F2EA1">
              <w:rPr>
                <w:i/>
              </w:rPr>
              <w:t>(персональні дані)</w:t>
            </w:r>
            <w:r w:rsidR="008F2EA1">
              <w:t xml:space="preserve">  </w:t>
            </w:r>
            <w:r w:rsidRPr="004E02BB">
              <w:rPr>
                <w:lang w:eastAsia="uk-UA"/>
              </w:rPr>
              <w:t>р.н</w:t>
            </w:r>
            <w:r w:rsidRPr="004E02BB">
              <w:t xml:space="preserve"> </w:t>
            </w:r>
          </w:p>
        </w:tc>
        <w:tc>
          <w:tcPr>
            <w:tcW w:w="3118" w:type="dxa"/>
            <w:tcBorders>
              <w:top w:val="single" w:sz="6" w:space="0" w:color="auto"/>
              <w:left w:val="single" w:sz="6" w:space="0" w:color="auto"/>
              <w:bottom w:val="single" w:sz="6" w:space="0" w:color="auto"/>
              <w:right w:val="single" w:sz="6" w:space="0" w:color="auto"/>
            </w:tcBorders>
          </w:tcPr>
          <w:p w:rsidR="00F675FE" w:rsidRDefault="00F675FE" w:rsidP="00685E8A">
            <w:r w:rsidRPr="00BE556B">
              <w:rPr>
                <w:lang w:eastAsia="en-US"/>
              </w:rPr>
              <w:t>Костко М.– гол. спец.  служби у справах дітей</w:t>
            </w:r>
          </w:p>
        </w:tc>
        <w:tc>
          <w:tcPr>
            <w:tcW w:w="708"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7"/>
              </w:numPr>
              <w:tabs>
                <w:tab w:val="left" w:pos="2464"/>
              </w:tabs>
              <w:jc w:val="both"/>
              <w:rPr>
                <w:b/>
                <w:u w:val="single"/>
              </w:rPr>
            </w:pPr>
          </w:p>
        </w:tc>
        <w:tc>
          <w:tcPr>
            <w:tcW w:w="1028" w:type="dxa"/>
            <w:tcBorders>
              <w:top w:val="single" w:sz="6" w:space="0" w:color="auto"/>
              <w:left w:val="single" w:sz="6" w:space="0" w:color="auto"/>
              <w:bottom w:val="single" w:sz="6" w:space="0" w:color="auto"/>
              <w:right w:val="single" w:sz="6" w:space="0" w:color="auto"/>
            </w:tcBorders>
          </w:tcPr>
          <w:p w:rsidR="00F675FE" w:rsidRDefault="00F675FE" w:rsidP="00685E8A">
            <w:r w:rsidRPr="00976FDE">
              <w:t>18.05.21</w:t>
            </w:r>
          </w:p>
        </w:tc>
        <w:tc>
          <w:tcPr>
            <w:tcW w:w="39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rPr>
                <w:color w:val="FF0000"/>
              </w:rPr>
            </w:pPr>
          </w:p>
        </w:tc>
      </w:tr>
      <w:tr w:rsidR="00F675FE" w:rsidRPr="00A92F17" w:rsidTr="00685E8A">
        <w:trPr>
          <w:trHeight w:val="348"/>
        </w:trPr>
        <w:tc>
          <w:tcPr>
            <w:tcW w:w="54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6"/>
              </w:numPr>
              <w:tabs>
                <w:tab w:val="left" w:pos="2464"/>
              </w:tabs>
              <w:rPr>
                <w:color w:val="0000FF"/>
              </w:rPr>
            </w:pPr>
          </w:p>
        </w:tc>
        <w:tc>
          <w:tcPr>
            <w:tcW w:w="5131" w:type="dxa"/>
            <w:tcBorders>
              <w:top w:val="single" w:sz="6" w:space="0" w:color="auto"/>
              <w:left w:val="single" w:sz="6" w:space="0" w:color="auto"/>
              <w:bottom w:val="single" w:sz="6" w:space="0" w:color="auto"/>
              <w:right w:val="single" w:sz="6" w:space="0" w:color="auto"/>
            </w:tcBorders>
          </w:tcPr>
          <w:p w:rsidR="00F675FE" w:rsidRPr="004E02BB" w:rsidRDefault="00F675FE" w:rsidP="00685E8A">
            <w:r w:rsidRPr="004E02BB">
              <w:t>Про надання статусу дитини,</w:t>
            </w:r>
            <w:r>
              <w:t xml:space="preserve"> </w:t>
            </w:r>
            <w:r w:rsidRPr="004E02BB">
              <w:t xml:space="preserve">позбавленої батьківського піклування </w:t>
            </w:r>
            <w:r w:rsidR="008F2EA1" w:rsidRPr="008F2EA1">
              <w:rPr>
                <w:i/>
              </w:rPr>
              <w:t>(персональні дані)</w:t>
            </w:r>
            <w:r w:rsidR="008F2EA1">
              <w:t xml:space="preserve">  </w:t>
            </w:r>
            <w:r w:rsidRPr="004E02BB">
              <w:t>р.н.</w:t>
            </w:r>
          </w:p>
        </w:tc>
        <w:tc>
          <w:tcPr>
            <w:tcW w:w="3118" w:type="dxa"/>
            <w:tcBorders>
              <w:top w:val="single" w:sz="6" w:space="0" w:color="auto"/>
              <w:left w:val="single" w:sz="6" w:space="0" w:color="auto"/>
              <w:bottom w:val="single" w:sz="6" w:space="0" w:color="auto"/>
              <w:right w:val="single" w:sz="6" w:space="0" w:color="auto"/>
            </w:tcBorders>
          </w:tcPr>
          <w:p w:rsidR="00F675FE" w:rsidRDefault="00F675FE" w:rsidP="00685E8A">
            <w:r w:rsidRPr="00BE556B">
              <w:rPr>
                <w:lang w:eastAsia="en-US"/>
              </w:rPr>
              <w:t>Костко М.– гол. спец.  служби у справах дітей</w:t>
            </w:r>
          </w:p>
        </w:tc>
        <w:tc>
          <w:tcPr>
            <w:tcW w:w="708" w:type="dxa"/>
            <w:tcBorders>
              <w:top w:val="single" w:sz="6" w:space="0" w:color="auto"/>
              <w:left w:val="single" w:sz="6" w:space="0" w:color="auto"/>
              <w:bottom w:val="single" w:sz="6" w:space="0" w:color="auto"/>
              <w:right w:val="single" w:sz="6" w:space="0" w:color="auto"/>
            </w:tcBorders>
          </w:tcPr>
          <w:p w:rsidR="00F675FE" w:rsidRPr="00380E3A" w:rsidRDefault="00F675FE" w:rsidP="00685E8A">
            <w:pPr>
              <w:numPr>
                <w:ilvl w:val="0"/>
                <w:numId w:val="17"/>
              </w:numPr>
              <w:tabs>
                <w:tab w:val="left" w:pos="2464"/>
              </w:tabs>
              <w:jc w:val="both"/>
              <w:rPr>
                <w:b/>
                <w:u w:val="single"/>
              </w:rPr>
            </w:pPr>
          </w:p>
        </w:tc>
        <w:tc>
          <w:tcPr>
            <w:tcW w:w="1028" w:type="dxa"/>
            <w:tcBorders>
              <w:top w:val="single" w:sz="6" w:space="0" w:color="auto"/>
              <w:left w:val="single" w:sz="6" w:space="0" w:color="auto"/>
              <w:bottom w:val="single" w:sz="6" w:space="0" w:color="auto"/>
              <w:right w:val="single" w:sz="6" w:space="0" w:color="auto"/>
            </w:tcBorders>
          </w:tcPr>
          <w:p w:rsidR="00F675FE" w:rsidRDefault="00F675FE" w:rsidP="00685E8A">
            <w:r w:rsidRPr="00976FDE">
              <w:t>18.05.21</w:t>
            </w:r>
          </w:p>
        </w:tc>
        <w:tc>
          <w:tcPr>
            <w:tcW w:w="390" w:type="dxa"/>
            <w:tcBorders>
              <w:top w:val="single" w:sz="6" w:space="0" w:color="auto"/>
              <w:left w:val="single" w:sz="6" w:space="0" w:color="auto"/>
              <w:bottom w:val="single" w:sz="6" w:space="0" w:color="auto"/>
              <w:right w:val="single" w:sz="6" w:space="0" w:color="auto"/>
            </w:tcBorders>
          </w:tcPr>
          <w:p w:rsidR="00F675FE" w:rsidRPr="008015EA" w:rsidRDefault="00F675FE" w:rsidP="00685E8A">
            <w:pPr>
              <w:tabs>
                <w:tab w:val="left" w:pos="2464"/>
              </w:tabs>
              <w:jc w:val="both"/>
              <w:rPr>
                <w:color w:val="FF0000"/>
              </w:rPr>
            </w:pPr>
          </w:p>
        </w:tc>
      </w:tr>
      <w:tr w:rsidR="00F675FE" w:rsidRPr="00A92F17" w:rsidTr="00685E8A">
        <w:trPr>
          <w:trHeight w:val="348"/>
        </w:trPr>
        <w:tc>
          <w:tcPr>
            <w:tcW w:w="54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6"/>
              </w:numPr>
              <w:tabs>
                <w:tab w:val="left" w:pos="2464"/>
              </w:tabs>
              <w:rPr>
                <w:color w:val="0000FF"/>
              </w:rPr>
            </w:pPr>
          </w:p>
        </w:tc>
        <w:tc>
          <w:tcPr>
            <w:tcW w:w="5131" w:type="dxa"/>
            <w:tcBorders>
              <w:top w:val="single" w:sz="6" w:space="0" w:color="auto"/>
              <w:left w:val="single" w:sz="6" w:space="0" w:color="auto"/>
              <w:bottom w:val="single" w:sz="6" w:space="0" w:color="auto"/>
              <w:right w:val="single" w:sz="6" w:space="0" w:color="auto"/>
            </w:tcBorders>
          </w:tcPr>
          <w:p w:rsidR="00F675FE" w:rsidRPr="004E02BB" w:rsidRDefault="00F675FE" w:rsidP="00685E8A">
            <w:r w:rsidRPr="004E02BB">
              <w:t>Про надання статусу дитини,</w:t>
            </w:r>
            <w:r>
              <w:t xml:space="preserve"> </w:t>
            </w:r>
            <w:r w:rsidRPr="004E02BB">
              <w:t>позбавленої батьківського піклування</w:t>
            </w:r>
            <w:r>
              <w:t xml:space="preserve"> </w:t>
            </w:r>
            <w:r w:rsidR="008F2EA1" w:rsidRPr="008F2EA1">
              <w:rPr>
                <w:i/>
              </w:rPr>
              <w:t>(персональні дані)</w:t>
            </w:r>
            <w:r w:rsidR="008F2EA1">
              <w:t xml:space="preserve">  </w:t>
            </w:r>
            <w:r w:rsidRPr="004E02BB">
              <w:t xml:space="preserve"> р.н.</w:t>
            </w:r>
          </w:p>
        </w:tc>
        <w:tc>
          <w:tcPr>
            <w:tcW w:w="3118" w:type="dxa"/>
            <w:tcBorders>
              <w:top w:val="single" w:sz="6" w:space="0" w:color="auto"/>
              <w:left w:val="single" w:sz="6" w:space="0" w:color="auto"/>
              <w:bottom w:val="single" w:sz="6" w:space="0" w:color="auto"/>
              <w:right w:val="single" w:sz="6" w:space="0" w:color="auto"/>
            </w:tcBorders>
          </w:tcPr>
          <w:p w:rsidR="00F675FE" w:rsidRDefault="00F675FE" w:rsidP="00685E8A">
            <w:r w:rsidRPr="00BE556B">
              <w:rPr>
                <w:lang w:eastAsia="en-US"/>
              </w:rPr>
              <w:t>Костко М.– гол. спец.  служби у справах дітей</w:t>
            </w:r>
          </w:p>
        </w:tc>
        <w:tc>
          <w:tcPr>
            <w:tcW w:w="708"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7"/>
              </w:numPr>
              <w:tabs>
                <w:tab w:val="left" w:pos="2464"/>
              </w:tabs>
              <w:jc w:val="both"/>
              <w:rPr>
                <w:b/>
                <w:u w:val="single"/>
              </w:rPr>
            </w:pPr>
          </w:p>
        </w:tc>
        <w:tc>
          <w:tcPr>
            <w:tcW w:w="1028" w:type="dxa"/>
            <w:tcBorders>
              <w:top w:val="single" w:sz="6" w:space="0" w:color="auto"/>
              <w:left w:val="single" w:sz="6" w:space="0" w:color="auto"/>
              <w:bottom w:val="single" w:sz="6" w:space="0" w:color="auto"/>
              <w:right w:val="single" w:sz="6" w:space="0" w:color="auto"/>
            </w:tcBorders>
          </w:tcPr>
          <w:p w:rsidR="00F675FE" w:rsidRDefault="00F675FE" w:rsidP="00685E8A">
            <w:r w:rsidRPr="00976FDE">
              <w:t>18.05.21</w:t>
            </w:r>
          </w:p>
        </w:tc>
        <w:tc>
          <w:tcPr>
            <w:tcW w:w="39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rPr>
                <w:color w:val="FF0000"/>
              </w:rPr>
            </w:pPr>
          </w:p>
        </w:tc>
      </w:tr>
      <w:tr w:rsidR="00F675FE" w:rsidRPr="00A92F17" w:rsidTr="00685E8A">
        <w:trPr>
          <w:trHeight w:val="348"/>
        </w:trPr>
        <w:tc>
          <w:tcPr>
            <w:tcW w:w="54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6"/>
              </w:numPr>
              <w:tabs>
                <w:tab w:val="left" w:pos="2464"/>
              </w:tabs>
              <w:rPr>
                <w:color w:val="0000FF"/>
              </w:rPr>
            </w:pPr>
          </w:p>
        </w:tc>
        <w:tc>
          <w:tcPr>
            <w:tcW w:w="5131" w:type="dxa"/>
            <w:tcBorders>
              <w:top w:val="single" w:sz="6" w:space="0" w:color="auto"/>
              <w:left w:val="single" w:sz="6" w:space="0" w:color="auto"/>
              <w:bottom w:val="single" w:sz="6" w:space="0" w:color="auto"/>
              <w:right w:val="single" w:sz="6" w:space="0" w:color="auto"/>
            </w:tcBorders>
          </w:tcPr>
          <w:p w:rsidR="00F675FE" w:rsidRPr="004E02BB" w:rsidRDefault="00F675FE" w:rsidP="00685E8A">
            <w:r w:rsidRPr="004E02BB">
              <w:t>Про погодження внесення змін</w:t>
            </w:r>
            <w:r>
              <w:t xml:space="preserve"> </w:t>
            </w:r>
            <w:r w:rsidRPr="004E02BB">
              <w:t>до показників міського бюджету</w:t>
            </w:r>
            <w:r>
              <w:t xml:space="preserve"> </w:t>
            </w:r>
            <w:r w:rsidRPr="004E02BB">
              <w:t>на 2021 рік</w:t>
            </w:r>
          </w:p>
        </w:tc>
        <w:tc>
          <w:tcPr>
            <w:tcW w:w="3118" w:type="dxa"/>
            <w:tcBorders>
              <w:top w:val="single" w:sz="6" w:space="0" w:color="auto"/>
              <w:left w:val="single" w:sz="6" w:space="0" w:color="auto"/>
              <w:bottom w:val="single" w:sz="6" w:space="0" w:color="auto"/>
              <w:right w:val="single" w:sz="6" w:space="0" w:color="auto"/>
            </w:tcBorders>
          </w:tcPr>
          <w:p w:rsidR="00F675FE" w:rsidRPr="00047B94" w:rsidRDefault="00F675FE" w:rsidP="00685E8A">
            <w:pPr>
              <w:rPr>
                <w:lang w:eastAsia="en-US"/>
              </w:rPr>
            </w:pPr>
            <w:r w:rsidRPr="00047B94">
              <w:rPr>
                <w:lang w:eastAsia="en-US"/>
              </w:rPr>
              <w:t>Ричагівський І.І. – нач. фінансового управління</w:t>
            </w:r>
          </w:p>
        </w:tc>
        <w:tc>
          <w:tcPr>
            <w:tcW w:w="708"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7"/>
              </w:numPr>
              <w:tabs>
                <w:tab w:val="left" w:pos="2464"/>
              </w:tabs>
              <w:jc w:val="both"/>
              <w:rPr>
                <w:b/>
                <w:u w:val="single"/>
              </w:rPr>
            </w:pPr>
          </w:p>
        </w:tc>
        <w:tc>
          <w:tcPr>
            <w:tcW w:w="1028" w:type="dxa"/>
            <w:tcBorders>
              <w:top w:val="single" w:sz="6" w:space="0" w:color="auto"/>
              <w:left w:val="single" w:sz="6" w:space="0" w:color="auto"/>
              <w:bottom w:val="single" w:sz="6" w:space="0" w:color="auto"/>
              <w:right w:val="single" w:sz="6" w:space="0" w:color="auto"/>
            </w:tcBorders>
          </w:tcPr>
          <w:p w:rsidR="00F675FE" w:rsidRDefault="00F675FE" w:rsidP="00685E8A">
            <w:r w:rsidRPr="00976FDE">
              <w:t>18.05.21</w:t>
            </w:r>
          </w:p>
        </w:tc>
        <w:tc>
          <w:tcPr>
            <w:tcW w:w="39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rPr>
                <w:color w:val="FF0000"/>
              </w:rPr>
            </w:pPr>
          </w:p>
        </w:tc>
      </w:tr>
      <w:tr w:rsidR="00F675FE" w:rsidRPr="00A92F17" w:rsidTr="00685E8A">
        <w:trPr>
          <w:trHeight w:val="348"/>
        </w:trPr>
        <w:tc>
          <w:tcPr>
            <w:tcW w:w="54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6"/>
              </w:numPr>
              <w:tabs>
                <w:tab w:val="left" w:pos="2464"/>
              </w:tabs>
              <w:rPr>
                <w:color w:val="0000FF"/>
              </w:rPr>
            </w:pPr>
          </w:p>
        </w:tc>
        <w:tc>
          <w:tcPr>
            <w:tcW w:w="5131" w:type="dxa"/>
            <w:tcBorders>
              <w:top w:val="single" w:sz="6" w:space="0" w:color="auto"/>
              <w:left w:val="single" w:sz="6" w:space="0" w:color="auto"/>
              <w:bottom w:val="single" w:sz="6" w:space="0" w:color="auto"/>
              <w:right w:val="single" w:sz="6" w:space="0" w:color="auto"/>
            </w:tcBorders>
          </w:tcPr>
          <w:p w:rsidR="00F675FE" w:rsidRPr="004E02BB" w:rsidRDefault="00F675FE" w:rsidP="00685E8A">
            <w:pPr>
              <w:outlineLvl w:val="0"/>
              <w:rPr>
                <w:bCs/>
                <w:kern w:val="36"/>
                <w:lang w:eastAsia="uk-UA"/>
              </w:rPr>
            </w:pPr>
            <w:r w:rsidRPr="004E02BB">
              <w:rPr>
                <w:bCs/>
                <w:kern w:val="36"/>
                <w:lang w:eastAsia="uk-UA"/>
              </w:rPr>
              <w:t xml:space="preserve">Про організацію обліку дітей дошкільного, </w:t>
            </w:r>
          </w:p>
          <w:p w:rsidR="00F675FE" w:rsidRPr="004E02BB" w:rsidRDefault="00F675FE" w:rsidP="00685E8A">
            <w:pPr>
              <w:outlineLvl w:val="0"/>
              <w:rPr>
                <w:bCs/>
                <w:kern w:val="36"/>
                <w:lang w:eastAsia="uk-UA"/>
              </w:rPr>
            </w:pPr>
            <w:r w:rsidRPr="004E02BB">
              <w:rPr>
                <w:bCs/>
                <w:kern w:val="36"/>
                <w:lang w:eastAsia="uk-UA"/>
              </w:rPr>
              <w:t xml:space="preserve">шкільного віку та учнів Новороздільської </w:t>
            </w:r>
          </w:p>
          <w:p w:rsidR="00F675FE" w:rsidRPr="004E02BB" w:rsidRDefault="00F675FE" w:rsidP="00685E8A">
            <w:pPr>
              <w:outlineLvl w:val="0"/>
              <w:rPr>
                <w:bCs/>
                <w:kern w:val="36"/>
                <w:lang w:eastAsia="uk-UA"/>
              </w:rPr>
            </w:pPr>
            <w:r w:rsidRPr="004E02BB">
              <w:rPr>
                <w:bCs/>
                <w:kern w:val="36"/>
                <w:lang w:eastAsia="uk-UA"/>
              </w:rPr>
              <w:t>територіальної громади</w:t>
            </w:r>
          </w:p>
        </w:tc>
        <w:tc>
          <w:tcPr>
            <w:tcW w:w="3118" w:type="dxa"/>
            <w:tcBorders>
              <w:top w:val="single" w:sz="6" w:space="0" w:color="auto"/>
              <w:left w:val="single" w:sz="6" w:space="0" w:color="auto"/>
              <w:bottom w:val="single" w:sz="6" w:space="0" w:color="auto"/>
              <w:right w:val="single" w:sz="6" w:space="0" w:color="auto"/>
            </w:tcBorders>
          </w:tcPr>
          <w:p w:rsidR="00F675FE" w:rsidRPr="00F92E5D" w:rsidRDefault="00F675FE" w:rsidP="00685E8A">
            <w:pPr>
              <w:rPr>
                <w:lang w:eastAsia="en-US"/>
              </w:rPr>
            </w:pPr>
            <w:r w:rsidRPr="002C0653">
              <w:rPr>
                <w:lang w:eastAsia="en-US"/>
              </w:rPr>
              <w:t>Панчишин Г.Ю. – нач. відділу освіти</w:t>
            </w:r>
          </w:p>
        </w:tc>
        <w:tc>
          <w:tcPr>
            <w:tcW w:w="708"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7"/>
              </w:numPr>
              <w:tabs>
                <w:tab w:val="left" w:pos="2464"/>
              </w:tabs>
              <w:jc w:val="both"/>
              <w:rPr>
                <w:b/>
                <w:u w:val="single"/>
              </w:rPr>
            </w:pPr>
          </w:p>
        </w:tc>
        <w:tc>
          <w:tcPr>
            <w:tcW w:w="1028" w:type="dxa"/>
            <w:tcBorders>
              <w:top w:val="single" w:sz="6" w:space="0" w:color="auto"/>
              <w:left w:val="single" w:sz="6" w:space="0" w:color="auto"/>
              <w:bottom w:val="single" w:sz="6" w:space="0" w:color="auto"/>
              <w:right w:val="single" w:sz="6" w:space="0" w:color="auto"/>
            </w:tcBorders>
          </w:tcPr>
          <w:p w:rsidR="00F675FE" w:rsidRDefault="00F675FE" w:rsidP="00685E8A">
            <w:r w:rsidRPr="00976FDE">
              <w:t>18.05.21</w:t>
            </w:r>
          </w:p>
        </w:tc>
        <w:tc>
          <w:tcPr>
            <w:tcW w:w="39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rPr>
                <w:color w:val="FF0000"/>
              </w:rPr>
            </w:pPr>
          </w:p>
        </w:tc>
      </w:tr>
      <w:tr w:rsidR="00F675FE" w:rsidRPr="00A92F17" w:rsidTr="00685E8A">
        <w:trPr>
          <w:trHeight w:val="348"/>
        </w:trPr>
        <w:tc>
          <w:tcPr>
            <w:tcW w:w="54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6"/>
              </w:numPr>
              <w:tabs>
                <w:tab w:val="left" w:pos="2464"/>
              </w:tabs>
              <w:rPr>
                <w:color w:val="0000FF"/>
              </w:rPr>
            </w:pPr>
          </w:p>
        </w:tc>
        <w:tc>
          <w:tcPr>
            <w:tcW w:w="5131" w:type="dxa"/>
            <w:tcBorders>
              <w:top w:val="single" w:sz="6" w:space="0" w:color="auto"/>
              <w:left w:val="single" w:sz="6" w:space="0" w:color="auto"/>
              <w:bottom w:val="single" w:sz="6" w:space="0" w:color="auto"/>
              <w:right w:val="single" w:sz="6" w:space="0" w:color="auto"/>
            </w:tcBorders>
          </w:tcPr>
          <w:p w:rsidR="00F675FE" w:rsidRPr="004E02BB" w:rsidRDefault="00F675FE" w:rsidP="00685E8A">
            <w:pPr>
              <w:rPr>
                <w:rFonts w:eastAsia="MS Mincho"/>
              </w:rPr>
            </w:pPr>
            <w:r w:rsidRPr="004E02BB">
              <w:rPr>
                <w:rFonts w:eastAsia="MS Mincho"/>
              </w:rPr>
              <w:t>Про передачу у приватну спільну часткову власність квартиру</w:t>
            </w:r>
            <w:r>
              <w:rPr>
                <w:rFonts w:eastAsia="MS Mincho"/>
              </w:rPr>
              <w:t xml:space="preserve"> </w:t>
            </w:r>
            <w:r w:rsidRPr="004E02BB">
              <w:rPr>
                <w:rFonts w:eastAsia="MS Mincho"/>
              </w:rPr>
              <w:t>комунального житлового фонду, яка належать</w:t>
            </w:r>
            <w:r w:rsidR="008F2EA1">
              <w:rPr>
                <w:rFonts w:eastAsia="MS Mincho"/>
              </w:rPr>
              <w:t xml:space="preserve"> </w:t>
            </w:r>
            <w:r w:rsidRPr="004E02BB">
              <w:rPr>
                <w:rFonts w:eastAsia="MS Mincho"/>
              </w:rPr>
              <w:t xml:space="preserve">Новороздільській міській раді </w:t>
            </w:r>
          </w:p>
        </w:tc>
        <w:tc>
          <w:tcPr>
            <w:tcW w:w="3118" w:type="dxa"/>
            <w:tcBorders>
              <w:top w:val="single" w:sz="6" w:space="0" w:color="auto"/>
              <w:left w:val="single" w:sz="6" w:space="0" w:color="auto"/>
              <w:bottom w:val="single" w:sz="6" w:space="0" w:color="auto"/>
              <w:right w:val="single" w:sz="6" w:space="0" w:color="auto"/>
            </w:tcBorders>
          </w:tcPr>
          <w:p w:rsidR="00F675FE" w:rsidRPr="00047B94" w:rsidRDefault="00F675FE" w:rsidP="00685E8A">
            <w:pPr>
              <w:rPr>
                <w:lang w:eastAsia="en-US"/>
              </w:rPr>
            </w:pPr>
            <w:r w:rsidRPr="00047B94">
              <w:rPr>
                <w:lang w:eastAsia="en-US"/>
              </w:rPr>
              <w:t>Романів С.Я. – гол. спец. відділу  КМ та пр-ції упр-ння ЖКГ</w:t>
            </w:r>
          </w:p>
        </w:tc>
        <w:tc>
          <w:tcPr>
            <w:tcW w:w="708"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7"/>
              </w:numPr>
              <w:tabs>
                <w:tab w:val="left" w:pos="2464"/>
              </w:tabs>
              <w:jc w:val="both"/>
              <w:rPr>
                <w:b/>
                <w:u w:val="single"/>
              </w:rPr>
            </w:pPr>
          </w:p>
        </w:tc>
        <w:tc>
          <w:tcPr>
            <w:tcW w:w="1028" w:type="dxa"/>
            <w:tcBorders>
              <w:top w:val="single" w:sz="6" w:space="0" w:color="auto"/>
              <w:left w:val="single" w:sz="6" w:space="0" w:color="auto"/>
              <w:bottom w:val="single" w:sz="6" w:space="0" w:color="auto"/>
              <w:right w:val="single" w:sz="6" w:space="0" w:color="auto"/>
            </w:tcBorders>
          </w:tcPr>
          <w:p w:rsidR="00F675FE" w:rsidRDefault="00F675FE" w:rsidP="00685E8A">
            <w:r w:rsidRPr="00976FDE">
              <w:t>18.05.21</w:t>
            </w:r>
          </w:p>
        </w:tc>
        <w:tc>
          <w:tcPr>
            <w:tcW w:w="39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rPr>
                <w:color w:val="FF0000"/>
              </w:rPr>
            </w:pPr>
          </w:p>
        </w:tc>
      </w:tr>
      <w:tr w:rsidR="00F675FE" w:rsidRPr="00A92F17" w:rsidTr="00685E8A">
        <w:trPr>
          <w:trHeight w:val="348"/>
        </w:trPr>
        <w:tc>
          <w:tcPr>
            <w:tcW w:w="54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6"/>
              </w:numPr>
              <w:tabs>
                <w:tab w:val="left" w:pos="2464"/>
              </w:tabs>
              <w:rPr>
                <w:color w:val="0000FF"/>
              </w:rPr>
            </w:pPr>
          </w:p>
        </w:tc>
        <w:tc>
          <w:tcPr>
            <w:tcW w:w="5131" w:type="dxa"/>
            <w:tcBorders>
              <w:top w:val="single" w:sz="6" w:space="0" w:color="auto"/>
              <w:left w:val="single" w:sz="6" w:space="0" w:color="auto"/>
              <w:bottom w:val="single" w:sz="6" w:space="0" w:color="auto"/>
              <w:right w:val="single" w:sz="6" w:space="0" w:color="auto"/>
            </w:tcBorders>
          </w:tcPr>
          <w:p w:rsidR="00F675FE" w:rsidRPr="004E02BB" w:rsidRDefault="00F675FE" w:rsidP="00685E8A">
            <w:r w:rsidRPr="004E02BB">
              <w:t>Про надання одноразової матеріальної допомоги</w:t>
            </w:r>
          </w:p>
        </w:tc>
        <w:tc>
          <w:tcPr>
            <w:tcW w:w="3118" w:type="dxa"/>
            <w:tcBorders>
              <w:top w:val="single" w:sz="6" w:space="0" w:color="auto"/>
              <w:left w:val="single" w:sz="6" w:space="0" w:color="auto"/>
              <w:bottom w:val="single" w:sz="6" w:space="0" w:color="auto"/>
              <w:right w:val="single" w:sz="6" w:space="0" w:color="auto"/>
            </w:tcBorders>
          </w:tcPr>
          <w:p w:rsidR="00F675FE" w:rsidRDefault="00F675FE" w:rsidP="00685E8A">
            <w:r w:rsidRPr="00767704">
              <w:rPr>
                <w:lang w:eastAsia="en-US"/>
              </w:rPr>
              <w:t>Волянська М.В. – гол. спец. вдділупільг упралвння соціального захисту</w:t>
            </w:r>
          </w:p>
        </w:tc>
        <w:tc>
          <w:tcPr>
            <w:tcW w:w="708"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7"/>
              </w:numPr>
              <w:tabs>
                <w:tab w:val="left" w:pos="2464"/>
              </w:tabs>
              <w:jc w:val="both"/>
              <w:rPr>
                <w:b/>
                <w:u w:val="single"/>
              </w:rPr>
            </w:pPr>
          </w:p>
        </w:tc>
        <w:tc>
          <w:tcPr>
            <w:tcW w:w="1028" w:type="dxa"/>
            <w:tcBorders>
              <w:top w:val="single" w:sz="6" w:space="0" w:color="auto"/>
              <w:left w:val="single" w:sz="6" w:space="0" w:color="auto"/>
              <w:bottom w:val="single" w:sz="6" w:space="0" w:color="auto"/>
              <w:right w:val="single" w:sz="6" w:space="0" w:color="auto"/>
            </w:tcBorders>
          </w:tcPr>
          <w:p w:rsidR="00F675FE" w:rsidRDefault="00F675FE" w:rsidP="00685E8A">
            <w:r w:rsidRPr="00976FDE">
              <w:t>18.05.21</w:t>
            </w:r>
          </w:p>
        </w:tc>
        <w:tc>
          <w:tcPr>
            <w:tcW w:w="39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rPr>
                <w:color w:val="FF0000"/>
              </w:rPr>
            </w:pPr>
          </w:p>
        </w:tc>
      </w:tr>
      <w:tr w:rsidR="00F675FE" w:rsidRPr="00A92F17" w:rsidTr="00685E8A">
        <w:trPr>
          <w:trHeight w:val="348"/>
        </w:trPr>
        <w:tc>
          <w:tcPr>
            <w:tcW w:w="54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6"/>
              </w:numPr>
              <w:tabs>
                <w:tab w:val="left" w:pos="2464"/>
              </w:tabs>
              <w:rPr>
                <w:color w:val="0000FF"/>
              </w:rPr>
            </w:pPr>
          </w:p>
        </w:tc>
        <w:tc>
          <w:tcPr>
            <w:tcW w:w="5131" w:type="dxa"/>
            <w:tcBorders>
              <w:top w:val="single" w:sz="6" w:space="0" w:color="auto"/>
              <w:left w:val="single" w:sz="6" w:space="0" w:color="auto"/>
              <w:bottom w:val="single" w:sz="6" w:space="0" w:color="auto"/>
              <w:right w:val="single" w:sz="6" w:space="0" w:color="auto"/>
            </w:tcBorders>
          </w:tcPr>
          <w:p w:rsidR="00F675FE" w:rsidRPr="004E02BB" w:rsidRDefault="00F675FE" w:rsidP="00685E8A">
            <w:r w:rsidRPr="004E02BB">
              <w:t xml:space="preserve">Про надання  одноразової матеріальної </w:t>
            </w:r>
          </w:p>
          <w:p w:rsidR="00F675FE" w:rsidRPr="004E02BB" w:rsidRDefault="00F675FE" w:rsidP="00685E8A">
            <w:r w:rsidRPr="004E02BB">
              <w:t>допомоги учасникам бойових дій</w:t>
            </w:r>
          </w:p>
        </w:tc>
        <w:tc>
          <w:tcPr>
            <w:tcW w:w="3118" w:type="dxa"/>
            <w:tcBorders>
              <w:top w:val="single" w:sz="6" w:space="0" w:color="auto"/>
              <w:left w:val="single" w:sz="6" w:space="0" w:color="auto"/>
              <w:bottom w:val="single" w:sz="6" w:space="0" w:color="auto"/>
              <w:right w:val="single" w:sz="6" w:space="0" w:color="auto"/>
            </w:tcBorders>
          </w:tcPr>
          <w:p w:rsidR="00F675FE" w:rsidRDefault="00F675FE" w:rsidP="00685E8A">
            <w:r w:rsidRPr="00767704">
              <w:rPr>
                <w:lang w:eastAsia="en-US"/>
              </w:rPr>
              <w:t>Волянська М.В. – гол. спец. вдділупільг упралвння соціального захисту</w:t>
            </w:r>
          </w:p>
        </w:tc>
        <w:tc>
          <w:tcPr>
            <w:tcW w:w="708"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7"/>
              </w:numPr>
              <w:tabs>
                <w:tab w:val="left" w:pos="2464"/>
              </w:tabs>
              <w:jc w:val="both"/>
              <w:rPr>
                <w:b/>
                <w:u w:val="single"/>
              </w:rPr>
            </w:pPr>
          </w:p>
        </w:tc>
        <w:tc>
          <w:tcPr>
            <w:tcW w:w="1028" w:type="dxa"/>
            <w:tcBorders>
              <w:top w:val="single" w:sz="6" w:space="0" w:color="auto"/>
              <w:left w:val="single" w:sz="6" w:space="0" w:color="auto"/>
              <w:bottom w:val="single" w:sz="6" w:space="0" w:color="auto"/>
              <w:right w:val="single" w:sz="6" w:space="0" w:color="auto"/>
            </w:tcBorders>
          </w:tcPr>
          <w:p w:rsidR="00F675FE" w:rsidRDefault="00F675FE" w:rsidP="00685E8A">
            <w:r w:rsidRPr="00976FDE">
              <w:t>18.05.21</w:t>
            </w:r>
          </w:p>
        </w:tc>
        <w:tc>
          <w:tcPr>
            <w:tcW w:w="39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rPr>
                <w:color w:val="FF0000"/>
              </w:rPr>
            </w:pPr>
          </w:p>
        </w:tc>
      </w:tr>
      <w:tr w:rsidR="00F675FE" w:rsidRPr="00A92F17" w:rsidTr="00685E8A">
        <w:trPr>
          <w:trHeight w:val="348"/>
        </w:trPr>
        <w:tc>
          <w:tcPr>
            <w:tcW w:w="54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6"/>
              </w:numPr>
              <w:tabs>
                <w:tab w:val="left" w:pos="2464"/>
              </w:tabs>
              <w:rPr>
                <w:color w:val="0000FF"/>
              </w:rPr>
            </w:pPr>
          </w:p>
        </w:tc>
        <w:tc>
          <w:tcPr>
            <w:tcW w:w="5131" w:type="dxa"/>
            <w:tcBorders>
              <w:top w:val="single" w:sz="6" w:space="0" w:color="auto"/>
              <w:left w:val="single" w:sz="6" w:space="0" w:color="auto"/>
              <w:bottom w:val="single" w:sz="6" w:space="0" w:color="auto"/>
              <w:right w:val="single" w:sz="6" w:space="0" w:color="auto"/>
            </w:tcBorders>
          </w:tcPr>
          <w:p w:rsidR="00F675FE" w:rsidRPr="004E02BB" w:rsidRDefault="00F675FE" w:rsidP="00685E8A">
            <w:pPr>
              <w:jc w:val="both"/>
              <w:rPr>
                <w:color w:val="000000"/>
                <w:lang w:val="ru-RU"/>
              </w:rPr>
            </w:pPr>
            <w:r w:rsidRPr="004E02BB">
              <w:rPr>
                <w:color w:val="000000"/>
                <w:lang w:val="ru-RU"/>
              </w:rPr>
              <w:t xml:space="preserve">Про надання матеріальної допомоги                                                                                                                                                                     </w:t>
            </w:r>
          </w:p>
          <w:p w:rsidR="00F675FE" w:rsidRPr="004E02BB" w:rsidRDefault="00F675FE" w:rsidP="00685E8A">
            <w:pPr>
              <w:jc w:val="both"/>
              <w:rPr>
                <w:color w:val="000000"/>
              </w:rPr>
            </w:pPr>
            <w:r w:rsidRPr="004E02BB">
              <w:rPr>
                <w:color w:val="000000"/>
              </w:rPr>
              <w:lastRenderedPageBreak/>
              <w:t>Репетір Галині Романівні</w:t>
            </w:r>
          </w:p>
          <w:p w:rsidR="00F675FE" w:rsidRPr="004E02BB" w:rsidRDefault="00F675FE" w:rsidP="00685E8A">
            <w:pPr>
              <w:jc w:val="both"/>
              <w:rPr>
                <w:color w:val="000000"/>
                <w:lang w:val="ru-RU"/>
              </w:rPr>
            </w:pPr>
            <w:r w:rsidRPr="004E02BB">
              <w:rPr>
                <w:color w:val="000000"/>
                <w:lang w:val="ru-RU"/>
              </w:rPr>
              <w:t xml:space="preserve">на поховання </w:t>
            </w:r>
            <w:r>
              <w:rPr>
                <w:color w:val="000000"/>
                <w:lang w:val="ru-RU"/>
              </w:rPr>
              <w:t xml:space="preserve"> </w:t>
            </w:r>
            <w:r w:rsidR="008F2EA1" w:rsidRPr="008F2EA1">
              <w:rPr>
                <w:i/>
              </w:rPr>
              <w:t>(персональні дані)</w:t>
            </w:r>
            <w:r w:rsidR="008F2EA1">
              <w:t xml:space="preserve">  </w:t>
            </w:r>
          </w:p>
        </w:tc>
        <w:tc>
          <w:tcPr>
            <w:tcW w:w="3118" w:type="dxa"/>
            <w:tcBorders>
              <w:top w:val="single" w:sz="6" w:space="0" w:color="auto"/>
              <w:left w:val="single" w:sz="6" w:space="0" w:color="auto"/>
              <w:bottom w:val="single" w:sz="6" w:space="0" w:color="auto"/>
              <w:right w:val="single" w:sz="6" w:space="0" w:color="auto"/>
            </w:tcBorders>
          </w:tcPr>
          <w:p w:rsidR="00F675FE" w:rsidRDefault="00F675FE" w:rsidP="00685E8A">
            <w:r w:rsidRPr="00767704">
              <w:rPr>
                <w:lang w:eastAsia="en-US"/>
              </w:rPr>
              <w:lastRenderedPageBreak/>
              <w:t xml:space="preserve">Волянська М.В. – гол. спец. </w:t>
            </w:r>
            <w:r w:rsidRPr="00767704">
              <w:rPr>
                <w:lang w:eastAsia="en-US"/>
              </w:rPr>
              <w:lastRenderedPageBreak/>
              <w:t>вдділупільг упралвння соціального захисту</w:t>
            </w:r>
          </w:p>
        </w:tc>
        <w:tc>
          <w:tcPr>
            <w:tcW w:w="708"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7"/>
              </w:numPr>
              <w:tabs>
                <w:tab w:val="left" w:pos="2464"/>
              </w:tabs>
              <w:jc w:val="both"/>
              <w:rPr>
                <w:b/>
                <w:u w:val="single"/>
              </w:rPr>
            </w:pPr>
          </w:p>
        </w:tc>
        <w:tc>
          <w:tcPr>
            <w:tcW w:w="1028" w:type="dxa"/>
            <w:tcBorders>
              <w:top w:val="single" w:sz="6" w:space="0" w:color="auto"/>
              <w:left w:val="single" w:sz="6" w:space="0" w:color="auto"/>
              <w:bottom w:val="single" w:sz="6" w:space="0" w:color="auto"/>
              <w:right w:val="single" w:sz="6" w:space="0" w:color="auto"/>
            </w:tcBorders>
          </w:tcPr>
          <w:p w:rsidR="00F675FE" w:rsidRDefault="00F675FE" w:rsidP="00685E8A">
            <w:r w:rsidRPr="00976FDE">
              <w:t>18.05.21</w:t>
            </w:r>
          </w:p>
        </w:tc>
        <w:tc>
          <w:tcPr>
            <w:tcW w:w="39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rPr>
                <w:color w:val="FF0000"/>
              </w:rPr>
            </w:pPr>
          </w:p>
        </w:tc>
      </w:tr>
      <w:tr w:rsidR="00F675FE" w:rsidRPr="00A92F17" w:rsidTr="00685E8A">
        <w:trPr>
          <w:trHeight w:val="348"/>
        </w:trPr>
        <w:tc>
          <w:tcPr>
            <w:tcW w:w="54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6"/>
              </w:numPr>
              <w:tabs>
                <w:tab w:val="left" w:pos="2464"/>
              </w:tabs>
              <w:rPr>
                <w:color w:val="0000FF"/>
              </w:rPr>
            </w:pPr>
          </w:p>
        </w:tc>
        <w:tc>
          <w:tcPr>
            <w:tcW w:w="5131" w:type="dxa"/>
            <w:tcBorders>
              <w:top w:val="single" w:sz="6" w:space="0" w:color="auto"/>
              <w:left w:val="single" w:sz="6" w:space="0" w:color="auto"/>
              <w:bottom w:val="single" w:sz="6" w:space="0" w:color="auto"/>
              <w:right w:val="single" w:sz="6" w:space="0" w:color="auto"/>
            </w:tcBorders>
          </w:tcPr>
          <w:p w:rsidR="00F675FE" w:rsidRPr="004E02BB" w:rsidRDefault="00F675FE" w:rsidP="00685E8A">
            <w:pPr>
              <w:jc w:val="both"/>
              <w:rPr>
                <w:color w:val="000000"/>
                <w:lang w:val="ru-RU"/>
              </w:rPr>
            </w:pPr>
            <w:r w:rsidRPr="004E02BB">
              <w:rPr>
                <w:color w:val="000000"/>
                <w:lang w:val="ru-RU"/>
              </w:rPr>
              <w:t xml:space="preserve">Про надання матеріальної допомоги                                                                                                                                                                     </w:t>
            </w:r>
          </w:p>
          <w:p w:rsidR="00F675FE" w:rsidRPr="004E02BB" w:rsidRDefault="00F675FE" w:rsidP="00685E8A">
            <w:pPr>
              <w:jc w:val="both"/>
              <w:rPr>
                <w:color w:val="000000"/>
              </w:rPr>
            </w:pPr>
            <w:r w:rsidRPr="004E02BB">
              <w:rPr>
                <w:color w:val="000000"/>
              </w:rPr>
              <w:t>Цебенко Галині Романівні</w:t>
            </w:r>
          </w:p>
          <w:p w:rsidR="00F675FE" w:rsidRPr="004E02BB" w:rsidRDefault="00F675FE" w:rsidP="00685E8A">
            <w:pPr>
              <w:jc w:val="both"/>
              <w:rPr>
                <w:color w:val="000000"/>
                <w:lang w:val="ru-RU"/>
              </w:rPr>
            </w:pPr>
            <w:r w:rsidRPr="004E02BB">
              <w:rPr>
                <w:color w:val="000000"/>
                <w:lang w:val="ru-RU"/>
              </w:rPr>
              <w:t xml:space="preserve">на поховання </w:t>
            </w:r>
            <w:r>
              <w:rPr>
                <w:color w:val="000000"/>
                <w:lang w:val="ru-RU"/>
              </w:rPr>
              <w:t xml:space="preserve"> </w:t>
            </w:r>
            <w:r w:rsidR="008F2EA1" w:rsidRPr="008F2EA1">
              <w:rPr>
                <w:i/>
              </w:rPr>
              <w:t>(персональні дані)</w:t>
            </w:r>
            <w:r w:rsidR="008F2EA1">
              <w:t xml:space="preserve">  </w:t>
            </w:r>
          </w:p>
        </w:tc>
        <w:tc>
          <w:tcPr>
            <w:tcW w:w="3118" w:type="dxa"/>
            <w:tcBorders>
              <w:top w:val="single" w:sz="6" w:space="0" w:color="auto"/>
              <w:left w:val="single" w:sz="6" w:space="0" w:color="auto"/>
              <w:bottom w:val="single" w:sz="6" w:space="0" w:color="auto"/>
              <w:right w:val="single" w:sz="6" w:space="0" w:color="auto"/>
            </w:tcBorders>
          </w:tcPr>
          <w:p w:rsidR="00F675FE" w:rsidRDefault="00F675FE" w:rsidP="00685E8A">
            <w:r w:rsidRPr="00767704">
              <w:rPr>
                <w:lang w:eastAsia="en-US"/>
              </w:rPr>
              <w:t>Волянська М.В. – гол. спец. вдділупільг упралвння соціального захисту</w:t>
            </w:r>
          </w:p>
        </w:tc>
        <w:tc>
          <w:tcPr>
            <w:tcW w:w="708"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7"/>
              </w:numPr>
              <w:tabs>
                <w:tab w:val="left" w:pos="2464"/>
              </w:tabs>
              <w:jc w:val="both"/>
              <w:rPr>
                <w:b/>
                <w:u w:val="single"/>
              </w:rPr>
            </w:pPr>
          </w:p>
        </w:tc>
        <w:tc>
          <w:tcPr>
            <w:tcW w:w="1028" w:type="dxa"/>
            <w:tcBorders>
              <w:top w:val="single" w:sz="6" w:space="0" w:color="auto"/>
              <w:left w:val="single" w:sz="6" w:space="0" w:color="auto"/>
              <w:bottom w:val="single" w:sz="6" w:space="0" w:color="auto"/>
              <w:right w:val="single" w:sz="6" w:space="0" w:color="auto"/>
            </w:tcBorders>
          </w:tcPr>
          <w:p w:rsidR="00F675FE" w:rsidRDefault="00F675FE" w:rsidP="00685E8A">
            <w:r w:rsidRPr="00976FDE">
              <w:t>18.05.21</w:t>
            </w:r>
          </w:p>
        </w:tc>
        <w:tc>
          <w:tcPr>
            <w:tcW w:w="39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rPr>
                <w:color w:val="FF0000"/>
              </w:rPr>
            </w:pPr>
          </w:p>
        </w:tc>
      </w:tr>
      <w:tr w:rsidR="00F675FE" w:rsidRPr="00A92F17" w:rsidTr="00685E8A">
        <w:trPr>
          <w:trHeight w:val="348"/>
        </w:trPr>
        <w:tc>
          <w:tcPr>
            <w:tcW w:w="54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6"/>
              </w:numPr>
              <w:tabs>
                <w:tab w:val="left" w:pos="2464"/>
              </w:tabs>
              <w:rPr>
                <w:color w:val="0000FF"/>
              </w:rPr>
            </w:pPr>
          </w:p>
        </w:tc>
        <w:tc>
          <w:tcPr>
            <w:tcW w:w="5131" w:type="dxa"/>
            <w:tcBorders>
              <w:top w:val="single" w:sz="6" w:space="0" w:color="auto"/>
              <w:left w:val="single" w:sz="6" w:space="0" w:color="auto"/>
              <w:bottom w:val="single" w:sz="6" w:space="0" w:color="auto"/>
              <w:right w:val="single" w:sz="6" w:space="0" w:color="auto"/>
            </w:tcBorders>
          </w:tcPr>
          <w:p w:rsidR="00F675FE" w:rsidRPr="004E02BB" w:rsidRDefault="00F675FE" w:rsidP="00685E8A">
            <w:pPr>
              <w:jc w:val="both"/>
              <w:rPr>
                <w:color w:val="000000"/>
                <w:lang w:val="ru-RU"/>
              </w:rPr>
            </w:pPr>
            <w:r w:rsidRPr="004E02BB">
              <w:rPr>
                <w:color w:val="000000"/>
                <w:lang w:val="ru-RU"/>
              </w:rPr>
              <w:t xml:space="preserve">Про надання матеріальної допомоги                                                                                                                                                                     </w:t>
            </w:r>
          </w:p>
          <w:p w:rsidR="00F675FE" w:rsidRPr="00870D3E" w:rsidRDefault="00F675FE" w:rsidP="00685E8A">
            <w:pPr>
              <w:jc w:val="both"/>
              <w:rPr>
                <w:color w:val="000000"/>
              </w:rPr>
            </w:pPr>
            <w:r w:rsidRPr="004E02BB">
              <w:rPr>
                <w:color w:val="000000"/>
              </w:rPr>
              <w:t>Коваль Олені Михайлівні</w:t>
            </w:r>
            <w:r>
              <w:rPr>
                <w:color w:val="000000"/>
              </w:rPr>
              <w:t xml:space="preserve"> </w:t>
            </w:r>
            <w:r w:rsidRPr="004E02BB">
              <w:rPr>
                <w:color w:val="000000"/>
                <w:lang w:val="ru-RU"/>
              </w:rPr>
              <w:t xml:space="preserve">на поховання </w:t>
            </w:r>
            <w:r>
              <w:rPr>
                <w:color w:val="000000"/>
                <w:lang w:val="ru-RU"/>
              </w:rPr>
              <w:t xml:space="preserve"> </w:t>
            </w:r>
            <w:r w:rsidR="008F2EA1" w:rsidRPr="008F2EA1">
              <w:rPr>
                <w:i/>
              </w:rPr>
              <w:t>(персональні дані)</w:t>
            </w:r>
            <w:r w:rsidR="008F2EA1">
              <w:t xml:space="preserve">  </w:t>
            </w:r>
          </w:p>
        </w:tc>
        <w:tc>
          <w:tcPr>
            <w:tcW w:w="3118" w:type="dxa"/>
            <w:tcBorders>
              <w:top w:val="single" w:sz="6" w:space="0" w:color="auto"/>
              <w:left w:val="single" w:sz="6" w:space="0" w:color="auto"/>
              <w:bottom w:val="single" w:sz="6" w:space="0" w:color="auto"/>
              <w:right w:val="single" w:sz="6" w:space="0" w:color="auto"/>
            </w:tcBorders>
          </w:tcPr>
          <w:p w:rsidR="00F675FE" w:rsidRPr="00F92E5D" w:rsidRDefault="00F675FE" w:rsidP="00685E8A">
            <w:pPr>
              <w:rPr>
                <w:lang w:eastAsia="en-US"/>
              </w:rPr>
            </w:pPr>
            <w:r w:rsidRPr="002C0653">
              <w:rPr>
                <w:lang w:val="ru-RU" w:eastAsia="en-US"/>
              </w:rPr>
              <w:t xml:space="preserve"> </w:t>
            </w:r>
            <w:r>
              <w:rPr>
                <w:lang w:eastAsia="en-US"/>
              </w:rPr>
              <w:t>Волянська М.В. – гол. спец. вдділупільг упралвння соціального захисту</w:t>
            </w:r>
          </w:p>
        </w:tc>
        <w:tc>
          <w:tcPr>
            <w:tcW w:w="708"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7"/>
              </w:numPr>
              <w:tabs>
                <w:tab w:val="left" w:pos="2464"/>
              </w:tabs>
              <w:jc w:val="both"/>
              <w:rPr>
                <w:b/>
                <w:u w:val="single"/>
              </w:rPr>
            </w:pPr>
          </w:p>
        </w:tc>
        <w:tc>
          <w:tcPr>
            <w:tcW w:w="1028" w:type="dxa"/>
            <w:tcBorders>
              <w:top w:val="single" w:sz="6" w:space="0" w:color="auto"/>
              <w:left w:val="single" w:sz="6" w:space="0" w:color="auto"/>
              <w:bottom w:val="single" w:sz="6" w:space="0" w:color="auto"/>
              <w:right w:val="single" w:sz="6" w:space="0" w:color="auto"/>
            </w:tcBorders>
          </w:tcPr>
          <w:p w:rsidR="00F675FE" w:rsidRDefault="00F675FE" w:rsidP="00685E8A">
            <w:r w:rsidRPr="00976FDE">
              <w:t>18.05.21</w:t>
            </w:r>
          </w:p>
        </w:tc>
        <w:tc>
          <w:tcPr>
            <w:tcW w:w="39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rPr>
                <w:color w:val="FF0000"/>
              </w:rPr>
            </w:pPr>
          </w:p>
        </w:tc>
      </w:tr>
      <w:tr w:rsidR="00F675FE" w:rsidRPr="00A92F17" w:rsidTr="00685E8A">
        <w:trPr>
          <w:trHeight w:val="348"/>
        </w:trPr>
        <w:tc>
          <w:tcPr>
            <w:tcW w:w="54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6"/>
              </w:numPr>
              <w:tabs>
                <w:tab w:val="left" w:pos="2464"/>
              </w:tabs>
              <w:rPr>
                <w:color w:val="0000FF"/>
              </w:rPr>
            </w:pPr>
          </w:p>
        </w:tc>
        <w:tc>
          <w:tcPr>
            <w:tcW w:w="5131" w:type="dxa"/>
            <w:tcBorders>
              <w:top w:val="single" w:sz="6" w:space="0" w:color="auto"/>
              <w:left w:val="single" w:sz="6" w:space="0" w:color="auto"/>
              <w:bottom w:val="single" w:sz="6" w:space="0" w:color="auto"/>
              <w:right w:val="single" w:sz="6" w:space="0" w:color="auto"/>
            </w:tcBorders>
          </w:tcPr>
          <w:p w:rsidR="00F675FE" w:rsidRPr="004E02BB" w:rsidRDefault="00F675FE" w:rsidP="00685E8A">
            <w:pPr>
              <w:rPr>
                <w:bCs/>
              </w:rPr>
            </w:pPr>
            <w:r w:rsidRPr="004E02BB">
              <w:rPr>
                <w:bCs/>
              </w:rPr>
              <w:t>Про намір передачі в оренду частину</w:t>
            </w:r>
          </w:p>
          <w:p w:rsidR="00F675FE" w:rsidRPr="004E02BB" w:rsidRDefault="00F675FE" w:rsidP="00685E8A">
            <w:pPr>
              <w:rPr>
                <w:bCs/>
              </w:rPr>
            </w:pPr>
            <w:r w:rsidRPr="004E02BB">
              <w:rPr>
                <w:bCs/>
              </w:rPr>
              <w:t xml:space="preserve">вбудованих нежилих приміщень І-го </w:t>
            </w:r>
          </w:p>
          <w:p w:rsidR="00F675FE" w:rsidRPr="004E02BB" w:rsidRDefault="00F675FE" w:rsidP="00685E8A">
            <w:pPr>
              <w:rPr>
                <w:bCs/>
              </w:rPr>
            </w:pPr>
            <w:r w:rsidRPr="004E02BB">
              <w:rPr>
                <w:bCs/>
              </w:rPr>
              <w:t xml:space="preserve">поверху Комунальної установи </w:t>
            </w:r>
          </w:p>
          <w:p w:rsidR="00F675FE" w:rsidRPr="004E02BB" w:rsidRDefault="00F675FE" w:rsidP="00685E8A">
            <w:pPr>
              <w:rPr>
                <w:bCs/>
              </w:rPr>
            </w:pPr>
            <w:r w:rsidRPr="004E02BB">
              <w:rPr>
                <w:bCs/>
              </w:rPr>
              <w:t>Міський будинок культури «Молодість»</w:t>
            </w:r>
          </w:p>
          <w:p w:rsidR="00F675FE" w:rsidRPr="004E02BB" w:rsidRDefault="00F675FE" w:rsidP="00685E8A">
            <w:pPr>
              <w:rPr>
                <w:bCs/>
              </w:rPr>
            </w:pPr>
            <w:r w:rsidRPr="004E02BB">
              <w:rPr>
                <w:bCs/>
              </w:rPr>
              <w:t>без проведення аукціону</w:t>
            </w:r>
          </w:p>
        </w:tc>
        <w:tc>
          <w:tcPr>
            <w:tcW w:w="3118" w:type="dxa"/>
            <w:tcBorders>
              <w:top w:val="single" w:sz="6" w:space="0" w:color="auto"/>
              <w:left w:val="single" w:sz="6" w:space="0" w:color="auto"/>
              <w:bottom w:val="single" w:sz="6" w:space="0" w:color="auto"/>
              <w:right w:val="single" w:sz="6" w:space="0" w:color="auto"/>
            </w:tcBorders>
          </w:tcPr>
          <w:p w:rsidR="00F675FE" w:rsidRPr="00047B94" w:rsidRDefault="00F675FE" w:rsidP="00685E8A">
            <w:pPr>
              <w:rPr>
                <w:lang w:eastAsia="en-US"/>
              </w:rPr>
            </w:pPr>
            <w:r w:rsidRPr="00047B94">
              <w:rPr>
                <w:lang w:eastAsia="en-US"/>
              </w:rPr>
              <w:t>Яворський О.І. – гол. спец. віділу КМ та приватизації упр-ння  ЖКГ</w:t>
            </w:r>
          </w:p>
        </w:tc>
        <w:tc>
          <w:tcPr>
            <w:tcW w:w="708"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7"/>
              </w:numPr>
              <w:tabs>
                <w:tab w:val="left" w:pos="2464"/>
              </w:tabs>
              <w:jc w:val="both"/>
              <w:rPr>
                <w:b/>
                <w:u w:val="single"/>
              </w:rPr>
            </w:pPr>
          </w:p>
        </w:tc>
        <w:tc>
          <w:tcPr>
            <w:tcW w:w="1028" w:type="dxa"/>
            <w:tcBorders>
              <w:top w:val="single" w:sz="6" w:space="0" w:color="auto"/>
              <w:left w:val="single" w:sz="6" w:space="0" w:color="auto"/>
              <w:bottom w:val="single" w:sz="6" w:space="0" w:color="auto"/>
              <w:right w:val="single" w:sz="6" w:space="0" w:color="auto"/>
            </w:tcBorders>
          </w:tcPr>
          <w:p w:rsidR="00F675FE" w:rsidRDefault="00F675FE" w:rsidP="00685E8A">
            <w:r w:rsidRPr="00976FDE">
              <w:t>18.05.21</w:t>
            </w:r>
          </w:p>
        </w:tc>
        <w:tc>
          <w:tcPr>
            <w:tcW w:w="39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rPr>
                <w:color w:val="FF0000"/>
              </w:rPr>
            </w:pPr>
          </w:p>
        </w:tc>
      </w:tr>
      <w:tr w:rsidR="00F675FE" w:rsidRPr="00A92F17" w:rsidTr="00685E8A">
        <w:trPr>
          <w:trHeight w:val="348"/>
        </w:trPr>
        <w:tc>
          <w:tcPr>
            <w:tcW w:w="54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6"/>
              </w:numPr>
              <w:tabs>
                <w:tab w:val="left" w:pos="2464"/>
              </w:tabs>
              <w:rPr>
                <w:color w:val="0000FF"/>
              </w:rPr>
            </w:pPr>
          </w:p>
        </w:tc>
        <w:tc>
          <w:tcPr>
            <w:tcW w:w="5131" w:type="dxa"/>
            <w:tcBorders>
              <w:top w:val="single" w:sz="6" w:space="0" w:color="auto"/>
              <w:left w:val="single" w:sz="6" w:space="0" w:color="auto"/>
              <w:bottom w:val="single" w:sz="6" w:space="0" w:color="auto"/>
              <w:right w:val="single" w:sz="6" w:space="0" w:color="auto"/>
            </w:tcBorders>
          </w:tcPr>
          <w:p w:rsidR="00F675FE" w:rsidRPr="004E02BB" w:rsidRDefault="00F675FE" w:rsidP="00685E8A">
            <w:pPr>
              <w:rPr>
                <w:bCs/>
              </w:rPr>
            </w:pPr>
            <w:r w:rsidRPr="004E02BB">
              <w:rPr>
                <w:bCs/>
              </w:rPr>
              <w:t>Про намір передачі в оренду вбудованих</w:t>
            </w:r>
          </w:p>
          <w:p w:rsidR="00F675FE" w:rsidRPr="004E02BB" w:rsidRDefault="00F675FE" w:rsidP="00685E8A">
            <w:pPr>
              <w:rPr>
                <w:bCs/>
              </w:rPr>
            </w:pPr>
            <w:r w:rsidRPr="004E02BB">
              <w:rPr>
                <w:bCs/>
              </w:rPr>
              <w:t xml:space="preserve">приміщень спортивного залу будівлі </w:t>
            </w:r>
          </w:p>
          <w:p w:rsidR="00F675FE" w:rsidRPr="004E02BB" w:rsidRDefault="00F675FE" w:rsidP="00685E8A">
            <w:pPr>
              <w:rPr>
                <w:bCs/>
              </w:rPr>
            </w:pPr>
            <w:r w:rsidRPr="004E02BB">
              <w:rPr>
                <w:bCs/>
              </w:rPr>
              <w:t xml:space="preserve">Новороздільської ЗОШ І-ІІІ ступенів №2 </w:t>
            </w:r>
          </w:p>
          <w:p w:rsidR="00F675FE" w:rsidRPr="004E02BB" w:rsidRDefault="00F675FE" w:rsidP="00685E8A">
            <w:pPr>
              <w:rPr>
                <w:bCs/>
              </w:rPr>
            </w:pPr>
            <w:r w:rsidRPr="004E02BB">
              <w:rPr>
                <w:bCs/>
              </w:rPr>
              <w:t>без проведення аукціону</w:t>
            </w:r>
          </w:p>
        </w:tc>
        <w:tc>
          <w:tcPr>
            <w:tcW w:w="3118" w:type="dxa"/>
            <w:tcBorders>
              <w:top w:val="single" w:sz="6" w:space="0" w:color="auto"/>
              <w:left w:val="single" w:sz="6" w:space="0" w:color="auto"/>
              <w:bottom w:val="single" w:sz="6" w:space="0" w:color="auto"/>
              <w:right w:val="single" w:sz="6" w:space="0" w:color="auto"/>
            </w:tcBorders>
          </w:tcPr>
          <w:p w:rsidR="00F675FE" w:rsidRPr="00047B94" w:rsidRDefault="00F675FE" w:rsidP="00685E8A">
            <w:pPr>
              <w:rPr>
                <w:lang w:eastAsia="en-US"/>
              </w:rPr>
            </w:pPr>
            <w:r w:rsidRPr="00047B94">
              <w:rPr>
                <w:lang w:eastAsia="en-US"/>
              </w:rPr>
              <w:t>Яворський О.І. – гол. спец. віділу КМ та приватизації упр-ння  ЖКГ</w:t>
            </w:r>
          </w:p>
        </w:tc>
        <w:tc>
          <w:tcPr>
            <w:tcW w:w="708"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7"/>
              </w:numPr>
              <w:tabs>
                <w:tab w:val="left" w:pos="2464"/>
              </w:tabs>
              <w:jc w:val="both"/>
              <w:rPr>
                <w:b/>
                <w:u w:val="single"/>
              </w:rPr>
            </w:pPr>
          </w:p>
        </w:tc>
        <w:tc>
          <w:tcPr>
            <w:tcW w:w="1028" w:type="dxa"/>
            <w:tcBorders>
              <w:top w:val="single" w:sz="6" w:space="0" w:color="auto"/>
              <w:left w:val="single" w:sz="6" w:space="0" w:color="auto"/>
              <w:bottom w:val="single" w:sz="6" w:space="0" w:color="auto"/>
              <w:right w:val="single" w:sz="6" w:space="0" w:color="auto"/>
            </w:tcBorders>
          </w:tcPr>
          <w:p w:rsidR="00F675FE" w:rsidRDefault="00F675FE" w:rsidP="00685E8A">
            <w:r w:rsidRPr="00976FDE">
              <w:t>18.05.21</w:t>
            </w:r>
          </w:p>
        </w:tc>
        <w:tc>
          <w:tcPr>
            <w:tcW w:w="39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rPr>
                <w:color w:val="FF0000"/>
              </w:rPr>
            </w:pPr>
          </w:p>
        </w:tc>
      </w:tr>
      <w:tr w:rsidR="00F675FE" w:rsidRPr="00A92F17" w:rsidTr="00685E8A">
        <w:trPr>
          <w:trHeight w:val="348"/>
        </w:trPr>
        <w:tc>
          <w:tcPr>
            <w:tcW w:w="54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6"/>
              </w:numPr>
              <w:tabs>
                <w:tab w:val="left" w:pos="2464"/>
              </w:tabs>
              <w:rPr>
                <w:color w:val="0000FF"/>
              </w:rPr>
            </w:pPr>
          </w:p>
        </w:tc>
        <w:tc>
          <w:tcPr>
            <w:tcW w:w="5131" w:type="dxa"/>
            <w:tcBorders>
              <w:top w:val="single" w:sz="6" w:space="0" w:color="auto"/>
              <w:left w:val="single" w:sz="6" w:space="0" w:color="auto"/>
              <w:bottom w:val="single" w:sz="6" w:space="0" w:color="auto"/>
              <w:right w:val="single" w:sz="6" w:space="0" w:color="auto"/>
            </w:tcBorders>
          </w:tcPr>
          <w:p w:rsidR="00F675FE" w:rsidRPr="004E02BB" w:rsidRDefault="00F675FE" w:rsidP="00685E8A">
            <w:pPr>
              <w:rPr>
                <w:rFonts w:eastAsia="Calibri"/>
              </w:rPr>
            </w:pPr>
            <w:r w:rsidRPr="004E02BB">
              <w:rPr>
                <w:rFonts w:eastAsia="Calibri"/>
                <w:lang w:val="ru-RU"/>
              </w:rPr>
              <w:t>Про надання</w:t>
            </w:r>
            <w:r w:rsidRPr="004E02BB">
              <w:rPr>
                <w:rFonts w:eastAsia="Calibri"/>
              </w:rPr>
              <w:t xml:space="preserve"> </w:t>
            </w:r>
            <w:r w:rsidRPr="004E02BB">
              <w:rPr>
                <w:rFonts w:eastAsia="Calibri"/>
                <w:lang w:val="ru-RU"/>
              </w:rPr>
              <w:t xml:space="preserve">дозволу на </w:t>
            </w:r>
            <w:r w:rsidRPr="004E02BB">
              <w:rPr>
                <w:rFonts w:eastAsia="Calibri"/>
              </w:rPr>
              <w:t xml:space="preserve">видалення  </w:t>
            </w:r>
          </w:p>
          <w:p w:rsidR="00F675FE" w:rsidRPr="004E02BB" w:rsidRDefault="00F675FE" w:rsidP="00685E8A">
            <w:pPr>
              <w:rPr>
                <w:rFonts w:eastAsia="Calibri"/>
              </w:rPr>
            </w:pPr>
            <w:r w:rsidRPr="004E02BB">
              <w:rPr>
                <w:rFonts w:eastAsia="Calibri"/>
                <w:lang w:val="ru-RU"/>
              </w:rPr>
              <w:t>зелених</w:t>
            </w:r>
            <w:r w:rsidRPr="004E02BB">
              <w:rPr>
                <w:rFonts w:eastAsia="Calibri"/>
              </w:rPr>
              <w:t xml:space="preserve"> </w:t>
            </w:r>
            <w:r w:rsidRPr="004E02BB">
              <w:rPr>
                <w:rFonts w:eastAsia="Calibri"/>
                <w:lang w:val="ru-RU"/>
              </w:rPr>
              <w:t xml:space="preserve">насаджень </w:t>
            </w:r>
            <w:r w:rsidRPr="004E02BB">
              <w:rPr>
                <w:rFonts w:eastAsia="Calibri"/>
              </w:rPr>
              <w:t>на територіях</w:t>
            </w:r>
          </w:p>
          <w:p w:rsidR="00F675FE" w:rsidRPr="004E02BB" w:rsidRDefault="00F675FE" w:rsidP="00685E8A">
            <w:pPr>
              <w:rPr>
                <w:rFonts w:eastAsia="Calibri"/>
                <w:lang w:eastAsia="en-US"/>
              </w:rPr>
            </w:pPr>
            <w:r w:rsidRPr="004E02BB">
              <w:rPr>
                <w:rFonts w:eastAsia="Calibri"/>
              </w:rPr>
              <w:t xml:space="preserve">населених пунктів </w:t>
            </w:r>
            <w:r w:rsidRPr="004E02BB">
              <w:rPr>
                <w:rFonts w:eastAsia="Calibri"/>
                <w:lang w:eastAsia="en-US"/>
              </w:rPr>
              <w:t xml:space="preserve">Новороздільської </w:t>
            </w:r>
          </w:p>
          <w:p w:rsidR="00F675FE" w:rsidRPr="004E02BB" w:rsidRDefault="00F675FE" w:rsidP="00685E8A">
            <w:pPr>
              <w:rPr>
                <w:rFonts w:eastAsia="Calibri"/>
              </w:rPr>
            </w:pPr>
            <w:r w:rsidRPr="004E02BB">
              <w:rPr>
                <w:rFonts w:eastAsia="Calibri"/>
                <w:lang w:eastAsia="en-US"/>
              </w:rPr>
              <w:t>територіальної громади</w:t>
            </w:r>
          </w:p>
        </w:tc>
        <w:tc>
          <w:tcPr>
            <w:tcW w:w="3118" w:type="dxa"/>
            <w:tcBorders>
              <w:top w:val="single" w:sz="6" w:space="0" w:color="auto"/>
              <w:left w:val="single" w:sz="6" w:space="0" w:color="auto"/>
              <w:bottom w:val="single" w:sz="6" w:space="0" w:color="auto"/>
              <w:right w:val="single" w:sz="6" w:space="0" w:color="auto"/>
            </w:tcBorders>
          </w:tcPr>
          <w:p w:rsidR="00F675FE" w:rsidRPr="00E14A65" w:rsidRDefault="00F675FE" w:rsidP="00685E8A">
            <w:pPr>
              <w:rPr>
                <w:color w:val="7030A0"/>
                <w:lang w:eastAsia="en-US"/>
              </w:rPr>
            </w:pPr>
            <w:r w:rsidRPr="00047B94">
              <w:rPr>
                <w:lang w:eastAsia="en-US"/>
              </w:rPr>
              <w:t>Яворський О.І. – гол. спец. віділу КМ та приватизації упр-ння  ЖКГ</w:t>
            </w:r>
          </w:p>
        </w:tc>
        <w:tc>
          <w:tcPr>
            <w:tcW w:w="708"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numPr>
                <w:ilvl w:val="0"/>
                <w:numId w:val="17"/>
              </w:numPr>
              <w:tabs>
                <w:tab w:val="left" w:pos="2464"/>
              </w:tabs>
              <w:jc w:val="both"/>
              <w:rPr>
                <w:b/>
                <w:u w:val="single"/>
              </w:rPr>
            </w:pPr>
          </w:p>
        </w:tc>
        <w:tc>
          <w:tcPr>
            <w:tcW w:w="1028" w:type="dxa"/>
            <w:tcBorders>
              <w:top w:val="single" w:sz="6" w:space="0" w:color="auto"/>
              <w:left w:val="single" w:sz="6" w:space="0" w:color="auto"/>
              <w:bottom w:val="single" w:sz="6" w:space="0" w:color="auto"/>
              <w:right w:val="single" w:sz="6" w:space="0" w:color="auto"/>
            </w:tcBorders>
          </w:tcPr>
          <w:p w:rsidR="00F675FE" w:rsidRDefault="00F675FE" w:rsidP="00685E8A">
            <w:r w:rsidRPr="00976FDE">
              <w:t>18.05.21</w:t>
            </w:r>
          </w:p>
        </w:tc>
        <w:tc>
          <w:tcPr>
            <w:tcW w:w="390" w:type="dxa"/>
            <w:tcBorders>
              <w:top w:val="single" w:sz="6"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rPr>
                <w:color w:val="FF0000"/>
              </w:rPr>
            </w:pPr>
          </w:p>
        </w:tc>
      </w:tr>
      <w:tr w:rsidR="00F675FE" w:rsidRPr="00A92F17" w:rsidTr="00685E8A">
        <w:trPr>
          <w:trHeight w:val="792"/>
        </w:trPr>
        <w:tc>
          <w:tcPr>
            <w:tcW w:w="540" w:type="dxa"/>
            <w:tcBorders>
              <w:top w:val="single" w:sz="6" w:space="0" w:color="auto"/>
              <w:left w:val="single" w:sz="6" w:space="0" w:color="auto"/>
              <w:bottom w:val="single" w:sz="4" w:space="0" w:color="auto"/>
              <w:right w:val="single" w:sz="6" w:space="0" w:color="auto"/>
            </w:tcBorders>
          </w:tcPr>
          <w:p w:rsidR="00F675FE" w:rsidRPr="00A92F17" w:rsidRDefault="00F675FE" w:rsidP="00685E8A">
            <w:pPr>
              <w:numPr>
                <w:ilvl w:val="0"/>
                <w:numId w:val="16"/>
              </w:numPr>
              <w:tabs>
                <w:tab w:val="left" w:pos="2464"/>
              </w:tabs>
              <w:rPr>
                <w:color w:val="0000FF"/>
              </w:rPr>
            </w:pPr>
          </w:p>
        </w:tc>
        <w:tc>
          <w:tcPr>
            <w:tcW w:w="5131" w:type="dxa"/>
            <w:tcBorders>
              <w:top w:val="single" w:sz="6" w:space="0" w:color="auto"/>
              <w:left w:val="single" w:sz="6" w:space="0" w:color="auto"/>
              <w:bottom w:val="single" w:sz="4" w:space="0" w:color="auto"/>
              <w:right w:val="single" w:sz="6" w:space="0" w:color="auto"/>
            </w:tcBorders>
          </w:tcPr>
          <w:p w:rsidR="00F675FE" w:rsidRPr="004E02BB" w:rsidRDefault="00F675FE" w:rsidP="00685E8A">
            <w:pPr>
              <w:shd w:val="clear" w:color="auto" w:fill="FFFFFF"/>
              <w:suppressAutoHyphens/>
              <w:jc w:val="both"/>
              <w:rPr>
                <w:lang w:eastAsia="uk-UA"/>
              </w:rPr>
            </w:pPr>
            <w:r w:rsidRPr="004E02BB">
              <w:rPr>
                <w:lang w:eastAsia="uk-UA"/>
              </w:rPr>
              <w:t xml:space="preserve">Про  організацію та проведення конкурсу </w:t>
            </w:r>
          </w:p>
          <w:p w:rsidR="00F675FE" w:rsidRPr="004E02BB" w:rsidRDefault="00F675FE" w:rsidP="00685E8A">
            <w:pPr>
              <w:shd w:val="clear" w:color="auto" w:fill="FFFFFF"/>
              <w:suppressAutoHyphens/>
              <w:jc w:val="both"/>
              <w:rPr>
                <w:lang w:eastAsia="uk-UA"/>
              </w:rPr>
            </w:pPr>
            <w:r w:rsidRPr="004E02BB">
              <w:rPr>
                <w:lang w:eastAsia="uk-UA"/>
              </w:rPr>
              <w:t xml:space="preserve">із визначення виконавця послуг з вивезення </w:t>
            </w:r>
          </w:p>
          <w:p w:rsidR="00F675FE" w:rsidRPr="004E02BB" w:rsidRDefault="00F675FE" w:rsidP="00685E8A">
            <w:pPr>
              <w:shd w:val="clear" w:color="auto" w:fill="FFFFFF"/>
              <w:suppressAutoHyphens/>
              <w:jc w:val="both"/>
              <w:rPr>
                <w:lang w:val="ru-RU" w:eastAsia="uk-UA"/>
              </w:rPr>
            </w:pPr>
            <w:r w:rsidRPr="004E02BB">
              <w:rPr>
                <w:lang w:eastAsia="uk-UA"/>
              </w:rPr>
              <w:t xml:space="preserve">побутових відходів у </w:t>
            </w:r>
            <w:r w:rsidRPr="004E02BB">
              <w:rPr>
                <w:lang w:val="ru-RU" w:eastAsia="uk-UA"/>
              </w:rPr>
              <w:t xml:space="preserve">населених пунктах </w:t>
            </w:r>
          </w:p>
          <w:p w:rsidR="00F675FE" w:rsidRPr="004E02BB" w:rsidRDefault="00F675FE" w:rsidP="00685E8A">
            <w:pPr>
              <w:shd w:val="clear" w:color="auto" w:fill="FFFFFF"/>
              <w:suppressAutoHyphens/>
              <w:jc w:val="both"/>
              <w:rPr>
                <w:lang w:eastAsia="uk-UA"/>
              </w:rPr>
            </w:pPr>
            <w:r w:rsidRPr="004E02BB">
              <w:rPr>
                <w:lang w:eastAsia="uk-UA"/>
              </w:rPr>
              <w:t>с.</w:t>
            </w:r>
            <w:r w:rsidRPr="004E02BB">
              <w:rPr>
                <w:lang w:val="ru-RU" w:eastAsia="uk-UA"/>
              </w:rPr>
              <w:t>Берездівці та с.Гранки  - Кути</w:t>
            </w:r>
          </w:p>
        </w:tc>
        <w:tc>
          <w:tcPr>
            <w:tcW w:w="3118" w:type="dxa"/>
            <w:tcBorders>
              <w:top w:val="single" w:sz="6" w:space="0" w:color="auto"/>
              <w:left w:val="single" w:sz="6" w:space="0" w:color="auto"/>
              <w:bottom w:val="single" w:sz="4" w:space="0" w:color="auto"/>
              <w:right w:val="single" w:sz="6" w:space="0" w:color="auto"/>
            </w:tcBorders>
          </w:tcPr>
          <w:p w:rsidR="00F675FE" w:rsidRPr="00E14A65" w:rsidRDefault="00F675FE" w:rsidP="00685E8A">
            <w:pPr>
              <w:rPr>
                <w:color w:val="7030A0"/>
                <w:lang w:eastAsia="en-US"/>
              </w:rPr>
            </w:pPr>
            <w:r w:rsidRPr="00047B94">
              <w:rPr>
                <w:lang w:eastAsia="en-US"/>
              </w:rPr>
              <w:t>Скоропад У.М. – гол. спец. віділу КМ та приватизації упр-ння  ЖКГ</w:t>
            </w:r>
          </w:p>
        </w:tc>
        <w:tc>
          <w:tcPr>
            <w:tcW w:w="708" w:type="dxa"/>
            <w:tcBorders>
              <w:top w:val="single" w:sz="6" w:space="0" w:color="auto"/>
              <w:left w:val="single" w:sz="6" w:space="0" w:color="auto"/>
              <w:bottom w:val="single" w:sz="4" w:space="0" w:color="auto"/>
              <w:right w:val="single" w:sz="6" w:space="0" w:color="auto"/>
            </w:tcBorders>
          </w:tcPr>
          <w:p w:rsidR="00F675FE" w:rsidRPr="00A92F17" w:rsidRDefault="00F675FE" w:rsidP="00685E8A">
            <w:pPr>
              <w:numPr>
                <w:ilvl w:val="0"/>
                <w:numId w:val="17"/>
              </w:numPr>
              <w:tabs>
                <w:tab w:val="left" w:pos="2464"/>
              </w:tabs>
              <w:jc w:val="both"/>
              <w:rPr>
                <w:b/>
                <w:u w:val="single"/>
              </w:rPr>
            </w:pPr>
          </w:p>
        </w:tc>
        <w:tc>
          <w:tcPr>
            <w:tcW w:w="1028" w:type="dxa"/>
            <w:tcBorders>
              <w:top w:val="single" w:sz="6" w:space="0" w:color="auto"/>
              <w:left w:val="single" w:sz="6" w:space="0" w:color="auto"/>
              <w:bottom w:val="single" w:sz="4" w:space="0" w:color="auto"/>
              <w:right w:val="single" w:sz="6" w:space="0" w:color="auto"/>
            </w:tcBorders>
          </w:tcPr>
          <w:p w:rsidR="00F675FE" w:rsidRDefault="00F675FE" w:rsidP="00685E8A">
            <w:r w:rsidRPr="00976FDE">
              <w:t>18.05.21</w:t>
            </w:r>
          </w:p>
        </w:tc>
        <w:tc>
          <w:tcPr>
            <w:tcW w:w="390" w:type="dxa"/>
            <w:tcBorders>
              <w:top w:val="single" w:sz="6" w:space="0" w:color="auto"/>
              <w:left w:val="single" w:sz="6" w:space="0" w:color="auto"/>
              <w:bottom w:val="single" w:sz="4" w:space="0" w:color="auto"/>
              <w:right w:val="single" w:sz="6" w:space="0" w:color="auto"/>
            </w:tcBorders>
          </w:tcPr>
          <w:p w:rsidR="00F675FE" w:rsidRPr="00A92F17" w:rsidRDefault="00F675FE" w:rsidP="00685E8A">
            <w:pPr>
              <w:tabs>
                <w:tab w:val="left" w:pos="2464"/>
              </w:tabs>
              <w:jc w:val="both"/>
              <w:rPr>
                <w:color w:val="FF0000"/>
              </w:rPr>
            </w:pPr>
          </w:p>
        </w:tc>
      </w:tr>
      <w:tr w:rsidR="00F675FE" w:rsidRPr="00A92F17" w:rsidTr="00685E8A">
        <w:trPr>
          <w:trHeight w:val="576"/>
        </w:trPr>
        <w:tc>
          <w:tcPr>
            <w:tcW w:w="540" w:type="dxa"/>
            <w:tcBorders>
              <w:top w:val="single" w:sz="4" w:space="0" w:color="auto"/>
              <w:left w:val="single" w:sz="6" w:space="0" w:color="auto"/>
              <w:bottom w:val="single" w:sz="6" w:space="0" w:color="auto"/>
              <w:right w:val="single" w:sz="6" w:space="0" w:color="auto"/>
            </w:tcBorders>
          </w:tcPr>
          <w:p w:rsidR="00F675FE" w:rsidRPr="00A92F17" w:rsidRDefault="00F675FE" w:rsidP="00685E8A">
            <w:pPr>
              <w:numPr>
                <w:ilvl w:val="0"/>
                <w:numId w:val="16"/>
              </w:numPr>
              <w:tabs>
                <w:tab w:val="left" w:pos="2464"/>
              </w:tabs>
              <w:rPr>
                <w:color w:val="0000FF"/>
              </w:rPr>
            </w:pPr>
          </w:p>
        </w:tc>
        <w:tc>
          <w:tcPr>
            <w:tcW w:w="5131" w:type="dxa"/>
            <w:tcBorders>
              <w:top w:val="single" w:sz="4" w:space="0" w:color="auto"/>
              <w:left w:val="single" w:sz="6" w:space="0" w:color="auto"/>
              <w:bottom w:val="single" w:sz="4" w:space="0" w:color="auto"/>
              <w:right w:val="single" w:sz="6" w:space="0" w:color="auto"/>
            </w:tcBorders>
          </w:tcPr>
          <w:p w:rsidR="00F675FE" w:rsidRPr="004E02BB" w:rsidRDefault="00F675FE" w:rsidP="00685E8A">
            <w:pPr>
              <w:tabs>
                <w:tab w:val="left" w:pos="720"/>
              </w:tabs>
              <w:rPr>
                <w:rFonts w:eastAsia="MS Mincho"/>
              </w:rPr>
            </w:pPr>
            <w:r w:rsidRPr="004E02BB">
              <w:rPr>
                <w:rFonts w:eastAsia="MS Mincho"/>
              </w:rPr>
              <w:t xml:space="preserve">Про    дозвіл    на  тимчасове   розміщення </w:t>
            </w:r>
          </w:p>
          <w:p w:rsidR="00F675FE" w:rsidRPr="004E02BB" w:rsidRDefault="00F675FE" w:rsidP="00685E8A">
            <w:pPr>
              <w:tabs>
                <w:tab w:val="left" w:pos="720"/>
              </w:tabs>
              <w:rPr>
                <w:rFonts w:eastAsia="MS Mincho"/>
              </w:rPr>
            </w:pPr>
            <w:r w:rsidRPr="004E02BB">
              <w:rPr>
                <w:rFonts w:eastAsia="MS Mincho"/>
              </w:rPr>
              <w:t xml:space="preserve">дитячих атракціонів на території </w:t>
            </w:r>
          </w:p>
          <w:p w:rsidR="00F675FE" w:rsidRPr="004E02BB" w:rsidRDefault="00F675FE" w:rsidP="00685E8A">
            <w:pPr>
              <w:tabs>
                <w:tab w:val="left" w:pos="720"/>
              </w:tabs>
              <w:rPr>
                <w:rFonts w:eastAsia="MS Mincho"/>
              </w:rPr>
            </w:pPr>
            <w:r w:rsidRPr="004E02BB">
              <w:rPr>
                <w:rFonts w:eastAsia="MS Mincho"/>
              </w:rPr>
              <w:t>Новороздільської територіальної громади</w:t>
            </w:r>
          </w:p>
        </w:tc>
        <w:tc>
          <w:tcPr>
            <w:tcW w:w="3118" w:type="dxa"/>
            <w:tcBorders>
              <w:top w:val="single" w:sz="4" w:space="0" w:color="auto"/>
              <w:left w:val="single" w:sz="6" w:space="0" w:color="auto"/>
              <w:bottom w:val="single" w:sz="6" w:space="0" w:color="auto"/>
              <w:right w:val="single" w:sz="6" w:space="0" w:color="auto"/>
            </w:tcBorders>
          </w:tcPr>
          <w:p w:rsidR="00F675FE" w:rsidRPr="00E14A65" w:rsidRDefault="00F675FE" w:rsidP="00685E8A">
            <w:pPr>
              <w:rPr>
                <w:color w:val="7030A0"/>
                <w:lang w:eastAsia="en-US"/>
              </w:rPr>
            </w:pPr>
            <w:r w:rsidRPr="00F92E5D">
              <w:rPr>
                <w:lang w:eastAsia="en-US"/>
              </w:rPr>
              <w:t>Гілко Н.І. – нач. відділу розвитку громади та інвестицій</w:t>
            </w:r>
            <w:r w:rsidRPr="00F276AE">
              <w:rPr>
                <w:lang w:eastAsia="en-US"/>
              </w:rPr>
              <w:t xml:space="preserve"> </w:t>
            </w:r>
          </w:p>
        </w:tc>
        <w:tc>
          <w:tcPr>
            <w:tcW w:w="708" w:type="dxa"/>
            <w:tcBorders>
              <w:top w:val="single" w:sz="4" w:space="0" w:color="auto"/>
              <w:left w:val="single" w:sz="6" w:space="0" w:color="auto"/>
              <w:bottom w:val="single" w:sz="6" w:space="0" w:color="auto"/>
              <w:right w:val="single" w:sz="6" w:space="0" w:color="auto"/>
            </w:tcBorders>
          </w:tcPr>
          <w:p w:rsidR="00F675FE" w:rsidRPr="00A92F17" w:rsidRDefault="00F675FE" w:rsidP="00685E8A">
            <w:pPr>
              <w:numPr>
                <w:ilvl w:val="0"/>
                <w:numId w:val="17"/>
              </w:numPr>
              <w:tabs>
                <w:tab w:val="left" w:pos="2464"/>
              </w:tabs>
              <w:jc w:val="both"/>
              <w:rPr>
                <w:b/>
                <w:u w:val="single"/>
              </w:rPr>
            </w:pPr>
          </w:p>
        </w:tc>
        <w:tc>
          <w:tcPr>
            <w:tcW w:w="1028" w:type="dxa"/>
            <w:tcBorders>
              <w:top w:val="single" w:sz="4" w:space="0" w:color="auto"/>
              <w:left w:val="single" w:sz="6" w:space="0" w:color="auto"/>
              <w:bottom w:val="single" w:sz="6" w:space="0" w:color="auto"/>
              <w:right w:val="single" w:sz="6" w:space="0" w:color="auto"/>
            </w:tcBorders>
          </w:tcPr>
          <w:p w:rsidR="00F675FE" w:rsidRDefault="00F675FE" w:rsidP="00685E8A">
            <w:r w:rsidRPr="00976FDE">
              <w:t>18.05.21</w:t>
            </w:r>
          </w:p>
        </w:tc>
        <w:tc>
          <w:tcPr>
            <w:tcW w:w="390" w:type="dxa"/>
            <w:tcBorders>
              <w:top w:val="single" w:sz="4" w:space="0" w:color="auto"/>
              <w:left w:val="single" w:sz="6" w:space="0" w:color="auto"/>
              <w:bottom w:val="single" w:sz="6" w:space="0" w:color="auto"/>
              <w:right w:val="single" w:sz="6" w:space="0" w:color="auto"/>
            </w:tcBorders>
          </w:tcPr>
          <w:p w:rsidR="00F675FE" w:rsidRPr="00A92F17" w:rsidRDefault="00F675FE" w:rsidP="00685E8A">
            <w:pPr>
              <w:tabs>
                <w:tab w:val="left" w:pos="2464"/>
              </w:tabs>
              <w:jc w:val="both"/>
              <w:rPr>
                <w:color w:val="FF0000"/>
              </w:rPr>
            </w:pPr>
          </w:p>
        </w:tc>
      </w:tr>
    </w:tbl>
    <w:p w:rsidR="00F675FE" w:rsidRDefault="00F675FE" w:rsidP="00F675F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675FE" w:rsidRPr="00A92F17" w:rsidRDefault="00F675FE" w:rsidP="00F675F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92F17">
        <w:t xml:space="preserve">Міський голова                             </w:t>
      </w:r>
      <w:r w:rsidRPr="00A92F17">
        <w:tab/>
      </w:r>
      <w:r w:rsidRPr="00A92F17">
        <w:tab/>
      </w:r>
      <w:r w:rsidRPr="00A92F17">
        <w:tab/>
      </w:r>
      <w:r w:rsidRPr="00A92F17">
        <w:tab/>
      </w:r>
      <w:r w:rsidRPr="00A92F17">
        <w:tab/>
        <w:t>Яценко Я.В.</w:t>
      </w:r>
      <w:r w:rsidRPr="00A92F17">
        <w:tab/>
      </w:r>
      <w:r w:rsidRPr="00A92F17">
        <w:tab/>
      </w:r>
      <w:r w:rsidRPr="00A92F17">
        <w:tab/>
      </w:r>
      <w:r w:rsidRPr="00A92F17">
        <w:tab/>
      </w:r>
    </w:p>
    <w:p w:rsidR="00F675FE" w:rsidRPr="00A92F17" w:rsidRDefault="00F675FE" w:rsidP="00F675F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675FE" w:rsidRDefault="00F675FE" w:rsidP="00F675F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F675FE" w:rsidSect="008341D9">
          <w:pgSz w:w="11906" w:h="16838"/>
          <w:pgMar w:top="992" w:right="567" w:bottom="851" w:left="1418" w:header="709" w:footer="709" w:gutter="0"/>
          <w:cols w:space="708"/>
          <w:docGrid w:linePitch="360"/>
        </w:sectPr>
      </w:pPr>
      <w:r w:rsidRPr="00A92F17">
        <w:t>Керуючий справами виконком</w:t>
      </w:r>
      <w:r>
        <w:t>у</w:t>
      </w:r>
      <w:r>
        <w:tab/>
      </w:r>
      <w:r>
        <w:tab/>
      </w:r>
      <w:r>
        <w:tab/>
      </w:r>
      <w:r>
        <w:tab/>
        <w:t xml:space="preserve">         Анатолій Мельніков</w:t>
      </w:r>
    </w:p>
    <w:p w:rsidR="008B20E2" w:rsidRDefault="008B20E2" w:rsidP="00F276AE"/>
    <w:p w:rsidR="008B20E2" w:rsidRDefault="008B20E2" w:rsidP="00F276AE"/>
    <w:p w:rsidR="00F675FE" w:rsidRPr="00654EDC" w:rsidRDefault="00F675FE" w:rsidP="00F675FE">
      <w:pPr>
        <w:jc w:val="center"/>
      </w:pPr>
      <w:r>
        <w:rPr>
          <w:noProof/>
          <w:lang w:val="ru-RU"/>
        </w:rPr>
        <w:drawing>
          <wp:inline distT="0" distB="0" distL="0" distR="0">
            <wp:extent cx="1143000" cy="60261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F675FE" w:rsidRPr="00654EDC" w:rsidRDefault="00F675FE" w:rsidP="00F675FE">
      <w:pPr>
        <w:jc w:val="center"/>
        <w:rPr>
          <w:b/>
        </w:rPr>
      </w:pPr>
      <w:r w:rsidRPr="00654EDC">
        <w:rPr>
          <w:b/>
        </w:rPr>
        <w:t xml:space="preserve"> Р І Ш Е Н Н Я №</w:t>
      </w:r>
    </w:p>
    <w:p w:rsidR="00E661EE" w:rsidRPr="00F276AE" w:rsidRDefault="00E661EE" w:rsidP="00F276AE"/>
    <w:p w:rsidR="00F276AE" w:rsidRPr="00B42057" w:rsidRDefault="00F276AE" w:rsidP="00F276AE">
      <w:pPr>
        <w:rPr>
          <w:b/>
        </w:rPr>
      </w:pPr>
      <w:r w:rsidRPr="00F276AE">
        <w:tab/>
      </w:r>
      <w:r w:rsidRPr="00F276AE">
        <w:tab/>
      </w:r>
      <w:r w:rsidRPr="00F276AE">
        <w:tab/>
      </w:r>
      <w:r w:rsidRPr="00F276AE">
        <w:tab/>
      </w:r>
      <w:r w:rsidRPr="00F276AE">
        <w:tab/>
      </w:r>
      <w:r w:rsidRPr="00F276AE">
        <w:tab/>
      </w:r>
      <w:r w:rsidRPr="00F276AE">
        <w:tab/>
      </w:r>
      <w:r w:rsidRPr="00F276AE">
        <w:tab/>
      </w:r>
      <w:r w:rsidRPr="00F276AE">
        <w:tab/>
      </w:r>
      <w:r w:rsidR="00B42057" w:rsidRPr="00B42057">
        <w:rPr>
          <w:b/>
        </w:rPr>
        <w:t>167</w:t>
      </w:r>
    </w:p>
    <w:p w:rsidR="00E661EE" w:rsidRDefault="00E661EE" w:rsidP="00F276AE"/>
    <w:p w:rsidR="00E661EE" w:rsidRDefault="00E661EE" w:rsidP="00F276AE"/>
    <w:p w:rsidR="00A6202C" w:rsidRPr="00F276AE" w:rsidRDefault="00F276AE" w:rsidP="00F276AE">
      <w:r w:rsidRPr="00F276AE">
        <w:t xml:space="preserve">18 травня </w:t>
      </w:r>
      <w:r w:rsidR="009A2FC0">
        <w:t>2021</w:t>
      </w:r>
      <w:r w:rsidRPr="00F276AE">
        <w:t xml:space="preserve"> року</w:t>
      </w:r>
    </w:p>
    <w:p w:rsidR="00F276AE" w:rsidRPr="00F276AE" w:rsidRDefault="00F276AE" w:rsidP="00F276AE">
      <w:pPr>
        <w:rPr>
          <w:lang w:val="ru-RU"/>
        </w:rPr>
      </w:pPr>
    </w:p>
    <w:p w:rsidR="00F276AE" w:rsidRPr="00F276AE" w:rsidRDefault="00F276AE" w:rsidP="00F276AE">
      <w:pPr>
        <w:rPr>
          <w:lang w:val="ru-RU"/>
        </w:rPr>
      </w:pPr>
      <w:r w:rsidRPr="00F276AE">
        <w:rPr>
          <w:lang w:val="ru-RU"/>
        </w:rPr>
        <w:t>Про підсумки виконання міського</w:t>
      </w:r>
    </w:p>
    <w:p w:rsidR="00F276AE" w:rsidRPr="00F276AE" w:rsidRDefault="00F276AE" w:rsidP="00F276AE">
      <w:pPr>
        <w:rPr>
          <w:lang w:val="ru-RU"/>
        </w:rPr>
      </w:pPr>
      <w:r w:rsidRPr="00F276AE">
        <w:rPr>
          <w:lang w:val="ru-RU"/>
        </w:rPr>
        <w:t>бюджету за І квартал 2021 року</w:t>
      </w:r>
    </w:p>
    <w:p w:rsidR="00F276AE" w:rsidRPr="00F276AE" w:rsidRDefault="00F276AE" w:rsidP="00F276AE">
      <w:pPr>
        <w:rPr>
          <w:lang w:val="ru-RU"/>
        </w:rPr>
      </w:pPr>
    </w:p>
    <w:p w:rsidR="00F276AE" w:rsidRPr="00F276AE" w:rsidRDefault="00F276AE" w:rsidP="00F276AE">
      <w:pPr>
        <w:ind w:firstLine="708"/>
        <w:jc w:val="both"/>
        <w:rPr>
          <w:lang w:val="ru-RU"/>
        </w:rPr>
      </w:pPr>
      <w:r w:rsidRPr="00F276AE">
        <w:rPr>
          <w:lang w:val="ru-RU"/>
        </w:rPr>
        <w:t>Заслухавши та обговоривши звіт начальника фінансового управління Ричагівського І.І. «Про підсумки виконання міського бюджету за І квартал  2021 року», що до загального фонду міського бюджету (без офіційних трансфертів) надійшло</w:t>
      </w:r>
      <w:r w:rsidRPr="00F276AE">
        <w:rPr>
          <w:bCs/>
          <w:lang w:val="ru-RU"/>
        </w:rPr>
        <w:t xml:space="preserve"> 27 726,6 тис. грн., що складає 95,9% до плану звітного періоду та 23,8% до річного плану. </w:t>
      </w:r>
      <w:r w:rsidRPr="00F276AE">
        <w:rPr>
          <w:lang w:val="ru-RU"/>
        </w:rPr>
        <w:t xml:space="preserve">Надходження до міського бюджету спеціального фонду  за січень - березень 2021 року (без офіційних трансфертів)  становлять 847,5 тис. грн., що складає 48,5% до плану на 3 місяці 2021 року, та 16,2 % до плану на рік. До бюджету розвитку за звітний період надійшло 14,6 тис. грн.  </w:t>
      </w:r>
    </w:p>
    <w:p w:rsidR="00F276AE" w:rsidRPr="00F276AE" w:rsidRDefault="00F276AE" w:rsidP="00F276AE">
      <w:pPr>
        <w:ind w:firstLine="840"/>
        <w:jc w:val="both"/>
        <w:rPr>
          <w:lang w:val="ru-RU"/>
        </w:rPr>
      </w:pPr>
      <w:r w:rsidRPr="00F276AE">
        <w:rPr>
          <w:lang w:val="ru-RU"/>
        </w:rPr>
        <w:t xml:space="preserve">Відповідно до ч.4 ст. 80 Бюджетного кодексу України, п.1 ч.«а» ст.28, ч.2 ст.53 Закону України «Про місцеве самоврядування в Україні»  виконавчий комітет Новороздільської міської ради .   </w:t>
      </w:r>
    </w:p>
    <w:p w:rsidR="00F276AE" w:rsidRPr="00F276AE" w:rsidRDefault="00F276AE" w:rsidP="00F276AE">
      <w:pPr>
        <w:jc w:val="both"/>
        <w:rPr>
          <w:lang w:val="ru-RU"/>
        </w:rPr>
      </w:pPr>
    </w:p>
    <w:p w:rsidR="00F276AE" w:rsidRPr="00F276AE" w:rsidRDefault="00F276AE" w:rsidP="00F276AE">
      <w:pPr>
        <w:jc w:val="both"/>
        <w:rPr>
          <w:lang w:val="ru-RU"/>
        </w:rPr>
      </w:pPr>
      <w:r w:rsidRPr="00F276AE">
        <w:rPr>
          <w:lang w:val="ru-RU"/>
        </w:rPr>
        <w:t>В_И_Р_І_Ш_И_В:</w:t>
      </w:r>
    </w:p>
    <w:p w:rsidR="00F276AE" w:rsidRPr="00F276AE" w:rsidRDefault="00F276AE" w:rsidP="00F276AE">
      <w:pPr>
        <w:jc w:val="both"/>
        <w:rPr>
          <w:lang w:val="ru-RU"/>
        </w:rPr>
      </w:pPr>
    </w:p>
    <w:p w:rsidR="00F276AE" w:rsidRPr="00F276AE" w:rsidRDefault="00F276AE" w:rsidP="00F276AE">
      <w:pPr>
        <w:ind w:firstLine="567"/>
        <w:rPr>
          <w:lang w:val="ru-RU"/>
        </w:rPr>
      </w:pPr>
      <w:r w:rsidRPr="00F276AE">
        <w:rPr>
          <w:lang w:val="ru-RU"/>
        </w:rPr>
        <w:t>1. Виконання міського бюджету за І квартал 2021 року взяти до відома.</w:t>
      </w:r>
    </w:p>
    <w:p w:rsidR="00F276AE" w:rsidRPr="00F276AE" w:rsidRDefault="00F276AE" w:rsidP="00F276AE">
      <w:pPr>
        <w:ind w:firstLine="567"/>
        <w:jc w:val="both"/>
        <w:rPr>
          <w:lang w:val="ru-RU"/>
        </w:rPr>
      </w:pPr>
      <w:r w:rsidRPr="00F276AE">
        <w:rPr>
          <w:lang w:val="ru-RU"/>
        </w:rPr>
        <w:t>2. Керуючому справами виконавчого комітету Новороздільської міської ради Мельнікову А.В. подати звіт про виконання міського бюджету за І квартал 2021  року на розгляд сесії.</w:t>
      </w:r>
    </w:p>
    <w:p w:rsidR="00F276AE" w:rsidRPr="00F276AE" w:rsidRDefault="00F276AE" w:rsidP="00F276AE">
      <w:pPr>
        <w:ind w:firstLine="567"/>
        <w:jc w:val="both"/>
        <w:rPr>
          <w:lang w:val="ru-RU"/>
        </w:rPr>
      </w:pPr>
      <w:r w:rsidRPr="00F276AE">
        <w:rPr>
          <w:lang w:val="ru-RU"/>
        </w:rPr>
        <w:t>3. Контроль за виконанням даного рішення покласти на міського голову Яценко Я.В.</w:t>
      </w:r>
    </w:p>
    <w:p w:rsidR="00F276AE" w:rsidRDefault="00F276AE" w:rsidP="00F276AE">
      <w:pPr>
        <w:ind w:left="360"/>
        <w:jc w:val="both"/>
        <w:rPr>
          <w:lang w:val="ru-RU"/>
        </w:rPr>
      </w:pPr>
      <w:r w:rsidRPr="00F276AE">
        <w:rPr>
          <w:lang w:val="ru-RU"/>
        </w:rPr>
        <w:t xml:space="preserve">                            </w:t>
      </w:r>
    </w:p>
    <w:p w:rsidR="00F276AE" w:rsidRDefault="00F276AE" w:rsidP="00F276AE">
      <w:pPr>
        <w:jc w:val="both"/>
        <w:rPr>
          <w:lang w:val="ru-RU"/>
        </w:rPr>
      </w:pPr>
    </w:p>
    <w:p w:rsidR="00F276AE" w:rsidRPr="00F276AE" w:rsidRDefault="00F276AE" w:rsidP="00F276AE">
      <w:pPr>
        <w:jc w:val="both"/>
        <w:rPr>
          <w:lang w:val="ru-RU"/>
        </w:rPr>
      </w:pPr>
      <w:r w:rsidRPr="00F276AE">
        <w:rPr>
          <w:lang w:val="ru-RU"/>
        </w:rPr>
        <w:t xml:space="preserve"> МІСЬКИЙ ГОЛОВА                                                        Ярина ЯЦЕНКО</w:t>
      </w:r>
    </w:p>
    <w:p w:rsidR="00F276AE" w:rsidRDefault="00F276AE" w:rsidP="00F276AE">
      <w:pPr>
        <w:jc w:val="both"/>
      </w:pPr>
    </w:p>
    <w:p w:rsidR="008B20E2" w:rsidRDefault="008B20E2" w:rsidP="00F276AE">
      <w:pPr>
        <w:jc w:val="both"/>
      </w:pPr>
    </w:p>
    <w:p w:rsidR="008B20E2" w:rsidRDefault="008B20E2" w:rsidP="00F276AE">
      <w:pPr>
        <w:jc w:val="both"/>
      </w:pPr>
    </w:p>
    <w:p w:rsidR="008B20E2" w:rsidRDefault="008B20E2" w:rsidP="00F276AE">
      <w:pPr>
        <w:jc w:val="both"/>
      </w:pPr>
    </w:p>
    <w:p w:rsidR="008B20E2" w:rsidRDefault="008B20E2" w:rsidP="00F276AE">
      <w:pPr>
        <w:jc w:val="both"/>
      </w:pPr>
    </w:p>
    <w:p w:rsidR="008B20E2" w:rsidRDefault="008B20E2" w:rsidP="00F276AE">
      <w:pPr>
        <w:jc w:val="both"/>
      </w:pPr>
    </w:p>
    <w:p w:rsidR="008B20E2" w:rsidRDefault="008B20E2" w:rsidP="00F276AE">
      <w:pPr>
        <w:jc w:val="both"/>
      </w:pPr>
    </w:p>
    <w:p w:rsidR="008B20E2" w:rsidRDefault="008B20E2" w:rsidP="00F276AE">
      <w:pPr>
        <w:jc w:val="both"/>
      </w:pPr>
    </w:p>
    <w:p w:rsidR="008B20E2" w:rsidRDefault="008B20E2" w:rsidP="00F276AE">
      <w:pPr>
        <w:jc w:val="both"/>
      </w:pPr>
    </w:p>
    <w:p w:rsidR="008B20E2" w:rsidRDefault="008B20E2" w:rsidP="00F276AE">
      <w:pPr>
        <w:jc w:val="both"/>
      </w:pPr>
    </w:p>
    <w:p w:rsidR="008B20E2" w:rsidRDefault="008B20E2" w:rsidP="00F276AE">
      <w:pPr>
        <w:jc w:val="both"/>
      </w:pPr>
    </w:p>
    <w:p w:rsidR="008B20E2" w:rsidRDefault="008B20E2" w:rsidP="00F276AE">
      <w:pPr>
        <w:jc w:val="both"/>
      </w:pPr>
    </w:p>
    <w:p w:rsidR="008B20E2" w:rsidRDefault="008B20E2" w:rsidP="00F276AE">
      <w:pPr>
        <w:jc w:val="both"/>
      </w:pPr>
    </w:p>
    <w:p w:rsidR="008B20E2" w:rsidRDefault="008B20E2" w:rsidP="00F276AE">
      <w:pPr>
        <w:jc w:val="both"/>
      </w:pPr>
    </w:p>
    <w:p w:rsidR="00B42057" w:rsidRDefault="00B42057" w:rsidP="00F276AE">
      <w:pPr>
        <w:jc w:val="both"/>
      </w:pPr>
    </w:p>
    <w:p w:rsidR="00B42057" w:rsidRDefault="00B42057" w:rsidP="00F276AE">
      <w:pPr>
        <w:jc w:val="both"/>
      </w:pPr>
    </w:p>
    <w:p w:rsidR="00F276AE" w:rsidRPr="00F276AE" w:rsidRDefault="00F276AE" w:rsidP="00F276AE">
      <w:pPr>
        <w:ind w:left="360"/>
        <w:jc w:val="both"/>
      </w:pPr>
    </w:p>
    <w:p w:rsidR="00F276AE" w:rsidRPr="00F276AE" w:rsidRDefault="00F276AE" w:rsidP="00F276AE">
      <w:pPr>
        <w:jc w:val="center"/>
        <w:rPr>
          <w:b/>
          <w:bCs/>
        </w:rPr>
      </w:pPr>
      <w:r w:rsidRPr="00F276AE">
        <w:rPr>
          <w:b/>
          <w:bCs/>
        </w:rPr>
        <w:t>ПРО ПІДСУМКИ</w:t>
      </w:r>
    </w:p>
    <w:p w:rsidR="00F276AE" w:rsidRPr="00F276AE" w:rsidRDefault="00F276AE" w:rsidP="00F276AE">
      <w:pPr>
        <w:jc w:val="center"/>
        <w:rPr>
          <w:b/>
          <w:bCs/>
        </w:rPr>
      </w:pPr>
      <w:r w:rsidRPr="00F276AE">
        <w:rPr>
          <w:b/>
          <w:bCs/>
        </w:rPr>
        <w:t>ВИКОНАННЯ МІСЬКОГО БЮДЖЕТУ</w:t>
      </w:r>
    </w:p>
    <w:p w:rsidR="00F276AE" w:rsidRPr="00F276AE" w:rsidRDefault="00F276AE" w:rsidP="00F276AE">
      <w:pPr>
        <w:jc w:val="center"/>
        <w:rPr>
          <w:b/>
          <w:bCs/>
          <w:i/>
        </w:rPr>
      </w:pPr>
      <w:r w:rsidRPr="00F276AE">
        <w:rPr>
          <w:b/>
          <w:bCs/>
          <w:i/>
        </w:rPr>
        <w:t>за січень –березень 2021р.</w:t>
      </w:r>
    </w:p>
    <w:p w:rsidR="00F276AE" w:rsidRPr="00F276AE" w:rsidRDefault="00F276AE" w:rsidP="00F276AE">
      <w:pPr>
        <w:jc w:val="center"/>
        <w:rPr>
          <w:b/>
          <w:bCs/>
          <w:i/>
        </w:rPr>
      </w:pPr>
    </w:p>
    <w:p w:rsidR="00F276AE" w:rsidRPr="00F276AE" w:rsidRDefault="00F276AE" w:rsidP="00F276AE">
      <w:pPr>
        <w:ind w:firstLine="840"/>
        <w:jc w:val="both"/>
        <w:rPr>
          <w:b/>
          <w:bCs/>
          <w:u w:val="single"/>
        </w:rPr>
      </w:pPr>
      <w:r w:rsidRPr="00F276AE">
        <w:rPr>
          <w:b/>
          <w:bCs/>
        </w:rPr>
        <w:t xml:space="preserve">                                </w:t>
      </w:r>
      <w:r w:rsidRPr="00F276AE">
        <w:rPr>
          <w:b/>
          <w:bCs/>
          <w:u w:val="single"/>
        </w:rPr>
        <w:t xml:space="preserve">Д О Х О Д И      Б Ю Д Ж Е Т У </w:t>
      </w:r>
    </w:p>
    <w:p w:rsidR="00F276AE" w:rsidRPr="00F276AE" w:rsidRDefault="00F276AE" w:rsidP="00F276AE">
      <w:pPr>
        <w:ind w:firstLine="840"/>
        <w:jc w:val="both"/>
        <w:rPr>
          <w:b/>
          <w:bCs/>
          <w:u w:val="single"/>
        </w:rPr>
      </w:pPr>
    </w:p>
    <w:p w:rsidR="00F276AE" w:rsidRPr="00F276AE" w:rsidRDefault="00F276AE" w:rsidP="00F276AE">
      <w:pPr>
        <w:ind w:firstLine="840"/>
        <w:jc w:val="both"/>
        <w:rPr>
          <w:bCs/>
        </w:rPr>
      </w:pPr>
      <w:r w:rsidRPr="00F276AE">
        <w:rPr>
          <w:bCs/>
        </w:rPr>
        <w:t>За січень-березень 2021 року до бюджету Новороздільської міської територіальної громади надійшло всього 51 346,2 тис. грн., що складає 95,9% до плану звітного періоду та 22,8% до річного плану, в т.ч.:</w:t>
      </w:r>
    </w:p>
    <w:p w:rsidR="00F276AE" w:rsidRPr="00F276AE" w:rsidRDefault="00F276AE" w:rsidP="00F276AE">
      <w:pPr>
        <w:ind w:firstLine="840"/>
        <w:jc w:val="both"/>
        <w:rPr>
          <w:bCs/>
        </w:rPr>
      </w:pPr>
    </w:p>
    <w:p w:rsidR="00F276AE" w:rsidRPr="00F276AE" w:rsidRDefault="00F276AE" w:rsidP="00F276AE">
      <w:pPr>
        <w:ind w:firstLine="840"/>
        <w:jc w:val="both"/>
        <w:rPr>
          <w:bCs/>
        </w:rPr>
      </w:pPr>
      <w:r w:rsidRPr="00F276AE">
        <w:rPr>
          <w:b/>
          <w:bCs/>
        </w:rPr>
        <w:t>До загального фонду</w:t>
      </w:r>
      <w:r w:rsidRPr="00F276AE">
        <w:rPr>
          <w:bCs/>
        </w:rPr>
        <w:t xml:space="preserve"> бюджету надійшло 50498,7 тис. грн., що складає 97,5% до плану звітного періоду, та 23,0 % до річного плану.</w:t>
      </w:r>
    </w:p>
    <w:p w:rsidR="00F276AE" w:rsidRPr="00F276AE" w:rsidRDefault="00F276AE" w:rsidP="00F276AE">
      <w:pPr>
        <w:ind w:firstLine="840"/>
        <w:jc w:val="both"/>
        <w:rPr>
          <w:bCs/>
          <w:color w:val="339966"/>
        </w:rPr>
      </w:pPr>
    </w:p>
    <w:p w:rsidR="00F276AE" w:rsidRPr="00F276AE" w:rsidRDefault="00F276AE" w:rsidP="00F276AE">
      <w:pPr>
        <w:ind w:firstLine="708"/>
        <w:jc w:val="both"/>
      </w:pPr>
      <w:r w:rsidRPr="00F276AE">
        <w:rPr>
          <w:bCs/>
        </w:rPr>
        <w:t>Заплановані субвенції з державного бюджету отримані в повному обсязі : базова дотація в сумі  5 774,1 тис. грн.</w:t>
      </w:r>
      <w:r w:rsidRPr="00F276AE">
        <w:t>, освітня субвенція з державного бюджету місцевим бюджетам в сумі 16 274,2 тис. грн.,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в сумі 484,9 тис. грн., субвенція з місцевого бюджету на здійснення підтримки окремих закладів та заходів у системі охорони здоров`я за рахунок відповідної субвенції з державного бюджету в сумі 238,9  тис. грн. Не надійшли заплановані субвенції з місцевого бюджету:</w:t>
      </w:r>
    </w:p>
    <w:p w:rsidR="00F276AE" w:rsidRPr="00F276AE" w:rsidRDefault="00F276AE" w:rsidP="00F276AE">
      <w:pPr>
        <w:ind w:firstLine="708"/>
        <w:jc w:val="both"/>
      </w:pPr>
      <w:r w:rsidRPr="00F276AE">
        <w:t>- на здійснення переданих видатків у сфері освіти за рахунок коштів освітньої субвенції в сумі 94,9 тис. грн.;</w:t>
      </w:r>
    </w:p>
    <w:p w:rsidR="00F276AE" w:rsidRPr="00F276AE" w:rsidRDefault="00F276AE" w:rsidP="00F276AE">
      <w:pPr>
        <w:ind w:firstLine="708"/>
        <w:jc w:val="both"/>
      </w:pPr>
      <w:r w:rsidRPr="00F276AE">
        <w:t>- на надання державної підтримки особам з особливими освітніми потребами за рахунок відповідної субвенції з державного бюджету  в сумі 13,5 тис. грн.</w:t>
      </w:r>
    </w:p>
    <w:p w:rsidR="00F276AE" w:rsidRPr="00F276AE" w:rsidRDefault="00F276AE" w:rsidP="00F276AE">
      <w:pPr>
        <w:jc w:val="both"/>
        <w:rPr>
          <w:bCs/>
          <w:color w:val="339966"/>
        </w:rPr>
      </w:pPr>
    </w:p>
    <w:p w:rsidR="00F276AE" w:rsidRPr="00F276AE" w:rsidRDefault="00F276AE" w:rsidP="00F276AE">
      <w:pPr>
        <w:ind w:firstLine="540"/>
        <w:jc w:val="both"/>
      </w:pPr>
      <w:r w:rsidRPr="00F276AE">
        <w:t xml:space="preserve">До </w:t>
      </w:r>
      <w:r w:rsidRPr="00F276AE">
        <w:rPr>
          <w:b/>
          <w:lang w:val="ru-RU"/>
        </w:rPr>
        <w:t>загального фонду</w:t>
      </w:r>
      <w:r w:rsidRPr="00F276AE">
        <w:rPr>
          <w:lang w:val="ru-RU"/>
        </w:rPr>
        <w:t xml:space="preserve"> міського бюджету (без офіційних трансфертів</w:t>
      </w:r>
      <w:r w:rsidRPr="00F276AE">
        <w:t>)</w:t>
      </w:r>
      <w:r w:rsidRPr="00F276AE">
        <w:rPr>
          <w:bCs/>
        </w:rPr>
        <w:t xml:space="preserve"> надійшло     27 726,6 тис. грн., що складає 95,9% до плану звітного періоду та 23,8% до річного плану. Планові показників за надходженнями виконано по</w:t>
      </w:r>
      <w:r w:rsidRPr="00F276AE">
        <w:t>:</w:t>
      </w:r>
    </w:p>
    <w:p w:rsidR="00F276AE" w:rsidRPr="00F276AE" w:rsidRDefault="00F276AE" w:rsidP="00F548C1">
      <w:pPr>
        <w:numPr>
          <w:ilvl w:val="0"/>
          <w:numId w:val="1"/>
        </w:numPr>
        <w:tabs>
          <w:tab w:val="left" w:pos="540"/>
          <w:tab w:val="num" w:pos="851"/>
          <w:tab w:val="left" w:pos="1080"/>
        </w:tabs>
        <w:ind w:firstLine="540"/>
        <w:jc w:val="both"/>
        <w:rPr>
          <w:lang w:val="ru-RU"/>
        </w:rPr>
      </w:pPr>
      <w:r w:rsidRPr="00F276AE">
        <w:t>п</w:t>
      </w:r>
      <w:r w:rsidRPr="00F276AE">
        <w:rPr>
          <w:lang w:val="ru-RU"/>
        </w:rPr>
        <w:t xml:space="preserve">одатку </w:t>
      </w:r>
      <w:r w:rsidRPr="00F276AE">
        <w:t xml:space="preserve">та збору </w:t>
      </w:r>
      <w:r w:rsidRPr="00F276AE">
        <w:rPr>
          <w:lang w:val="ru-RU"/>
        </w:rPr>
        <w:t>на доходи фізичних осіб</w:t>
      </w:r>
      <w:r w:rsidRPr="00F276AE">
        <w:t xml:space="preserve"> на </w:t>
      </w:r>
      <w:r w:rsidRPr="00F276AE">
        <w:rPr>
          <w:bCs/>
        </w:rPr>
        <w:t xml:space="preserve">90,8 % ( план – 21 071,5 тис. грн.; факт – 19 130,9 тис. грн.), </w:t>
      </w:r>
    </w:p>
    <w:p w:rsidR="00F276AE" w:rsidRPr="00F276AE" w:rsidRDefault="00F276AE" w:rsidP="00F548C1">
      <w:pPr>
        <w:numPr>
          <w:ilvl w:val="0"/>
          <w:numId w:val="1"/>
        </w:numPr>
        <w:tabs>
          <w:tab w:val="left" w:pos="540"/>
          <w:tab w:val="num" w:pos="851"/>
          <w:tab w:val="left" w:pos="1080"/>
        </w:tabs>
        <w:ind w:firstLine="540"/>
        <w:jc w:val="both"/>
        <w:rPr>
          <w:lang w:val="ru-RU"/>
        </w:rPr>
      </w:pPr>
      <w:r w:rsidRPr="00F276AE">
        <w:rPr>
          <w:lang w:val="ru-RU"/>
        </w:rPr>
        <w:t>плат</w:t>
      </w:r>
      <w:r w:rsidRPr="00F276AE">
        <w:t>і</w:t>
      </w:r>
      <w:r w:rsidRPr="00F276AE">
        <w:rPr>
          <w:lang w:val="ru-RU"/>
        </w:rPr>
        <w:t xml:space="preserve"> за землю </w:t>
      </w:r>
      <w:r w:rsidRPr="00F276AE">
        <w:t xml:space="preserve">на </w:t>
      </w:r>
      <w:r w:rsidRPr="00F276AE">
        <w:rPr>
          <w:bCs/>
        </w:rPr>
        <w:t xml:space="preserve">112,7 % ( план – 1 796,1 тис. грн.; факт – 2 024,4 тис. грн.), </w:t>
      </w:r>
    </w:p>
    <w:p w:rsidR="00F276AE" w:rsidRPr="00F276AE" w:rsidRDefault="00F276AE" w:rsidP="00F548C1">
      <w:pPr>
        <w:numPr>
          <w:ilvl w:val="0"/>
          <w:numId w:val="1"/>
        </w:numPr>
        <w:tabs>
          <w:tab w:val="left" w:pos="540"/>
          <w:tab w:val="num" w:pos="851"/>
          <w:tab w:val="num" w:pos="960"/>
          <w:tab w:val="left" w:pos="1080"/>
        </w:tabs>
        <w:ind w:firstLine="540"/>
        <w:jc w:val="both"/>
        <w:rPr>
          <w:lang w:val="ru-RU"/>
        </w:rPr>
      </w:pPr>
      <w:r w:rsidRPr="00F276AE">
        <w:rPr>
          <w:lang w:val="ru-RU"/>
        </w:rPr>
        <w:t>єдино</w:t>
      </w:r>
      <w:r w:rsidRPr="00F276AE">
        <w:t>му</w:t>
      </w:r>
      <w:r w:rsidRPr="00F276AE">
        <w:rPr>
          <w:lang w:val="ru-RU"/>
        </w:rPr>
        <w:t xml:space="preserve"> податку </w:t>
      </w:r>
      <w:r w:rsidRPr="00F276AE">
        <w:t>на 103,7</w:t>
      </w:r>
      <w:r w:rsidRPr="00F276AE">
        <w:rPr>
          <w:bCs/>
        </w:rPr>
        <w:t xml:space="preserve"> % ( план – 4347,7 тис. грн.; факт – 4508,4 тис. грн.),</w:t>
      </w:r>
    </w:p>
    <w:p w:rsidR="00F276AE" w:rsidRPr="00F276AE" w:rsidRDefault="00F276AE" w:rsidP="00F548C1">
      <w:pPr>
        <w:numPr>
          <w:ilvl w:val="0"/>
          <w:numId w:val="1"/>
        </w:numPr>
        <w:tabs>
          <w:tab w:val="left" w:pos="540"/>
          <w:tab w:val="num" w:pos="851"/>
          <w:tab w:val="num" w:pos="960"/>
          <w:tab w:val="left" w:pos="1080"/>
        </w:tabs>
        <w:ind w:firstLine="540"/>
        <w:jc w:val="both"/>
        <w:rPr>
          <w:lang w:val="ru-RU"/>
        </w:rPr>
      </w:pPr>
      <w:r w:rsidRPr="00F276AE">
        <w:rPr>
          <w:lang w:val="ru-RU"/>
        </w:rPr>
        <w:t>податку на нерухоме майно</w:t>
      </w:r>
      <w:r w:rsidRPr="00F276AE">
        <w:t>, відмінне від земельної ділянки</w:t>
      </w:r>
      <w:r w:rsidRPr="00F276AE">
        <w:rPr>
          <w:lang w:val="ru-RU"/>
        </w:rPr>
        <w:t xml:space="preserve"> </w:t>
      </w:r>
      <w:r w:rsidRPr="00F276AE">
        <w:t xml:space="preserve">на </w:t>
      </w:r>
      <w:r w:rsidRPr="00F276AE">
        <w:rPr>
          <w:bCs/>
        </w:rPr>
        <w:t>99,3 % (план –407,2 тис. грн.; факт – 404,5 тис. грн.),</w:t>
      </w:r>
    </w:p>
    <w:p w:rsidR="00F276AE" w:rsidRPr="00F276AE" w:rsidRDefault="00F276AE" w:rsidP="00F548C1">
      <w:pPr>
        <w:numPr>
          <w:ilvl w:val="0"/>
          <w:numId w:val="1"/>
        </w:numPr>
        <w:tabs>
          <w:tab w:val="left" w:pos="540"/>
          <w:tab w:val="num" w:pos="851"/>
          <w:tab w:val="num" w:pos="960"/>
          <w:tab w:val="left" w:pos="1080"/>
        </w:tabs>
        <w:ind w:firstLine="540"/>
        <w:jc w:val="both"/>
        <w:rPr>
          <w:lang w:val="ru-RU"/>
        </w:rPr>
      </w:pPr>
      <w:r w:rsidRPr="00F276AE">
        <w:rPr>
          <w:lang w:val="ru-RU"/>
        </w:rPr>
        <w:t>акцизно</w:t>
      </w:r>
      <w:r w:rsidRPr="00F276AE">
        <w:t>му</w:t>
      </w:r>
      <w:r w:rsidRPr="00F276AE">
        <w:rPr>
          <w:lang w:val="ru-RU"/>
        </w:rPr>
        <w:t xml:space="preserve"> податку з реалізації суб’єктами господарювання роздрібної торгівлі </w:t>
      </w:r>
      <w:r w:rsidRPr="00F276AE">
        <w:rPr>
          <w:lang w:val="ru-RU"/>
        </w:rPr>
        <w:tab/>
        <w:t xml:space="preserve">   </w:t>
      </w:r>
    </w:p>
    <w:p w:rsidR="00F276AE" w:rsidRPr="00F276AE" w:rsidRDefault="00F276AE" w:rsidP="00F276AE">
      <w:pPr>
        <w:tabs>
          <w:tab w:val="left" w:pos="540"/>
          <w:tab w:val="num" w:pos="851"/>
          <w:tab w:val="num" w:pos="960"/>
          <w:tab w:val="left" w:pos="1080"/>
        </w:tabs>
        <w:jc w:val="both"/>
        <w:rPr>
          <w:lang w:val="ru-RU"/>
        </w:rPr>
      </w:pPr>
      <w:r w:rsidRPr="00F276AE">
        <w:rPr>
          <w:lang w:val="ru-RU"/>
        </w:rPr>
        <w:t xml:space="preserve">             підакцизних товарів </w:t>
      </w:r>
      <w:r w:rsidRPr="00F276AE">
        <w:t xml:space="preserve">на </w:t>
      </w:r>
      <w:r w:rsidRPr="00F276AE">
        <w:rPr>
          <w:bCs/>
        </w:rPr>
        <w:t>122,8 % ( план – 890,1 тис. грн.; факт – 1093, тис. грн.),</w:t>
      </w:r>
    </w:p>
    <w:p w:rsidR="00F276AE" w:rsidRPr="00F276AE" w:rsidRDefault="00F276AE" w:rsidP="00F276AE">
      <w:pPr>
        <w:tabs>
          <w:tab w:val="num" w:pos="851"/>
          <w:tab w:val="num" w:pos="960"/>
          <w:tab w:val="left" w:pos="1080"/>
        </w:tabs>
        <w:ind w:left="360" w:right="-185"/>
        <w:rPr>
          <w:lang w:val="ru-RU"/>
        </w:rPr>
      </w:pPr>
      <w:r w:rsidRPr="00F276AE">
        <w:rPr>
          <w:lang w:val="ru-RU"/>
        </w:rPr>
        <w:t xml:space="preserve">  </w:t>
      </w:r>
      <w:r w:rsidRPr="00F276AE">
        <w:t>6</w:t>
      </w:r>
      <w:r w:rsidRPr="00F276AE">
        <w:rPr>
          <w:lang w:val="ru-RU"/>
        </w:rPr>
        <w:t xml:space="preserve">. </w:t>
      </w:r>
      <w:r w:rsidRPr="00F276AE">
        <w:t xml:space="preserve"> </w:t>
      </w:r>
      <w:r w:rsidRPr="00F276AE">
        <w:rPr>
          <w:lang w:val="ru-RU"/>
        </w:rPr>
        <w:t xml:space="preserve"> плат</w:t>
      </w:r>
      <w:r w:rsidRPr="00F276AE">
        <w:t>і</w:t>
      </w:r>
      <w:r w:rsidRPr="00F276AE">
        <w:rPr>
          <w:lang w:val="ru-RU"/>
        </w:rPr>
        <w:t xml:space="preserve"> за оренду комунального майна </w:t>
      </w:r>
      <w:r w:rsidRPr="00F276AE">
        <w:t xml:space="preserve">на </w:t>
      </w:r>
      <w:r w:rsidRPr="00F276AE">
        <w:rPr>
          <w:bCs/>
        </w:rPr>
        <w:t>101,5 % ( план – 154,8 тис. грн.; факт – 157,1 тис. грн.),</w:t>
      </w:r>
    </w:p>
    <w:p w:rsidR="00F276AE" w:rsidRPr="00F276AE" w:rsidRDefault="00F276AE" w:rsidP="00F276AE">
      <w:pPr>
        <w:tabs>
          <w:tab w:val="num" w:pos="851"/>
          <w:tab w:val="num" w:pos="960"/>
          <w:tab w:val="num" w:pos="993"/>
          <w:tab w:val="left" w:pos="1080"/>
        </w:tabs>
        <w:jc w:val="both"/>
        <w:rPr>
          <w:bCs/>
        </w:rPr>
      </w:pPr>
      <w:r w:rsidRPr="00F276AE">
        <w:rPr>
          <w:lang w:val="ru-RU"/>
        </w:rPr>
        <w:t xml:space="preserve">       </w:t>
      </w:r>
      <w:r w:rsidRPr="00F276AE">
        <w:t>7</w:t>
      </w:r>
      <w:r w:rsidRPr="00F276AE">
        <w:rPr>
          <w:lang w:val="ru-RU"/>
        </w:rPr>
        <w:t>.   державно</w:t>
      </w:r>
      <w:r w:rsidRPr="00F276AE">
        <w:t>му</w:t>
      </w:r>
      <w:r w:rsidRPr="00F276AE">
        <w:rPr>
          <w:lang w:val="ru-RU"/>
        </w:rPr>
        <w:t xml:space="preserve"> мит</w:t>
      </w:r>
      <w:r w:rsidRPr="00F276AE">
        <w:t>у</w:t>
      </w:r>
      <w:r w:rsidRPr="00F276AE">
        <w:rPr>
          <w:lang w:val="ru-RU"/>
        </w:rPr>
        <w:t xml:space="preserve">  </w:t>
      </w:r>
      <w:r w:rsidRPr="00F276AE">
        <w:t xml:space="preserve">на </w:t>
      </w:r>
      <w:r w:rsidRPr="00F276AE">
        <w:rPr>
          <w:bCs/>
        </w:rPr>
        <w:t>139,7 % ( план – 95,3 тис. грн.; факт – 133,1 тис. грн.),</w:t>
      </w:r>
    </w:p>
    <w:p w:rsidR="00F276AE" w:rsidRPr="00F276AE" w:rsidRDefault="00F276AE" w:rsidP="00F276AE">
      <w:pPr>
        <w:tabs>
          <w:tab w:val="num" w:pos="480"/>
          <w:tab w:val="num" w:pos="960"/>
          <w:tab w:val="num" w:pos="993"/>
          <w:tab w:val="left" w:pos="1080"/>
        </w:tabs>
        <w:jc w:val="both"/>
      </w:pPr>
      <w:r w:rsidRPr="00F276AE">
        <w:rPr>
          <w:bCs/>
        </w:rPr>
        <w:tab/>
        <w:t xml:space="preserve">8.  платі за надання адміністративних послуг </w:t>
      </w:r>
      <w:r w:rsidRPr="00F276AE">
        <w:t xml:space="preserve">на </w:t>
      </w:r>
      <w:r w:rsidRPr="00F276AE">
        <w:rPr>
          <w:bCs/>
        </w:rPr>
        <w:t xml:space="preserve">111,1 % ( план – 129,4 тис. грн.; факт – 143,7 тис. грн.), </w:t>
      </w:r>
      <w:r w:rsidRPr="00F276AE">
        <w:rPr>
          <w:lang w:val="ru-RU"/>
        </w:rPr>
        <w:t xml:space="preserve"> </w:t>
      </w:r>
    </w:p>
    <w:p w:rsidR="00F276AE" w:rsidRPr="00F276AE" w:rsidRDefault="00F276AE" w:rsidP="00F276AE">
      <w:pPr>
        <w:tabs>
          <w:tab w:val="num" w:pos="851"/>
          <w:tab w:val="num" w:pos="960"/>
          <w:tab w:val="num" w:pos="993"/>
          <w:tab w:val="left" w:pos="1080"/>
        </w:tabs>
        <w:jc w:val="both"/>
        <w:rPr>
          <w:bCs/>
        </w:rPr>
      </w:pPr>
      <w:r w:rsidRPr="00F276AE">
        <w:rPr>
          <w:lang w:val="ru-RU"/>
        </w:rPr>
        <w:t xml:space="preserve">      </w:t>
      </w:r>
      <w:r w:rsidRPr="00F276AE">
        <w:t xml:space="preserve"> 9</w:t>
      </w:r>
      <w:r w:rsidRPr="00F276AE">
        <w:rPr>
          <w:lang w:val="ru-RU"/>
        </w:rPr>
        <w:t>.  інш</w:t>
      </w:r>
      <w:r w:rsidRPr="00F276AE">
        <w:t>их</w:t>
      </w:r>
      <w:r w:rsidRPr="00F276AE">
        <w:rPr>
          <w:lang w:val="ru-RU"/>
        </w:rPr>
        <w:t xml:space="preserve"> вид</w:t>
      </w:r>
      <w:r w:rsidRPr="00F276AE">
        <w:t>ах</w:t>
      </w:r>
      <w:r w:rsidRPr="00F276AE">
        <w:rPr>
          <w:lang w:val="ru-RU"/>
        </w:rPr>
        <w:t xml:space="preserve"> надходжень </w:t>
      </w:r>
      <w:r w:rsidRPr="00F276AE">
        <w:t>на 123,6</w:t>
      </w:r>
      <w:r w:rsidRPr="00F276AE">
        <w:rPr>
          <w:bCs/>
        </w:rPr>
        <w:t xml:space="preserve"> % (план – 10,2 тис. грн.; факт – 12,6 тис. грн.).</w:t>
      </w:r>
    </w:p>
    <w:p w:rsidR="00F276AE" w:rsidRPr="00F276AE" w:rsidRDefault="00F276AE" w:rsidP="00F276AE">
      <w:pPr>
        <w:tabs>
          <w:tab w:val="num" w:pos="851"/>
          <w:tab w:val="num" w:pos="960"/>
          <w:tab w:val="num" w:pos="993"/>
          <w:tab w:val="left" w:pos="1080"/>
        </w:tabs>
        <w:jc w:val="both"/>
        <w:rPr>
          <w:bCs/>
        </w:rPr>
      </w:pPr>
    </w:p>
    <w:p w:rsidR="00F276AE" w:rsidRPr="00F276AE" w:rsidRDefault="00F276AE" w:rsidP="00F276AE">
      <w:pPr>
        <w:ind w:firstLine="708"/>
        <w:jc w:val="both"/>
      </w:pPr>
      <w:r w:rsidRPr="00F276AE">
        <w:t xml:space="preserve">Основною причиною невиконання надходжень до міського бюджету податку на доходи фізичних осіб є зниження перерахувань податку суб’єктами  господарювання в результаті запровадження карантинних заходів (переведення основних бюджетоутворюючих підприємств на неповний робочий тиждень, зниження перерахувань податку суб’єктами малого бізнесу: побутове обслуговування, громадське харчування та торгівля). </w:t>
      </w:r>
    </w:p>
    <w:p w:rsidR="00F276AE" w:rsidRPr="00F276AE" w:rsidRDefault="00F276AE" w:rsidP="00F276AE">
      <w:pPr>
        <w:ind w:firstLine="708"/>
        <w:jc w:val="both"/>
      </w:pPr>
      <w:r w:rsidRPr="00F276AE">
        <w:t>Порівняно з відповідним періодом 2020 року перерахування до бюджету вищезгаданих надходжень зменшили:</w:t>
      </w:r>
    </w:p>
    <w:p w:rsidR="00F276AE" w:rsidRPr="00F276AE" w:rsidRDefault="00F276AE" w:rsidP="00F276AE">
      <w:pPr>
        <w:ind w:firstLine="708"/>
        <w:jc w:val="both"/>
      </w:pPr>
      <w:r w:rsidRPr="00F276AE">
        <w:t>ТОВ ДМЗ "Карпати" на 3067,2 тис. грн. ;</w:t>
      </w:r>
    </w:p>
    <w:p w:rsidR="00F276AE" w:rsidRPr="00F276AE" w:rsidRDefault="00F276AE" w:rsidP="00F276AE">
      <w:pPr>
        <w:ind w:firstLine="708"/>
        <w:jc w:val="both"/>
      </w:pPr>
      <w:r w:rsidRPr="00F276AE">
        <w:t>ТзОВ «Енергія-Новий Розділ» на 458,5 тис.грн.</w:t>
      </w:r>
    </w:p>
    <w:p w:rsidR="00F276AE" w:rsidRPr="00F276AE" w:rsidRDefault="00F276AE" w:rsidP="00F276AE">
      <w:pPr>
        <w:ind w:firstLine="708"/>
        <w:jc w:val="both"/>
      </w:pPr>
      <w:r w:rsidRPr="00F276AE">
        <w:lastRenderedPageBreak/>
        <w:t>За рахунок збільшення суми виручки відповідно збільшилась сума  перерахованого бюджету єдиного податку, сплаченого платниками єдиного податку третьої групи.</w:t>
      </w:r>
    </w:p>
    <w:p w:rsidR="00F276AE" w:rsidRPr="00F276AE" w:rsidRDefault="00F276AE" w:rsidP="00F276AE">
      <w:pPr>
        <w:ind w:firstLine="708"/>
        <w:jc w:val="both"/>
      </w:pPr>
      <w:r w:rsidRPr="00F276AE">
        <w:t xml:space="preserve">Надходження до бюджету територіальної громади доходів </w:t>
      </w:r>
      <w:r w:rsidRPr="00F276AE">
        <w:rPr>
          <w:b/>
        </w:rPr>
        <w:t>спеціального фонду</w:t>
      </w:r>
      <w:r w:rsidRPr="00F276AE">
        <w:t xml:space="preserve">  за січень - березень 2021 року (без офіційних трансфертів)  становлять 847,5 тис. грн., що складає 48,5% до плану на 3 місяці 2021 року, та 16,2 % до плану на рік. </w:t>
      </w:r>
    </w:p>
    <w:p w:rsidR="00F276AE" w:rsidRPr="00F276AE" w:rsidRDefault="00F276AE" w:rsidP="00F276AE">
      <w:pPr>
        <w:ind w:firstLine="708"/>
        <w:jc w:val="both"/>
      </w:pPr>
      <w:r w:rsidRPr="00F276AE">
        <w:t xml:space="preserve">До бюджету розвитку за звітний період надійшло 14,6 тис. грн.  </w:t>
      </w:r>
    </w:p>
    <w:p w:rsidR="00F276AE" w:rsidRPr="00F276AE" w:rsidRDefault="00F276AE" w:rsidP="00F276AE">
      <w:pPr>
        <w:ind w:firstLine="708"/>
        <w:jc w:val="both"/>
      </w:pPr>
      <w:r w:rsidRPr="00F276AE">
        <w:t>Причиною невиконання планових показників з  приватизації земельних ділянок у сумі 850 тис. грн. є затримка з укладенням договору купівлі продажу земельної ділянки, площею  0,0377 га для обслуговування власної будівлі та не підготовлений вчасно виконавцем земельних торгів пакет документів по приватизації  земельної ділянки на земельних торгах у формі аукціону, а саме: детальний план, проект землеустрою щодо відведення земельної ділянки та експертну грошову оцінку земельної ділянки, необхідні для проведення земельних торгів.  (очікувана  орієнтовна сума від продажу земельної ділянки - 800,0 тис грн.).</w:t>
      </w:r>
    </w:p>
    <w:p w:rsidR="00F276AE" w:rsidRPr="00F276AE" w:rsidRDefault="00F276AE" w:rsidP="00F276AE">
      <w:pPr>
        <w:ind w:firstLine="708"/>
        <w:jc w:val="both"/>
      </w:pPr>
      <w:r w:rsidRPr="00F276AE">
        <w:t>За звітний період надійшло власних надходжень бюджетних установ  812,8 тис.грн. що становить 23,5% до річного плану.</w:t>
      </w:r>
    </w:p>
    <w:p w:rsidR="00F276AE" w:rsidRPr="00F276AE" w:rsidRDefault="00F276AE" w:rsidP="00F276AE">
      <w:pPr>
        <w:ind w:firstLine="840"/>
        <w:jc w:val="both"/>
        <w:rPr>
          <w:b/>
          <w:bCs/>
          <w:color w:val="339966"/>
          <w:u w:val="single"/>
        </w:rPr>
      </w:pPr>
    </w:p>
    <w:p w:rsidR="00F276AE" w:rsidRPr="00F276AE" w:rsidRDefault="00F276AE" w:rsidP="00F276AE">
      <w:pPr>
        <w:ind w:firstLine="840"/>
        <w:jc w:val="center"/>
        <w:rPr>
          <w:b/>
          <w:bCs/>
          <w:i/>
          <w:u w:val="single"/>
        </w:rPr>
      </w:pPr>
      <w:r w:rsidRPr="00F276AE">
        <w:rPr>
          <w:b/>
          <w:bCs/>
          <w:i/>
          <w:spacing w:val="20"/>
          <w:u w:val="single"/>
        </w:rPr>
        <w:t>ВИДАТКИ</w:t>
      </w:r>
      <w:r w:rsidRPr="00F276AE">
        <w:rPr>
          <w:b/>
          <w:bCs/>
          <w:i/>
          <w:u w:val="single"/>
        </w:rPr>
        <w:t xml:space="preserve">   Б Ю Д Ж Е Т У</w:t>
      </w:r>
    </w:p>
    <w:p w:rsidR="00F276AE" w:rsidRPr="00F276AE" w:rsidRDefault="00F276AE" w:rsidP="00F276AE">
      <w:pPr>
        <w:ind w:firstLine="840"/>
        <w:jc w:val="center"/>
        <w:rPr>
          <w:b/>
          <w:bCs/>
          <w:i/>
          <w:u w:val="single"/>
        </w:rPr>
      </w:pPr>
    </w:p>
    <w:p w:rsidR="00F276AE" w:rsidRPr="00F276AE" w:rsidRDefault="00F276AE" w:rsidP="00F276AE">
      <w:pPr>
        <w:ind w:firstLine="840"/>
        <w:jc w:val="both"/>
        <w:rPr>
          <w:bCs/>
          <w:color w:val="000000"/>
        </w:rPr>
      </w:pPr>
      <w:r w:rsidRPr="00F276AE">
        <w:rPr>
          <w:bCs/>
        </w:rPr>
        <w:t>За  3 місяці 2021 року з  міського бюджету  проведено  видатків на  загальну суму 41513,6</w:t>
      </w:r>
      <w:r w:rsidRPr="00F276AE">
        <w:rPr>
          <w:bCs/>
          <w:color w:val="000000"/>
        </w:rPr>
        <w:t xml:space="preserve"> тис</w:t>
      </w:r>
      <w:r w:rsidRPr="00F276AE">
        <w:rPr>
          <w:bCs/>
        </w:rPr>
        <w:t xml:space="preserve">. грн., що становить 18,4 % до видатків затвердженого бюджету на рік. В тому числі видатки загального фонду – 41056,7 </w:t>
      </w:r>
      <w:r w:rsidRPr="00F276AE">
        <w:rPr>
          <w:b/>
          <w:bCs/>
        </w:rPr>
        <w:t xml:space="preserve"> </w:t>
      </w:r>
      <w:r w:rsidRPr="00F276AE">
        <w:rPr>
          <w:bCs/>
        </w:rPr>
        <w:t xml:space="preserve">тис. грн. або 78,4 </w:t>
      </w:r>
      <w:r w:rsidRPr="00F276AE">
        <w:rPr>
          <w:b/>
          <w:bCs/>
        </w:rPr>
        <w:t xml:space="preserve">%  </w:t>
      </w:r>
      <w:r w:rsidRPr="00F276AE">
        <w:rPr>
          <w:bCs/>
        </w:rPr>
        <w:t>до плану відповідного періоду та 18,9 % до року ; видатки спеціального фонду – 456,9</w:t>
      </w:r>
      <w:r w:rsidRPr="00F276AE">
        <w:rPr>
          <w:bCs/>
          <w:color w:val="FF0000"/>
        </w:rPr>
        <w:t xml:space="preserve"> </w:t>
      </w:r>
      <w:r w:rsidRPr="00F276AE">
        <w:rPr>
          <w:bCs/>
          <w:color w:val="000000"/>
        </w:rPr>
        <w:t>тис. грн. або 5,0 %  до річного плану.</w:t>
      </w:r>
    </w:p>
    <w:p w:rsidR="00F276AE" w:rsidRPr="00F276AE" w:rsidRDefault="00F276AE" w:rsidP="00F276AE">
      <w:pPr>
        <w:ind w:firstLine="840"/>
        <w:jc w:val="both"/>
        <w:rPr>
          <w:bCs/>
          <w:color w:val="000000"/>
        </w:rPr>
      </w:pPr>
    </w:p>
    <w:p w:rsidR="00F276AE" w:rsidRPr="00F276AE" w:rsidRDefault="00F276AE" w:rsidP="00F276AE">
      <w:pPr>
        <w:ind w:firstLine="840"/>
        <w:jc w:val="both"/>
        <w:rPr>
          <w:bCs/>
        </w:rPr>
      </w:pPr>
      <w:r w:rsidRPr="00F276AE">
        <w:rPr>
          <w:bCs/>
        </w:rPr>
        <w:t>Найбільша питома вага видатків загального фонду становить по :</w:t>
      </w:r>
    </w:p>
    <w:p w:rsidR="00F276AE" w:rsidRPr="00F276AE" w:rsidRDefault="00F276AE" w:rsidP="00F548C1">
      <w:pPr>
        <w:numPr>
          <w:ilvl w:val="0"/>
          <w:numId w:val="2"/>
        </w:numPr>
        <w:jc w:val="both"/>
        <w:rPr>
          <w:b/>
          <w:bCs/>
          <w:i/>
        </w:rPr>
      </w:pPr>
      <w:r w:rsidRPr="00F276AE">
        <w:rPr>
          <w:b/>
          <w:bCs/>
          <w:i/>
        </w:rPr>
        <w:t>фінансуванню закладів освіти                           – 28982,2 тис. грн. – 70,6 %;</w:t>
      </w:r>
    </w:p>
    <w:p w:rsidR="00F276AE" w:rsidRPr="00F276AE" w:rsidRDefault="00F276AE" w:rsidP="00F548C1">
      <w:pPr>
        <w:numPr>
          <w:ilvl w:val="0"/>
          <w:numId w:val="2"/>
        </w:numPr>
        <w:jc w:val="both"/>
        <w:rPr>
          <w:b/>
          <w:bCs/>
          <w:i/>
        </w:rPr>
      </w:pPr>
      <w:r w:rsidRPr="00F276AE">
        <w:rPr>
          <w:b/>
          <w:bCs/>
          <w:i/>
        </w:rPr>
        <w:t>фінансуванню установ охорони здоров’я        – 829,5 тис.  грн. –   2,0 %;</w:t>
      </w:r>
    </w:p>
    <w:p w:rsidR="00F276AE" w:rsidRPr="00F276AE" w:rsidRDefault="00F276AE" w:rsidP="00F548C1">
      <w:pPr>
        <w:numPr>
          <w:ilvl w:val="0"/>
          <w:numId w:val="2"/>
        </w:numPr>
        <w:jc w:val="both"/>
        <w:rPr>
          <w:b/>
          <w:bCs/>
          <w:i/>
        </w:rPr>
      </w:pPr>
      <w:r w:rsidRPr="00F276AE">
        <w:rPr>
          <w:b/>
          <w:bCs/>
          <w:i/>
        </w:rPr>
        <w:t>фінансування соціального захисту населення – 748,5  тис. грн. – 1,8 %;</w:t>
      </w:r>
    </w:p>
    <w:p w:rsidR="00F276AE" w:rsidRPr="00F276AE" w:rsidRDefault="00F276AE" w:rsidP="00F548C1">
      <w:pPr>
        <w:numPr>
          <w:ilvl w:val="0"/>
          <w:numId w:val="2"/>
        </w:numPr>
        <w:jc w:val="both"/>
        <w:rPr>
          <w:b/>
          <w:bCs/>
          <w:i/>
        </w:rPr>
      </w:pPr>
      <w:r w:rsidRPr="00F276AE">
        <w:rPr>
          <w:b/>
          <w:bCs/>
          <w:i/>
        </w:rPr>
        <w:t>фінансування закладів культури                         –1311,9  тис.  грн. –  3,2 %;</w:t>
      </w:r>
    </w:p>
    <w:p w:rsidR="00F276AE" w:rsidRPr="00F276AE" w:rsidRDefault="00F276AE" w:rsidP="00F548C1">
      <w:pPr>
        <w:numPr>
          <w:ilvl w:val="0"/>
          <w:numId w:val="2"/>
        </w:numPr>
        <w:jc w:val="both"/>
        <w:rPr>
          <w:b/>
          <w:bCs/>
          <w:i/>
        </w:rPr>
      </w:pPr>
      <w:r w:rsidRPr="00F276AE">
        <w:rPr>
          <w:b/>
          <w:bCs/>
          <w:i/>
        </w:rPr>
        <w:t>фінансування органів місцевого самоврядування– 7542,1  грн. –      18,4 %;</w:t>
      </w:r>
    </w:p>
    <w:p w:rsidR="00F276AE" w:rsidRPr="00F276AE" w:rsidRDefault="00F276AE" w:rsidP="00F548C1">
      <w:pPr>
        <w:numPr>
          <w:ilvl w:val="0"/>
          <w:numId w:val="2"/>
        </w:numPr>
        <w:jc w:val="both"/>
        <w:rPr>
          <w:b/>
          <w:bCs/>
          <w:i/>
        </w:rPr>
      </w:pPr>
      <w:r w:rsidRPr="00F276AE">
        <w:rPr>
          <w:b/>
          <w:bCs/>
          <w:i/>
        </w:rPr>
        <w:t>фінансування житлового господарства              – 832,8 тис.  грн. –2,0 %;</w:t>
      </w:r>
    </w:p>
    <w:p w:rsidR="00F276AE" w:rsidRPr="00F276AE" w:rsidRDefault="00F276AE" w:rsidP="00F548C1">
      <w:pPr>
        <w:numPr>
          <w:ilvl w:val="0"/>
          <w:numId w:val="2"/>
        </w:numPr>
        <w:jc w:val="both"/>
        <w:rPr>
          <w:b/>
          <w:bCs/>
          <w:i/>
        </w:rPr>
      </w:pPr>
      <w:r w:rsidRPr="00F276AE">
        <w:rPr>
          <w:b/>
          <w:bCs/>
          <w:i/>
        </w:rPr>
        <w:t>фінансування фізичної культури і спорту            – 758,5 тис. грн. – 1,8 %;</w:t>
      </w:r>
    </w:p>
    <w:p w:rsidR="00F276AE" w:rsidRPr="00F276AE" w:rsidRDefault="00F276AE" w:rsidP="00F548C1">
      <w:pPr>
        <w:numPr>
          <w:ilvl w:val="0"/>
          <w:numId w:val="2"/>
        </w:numPr>
        <w:jc w:val="both"/>
        <w:rPr>
          <w:bCs/>
        </w:rPr>
      </w:pPr>
      <w:r w:rsidRPr="00F276AE">
        <w:rPr>
          <w:b/>
          <w:bCs/>
          <w:i/>
        </w:rPr>
        <w:t>інші заходи і видатки                                              –  51,1тис.грн. – 0,1%</w:t>
      </w:r>
    </w:p>
    <w:p w:rsidR="00F276AE" w:rsidRPr="00F276AE" w:rsidRDefault="00F276AE" w:rsidP="00F276AE">
      <w:pPr>
        <w:ind w:left="708"/>
        <w:jc w:val="both"/>
        <w:rPr>
          <w:b/>
          <w:bCs/>
          <w:i/>
        </w:rPr>
      </w:pPr>
      <w:r w:rsidRPr="00F276AE">
        <w:rPr>
          <w:bCs/>
        </w:rPr>
        <w:t>Основні суми видатків спрямовано на :</w:t>
      </w:r>
    </w:p>
    <w:p w:rsidR="00F276AE" w:rsidRPr="00F276AE" w:rsidRDefault="00F276AE" w:rsidP="00F548C1">
      <w:pPr>
        <w:numPr>
          <w:ilvl w:val="0"/>
          <w:numId w:val="2"/>
        </w:numPr>
        <w:rPr>
          <w:b/>
          <w:bCs/>
          <w:i/>
        </w:rPr>
      </w:pPr>
      <w:r w:rsidRPr="00F276AE">
        <w:rPr>
          <w:b/>
          <w:bCs/>
          <w:i/>
        </w:rPr>
        <w:t>оплату праці                             – 29276,4 тис. грн.  або   71,3%;</w:t>
      </w:r>
    </w:p>
    <w:p w:rsidR="00F276AE" w:rsidRPr="00F276AE" w:rsidRDefault="00F276AE" w:rsidP="00F548C1">
      <w:pPr>
        <w:numPr>
          <w:ilvl w:val="0"/>
          <w:numId w:val="2"/>
        </w:numPr>
        <w:rPr>
          <w:b/>
          <w:bCs/>
          <w:i/>
        </w:rPr>
      </w:pPr>
      <w:r w:rsidRPr="00F276AE">
        <w:rPr>
          <w:b/>
          <w:bCs/>
          <w:i/>
        </w:rPr>
        <w:t>нарахування на зарплат у      –  6276,1 тис. грн.  або    15,3%</w:t>
      </w:r>
    </w:p>
    <w:p w:rsidR="00F276AE" w:rsidRPr="00F276AE" w:rsidRDefault="00F276AE" w:rsidP="00F548C1">
      <w:pPr>
        <w:numPr>
          <w:ilvl w:val="0"/>
          <w:numId w:val="2"/>
        </w:numPr>
        <w:rPr>
          <w:b/>
          <w:bCs/>
          <w:i/>
        </w:rPr>
      </w:pPr>
      <w:r w:rsidRPr="00F276AE">
        <w:rPr>
          <w:b/>
          <w:bCs/>
          <w:i/>
        </w:rPr>
        <w:t xml:space="preserve"> придбання матеріалів            -  218,3 тис. грн.   або    0,5 %;</w:t>
      </w:r>
    </w:p>
    <w:p w:rsidR="00F276AE" w:rsidRPr="00F276AE" w:rsidRDefault="00F276AE" w:rsidP="00F276AE">
      <w:pPr>
        <w:ind w:left="840"/>
        <w:rPr>
          <w:b/>
          <w:bCs/>
          <w:i/>
        </w:rPr>
      </w:pPr>
      <w:r w:rsidRPr="00F276AE">
        <w:rPr>
          <w:b/>
          <w:bCs/>
          <w:i/>
        </w:rPr>
        <w:t>-     продукти харчування             –  243,0 тис. грн.  або     0,6 %;</w:t>
      </w:r>
    </w:p>
    <w:p w:rsidR="00F276AE" w:rsidRPr="00F276AE" w:rsidRDefault="00F276AE" w:rsidP="00F548C1">
      <w:pPr>
        <w:numPr>
          <w:ilvl w:val="0"/>
          <w:numId w:val="2"/>
        </w:numPr>
        <w:rPr>
          <w:b/>
          <w:bCs/>
          <w:i/>
        </w:rPr>
      </w:pPr>
      <w:r w:rsidRPr="00F276AE">
        <w:rPr>
          <w:b/>
          <w:bCs/>
          <w:i/>
        </w:rPr>
        <w:t>оплата комунальних послуг  –   2931,6 тис. грн. або   7,1 %;</w:t>
      </w:r>
    </w:p>
    <w:p w:rsidR="00F276AE" w:rsidRPr="00F276AE" w:rsidRDefault="00F276AE" w:rsidP="00F276AE">
      <w:pPr>
        <w:ind w:left="840"/>
        <w:rPr>
          <w:b/>
          <w:bCs/>
          <w:i/>
        </w:rPr>
      </w:pPr>
      <w:r w:rsidRPr="00F276AE">
        <w:rPr>
          <w:b/>
          <w:bCs/>
          <w:i/>
        </w:rPr>
        <w:t>в т.ч. теплопостачання              –  1889,9 тис. грн. або    4,6 %;</w:t>
      </w:r>
    </w:p>
    <w:p w:rsidR="00F276AE" w:rsidRPr="00F276AE" w:rsidRDefault="00F276AE" w:rsidP="00F276AE">
      <w:pPr>
        <w:ind w:left="840"/>
        <w:rPr>
          <w:b/>
          <w:bCs/>
          <w:i/>
        </w:rPr>
      </w:pPr>
      <w:r w:rsidRPr="00F276AE">
        <w:rPr>
          <w:b/>
          <w:bCs/>
          <w:i/>
        </w:rPr>
        <w:t xml:space="preserve">          водопостачання                  –  108,0 тис. грн.  або       0,3 %;</w:t>
      </w:r>
    </w:p>
    <w:p w:rsidR="00F276AE" w:rsidRPr="00F276AE" w:rsidRDefault="00F276AE" w:rsidP="00F276AE">
      <w:pPr>
        <w:ind w:left="840"/>
        <w:rPr>
          <w:b/>
          <w:bCs/>
          <w:i/>
        </w:rPr>
      </w:pPr>
      <w:r w:rsidRPr="00F276AE">
        <w:rPr>
          <w:b/>
          <w:bCs/>
          <w:i/>
        </w:rPr>
        <w:t xml:space="preserve">          електроенергія                    –   288,2 тис.  грн.  або    0,7 %; </w:t>
      </w:r>
    </w:p>
    <w:p w:rsidR="00F276AE" w:rsidRPr="00F276AE" w:rsidRDefault="00F276AE" w:rsidP="00F276AE">
      <w:pPr>
        <w:ind w:left="840"/>
        <w:rPr>
          <w:b/>
          <w:bCs/>
          <w:i/>
        </w:rPr>
      </w:pPr>
      <w:r w:rsidRPr="00F276AE">
        <w:rPr>
          <w:b/>
          <w:bCs/>
          <w:i/>
        </w:rPr>
        <w:t xml:space="preserve">         газ                                             _   638,7тис.грн.або       1,6%</w:t>
      </w:r>
    </w:p>
    <w:p w:rsidR="00F276AE" w:rsidRPr="00F276AE" w:rsidRDefault="00F276AE" w:rsidP="00F276AE">
      <w:pPr>
        <w:ind w:left="840"/>
        <w:rPr>
          <w:b/>
          <w:bCs/>
          <w:i/>
        </w:rPr>
      </w:pPr>
      <w:r w:rsidRPr="00F276AE">
        <w:rPr>
          <w:b/>
          <w:bCs/>
          <w:i/>
        </w:rPr>
        <w:t>вивіз сміття                                    –   6,8 тис.  грн.  або     0,0 %;</w:t>
      </w:r>
    </w:p>
    <w:p w:rsidR="00F276AE" w:rsidRPr="00F276AE" w:rsidRDefault="00F276AE" w:rsidP="00F276AE">
      <w:pPr>
        <w:ind w:firstLine="840"/>
        <w:jc w:val="both"/>
        <w:rPr>
          <w:bCs/>
        </w:rPr>
      </w:pPr>
      <w:r w:rsidRPr="00F276AE">
        <w:rPr>
          <w:bCs/>
        </w:rPr>
        <w:t>За 3 місяці забезпечено в повному обсязі виплату заробітної плати нарахованої за січень-березень 2021р. Заборгованості по заробітній платі за спожиті енергоносії, продукти харчування , медикаменти  немає.</w:t>
      </w:r>
    </w:p>
    <w:p w:rsidR="00F276AE" w:rsidRPr="00F276AE" w:rsidRDefault="00F276AE" w:rsidP="00F276AE">
      <w:pPr>
        <w:ind w:firstLine="840"/>
        <w:jc w:val="both"/>
        <w:rPr>
          <w:bCs/>
        </w:rPr>
      </w:pPr>
    </w:p>
    <w:p w:rsidR="00F276AE" w:rsidRPr="00F276AE" w:rsidRDefault="00F276AE" w:rsidP="00F276AE">
      <w:pPr>
        <w:ind w:firstLine="840"/>
        <w:jc w:val="center"/>
        <w:rPr>
          <w:b/>
          <w:bCs/>
          <w:u w:val="single"/>
        </w:rPr>
      </w:pPr>
      <w:r w:rsidRPr="00F276AE">
        <w:rPr>
          <w:b/>
          <w:bCs/>
          <w:u w:val="single"/>
        </w:rPr>
        <w:t>Органи управління</w:t>
      </w:r>
    </w:p>
    <w:p w:rsidR="00F276AE" w:rsidRPr="00F276AE" w:rsidRDefault="00F276AE" w:rsidP="00F276AE">
      <w:pPr>
        <w:ind w:firstLine="840"/>
        <w:jc w:val="center"/>
        <w:rPr>
          <w:b/>
          <w:bCs/>
          <w:u w:val="single"/>
        </w:rPr>
      </w:pPr>
    </w:p>
    <w:p w:rsidR="00F276AE" w:rsidRPr="00F276AE" w:rsidRDefault="00F276AE" w:rsidP="00F276AE">
      <w:pPr>
        <w:ind w:firstLine="840"/>
        <w:jc w:val="both"/>
        <w:rPr>
          <w:bCs/>
        </w:rPr>
      </w:pPr>
      <w:r w:rsidRPr="00F276AE">
        <w:rPr>
          <w:bCs/>
        </w:rPr>
        <w:t xml:space="preserve">На фінансування органів управління на 3 місяці 2021р. затверджено по загальному </w:t>
      </w:r>
      <w:r w:rsidRPr="00F276AE">
        <w:rPr>
          <w:bCs/>
          <w:color w:val="000000"/>
        </w:rPr>
        <w:t>фонду 8498,7</w:t>
      </w:r>
      <w:r w:rsidRPr="00F276AE">
        <w:rPr>
          <w:bCs/>
        </w:rPr>
        <w:t xml:space="preserve"> тис.  грн., виконання за звітний період  поточного року 7542,1 тис.  грн. або 23,8</w:t>
      </w:r>
      <w:r w:rsidRPr="00F276AE">
        <w:rPr>
          <w:b/>
          <w:bCs/>
        </w:rPr>
        <w:t xml:space="preserve"> %</w:t>
      </w:r>
      <w:r w:rsidRPr="00F276AE">
        <w:rPr>
          <w:bCs/>
        </w:rPr>
        <w:t xml:space="preserve"> до річних призначень, 88,7</w:t>
      </w:r>
      <w:r w:rsidRPr="00F276AE">
        <w:rPr>
          <w:b/>
          <w:bCs/>
        </w:rPr>
        <w:t xml:space="preserve"> %</w:t>
      </w:r>
      <w:r w:rsidRPr="00F276AE">
        <w:rPr>
          <w:bCs/>
        </w:rPr>
        <w:t xml:space="preserve"> до плану на звітний період. По спеціальному фонду проведено  видатків на суму 21,0 тис. грн. при плані 100,0 тис. грн.</w:t>
      </w:r>
    </w:p>
    <w:p w:rsidR="00F276AE" w:rsidRPr="00F276AE" w:rsidRDefault="00F276AE" w:rsidP="00F276AE">
      <w:pPr>
        <w:ind w:firstLine="840"/>
        <w:jc w:val="both"/>
        <w:rPr>
          <w:bCs/>
        </w:rPr>
      </w:pPr>
      <w:r w:rsidRPr="00F276AE">
        <w:rPr>
          <w:bCs/>
        </w:rPr>
        <w:lastRenderedPageBreak/>
        <w:t>Фактична чисельність працюючих у відділах і управліннях органів місцевого самоврядування станом на 01.04.2021 р. становить  101 шт. одиниць при плановій кількості  110  штатних одиниць.</w:t>
      </w:r>
    </w:p>
    <w:p w:rsidR="00F276AE" w:rsidRPr="00F276AE" w:rsidRDefault="00F276AE" w:rsidP="00F276AE">
      <w:pPr>
        <w:ind w:left="840"/>
        <w:jc w:val="center"/>
        <w:rPr>
          <w:b/>
          <w:bCs/>
          <w:u w:val="single"/>
        </w:rPr>
      </w:pPr>
    </w:p>
    <w:p w:rsidR="00F276AE" w:rsidRPr="00F276AE" w:rsidRDefault="00F276AE" w:rsidP="00F276AE">
      <w:pPr>
        <w:ind w:left="840"/>
        <w:jc w:val="center"/>
        <w:rPr>
          <w:b/>
          <w:bCs/>
          <w:u w:val="single"/>
        </w:rPr>
      </w:pPr>
      <w:r w:rsidRPr="00F276AE">
        <w:rPr>
          <w:b/>
          <w:bCs/>
          <w:u w:val="single"/>
        </w:rPr>
        <w:t>Освіта</w:t>
      </w:r>
    </w:p>
    <w:p w:rsidR="00F276AE" w:rsidRPr="00F276AE" w:rsidRDefault="00F276AE" w:rsidP="00F276AE">
      <w:pPr>
        <w:ind w:left="840"/>
        <w:jc w:val="center"/>
        <w:rPr>
          <w:b/>
          <w:bCs/>
          <w:u w:val="single"/>
        </w:rPr>
      </w:pPr>
    </w:p>
    <w:p w:rsidR="00F276AE" w:rsidRPr="00F276AE" w:rsidRDefault="00F276AE" w:rsidP="00F276AE">
      <w:pPr>
        <w:ind w:firstLine="840"/>
        <w:jc w:val="both"/>
        <w:rPr>
          <w:bCs/>
        </w:rPr>
      </w:pPr>
      <w:r w:rsidRPr="00F276AE">
        <w:rPr>
          <w:bCs/>
        </w:rPr>
        <w:t>На фінансування закладів освіти  за звітний період 2021 р. використано 28982,2 тис. грн. загального фонду при бюджетному плані – 36375,7</w:t>
      </w:r>
      <w:r w:rsidRPr="00F276AE">
        <w:rPr>
          <w:b/>
          <w:bCs/>
          <w:color w:val="FF0000"/>
        </w:rPr>
        <w:t xml:space="preserve"> </w:t>
      </w:r>
      <w:r w:rsidRPr="00F276AE">
        <w:rPr>
          <w:bCs/>
          <w:color w:val="FF0000"/>
        </w:rPr>
        <w:t xml:space="preserve"> </w:t>
      </w:r>
      <w:r w:rsidRPr="00F276AE">
        <w:rPr>
          <w:bCs/>
          <w:color w:val="000000"/>
        </w:rPr>
        <w:t>тис. грн. або 79,7 % .</w:t>
      </w:r>
      <w:r w:rsidRPr="00F276AE">
        <w:rPr>
          <w:bCs/>
        </w:rPr>
        <w:t xml:space="preserve"> </w:t>
      </w:r>
    </w:p>
    <w:p w:rsidR="00F276AE" w:rsidRPr="00A73E82" w:rsidRDefault="00F276AE" w:rsidP="00F276AE">
      <w:pPr>
        <w:ind w:firstLine="840"/>
        <w:jc w:val="both"/>
        <w:rPr>
          <w:bCs/>
          <w:color w:val="000000"/>
          <w:lang w:val="ru-RU"/>
        </w:rPr>
      </w:pPr>
      <w:r w:rsidRPr="00F276AE">
        <w:rPr>
          <w:bCs/>
        </w:rPr>
        <w:t>На  утримання 6-ох дошкільних закладів використано 7203,5 тис. грн. по загальному фонду, по спеціальному – 332,6 тис. грн. На утримання дев</w:t>
      </w:r>
      <w:r w:rsidRPr="00A73E82">
        <w:rPr>
          <w:bCs/>
          <w:lang w:val="ru-RU"/>
        </w:rPr>
        <w:t>`</w:t>
      </w:r>
      <w:r w:rsidRPr="00F276AE">
        <w:rPr>
          <w:bCs/>
        </w:rPr>
        <w:t>ятьох</w:t>
      </w:r>
      <w:r w:rsidRPr="00F276AE">
        <w:rPr>
          <w:bCs/>
          <w:color w:val="FF0000"/>
        </w:rPr>
        <w:t xml:space="preserve"> </w:t>
      </w:r>
      <w:r w:rsidRPr="00F276AE">
        <w:rPr>
          <w:bCs/>
        </w:rPr>
        <w:t xml:space="preserve">загальноосвітніх шкіл та НВК ім. В.Труша використано 18517,7 тис. грн. по загальному фонду </w:t>
      </w:r>
      <w:r w:rsidRPr="00F276AE">
        <w:rPr>
          <w:bCs/>
          <w:color w:val="000000"/>
        </w:rPr>
        <w:t xml:space="preserve">і 26,8 тис. грн. по спеціальному фонду. </w:t>
      </w:r>
    </w:p>
    <w:p w:rsidR="00F276AE" w:rsidRPr="00F276AE" w:rsidRDefault="00F276AE" w:rsidP="00F276AE">
      <w:pPr>
        <w:ind w:firstLine="840"/>
        <w:jc w:val="both"/>
        <w:rPr>
          <w:bCs/>
          <w:color w:val="000000"/>
        </w:rPr>
      </w:pPr>
      <w:r w:rsidRPr="00F276AE">
        <w:rPr>
          <w:bCs/>
          <w:color w:val="000000"/>
        </w:rPr>
        <w:t>На утримання школи мистецтв використано 2089,3тис.грн. по загальному фонду і 41,9 тис.грн по спеціальному фонду.</w:t>
      </w:r>
    </w:p>
    <w:p w:rsidR="00F276AE" w:rsidRPr="00F276AE" w:rsidRDefault="00F276AE" w:rsidP="00F276AE">
      <w:pPr>
        <w:ind w:firstLine="840"/>
        <w:jc w:val="both"/>
        <w:rPr>
          <w:bCs/>
        </w:rPr>
      </w:pPr>
      <w:r w:rsidRPr="00F276AE">
        <w:rPr>
          <w:bCs/>
          <w:color w:val="000000"/>
        </w:rPr>
        <w:t>По закладах освіти забезпечено виплату заробітної</w:t>
      </w:r>
      <w:r w:rsidRPr="00F276AE">
        <w:rPr>
          <w:bCs/>
        </w:rPr>
        <w:t xml:space="preserve"> плати, оплату за енергоносії та інші видатки за січень - березень.  </w:t>
      </w:r>
    </w:p>
    <w:p w:rsidR="00F276AE" w:rsidRPr="00F276AE" w:rsidRDefault="00F276AE" w:rsidP="00F276AE">
      <w:pPr>
        <w:ind w:firstLine="840"/>
        <w:jc w:val="both"/>
        <w:rPr>
          <w:bCs/>
        </w:rPr>
      </w:pPr>
      <w:r w:rsidRPr="00F276AE">
        <w:rPr>
          <w:bCs/>
        </w:rPr>
        <w:t>Мережа груп і дітей в дошкільно-навчальних закладах на 01.04.2021 р. склала:</w:t>
      </w:r>
    </w:p>
    <w:p w:rsidR="00F276AE" w:rsidRPr="00F276AE" w:rsidRDefault="00F276AE" w:rsidP="00F548C1">
      <w:pPr>
        <w:numPr>
          <w:ilvl w:val="0"/>
          <w:numId w:val="2"/>
        </w:numPr>
        <w:jc w:val="both"/>
        <w:rPr>
          <w:b/>
          <w:bCs/>
          <w:i/>
        </w:rPr>
      </w:pPr>
      <w:r w:rsidRPr="00F276AE">
        <w:rPr>
          <w:b/>
          <w:bCs/>
          <w:i/>
        </w:rPr>
        <w:t>кількість груп – 50;</w:t>
      </w:r>
    </w:p>
    <w:p w:rsidR="00F276AE" w:rsidRPr="00F276AE" w:rsidRDefault="00F276AE" w:rsidP="00F548C1">
      <w:pPr>
        <w:numPr>
          <w:ilvl w:val="0"/>
          <w:numId w:val="2"/>
        </w:numPr>
        <w:jc w:val="both"/>
        <w:rPr>
          <w:b/>
          <w:bCs/>
          <w:i/>
        </w:rPr>
      </w:pPr>
      <w:r w:rsidRPr="00F276AE">
        <w:rPr>
          <w:b/>
          <w:bCs/>
          <w:i/>
        </w:rPr>
        <w:t>середньоспискова  кількість дітей – 886;</w:t>
      </w:r>
    </w:p>
    <w:p w:rsidR="00F276AE" w:rsidRPr="00F276AE" w:rsidRDefault="00F276AE" w:rsidP="00F548C1">
      <w:pPr>
        <w:numPr>
          <w:ilvl w:val="0"/>
          <w:numId w:val="2"/>
        </w:numPr>
        <w:jc w:val="both"/>
        <w:rPr>
          <w:b/>
          <w:bCs/>
          <w:i/>
        </w:rPr>
      </w:pPr>
      <w:r w:rsidRPr="00F276AE">
        <w:rPr>
          <w:b/>
          <w:bCs/>
          <w:i/>
        </w:rPr>
        <w:t>середня наповнюваність однієї групи – 17,72.</w:t>
      </w:r>
    </w:p>
    <w:p w:rsidR="00F276AE" w:rsidRPr="00F276AE" w:rsidRDefault="00F276AE" w:rsidP="00F276AE">
      <w:pPr>
        <w:ind w:firstLine="840"/>
        <w:jc w:val="both"/>
        <w:rPr>
          <w:bCs/>
        </w:rPr>
      </w:pPr>
      <w:r w:rsidRPr="00F276AE">
        <w:rPr>
          <w:bCs/>
        </w:rPr>
        <w:t>Кількість дітоднів за 3 місяці 2021р. – 27260</w:t>
      </w:r>
      <w:r w:rsidRPr="00F276AE">
        <w:rPr>
          <w:b/>
          <w:bCs/>
        </w:rPr>
        <w:t>,</w:t>
      </w:r>
      <w:r w:rsidRPr="00F276AE">
        <w:rPr>
          <w:bCs/>
        </w:rPr>
        <w:t xml:space="preserve"> середня вартість харчування дітодня – 36,5</w:t>
      </w:r>
      <w:r w:rsidRPr="00F276AE">
        <w:rPr>
          <w:b/>
          <w:bCs/>
        </w:rPr>
        <w:t xml:space="preserve"> </w:t>
      </w:r>
      <w:r w:rsidRPr="00F276AE">
        <w:rPr>
          <w:bCs/>
        </w:rPr>
        <w:t xml:space="preserve">грн., денний розмір батьківської плати – 17,40 грн. в ясельних групах, 25,80 грн. для дітей старше 3 років. </w:t>
      </w:r>
    </w:p>
    <w:p w:rsidR="00F276AE" w:rsidRPr="00F276AE" w:rsidRDefault="00F276AE" w:rsidP="00F276AE">
      <w:pPr>
        <w:ind w:firstLine="840"/>
        <w:jc w:val="both"/>
        <w:rPr>
          <w:bCs/>
        </w:rPr>
      </w:pPr>
      <w:r w:rsidRPr="00F276AE">
        <w:rPr>
          <w:bCs/>
        </w:rPr>
        <w:t xml:space="preserve">У дев`ятьох загальноосвітніх школах та НВК ім. В.Труша функціонує </w:t>
      </w:r>
      <w:r w:rsidRPr="00F276AE">
        <w:rPr>
          <w:b/>
          <w:bCs/>
        </w:rPr>
        <w:t>163</w:t>
      </w:r>
      <w:r w:rsidRPr="00F276AE">
        <w:rPr>
          <w:bCs/>
        </w:rPr>
        <w:t xml:space="preserve"> класів, в яких навчається 3472 учні. Середня наповнюваність класів </w:t>
      </w:r>
      <w:r w:rsidRPr="00F276AE">
        <w:rPr>
          <w:b/>
          <w:bCs/>
        </w:rPr>
        <w:t>21,3</w:t>
      </w:r>
      <w:r w:rsidRPr="00F276AE">
        <w:rPr>
          <w:bCs/>
        </w:rPr>
        <w:t>.</w:t>
      </w:r>
    </w:p>
    <w:p w:rsidR="00F276AE" w:rsidRPr="00F276AE" w:rsidRDefault="00F276AE" w:rsidP="00F276AE">
      <w:pPr>
        <w:ind w:firstLine="840"/>
        <w:jc w:val="both"/>
        <w:rPr>
          <w:bCs/>
          <w:color w:val="FF0000"/>
        </w:rPr>
      </w:pPr>
      <w:r w:rsidRPr="00F276AE">
        <w:rPr>
          <w:bCs/>
        </w:rPr>
        <w:t xml:space="preserve">На 01.04.2021 року кількість учнів у 23 гуртках позашкільного  закладу  </w:t>
      </w:r>
      <w:r w:rsidRPr="00F276AE">
        <w:rPr>
          <w:b/>
          <w:bCs/>
        </w:rPr>
        <w:t xml:space="preserve">712 </w:t>
      </w:r>
      <w:r w:rsidRPr="00F276AE">
        <w:rPr>
          <w:bCs/>
        </w:rPr>
        <w:t>, середня наповнюваність 31 учень</w:t>
      </w:r>
      <w:r w:rsidRPr="00F276AE">
        <w:rPr>
          <w:bCs/>
          <w:color w:val="FF0000"/>
        </w:rPr>
        <w:t>.</w:t>
      </w:r>
    </w:p>
    <w:p w:rsidR="00F276AE" w:rsidRPr="00F276AE" w:rsidRDefault="00F276AE" w:rsidP="00F276AE">
      <w:pPr>
        <w:ind w:firstLine="840"/>
        <w:jc w:val="both"/>
        <w:rPr>
          <w:bCs/>
        </w:rPr>
      </w:pPr>
      <w:r w:rsidRPr="00F276AE">
        <w:rPr>
          <w:bCs/>
        </w:rPr>
        <w:t>На 01.04.2021 року у школі мистецтв сформовано  33 класи в яких навчається    307 дітей.</w:t>
      </w:r>
    </w:p>
    <w:p w:rsidR="00F276AE" w:rsidRPr="00F276AE" w:rsidRDefault="00F276AE" w:rsidP="00F276AE">
      <w:pPr>
        <w:ind w:firstLine="840"/>
        <w:jc w:val="both"/>
        <w:rPr>
          <w:bCs/>
        </w:rPr>
      </w:pPr>
      <w:r w:rsidRPr="00F276AE">
        <w:rPr>
          <w:bCs/>
        </w:rPr>
        <w:t xml:space="preserve">Загальна штатна чисельність працівників закладів освіти на 01.04.2021р. – </w:t>
      </w:r>
      <w:r w:rsidRPr="00F276AE">
        <w:rPr>
          <w:b/>
          <w:bCs/>
        </w:rPr>
        <w:t xml:space="preserve">892 </w:t>
      </w:r>
      <w:r w:rsidRPr="00F276AE">
        <w:rPr>
          <w:bCs/>
        </w:rPr>
        <w:t>одиниці, фактична – 891,5 одиниць.</w:t>
      </w:r>
    </w:p>
    <w:p w:rsidR="00F276AE" w:rsidRPr="00F276AE" w:rsidRDefault="00F276AE" w:rsidP="00F276AE">
      <w:pPr>
        <w:ind w:firstLine="840"/>
        <w:jc w:val="center"/>
        <w:rPr>
          <w:b/>
          <w:bCs/>
          <w:u w:val="single"/>
        </w:rPr>
      </w:pPr>
    </w:p>
    <w:p w:rsidR="00F276AE" w:rsidRPr="00F276AE" w:rsidRDefault="00F276AE" w:rsidP="00F276AE">
      <w:pPr>
        <w:ind w:firstLine="840"/>
        <w:jc w:val="center"/>
        <w:rPr>
          <w:b/>
          <w:bCs/>
          <w:u w:val="single"/>
        </w:rPr>
      </w:pPr>
      <w:r w:rsidRPr="00F276AE">
        <w:rPr>
          <w:b/>
          <w:bCs/>
          <w:u w:val="single"/>
        </w:rPr>
        <w:t>Охорона здоров’я</w:t>
      </w:r>
    </w:p>
    <w:p w:rsidR="00F276AE" w:rsidRPr="00F276AE" w:rsidRDefault="00F276AE" w:rsidP="00F276AE">
      <w:pPr>
        <w:tabs>
          <w:tab w:val="left" w:pos="426"/>
        </w:tabs>
        <w:ind w:firstLine="567"/>
        <w:jc w:val="both"/>
        <w:rPr>
          <w:bCs/>
          <w:color w:val="000000"/>
        </w:rPr>
      </w:pPr>
      <w:r w:rsidRPr="00F276AE">
        <w:rPr>
          <w:bCs/>
          <w:color w:val="000000"/>
        </w:rPr>
        <w:t xml:space="preserve">Новороздільська міська лікарня є лікувально-профілактичною установою, що забезпечує кваліфіковану стаціонарну і поліклінічну допомогу населенню регіону: м. Новий Розділ, смт. Розділ, село Березина, Берездівці, Гранки-Кути, Горішнє, Долішнє, Підгірці, Станківці, Тужанівці. </w:t>
      </w:r>
    </w:p>
    <w:p w:rsidR="00F276AE" w:rsidRPr="00F276AE" w:rsidRDefault="00F276AE" w:rsidP="00F276AE">
      <w:pPr>
        <w:ind w:firstLine="567"/>
        <w:jc w:val="both"/>
        <w:rPr>
          <w:bCs/>
          <w:color w:val="000000"/>
        </w:rPr>
      </w:pPr>
      <w:r w:rsidRPr="00F276AE">
        <w:rPr>
          <w:bCs/>
          <w:color w:val="000000"/>
        </w:rPr>
        <w:t>На фінансування міської лікарні на 2021р. по КПКВ 2010 передбачено кошти 4422,8 тис. грн.</w:t>
      </w:r>
      <w:r w:rsidRPr="00F276AE">
        <w:t xml:space="preserve"> для  оплати за спожиті енергоносії та безкоштовний та пільговий  відпуск медикаментів. </w:t>
      </w:r>
      <w:r w:rsidRPr="00F276AE">
        <w:rPr>
          <w:bCs/>
          <w:color w:val="000000"/>
        </w:rPr>
        <w:t xml:space="preserve"> Фактичне використання становить 690,5 тис. грн.(15,6%).         </w:t>
      </w:r>
    </w:p>
    <w:p w:rsidR="00F276AE" w:rsidRPr="00F276AE" w:rsidRDefault="00F276AE" w:rsidP="00F276AE">
      <w:pPr>
        <w:ind w:firstLine="284"/>
        <w:jc w:val="both"/>
        <w:rPr>
          <w:b/>
          <w:bCs/>
          <w:u w:val="single"/>
        </w:rPr>
      </w:pPr>
      <w:r w:rsidRPr="00F276AE">
        <w:rPr>
          <w:bCs/>
        </w:rPr>
        <w:t>По  програмах  охорони здоров’я використано по КПК 2144  139,0 тис. грн.     при плані 478,0 тис. грн.</w:t>
      </w:r>
      <w:r w:rsidRPr="00F276AE">
        <w:rPr>
          <w:b/>
          <w:bCs/>
          <w:u w:val="single"/>
        </w:rPr>
        <w:t xml:space="preserve"> </w:t>
      </w:r>
    </w:p>
    <w:p w:rsidR="00F276AE" w:rsidRPr="00F276AE" w:rsidRDefault="00F276AE" w:rsidP="0029296D">
      <w:pPr>
        <w:jc w:val="both"/>
        <w:rPr>
          <w:bCs/>
          <w:color w:val="FF0000"/>
        </w:rPr>
      </w:pPr>
    </w:p>
    <w:p w:rsidR="00F276AE" w:rsidRPr="00F276AE" w:rsidRDefault="00F276AE" w:rsidP="00F276AE">
      <w:pPr>
        <w:ind w:firstLine="840"/>
        <w:jc w:val="center"/>
        <w:rPr>
          <w:b/>
          <w:bCs/>
          <w:u w:val="single"/>
        </w:rPr>
      </w:pPr>
      <w:r w:rsidRPr="00F276AE">
        <w:rPr>
          <w:b/>
          <w:bCs/>
          <w:u w:val="single"/>
        </w:rPr>
        <w:t>Соціальний захист та соціальне забезпечення.</w:t>
      </w:r>
    </w:p>
    <w:p w:rsidR="00F276AE" w:rsidRPr="00F276AE" w:rsidRDefault="00F276AE" w:rsidP="00F276AE">
      <w:pPr>
        <w:ind w:firstLine="840"/>
        <w:jc w:val="center"/>
        <w:rPr>
          <w:b/>
          <w:bCs/>
          <w:u w:val="single"/>
        </w:rPr>
      </w:pPr>
    </w:p>
    <w:p w:rsidR="00F276AE" w:rsidRPr="00F276AE" w:rsidRDefault="00F276AE" w:rsidP="00F276AE">
      <w:pPr>
        <w:ind w:firstLine="840"/>
        <w:jc w:val="both"/>
        <w:rPr>
          <w:bCs/>
        </w:rPr>
      </w:pPr>
      <w:r w:rsidRPr="00F276AE">
        <w:rPr>
          <w:bCs/>
        </w:rPr>
        <w:t>На соціальний захист населення по бюджету міста на 3 місяці 2021р. передбачено 888,0 тис. грн. по загальному фонду. За відповідний період 2021 р. на соціальний захист населення використано 748,5 тис. грн. по загальному фонду або 84,3</w:t>
      </w:r>
      <w:r w:rsidRPr="00F276AE">
        <w:rPr>
          <w:b/>
          <w:bCs/>
        </w:rPr>
        <w:t xml:space="preserve"> </w:t>
      </w:r>
      <w:r w:rsidRPr="00F276AE">
        <w:rPr>
          <w:bCs/>
        </w:rPr>
        <w:t>%.</w:t>
      </w:r>
    </w:p>
    <w:p w:rsidR="00F276AE" w:rsidRPr="00F276AE" w:rsidRDefault="00F276AE" w:rsidP="00F276AE">
      <w:pPr>
        <w:ind w:firstLine="840"/>
        <w:jc w:val="both"/>
        <w:rPr>
          <w:bCs/>
        </w:rPr>
      </w:pPr>
      <w:r w:rsidRPr="00F276AE">
        <w:rPr>
          <w:bCs/>
        </w:rPr>
        <w:t>На утримання територіального центру по обслуговуванню одиноких громадян використано 612,5 тис. грн., або 88,0</w:t>
      </w:r>
      <w:r w:rsidRPr="00F276AE">
        <w:rPr>
          <w:b/>
          <w:bCs/>
        </w:rPr>
        <w:t xml:space="preserve"> %</w:t>
      </w:r>
      <w:r w:rsidRPr="00F276AE">
        <w:rPr>
          <w:bCs/>
        </w:rPr>
        <w:t xml:space="preserve"> до призначень на 3 місяці 2021р. </w:t>
      </w:r>
    </w:p>
    <w:p w:rsidR="00F276AE" w:rsidRPr="00F276AE" w:rsidRDefault="00F276AE" w:rsidP="00F276AE">
      <w:pPr>
        <w:ind w:firstLine="840"/>
        <w:jc w:val="both"/>
        <w:rPr>
          <w:bCs/>
        </w:rPr>
      </w:pPr>
      <w:r w:rsidRPr="00F276AE">
        <w:rPr>
          <w:bCs/>
        </w:rPr>
        <w:t xml:space="preserve">Штатна чисельність працівників територіального центру затверджена в кількості </w:t>
      </w:r>
      <w:r w:rsidRPr="00F276AE">
        <w:rPr>
          <w:b/>
          <w:bCs/>
        </w:rPr>
        <w:t>24</w:t>
      </w:r>
      <w:r w:rsidRPr="00F276AE">
        <w:rPr>
          <w:bCs/>
        </w:rPr>
        <w:t xml:space="preserve"> одиниці, фактично зайнято на 01.04.2021р. 23 одиниці. Територіальний центр обслуговує  121</w:t>
      </w:r>
      <w:r w:rsidRPr="00F276AE">
        <w:rPr>
          <w:bCs/>
          <w:color w:val="FF0000"/>
        </w:rPr>
        <w:t xml:space="preserve"> </w:t>
      </w:r>
      <w:r w:rsidRPr="00F276AE">
        <w:rPr>
          <w:bCs/>
        </w:rPr>
        <w:t>одинокого престарілого громадянина.</w:t>
      </w:r>
    </w:p>
    <w:p w:rsidR="00F276AE" w:rsidRPr="00F276AE" w:rsidRDefault="00F276AE" w:rsidP="00F276AE">
      <w:pPr>
        <w:ind w:firstLine="840"/>
        <w:jc w:val="center"/>
        <w:rPr>
          <w:b/>
          <w:bCs/>
          <w:u w:val="single"/>
        </w:rPr>
      </w:pPr>
    </w:p>
    <w:p w:rsidR="00F276AE" w:rsidRPr="00F276AE" w:rsidRDefault="00F276AE" w:rsidP="00F276AE">
      <w:pPr>
        <w:ind w:firstLine="840"/>
        <w:jc w:val="center"/>
        <w:rPr>
          <w:b/>
          <w:bCs/>
          <w:u w:val="single"/>
        </w:rPr>
      </w:pPr>
      <w:r w:rsidRPr="00F276AE">
        <w:rPr>
          <w:b/>
          <w:bCs/>
          <w:u w:val="single"/>
        </w:rPr>
        <w:t>Культура</w:t>
      </w:r>
    </w:p>
    <w:p w:rsidR="00F276AE" w:rsidRPr="00F276AE" w:rsidRDefault="00F276AE" w:rsidP="00F276AE">
      <w:pPr>
        <w:ind w:firstLine="840"/>
        <w:jc w:val="both"/>
        <w:rPr>
          <w:bCs/>
        </w:rPr>
      </w:pPr>
      <w:r w:rsidRPr="00F276AE">
        <w:rPr>
          <w:bCs/>
        </w:rPr>
        <w:lastRenderedPageBreak/>
        <w:t>На фінансування установ культури призначено по бюджету на 2021р</w:t>
      </w:r>
      <w:r w:rsidRPr="00F276AE">
        <w:rPr>
          <w:b/>
          <w:bCs/>
        </w:rPr>
        <w:t xml:space="preserve">. 7702,5 </w:t>
      </w:r>
      <w:r w:rsidRPr="00F276AE">
        <w:rPr>
          <w:bCs/>
        </w:rPr>
        <w:t>тис. грн. по загальному фонду  і 360,4</w:t>
      </w:r>
      <w:r w:rsidRPr="00F276AE">
        <w:rPr>
          <w:b/>
          <w:bCs/>
        </w:rPr>
        <w:t xml:space="preserve"> </w:t>
      </w:r>
      <w:r w:rsidRPr="00F276AE">
        <w:rPr>
          <w:bCs/>
        </w:rPr>
        <w:t xml:space="preserve">тис. грн. по спеціальному фонду. Протягом звітного періоду профінансовано видатків по загальному фонду 1311,9 тис. грн. або 67,4 % до плану звітного періоду та 17,0 </w:t>
      </w:r>
      <w:r w:rsidRPr="00F276AE">
        <w:rPr>
          <w:b/>
          <w:bCs/>
        </w:rPr>
        <w:t>% до року</w:t>
      </w:r>
      <w:r w:rsidRPr="00F276AE">
        <w:rPr>
          <w:bCs/>
        </w:rPr>
        <w:t>, по спеціальному – 27,1</w:t>
      </w:r>
      <w:r w:rsidRPr="00F276AE">
        <w:rPr>
          <w:bCs/>
          <w:color w:val="000000"/>
        </w:rPr>
        <w:t xml:space="preserve"> тис. грн. або 7,5 %</w:t>
      </w:r>
      <w:r w:rsidRPr="00F276AE">
        <w:rPr>
          <w:bCs/>
        </w:rPr>
        <w:t xml:space="preserve">  до планових показників року.</w:t>
      </w:r>
    </w:p>
    <w:p w:rsidR="00F276AE" w:rsidRPr="00F276AE" w:rsidRDefault="00F276AE" w:rsidP="00F276AE">
      <w:pPr>
        <w:ind w:firstLine="840"/>
        <w:jc w:val="both"/>
        <w:rPr>
          <w:bCs/>
        </w:rPr>
      </w:pPr>
      <w:r w:rsidRPr="00F276AE">
        <w:rPr>
          <w:bCs/>
        </w:rPr>
        <w:t>Чисельність фактично зайнятих посад на 01.04.2021р. становить  42 одиниці, що утримуються з бюджету</w:t>
      </w:r>
    </w:p>
    <w:p w:rsidR="00F276AE" w:rsidRPr="00F276AE" w:rsidRDefault="00F276AE" w:rsidP="00F276AE">
      <w:pPr>
        <w:ind w:firstLine="840"/>
        <w:jc w:val="center"/>
        <w:rPr>
          <w:b/>
          <w:bCs/>
          <w:u w:val="single"/>
        </w:rPr>
      </w:pPr>
      <w:r w:rsidRPr="00F276AE">
        <w:rPr>
          <w:b/>
          <w:bCs/>
          <w:u w:val="single"/>
        </w:rPr>
        <w:t>Фізична культура і спорт</w:t>
      </w:r>
    </w:p>
    <w:p w:rsidR="00F276AE" w:rsidRPr="00F276AE" w:rsidRDefault="00F276AE" w:rsidP="00F276AE">
      <w:pPr>
        <w:ind w:firstLine="840"/>
        <w:jc w:val="both"/>
        <w:rPr>
          <w:bCs/>
        </w:rPr>
      </w:pPr>
      <w:r w:rsidRPr="00F276AE">
        <w:rPr>
          <w:bCs/>
        </w:rPr>
        <w:t xml:space="preserve">З міського бюджету проводиться фінансування спортивної школи, в якій </w:t>
      </w:r>
      <w:r w:rsidRPr="00F276AE">
        <w:rPr>
          <w:bCs/>
          <w:color w:val="000000"/>
        </w:rPr>
        <w:t xml:space="preserve">навчається </w:t>
      </w:r>
      <w:r w:rsidRPr="00F276AE">
        <w:rPr>
          <w:bCs/>
        </w:rPr>
        <w:t>393</w:t>
      </w:r>
      <w:r w:rsidRPr="00F276AE">
        <w:rPr>
          <w:b/>
          <w:bCs/>
          <w:color w:val="FF0000"/>
        </w:rPr>
        <w:t xml:space="preserve"> </w:t>
      </w:r>
      <w:r w:rsidRPr="00F276AE">
        <w:rPr>
          <w:bCs/>
        </w:rPr>
        <w:t>учні.</w:t>
      </w:r>
    </w:p>
    <w:p w:rsidR="00F276AE" w:rsidRPr="00F276AE" w:rsidRDefault="00F276AE" w:rsidP="00F276AE">
      <w:pPr>
        <w:ind w:firstLine="840"/>
        <w:jc w:val="both"/>
        <w:rPr>
          <w:bCs/>
        </w:rPr>
      </w:pPr>
      <w:r w:rsidRPr="00F276AE">
        <w:rPr>
          <w:bCs/>
        </w:rPr>
        <w:t>На 2021р. в міському бюджеті затверджено видатки на фізичну культуру і спорт в сумі 4078,8</w:t>
      </w:r>
      <w:r w:rsidRPr="00F276AE">
        <w:rPr>
          <w:b/>
          <w:bCs/>
        </w:rPr>
        <w:t xml:space="preserve"> </w:t>
      </w:r>
      <w:r w:rsidRPr="00F276AE">
        <w:rPr>
          <w:bCs/>
        </w:rPr>
        <w:t>тис. грн., в т.ч. на утримання спортивної школи 3898,8 тис. грн. і 180,0 тис. грн. на проведення спортивних заходів.</w:t>
      </w:r>
    </w:p>
    <w:p w:rsidR="00F276AE" w:rsidRPr="00F276AE" w:rsidRDefault="00F276AE" w:rsidP="00F276AE">
      <w:pPr>
        <w:ind w:firstLine="840"/>
        <w:jc w:val="both"/>
        <w:rPr>
          <w:bCs/>
        </w:rPr>
      </w:pPr>
      <w:r w:rsidRPr="00F276AE">
        <w:rPr>
          <w:bCs/>
        </w:rPr>
        <w:t>Протягом 3 місяців 2021 року проведено видатків на утримання ДЮСШ – 745,5 тис. грн., на проведення спортивних заходів – 13,1 тис. грн.</w:t>
      </w:r>
    </w:p>
    <w:p w:rsidR="00F276AE" w:rsidRPr="00F276AE" w:rsidRDefault="00F276AE" w:rsidP="00F276AE">
      <w:pPr>
        <w:ind w:firstLine="840"/>
        <w:jc w:val="both"/>
        <w:rPr>
          <w:bCs/>
          <w:color w:val="000000"/>
        </w:rPr>
      </w:pPr>
      <w:r w:rsidRPr="00F276AE">
        <w:rPr>
          <w:bCs/>
        </w:rPr>
        <w:t xml:space="preserve">Кількість штатних посад на 01.04.20 року  </w:t>
      </w:r>
      <w:r w:rsidRPr="00F276AE">
        <w:rPr>
          <w:bCs/>
          <w:color w:val="000000"/>
        </w:rPr>
        <w:t xml:space="preserve">– 30,5 одиниці, фактично зайнятих на 01.04.2021 року – 28,0 одиниць. </w:t>
      </w:r>
    </w:p>
    <w:p w:rsidR="00F276AE" w:rsidRPr="00F276AE" w:rsidRDefault="00F276AE" w:rsidP="00F276AE">
      <w:pPr>
        <w:ind w:firstLine="840"/>
        <w:jc w:val="both"/>
        <w:rPr>
          <w:bCs/>
          <w:color w:val="000000"/>
        </w:rPr>
      </w:pPr>
    </w:p>
    <w:p w:rsidR="00F276AE" w:rsidRPr="00F276AE" w:rsidRDefault="00F276AE" w:rsidP="00F276AE">
      <w:pPr>
        <w:ind w:firstLine="840"/>
        <w:jc w:val="center"/>
        <w:rPr>
          <w:b/>
          <w:bCs/>
          <w:u w:val="single"/>
        </w:rPr>
      </w:pPr>
      <w:r w:rsidRPr="00F276AE">
        <w:rPr>
          <w:b/>
          <w:bCs/>
          <w:u w:val="single"/>
        </w:rPr>
        <w:t>Житлово-комунальне господарство</w:t>
      </w:r>
    </w:p>
    <w:p w:rsidR="00F276AE" w:rsidRPr="00F276AE" w:rsidRDefault="00F276AE" w:rsidP="00F276AE">
      <w:pPr>
        <w:ind w:firstLine="840"/>
        <w:jc w:val="center"/>
        <w:rPr>
          <w:b/>
          <w:bCs/>
          <w:color w:val="000000"/>
          <w:u w:val="single"/>
        </w:rPr>
      </w:pPr>
    </w:p>
    <w:p w:rsidR="00F276AE" w:rsidRPr="00F276AE" w:rsidRDefault="00F276AE" w:rsidP="00F276AE">
      <w:pPr>
        <w:jc w:val="both"/>
      </w:pPr>
      <w:r w:rsidRPr="00F276AE">
        <w:rPr>
          <w:color w:val="000000"/>
        </w:rPr>
        <w:tab/>
      </w:r>
      <w:r w:rsidRPr="00F276AE">
        <w:rPr>
          <w:lang w:val="ru-RU"/>
        </w:rPr>
        <w:t xml:space="preserve">В бюджеті </w:t>
      </w:r>
      <w:r w:rsidRPr="00F276AE">
        <w:t>Новороздільської міської територіальної громади</w:t>
      </w:r>
      <w:r w:rsidRPr="00F276AE">
        <w:rPr>
          <w:snapToGrid w:val="0"/>
          <w:lang w:val="ru-RU"/>
        </w:rPr>
        <w:t xml:space="preserve"> на житлово-комунальне господарство </w:t>
      </w:r>
      <w:r w:rsidRPr="00F276AE">
        <w:rPr>
          <w:lang w:val="ru-RU"/>
        </w:rPr>
        <w:t xml:space="preserve">заплановано видатків в сумі </w:t>
      </w:r>
      <w:r w:rsidRPr="00F276AE">
        <w:rPr>
          <w:b/>
        </w:rPr>
        <w:t>6 874,8</w:t>
      </w:r>
      <w:r w:rsidRPr="00F276AE">
        <w:rPr>
          <w:bCs/>
          <w:color w:val="000000"/>
        </w:rPr>
        <w:t xml:space="preserve"> </w:t>
      </w:r>
      <w:r w:rsidRPr="00F276AE">
        <w:rPr>
          <w:b/>
        </w:rPr>
        <w:t xml:space="preserve"> </w:t>
      </w:r>
      <w:r w:rsidRPr="00F276AE">
        <w:t>тис.</w:t>
      </w:r>
      <w:r w:rsidRPr="00F276AE">
        <w:rPr>
          <w:lang w:val="ru-RU"/>
        </w:rPr>
        <w:t xml:space="preserve"> грн. на фінансування місцевих програм, а саме: </w:t>
      </w:r>
    </w:p>
    <w:p w:rsidR="00F276AE" w:rsidRPr="00F276AE" w:rsidRDefault="00F276AE" w:rsidP="00F276AE">
      <w:pPr>
        <w:jc w:val="both"/>
      </w:pPr>
      <w:r w:rsidRPr="00F276AE">
        <w:rPr>
          <w:bCs/>
        </w:rPr>
        <w:tab/>
        <w:t xml:space="preserve">- </w:t>
      </w:r>
      <w:r w:rsidRPr="00F276AE">
        <w:t xml:space="preserve">«Програми розвитку житлово-комунального господарства на 2021 рік та прогноз на 2022-2023 роки» заплановані видатки на капітальний ремонт житлового фонду в сумі </w:t>
      </w:r>
      <w:r w:rsidRPr="00F276AE">
        <w:rPr>
          <w:b/>
        </w:rPr>
        <w:t>900,00</w:t>
      </w:r>
      <w:r w:rsidRPr="00F276AE">
        <w:t xml:space="preserve"> тис. грн.;</w:t>
      </w:r>
    </w:p>
    <w:p w:rsidR="00F276AE" w:rsidRPr="00F276AE" w:rsidRDefault="00F276AE" w:rsidP="00F276AE">
      <w:pPr>
        <w:jc w:val="both"/>
      </w:pPr>
      <w:r w:rsidRPr="00F276AE">
        <w:tab/>
        <w:t xml:space="preserve">- «Програми підтримки будинків ОСББ  на 2021 рік та прогноз на 2022-2023 роки» в сумі </w:t>
      </w:r>
      <w:r w:rsidRPr="00F276AE">
        <w:rPr>
          <w:b/>
        </w:rPr>
        <w:t>400,0</w:t>
      </w:r>
      <w:r w:rsidRPr="00F276AE">
        <w:t>  тис. грн.;</w:t>
      </w:r>
    </w:p>
    <w:p w:rsidR="00F276AE" w:rsidRPr="00F276AE" w:rsidRDefault="00F276AE" w:rsidP="00F276AE">
      <w:pPr>
        <w:jc w:val="both"/>
      </w:pPr>
      <w:r w:rsidRPr="00F276AE">
        <w:tab/>
        <w:t xml:space="preserve">-  «Програми забезпечення житлом дітей-сиріт, дітей, позбавлених батьківського піклування, та осіб з їх числа на 2021 рік та прогноз на 2022-2023 роки»  в сумі </w:t>
      </w:r>
      <w:r w:rsidRPr="00F276AE">
        <w:rPr>
          <w:b/>
        </w:rPr>
        <w:t>130,0</w:t>
      </w:r>
      <w:r w:rsidRPr="00F276AE">
        <w:t xml:space="preserve">   тис. грн. </w:t>
      </w:r>
      <w:r w:rsidRPr="00F276AE">
        <w:tab/>
      </w:r>
    </w:p>
    <w:p w:rsidR="00F276AE" w:rsidRPr="00F276AE" w:rsidRDefault="00F276AE" w:rsidP="00F276AE">
      <w:pPr>
        <w:jc w:val="both"/>
      </w:pPr>
      <w:r w:rsidRPr="00F276AE">
        <w:tab/>
        <w:t xml:space="preserve">На фінансування «Програми благоустрою на 2021 рік та прогноз на 2022-2023 роки» та «Програми регулювання чисельності безпритульних тварин на 2021 рік та прогноз на 2022-2023 роки» на 2021 рік заплановані видатки в сумі   </w:t>
      </w:r>
      <w:r w:rsidRPr="00F276AE">
        <w:rPr>
          <w:b/>
        </w:rPr>
        <w:t>5 444,8</w:t>
      </w:r>
      <w:r w:rsidRPr="00F276AE">
        <w:t xml:space="preserve"> грн.</w:t>
      </w:r>
    </w:p>
    <w:p w:rsidR="00F276AE" w:rsidRPr="00F276AE" w:rsidRDefault="00F276AE" w:rsidP="00F276AE">
      <w:pPr>
        <w:jc w:val="both"/>
      </w:pPr>
    </w:p>
    <w:p w:rsidR="00F276AE" w:rsidRPr="00F276AE" w:rsidRDefault="00F276AE" w:rsidP="00F276AE">
      <w:pPr>
        <w:jc w:val="both"/>
      </w:pPr>
      <w:r w:rsidRPr="00F276AE">
        <w:tab/>
        <w:t xml:space="preserve">Протягом 3 місяців поточного року використано 832,8 тис. грн., що складає 43,7% до планових призначень на відповідний період або 12,1 % до річних призначень. </w:t>
      </w:r>
    </w:p>
    <w:p w:rsidR="00F276AE" w:rsidRPr="00F276AE" w:rsidRDefault="00F276AE" w:rsidP="00F276AE">
      <w:pPr>
        <w:ind w:firstLine="840"/>
        <w:jc w:val="right"/>
        <w:rPr>
          <w:b/>
          <w:i/>
          <w:snapToGrid w:val="0"/>
        </w:rPr>
      </w:pPr>
      <w:r w:rsidRPr="00F276AE">
        <w:rPr>
          <w:bCs/>
          <w:i/>
        </w:rPr>
        <w:t>тис.грн.</w:t>
      </w:r>
      <w:r w:rsidRPr="00F276AE">
        <w:rPr>
          <w:b/>
          <w:i/>
          <w:snapToGrid w:val="0"/>
          <w:lang w:val="ru-RU"/>
        </w:rPr>
        <w:t xml:space="preserve">    </w:t>
      </w:r>
    </w:p>
    <w:tbl>
      <w:tblPr>
        <w:tblW w:w="10065" w:type="dxa"/>
        <w:tblInd w:w="108" w:type="dxa"/>
        <w:tblLayout w:type="fixed"/>
        <w:tblLook w:val="0000"/>
      </w:tblPr>
      <w:tblGrid>
        <w:gridCol w:w="4395"/>
        <w:gridCol w:w="1012"/>
        <w:gridCol w:w="952"/>
        <w:gridCol w:w="1296"/>
        <w:gridCol w:w="1417"/>
        <w:gridCol w:w="993"/>
      </w:tblGrid>
      <w:tr w:rsidR="00F276AE" w:rsidRPr="00F276AE" w:rsidTr="0029296D">
        <w:trPr>
          <w:trHeight w:val="529"/>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76AE" w:rsidRPr="00F276AE" w:rsidRDefault="00F276AE" w:rsidP="00F276AE">
            <w:pPr>
              <w:jc w:val="center"/>
              <w:rPr>
                <w:b/>
                <w:lang w:val="ru-RU"/>
              </w:rPr>
            </w:pPr>
            <w:r w:rsidRPr="00F276AE">
              <w:rPr>
                <w:b/>
                <w:lang w:val="ru-RU"/>
              </w:rPr>
              <w:t>Назва видатків</w:t>
            </w:r>
          </w:p>
        </w:tc>
        <w:tc>
          <w:tcPr>
            <w:tcW w:w="10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76AE" w:rsidRPr="00F276AE" w:rsidRDefault="00F276AE" w:rsidP="00F276AE">
            <w:pPr>
              <w:jc w:val="center"/>
              <w:rPr>
                <w:b/>
                <w:lang w:val="ru-RU"/>
              </w:rPr>
            </w:pPr>
            <w:r w:rsidRPr="00F276AE">
              <w:rPr>
                <w:b/>
                <w:lang w:val="ru-RU"/>
              </w:rPr>
              <w:t>КПКВ</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76AE" w:rsidRPr="00F276AE" w:rsidRDefault="00F276AE" w:rsidP="00F276AE">
            <w:pPr>
              <w:jc w:val="center"/>
              <w:rPr>
                <w:b/>
                <w:lang w:val="ru-RU"/>
              </w:rPr>
            </w:pPr>
            <w:r w:rsidRPr="00F276AE">
              <w:rPr>
                <w:b/>
                <w:lang w:val="ru-RU"/>
              </w:rPr>
              <w:t>КЕКВ</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76AE" w:rsidRPr="00F276AE" w:rsidRDefault="00F276AE" w:rsidP="00F276AE">
            <w:pPr>
              <w:jc w:val="center"/>
              <w:rPr>
                <w:b/>
                <w:lang w:val="ru-RU"/>
              </w:rPr>
            </w:pPr>
            <w:r w:rsidRPr="00F276AE">
              <w:rPr>
                <w:b/>
                <w:lang w:val="ru-RU"/>
              </w:rPr>
              <w:t>Затверджено місцевою радою на 202</w:t>
            </w:r>
            <w:r w:rsidRPr="00F276AE">
              <w:rPr>
                <w:b/>
              </w:rPr>
              <w:t>1</w:t>
            </w:r>
            <w:r w:rsidRPr="00F276AE">
              <w:rPr>
                <w:b/>
                <w:lang w:val="ru-RU"/>
              </w:rPr>
              <w:t xml:space="preserve"> рік</w:t>
            </w:r>
            <w:r w:rsidRPr="00F276AE">
              <w:rPr>
                <w:b/>
                <w:lang w:val="ru-RU"/>
              </w:rPr>
              <w:br/>
              <w:t>(з урах.змін)</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76AE" w:rsidRPr="00F276AE" w:rsidRDefault="00F276AE" w:rsidP="00F276AE">
            <w:pPr>
              <w:jc w:val="center"/>
              <w:rPr>
                <w:b/>
                <w:lang w:val="ru-RU"/>
              </w:rPr>
            </w:pPr>
            <w:r w:rsidRPr="00F276AE">
              <w:rPr>
                <w:b/>
                <w:lang w:val="ru-RU"/>
              </w:rPr>
              <w:t xml:space="preserve">Затверджено </w:t>
            </w:r>
            <w:r w:rsidRPr="00F276AE">
              <w:rPr>
                <w:b/>
              </w:rPr>
              <w:t xml:space="preserve">місцевою </w:t>
            </w:r>
            <w:r w:rsidRPr="00F276AE">
              <w:rPr>
                <w:b/>
                <w:lang w:val="ru-RU"/>
              </w:rPr>
              <w:t>радою на 3 м-ці  202</w:t>
            </w:r>
            <w:r w:rsidRPr="00F276AE">
              <w:rPr>
                <w:b/>
              </w:rPr>
              <w:t>1</w:t>
            </w:r>
            <w:r w:rsidRPr="00F276AE">
              <w:rPr>
                <w:b/>
                <w:lang w:val="ru-RU"/>
              </w:rPr>
              <w:t xml:space="preserve"> року</w:t>
            </w:r>
            <w:r w:rsidRPr="00F276AE">
              <w:rPr>
                <w:b/>
                <w:lang w:val="ru-RU"/>
              </w:rPr>
              <w:br/>
              <w:t>(з урах.змін)</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76AE" w:rsidRPr="00F276AE" w:rsidRDefault="00F276AE" w:rsidP="00F276AE">
            <w:pPr>
              <w:jc w:val="center"/>
              <w:rPr>
                <w:b/>
                <w:lang w:val="ru-RU"/>
              </w:rPr>
            </w:pPr>
            <w:r w:rsidRPr="00F276AE">
              <w:rPr>
                <w:b/>
                <w:lang w:val="ru-RU"/>
              </w:rPr>
              <w:t>Касові видатки</w:t>
            </w:r>
          </w:p>
        </w:tc>
      </w:tr>
      <w:tr w:rsidR="00F276AE" w:rsidRPr="00F276AE" w:rsidTr="0029296D">
        <w:trPr>
          <w:trHeight w:val="885"/>
        </w:trPr>
        <w:tc>
          <w:tcPr>
            <w:tcW w:w="4395" w:type="dxa"/>
            <w:vMerge/>
            <w:tcBorders>
              <w:top w:val="single" w:sz="4" w:space="0" w:color="auto"/>
              <w:left w:val="single" w:sz="4" w:space="0" w:color="auto"/>
              <w:bottom w:val="single" w:sz="4" w:space="0" w:color="auto"/>
              <w:right w:val="single" w:sz="4" w:space="0" w:color="auto"/>
            </w:tcBorders>
            <w:vAlign w:val="center"/>
          </w:tcPr>
          <w:p w:rsidR="00F276AE" w:rsidRPr="00F276AE" w:rsidRDefault="00F276AE" w:rsidP="00F276AE">
            <w:pPr>
              <w:rPr>
                <w:lang w:val="ru-RU"/>
              </w:rPr>
            </w:pPr>
          </w:p>
        </w:tc>
        <w:tc>
          <w:tcPr>
            <w:tcW w:w="1012" w:type="dxa"/>
            <w:vMerge/>
            <w:tcBorders>
              <w:top w:val="single" w:sz="4" w:space="0" w:color="auto"/>
              <w:left w:val="single" w:sz="4" w:space="0" w:color="auto"/>
              <w:bottom w:val="single" w:sz="4" w:space="0" w:color="auto"/>
              <w:right w:val="single" w:sz="4" w:space="0" w:color="auto"/>
            </w:tcBorders>
            <w:vAlign w:val="center"/>
          </w:tcPr>
          <w:p w:rsidR="00F276AE" w:rsidRPr="00F276AE" w:rsidRDefault="00F276AE" w:rsidP="00F276AE">
            <w:pPr>
              <w:rPr>
                <w:lang w:val="ru-RU"/>
              </w:rPr>
            </w:pPr>
          </w:p>
        </w:tc>
        <w:tc>
          <w:tcPr>
            <w:tcW w:w="952" w:type="dxa"/>
            <w:vMerge/>
            <w:tcBorders>
              <w:top w:val="single" w:sz="4" w:space="0" w:color="auto"/>
              <w:left w:val="single" w:sz="4" w:space="0" w:color="auto"/>
              <w:bottom w:val="single" w:sz="4" w:space="0" w:color="auto"/>
              <w:right w:val="single" w:sz="4" w:space="0" w:color="auto"/>
            </w:tcBorders>
            <w:vAlign w:val="center"/>
          </w:tcPr>
          <w:p w:rsidR="00F276AE" w:rsidRPr="00F276AE" w:rsidRDefault="00F276AE" w:rsidP="00F276AE">
            <w:pPr>
              <w:rPr>
                <w:lang w:val="ru-RU"/>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F276AE" w:rsidRPr="00F276AE" w:rsidRDefault="00F276AE" w:rsidP="00F276AE">
            <w:pPr>
              <w:rPr>
                <w:lang w:val="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276AE" w:rsidRPr="00F276AE" w:rsidRDefault="00F276AE" w:rsidP="00F276AE">
            <w:pPr>
              <w:rPr>
                <w:lang w:val="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F276AE" w:rsidRPr="00F276AE" w:rsidRDefault="00F276AE" w:rsidP="00F276AE">
            <w:pPr>
              <w:rPr>
                <w:lang w:val="ru-RU"/>
              </w:rPr>
            </w:pPr>
          </w:p>
        </w:tc>
      </w:tr>
      <w:tr w:rsidR="00F276AE" w:rsidRPr="00F276AE" w:rsidTr="0029296D">
        <w:trPr>
          <w:trHeight w:val="255"/>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1</w:t>
            </w:r>
          </w:p>
        </w:tc>
        <w:tc>
          <w:tcPr>
            <w:tcW w:w="1012" w:type="dxa"/>
            <w:tcBorders>
              <w:top w:val="nil"/>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2</w:t>
            </w:r>
          </w:p>
        </w:tc>
        <w:tc>
          <w:tcPr>
            <w:tcW w:w="952" w:type="dxa"/>
            <w:tcBorders>
              <w:top w:val="nil"/>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3</w:t>
            </w:r>
          </w:p>
        </w:tc>
        <w:tc>
          <w:tcPr>
            <w:tcW w:w="1296" w:type="dxa"/>
            <w:tcBorders>
              <w:top w:val="nil"/>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5</w:t>
            </w:r>
          </w:p>
        </w:tc>
        <w:tc>
          <w:tcPr>
            <w:tcW w:w="1417" w:type="dxa"/>
            <w:tcBorders>
              <w:top w:val="nil"/>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6</w:t>
            </w:r>
          </w:p>
        </w:tc>
        <w:tc>
          <w:tcPr>
            <w:tcW w:w="993" w:type="dxa"/>
            <w:tcBorders>
              <w:top w:val="nil"/>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8</w:t>
            </w:r>
          </w:p>
        </w:tc>
      </w:tr>
      <w:tr w:rsidR="00F276AE" w:rsidRPr="00F276AE" w:rsidTr="0029296D">
        <w:trPr>
          <w:trHeight w:val="255"/>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276AE" w:rsidRPr="00F276AE" w:rsidRDefault="00F276AE" w:rsidP="00F276AE">
            <w:pPr>
              <w:rPr>
                <w:color w:val="000000"/>
                <w:lang w:val="ru-RU"/>
              </w:rPr>
            </w:pPr>
            <w:r w:rsidRPr="00F276AE">
              <w:rPr>
                <w:color w:val="000000"/>
                <w:lang w:val="ru-RU"/>
              </w:rPr>
              <w:t>Регулювання чисельності безпритульних тварин</w:t>
            </w:r>
          </w:p>
        </w:tc>
        <w:tc>
          <w:tcPr>
            <w:tcW w:w="101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lang w:val="ru-RU"/>
              </w:rPr>
            </w:pPr>
            <w:r w:rsidRPr="00F276AE">
              <w:rPr>
                <w:lang w:val="ru-RU"/>
              </w:rPr>
              <w:t>6030</w:t>
            </w: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lang w:val="ru-RU"/>
              </w:rPr>
            </w:pPr>
            <w:r w:rsidRPr="00F276AE">
              <w:rPr>
                <w:lang w:val="ru-RU"/>
              </w:rPr>
              <w:t>2240</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80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20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0</w:t>
            </w:r>
          </w:p>
        </w:tc>
      </w:tr>
      <w:tr w:rsidR="00F276AE" w:rsidRPr="00F276AE" w:rsidTr="0029296D">
        <w:trPr>
          <w:trHeight w:val="45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F276AE" w:rsidRPr="00F276AE" w:rsidRDefault="00F276AE" w:rsidP="00F276AE">
            <w:pPr>
              <w:rPr>
                <w:lang w:val="ru-RU"/>
              </w:rPr>
            </w:pPr>
            <w:r w:rsidRPr="00F276AE">
              <w:rPr>
                <w:lang w:val="ru-RU"/>
              </w:rPr>
              <w:t>Вартість електроенергії по зовнішньому освітленню міста</w:t>
            </w:r>
          </w:p>
        </w:tc>
        <w:tc>
          <w:tcPr>
            <w:tcW w:w="101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lang w:val="ru-RU"/>
              </w:rPr>
            </w:pPr>
            <w:r w:rsidRPr="00F276AE">
              <w:rPr>
                <w:lang w:val="ru-RU"/>
              </w:rPr>
              <w:t>6030</w:t>
            </w: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lang w:val="ru-RU"/>
              </w:rPr>
            </w:pPr>
            <w:r w:rsidRPr="00F276AE">
              <w:rPr>
                <w:lang w:val="ru-RU"/>
              </w:rPr>
              <w:t>2273</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1436,0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522,2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74,0</w:t>
            </w:r>
          </w:p>
        </w:tc>
      </w:tr>
      <w:tr w:rsidR="00F276AE" w:rsidRPr="00F276AE" w:rsidTr="0029296D">
        <w:trPr>
          <w:trHeight w:val="75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F276AE" w:rsidRPr="00A73E82" w:rsidRDefault="00F276AE" w:rsidP="00F276AE">
            <w:r w:rsidRPr="00A73E82">
              <w:t>Благоустрій  території (зрізування дерев і живоплоту, підчистка та вкорочування крон, навантаження та вивезення гілок)</w:t>
            </w:r>
          </w:p>
        </w:tc>
        <w:tc>
          <w:tcPr>
            <w:tcW w:w="101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lang w:val="ru-RU"/>
              </w:rPr>
            </w:pPr>
            <w:r w:rsidRPr="00F276AE">
              <w:rPr>
                <w:lang w:val="ru-RU"/>
              </w:rPr>
              <w:t>6030</w:t>
            </w: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lang w:val="ru-RU"/>
              </w:rPr>
            </w:pPr>
            <w:r w:rsidRPr="00F276AE">
              <w:rPr>
                <w:lang w:val="ru-RU"/>
              </w:rPr>
              <w:t>2610</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570,0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69,8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69,8</w:t>
            </w:r>
          </w:p>
        </w:tc>
      </w:tr>
      <w:tr w:rsidR="00F276AE" w:rsidRPr="00F276AE" w:rsidTr="0029296D">
        <w:trPr>
          <w:trHeight w:val="525"/>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F276AE" w:rsidRPr="00F276AE" w:rsidRDefault="00F276AE" w:rsidP="00F276AE">
            <w:pPr>
              <w:rPr>
                <w:lang w:val="ru-RU"/>
              </w:rPr>
            </w:pPr>
            <w:r w:rsidRPr="00F276AE">
              <w:rPr>
                <w:lang w:val="ru-RU"/>
              </w:rPr>
              <w:lastRenderedPageBreak/>
              <w:t>Озеленення  території (впорядкування клумб, викошування газонів)</w:t>
            </w:r>
          </w:p>
        </w:tc>
        <w:tc>
          <w:tcPr>
            <w:tcW w:w="101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lang w:val="ru-RU"/>
              </w:rPr>
            </w:pPr>
            <w:r w:rsidRPr="00F276AE">
              <w:rPr>
                <w:lang w:val="ru-RU"/>
              </w:rPr>
              <w:t>6030</w:t>
            </w: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lang w:val="ru-RU"/>
              </w:rPr>
            </w:pPr>
            <w:r w:rsidRPr="00F276AE">
              <w:rPr>
                <w:lang w:val="ru-RU"/>
              </w:rPr>
              <w:t>2610</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350,0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0,0</w:t>
            </w:r>
          </w:p>
        </w:tc>
      </w:tr>
      <w:tr w:rsidR="00F276AE" w:rsidRPr="00F276AE" w:rsidTr="0029296D">
        <w:trPr>
          <w:trHeight w:val="72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F276AE" w:rsidRPr="00A73E82" w:rsidRDefault="00F276AE" w:rsidP="00F276AE">
            <w:r w:rsidRPr="00A73E82">
              <w:t xml:space="preserve">Утримання  центральних територій (розчистка від снігу, посипання доріг і тротуарів, прибирання доріг і тротуарів, вивезення сміття, навантаження та розвантаження піску) </w:t>
            </w:r>
          </w:p>
        </w:tc>
        <w:tc>
          <w:tcPr>
            <w:tcW w:w="101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lang w:val="ru-RU"/>
              </w:rPr>
            </w:pPr>
            <w:r w:rsidRPr="00F276AE">
              <w:rPr>
                <w:lang w:val="ru-RU"/>
              </w:rPr>
              <w:t>6030</w:t>
            </w: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lang w:val="ru-RU"/>
              </w:rPr>
            </w:pPr>
            <w:r w:rsidRPr="00F276AE">
              <w:rPr>
                <w:lang w:val="ru-RU"/>
              </w:rPr>
              <w:t>2610</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2773,8</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896,9</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661,7</w:t>
            </w:r>
          </w:p>
        </w:tc>
      </w:tr>
      <w:tr w:rsidR="00F276AE" w:rsidRPr="00F276AE" w:rsidTr="0029296D">
        <w:trPr>
          <w:trHeight w:val="1155"/>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F276AE" w:rsidRPr="00A73E82" w:rsidRDefault="00F276AE" w:rsidP="00F276AE">
            <w:r w:rsidRPr="00A73E82">
              <w:t xml:space="preserve">Утримання міського цвинтаря (навантаження та вивезення сміття, розчистка від снігу та посипання піском дороги на цвинтар та доріжок, викошування трави, вирубування дикої порослі,прибирання та дезинфекція туалету та контейнерів для збору сміття).  </w:t>
            </w:r>
          </w:p>
        </w:tc>
        <w:tc>
          <w:tcPr>
            <w:tcW w:w="101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lang w:val="ru-RU"/>
              </w:rPr>
            </w:pPr>
            <w:r w:rsidRPr="00F276AE">
              <w:rPr>
                <w:lang w:val="ru-RU"/>
              </w:rPr>
              <w:t>6030</w:t>
            </w: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lang w:val="ru-RU"/>
              </w:rPr>
            </w:pPr>
            <w:r w:rsidRPr="00F276AE">
              <w:rPr>
                <w:lang w:val="ru-RU"/>
              </w:rPr>
              <w:t>2610</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170,0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27,3</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27,3</w:t>
            </w:r>
          </w:p>
        </w:tc>
      </w:tr>
      <w:tr w:rsidR="00F276AE" w:rsidRPr="00F276AE" w:rsidTr="0029296D">
        <w:trPr>
          <w:trHeight w:val="315"/>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276AE" w:rsidRPr="00F276AE" w:rsidRDefault="00F276AE" w:rsidP="00F276AE">
            <w:pPr>
              <w:rPr>
                <w:lang w:val="ru-RU"/>
              </w:rPr>
            </w:pPr>
            <w:r w:rsidRPr="00F276AE">
              <w:rPr>
                <w:lang w:val="ru-RU"/>
              </w:rPr>
              <w:t>Поховання одиноких громадян</w:t>
            </w:r>
          </w:p>
        </w:tc>
        <w:tc>
          <w:tcPr>
            <w:tcW w:w="101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lang w:val="ru-RU"/>
              </w:rPr>
            </w:pPr>
            <w:r w:rsidRPr="00F276AE">
              <w:rPr>
                <w:lang w:val="ru-RU"/>
              </w:rPr>
              <w:t>6030</w:t>
            </w: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lang w:val="ru-RU"/>
              </w:rPr>
            </w:pPr>
            <w:r w:rsidRPr="00F276AE">
              <w:rPr>
                <w:lang w:val="ru-RU"/>
              </w:rPr>
              <w:t>2610</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65,0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0</w:t>
            </w:r>
          </w:p>
        </w:tc>
      </w:tr>
      <w:tr w:rsidR="00F276AE" w:rsidRPr="00F276AE" w:rsidTr="0029296D">
        <w:trPr>
          <w:trHeight w:val="330"/>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276AE" w:rsidRPr="00F276AE" w:rsidRDefault="00F276AE" w:rsidP="00F276AE">
            <w:pPr>
              <w:rPr>
                <w:b/>
                <w:bCs/>
                <w:lang w:val="ru-RU"/>
              </w:rPr>
            </w:pPr>
            <w:r w:rsidRPr="00F276AE">
              <w:rPr>
                <w:b/>
                <w:bCs/>
                <w:lang w:val="ru-RU"/>
              </w:rPr>
              <w:t>Разом по КПКВ 6030 (загальний фонд)</w:t>
            </w:r>
          </w:p>
        </w:tc>
        <w:tc>
          <w:tcPr>
            <w:tcW w:w="101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b/>
                <w:bCs/>
                <w:lang w:val="ru-RU"/>
              </w:rPr>
            </w:pPr>
            <w:r w:rsidRPr="00F276AE">
              <w:rPr>
                <w:b/>
                <w:bCs/>
                <w:lang w:val="ru-RU"/>
              </w:rPr>
              <w:t>6030</w:t>
            </w: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b/>
                <w:bCs/>
                <w:lang w:val="ru-RU"/>
              </w:rPr>
            </w:pPr>
            <w:r w:rsidRPr="00F276AE">
              <w:rPr>
                <w:b/>
                <w:bCs/>
                <w:lang w:val="ru-RU"/>
              </w:rPr>
              <w:t>2610</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b/>
                <w:bCs/>
                <w:lang w:val="ru-RU"/>
              </w:rPr>
            </w:pPr>
            <w:r w:rsidRPr="00F276AE">
              <w:rPr>
                <w:b/>
                <w:bCs/>
                <w:lang w:val="ru-RU"/>
              </w:rPr>
              <w:t>5444,8</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b/>
                <w:bCs/>
                <w:lang w:val="ru-RU"/>
              </w:rPr>
            </w:pPr>
            <w:r w:rsidRPr="00F276AE">
              <w:rPr>
                <w:b/>
                <w:bCs/>
                <w:lang w:val="ru-RU"/>
              </w:rPr>
              <w:t>1536,2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b/>
                <w:bCs/>
                <w:lang w:val="ru-RU"/>
              </w:rPr>
            </w:pPr>
            <w:r w:rsidRPr="00F276AE">
              <w:rPr>
                <w:b/>
                <w:bCs/>
                <w:lang w:val="ru-RU"/>
              </w:rPr>
              <w:t>832,8</w:t>
            </w:r>
          </w:p>
        </w:tc>
      </w:tr>
      <w:tr w:rsidR="00F276AE" w:rsidRPr="00F276AE" w:rsidTr="0029296D">
        <w:trPr>
          <w:trHeight w:val="330"/>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276AE" w:rsidRPr="00F276AE" w:rsidRDefault="00F276AE" w:rsidP="00F276AE">
            <w:pPr>
              <w:rPr>
                <w:b/>
                <w:bCs/>
                <w:lang w:val="ru-RU"/>
              </w:rPr>
            </w:pPr>
            <w:r w:rsidRPr="00F276AE">
              <w:rPr>
                <w:b/>
                <w:bCs/>
                <w:lang w:val="ru-RU"/>
              </w:rPr>
              <w:t>Разом по КПКВ 6030 (спеціальний фонд)</w:t>
            </w:r>
          </w:p>
        </w:tc>
        <w:tc>
          <w:tcPr>
            <w:tcW w:w="101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b/>
                <w:bCs/>
                <w:lang w:val="ru-RU"/>
              </w:rPr>
            </w:pPr>
            <w:r w:rsidRPr="00F276AE">
              <w:rPr>
                <w:b/>
                <w:bCs/>
                <w:lang w:val="ru-RU"/>
              </w:rPr>
              <w:t>6030</w:t>
            </w: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b/>
                <w:bCs/>
                <w:lang w:val="ru-RU"/>
              </w:rPr>
            </w:pPr>
            <w:r w:rsidRPr="00F276AE">
              <w:rPr>
                <w:b/>
                <w:bCs/>
                <w:lang w:val="ru-RU"/>
              </w:rPr>
              <w:t>3210</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b/>
                <w:bCs/>
                <w:lang w:val="ru-RU"/>
              </w:rPr>
            </w:pPr>
            <w:r w:rsidRPr="00F276AE">
              <w:rPr>
                <w:b/>
                <w:bCs/>
                <w:lang w:val="ru-RU"/>
              </w:rPr>
              <w:t>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b/>
                <w:bCs/>
                <w:lang w:val="ru-RU"/>
              </w:rPr>
            </w:pPr>
            <w:r w:rsidRPr="00F276AE">
              <w:rPr>
                <w:b/>
                <w:bCs/>
                <w:lang w:val="ru-RU"/>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b/>
                <w:bCs/>
                <w:lang w:val="ru-RU"/>
              </w:rPr>
            </w:pPr>
            <w:r w:rsidRPr="00F276AE">
              <w:rPr>
                <w:b/>
                <w:bCs/>
                <w:lang w:val="ru-RU"/>
              </w:rPr>
              <w:t> </w:t>
            </w:r>
          </w:p>
        </w:tc>
      </w:tr>
      <w:tr w:rsidR="00F276AE" w:rsidRPr="00F276AE" w:rsidTr="0029296D">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76AE" w:rsidRPr="00F276AE" w:rsidRDefault="00F276AE" w:rsidP="00F276AE">
            <w:pPr>
              <w:jc w:val="center"/>
              <w:rPr>
                <w:b/>
                <w:bCs/>
                <w:lang w:val="ru-RU"/>
              </w:rPr>
            </w:pPr>
            <w:r w:rsidRPr="00F276AE">
              <w:rPr>
                <w:b/>
                <w:bCs/>
                <w:lang w:val="ru-RU"/>
              </w:rPr>
              <w:t>Всього по КПКВ 6030</w:t>
            </w:r>
          </w:p>
        </w:tc>
        <w:tc>
          <w:tcPr>
            <w:tcW w:w="101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rPr>
                <w:b/>
                <w:bCs/>
                <w:lang w:val="ru-RU"/>
              </w:rPr>
            </w:pPr>
            <w:r w:rsidRPr="00F276AE">
              <w:rPr>
                <w:b/>
                <w:bCs/>
                <w:lang w:val="ru-RU"/>
              </w:rPr>
              <w:t> </w:t>
            </w: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rPr>
                <w:b/>
                <w:bCs/>
                <w:lang w:val="ru-RU"/>
              </w:rPr>
            </w:pPr>
            <w:r w:rsidRPr="00F276AE">
              <w:rPr>
                <w:b/>
                <w:bCs/>
                <w:lang w:val="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b/>
                <w:bCs/>
                <w:lang w:val="ru-RU"/>
              </w:rPr>
            </w:pPr>
            <w:r w:rsidRPr="00F276AE">
              <w:rPr>
                <w:b/>
                <w:bCs/>
                <w:lang w:val="ru-RU"/>
              </w:rPr>
              <w:t>5444,8</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b/>
                <w:bCs/>
                <w:lang w:val="ru-RU"/>
              </w:rPr>
            </w:pPr>
            <w:r w:rsidRPr="00F276AE">
              <w:rPr>
                <w:b/>
                <w:bCs/>
                <w:lang w:val="ru-RU"/>
              </w:rPr>
              <w:t>1536,2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b/>
                <w:bCs/>
                <w:lang w:val="ru-RU"/>
              </w:rPr>
            </w:pPr>
            <w:r w:rsidRPr="00F276AE">
              <w:rPr>
                <w:b/>
                <w:bCs/>
                <w:lang w:val="ru-RU"/>
              </w:rPr>
              <w:t>832,8</w:t>
            </w:r>
          </w:p>
        </w:tc>
      </w:tr>
      <w:tr w:rsidR="00F276AE" w:rsidRPr="00F276AE" w:rsidTr="0029296D">
        <w:trPr>
          <w:trHeight w:val="57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F276AE" w:rsidRPr="00F276AE" w:rsidRDefault="00F276AE" w:rsidP="00F276AE">
            <w:pPr>
              <w:rPr>
                <w:lang w:val="ru-RU"/>
              </w:rPr>
            </w:pPr>
            <w:r w:rsidRPr="00F276AE">
              <w:rPr>
                <w:lang w:val="ru-RU"/>
              </w:rPr>
              <w:t>Капітальний ремонт окремих особливо-дефектних ділянок внутрішньо-будинкових мереж ВК і ЦО</w:t>
            </w:r>
          </w:p>
        </w:tc>
        <w:tc>
          <w:tcPr>
            <w:tcW w:w="101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lang w:val="ru-RU"/>
              </w:rPr>
            </w:pPr>
            <w:r w:rsidRPr="00F276AE">
              <w:rPr>
                <w:lang w:val="ru-RU"/>
              </w:rPr>
              <w:t>6011</w:t>
            </w:r>
          </w:p>
        </w:tc>
        <w:tc>
          <w:tcPr>
            <w:tcW w:w="952" w:type="dxa"/>
            <w:tcBorders>
              <w:top w:val="single" w:sz="4" w:space="0" w:color="auto"/>
              <w:left w:val="nil"/>
              <w:bottom w:val="single" w:sz="4" w:space="0" w:color="auto"/>
              <w:right w:val="single" w:sz="4" w:space="0" w:color="auto"/>
            </w:tcBorders>
            <w:shd w:val="clear" w:color="auto" w:fill="auto"/>
            <w:vAlign w:val="bottom"/>
          </w:tcPr>
          <w:p w:rsidR="00F276AE" w:rsidRPr="00F276AE" w:rsidRDefault="00F276AE" w:rsidP="00F276AE">
            <w:pPr>
              <w:jc w:val="right"/>
              <w:rPr>
                <w:lang w:val="ru-RU"/>
              </w:rPr>
            </w:pPr>
            <w:r w:rsidRPr="00F276AE">
              <w:rPr>
                <w:lang w:val="ru-RU"/>
              </w:rPr>
              <w:t>3131</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200,0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rPr>
                <w:lang w:val="ru-RU"/>
              </w:rPr>
            </w:pPr>
            <w:r w:rsidRPr="00F276AE">
              <w:rPr>
                <w:lang w:val="ru-RU"/>
              </w:rPr>
              <w:t> </w:t>
            </w:r>
          </w:p>
        </w:tc>
      </w:tr>
      <w:tr w:rsidR="00F276AE" w:rsidRPr="00F276AE" w:rsidTr="0029296D">
        <w:trPr>
          <w:trHeight w:val="312"/>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F276AE" w:rsidRPr="00F276AE" w:rsidRDefault="00F276AE" w:rsidP="00F276AE">
            <w:pPr>
              <w:rPr>
                <w:lang w:val="ru-RU"/>
              </w:rPr>
            </w:pPr>
            <w:r w:rsidRPr="00F276AE">
              <w:rPr>
                <w:lang w:val="ru-RU"/>
              </w:rPr>
              <w:t>Капітальний ремонт ліфтів</w:t>
            </w:r>
          </w:p>
        </w:tc>
        <w:tc>
          <w:tcPr>
            <w:tcW w:w="101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lang w:val="ru-RU"/>
              </w:rPr>
            </w:pPr>
            <w:r w:rsidRPr="00F276AE">
              <w:rPr>
                <w:lang w:val="ru-RU"/>
              </w:rPr>
              <w:t>6011</w:t>
            </w: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lang w:val="ru-RU"/>
              </w:rPr>
            </w:pPr>
            <w:r w:rsidRPr="00F276AE">
              <w:rPr>
                <w:lang w:val="ru-RU"/>
              </w:rPr>
              <w:t>3131</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100,0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rPr>
                <w:lang w:val="ru-RU"/>
              </w:rPr>
            </w:pPr>
            <w:r w:rsidRPr="00F276AE">
              <w:rPr>
                <w:lang w:val="ru-RU"/>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rPr>
                <w:lang w:val="ru-RU"/>
              </w:rPr>
            </w:pPr>
            <w:r w:rsidRPr="00F276AE">
              <w:rPr>
                <w:lang w:val="ru-RU"/>
              </w:rPr>
              <w:t> </w:t>
            </w:r>
          </w:p>
        </w:tc>
      </w:tr>
      <w:tr w:rsidR="00F276AE" w:rsidRPr="00F276AE" w:rsidTr="0029296D">
        <w:trPr>
          <w:trHeight w:val="285"/>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F276AE" w:rsidRPr="00F276AE" w:rsidRDefault="00F276AE" w:rsidP="00F276AE">
            <w:pPr>
              <w:rPr>
                <w:lang w:val="ru-RU"/>
              </w:rPr>
            </w:pPr>
            <w:r w:rsidRPr="00F276AE">
              <w:rPr>
                <w:lang w:val="ru-RU"/>
              </w:rPr>
              <w:t>Капітальний ремонт ДВК</w:t>
            </w:r>
          </w:p>
        </w:tc>
        <w:tc>
          <w:tcPr>
            <w:tcW w:w="101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lang w:val="ru-RU"/>
              </w:rPr>
            </w:pPr>
            <w:r w:rsidRPr="00F276AE">
              <w:rPr>
                <w:lang w:val="ru-RU"/>
              </w:rPr>
              <w:t>6011</w:t>
            </w: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lang w:val="ru-RU"/>
              </w:rPr>
            </w:pPr>
            <w:r w:rsidRPr="00F276AE">
              <w:rPr>
                <w:lang w:val="ru-RU"/>
              </w:rPr>
              <w:t>3131</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100,0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rPr>
                <w:lang w:val="ru-RU"/>
              </w:rPr>
            </w:pPr>
            <w:r w:rsidRPr="00F276AE">
              <w:rPr>
                <w:lang w:val="ru-RU"/>
              </w:rPr>
              <w:t> </w:t>
            </w:r>
          </w:p>
        </w:tc>
      </w:tr>
      <w:tr w:rsidR="00F276AE" w:rsidRPr="00F276AE" w:rsidTr="0029296D">
        <w:trPr>
          <w:trHeight w:val="495"/>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F276AE" w:rsidRPr="00F276AE" w:rsidRDefault="00F276AE" w:rsidP="00F276AE">
            <w:pPr>
              <w:rPr>
                <w:lang w:val="ru-RU"/>
              </w:rPr>
            </w:pPr>
            <w:r w:rsidRPr="00F276AE">
              <w:rPr>
                <w:lang w:val="ru-RU"/>
              </w:rPr>
              <w:t xml:space="preserve">Капітальний ремонт житлового фонду </w:t>
            </w:r>
          </w:p>
        </w:tc>
        <w:tc>
          <w:tcPr>
            <w:tcW w:w="101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lang w:val="ru-RU"/>
              </w:rPr>
            </w:pPr>
            <w:r w:rsidRPr="00F276AE">
              <w:rPr>
                <w:lang w:val="ru-RU"/>
              </w:rPr>
              <w:t>6011</w:t>
            </w: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lang w:val="ru-RU"/>
              </w:rPr>
            </w:pPr>
            <w:r w:rsidRPr="00F276AE">
              <w:rPr>
                <w:lang w:val="ru-RU"/>
              </w:rPr>
              <w:t>3210</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500,0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lang w:val="ru-RU"/>
              </w:rPr>
            </w:pPr>
            <w:r w:rsidRPr="00F276AE">
              <w:rPr>
                <w:lang w:val="ru-RU"/>
              </w:rPr>
              <w:t>40,0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rPr>
                <w:lang w:val="ru-RU"/>
              </w:rPr>
            </w:pPr>
            <w:r w:rsidRPr="00F276AE">
              <w:rPr>
                <w:lang w:val="ru-RU"/>
              </w:rPr>
              <w:t> </w:t>
            </w:r>
          </w:p>
        </w:tc>
      </w:tr>
      <w:tr w:rsidR="00F276AE" w:rsidRPr="00F276AE" w:rsidTr="0029296D">
        <w:trPr>
          <w:trHeight w:val="27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F276AE" w:rsidRPr="00F276AE" w:rsidRDefault="00F276AE" w:rsidP="00F276AE">
            <w:pPr>
              <w:rPr>
                <w:lang w:val="ru-RU"/>
              </w:rPr>
            </w:pPr>
            <w:r w:rsidRPr="00F276AE">
              <w:rPr>
                <w:lang w:val="ru-RU"/>
              </w:rPr>
              <w:t>Капітальний ремонт житлового фонду ОСББ</w:t>
            </w:r>
          </w:p>
        </w:tc>
        <w:tc>
          <w:tcPr>
            <w:tcW w:w="101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lang w:val="ru-RU"/>
              </w:rPr>
            </w:pPr>
            <w:r w:rsidRPr="00F276AE">
              <w:rPr>
                <w:lang w:val="ru-RU"/>
              </w:rPr>
              <w:t>6011</w:t>
            </w: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lang w:val="ru-RU"/>
              </w:rPr>
            </w:pPr>
            <w:r w:rsidRPr="00F276AE">
              <w:rPr>
                <w:lang w:val="ru-RU"/>
              </w:rPr>
              <w:t>3210</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lang w:val="ru-RU"/>
              </w:rPr>
            </w:pPr>
            <w:r w:rsidRPr="00F276AE">
              <w:rPr>
                <w:lang w:val="ru-RU"/>
              </w:rPr>
              <w:t>400,0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lang w:val="ru-RU"/>
              </w:rPr>
            </w:pPr>
            <w:r w:rsidRPr="00F276AE">
              <w:rPr>
                <w:lang w:val="ru-RU"/>
              </w:rPr>
              <w:t>200,0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rPr>
                <w:lang w:val="ru-RU"/>
              </w:rPr>
            </w:pPr>
            <w:r w:rsidRPr="00F276AE">
              <w:rPr>
                <w:lang w:val="ru-RU"/>
              </w:rPr>
              <w:t> </w:t>
            </w:r>
          </w:p>
        </w:tc>
      </w:tr>
      <w:tr w:rsidR="00F276AE" w:rsidRPr="00F276AE" w:rsidTr="0029296D">
        <w:trPr>
          <w:trHeight w:val="285"/>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76AE" w:rsidRPr="00F276AE" w:rsidRDefault="00F276AE" w:rsidP="00F276AE">
            <w:pPr>
              <w:jc w:val="center"/>
              <w:rPr>
                <w:b/>
                <w:bCs/>
                <w:lang w:val="ru-RU"/>
              </w:rPr>
            </w:pPr>
            <w:r w:rsidRPr="00F276AE">
              <w:rPr>
                <w:b/>
                <w:bCs/>
                <w:lang w:val="ru-RU"/>
              </w:rPr>
              <w:t>Всього по КПКВ 6011</w:t>
            </w:r>
          </w:p>
        </w:tc>
        <w:tc>
          <w:tcPr>
            <w:tcW w:w="101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b/>
                <w:bCs/>
                <w:lang w:val="ru-RU"/>
              </w:rPr>
            </w:pPr>
            <w:r w:rsidRPr="00F276AE">
              <w:rPr>
                <w:b/>
                <w:bCs/>
                <w:lang w:val="ru-RU"/>
              </w:rPr>
              <w:t>6011</w:t>
            </w: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rPr>
                <w:b/>
                <w:bCs/>
                <w:lang w:val="ru-RU"/>
              </w:rPr>
            </w:pPr>
            <w:r w:rsidRPr="00F276AE">
              <w:rPr>
                <w:b/>
                <w:bCs/>
                <w:lang w:val="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b/>
                <w:bCs/>
                <w:lang w:val="ru-RU"/>
              </w:rPr>
            </w:pPr>
            <w:r w:rsidRPr="00F276AE">
              <w:rPr>
                <w:b/>
                <w:bCs/>
                <w:lang w:val="ru-RU"/>
              </w:rPr>
              <w:t>1300,0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b/>
                <w:bCs/>
                <w:lang w:val="ru-RU"/>
              </w:rPr>
            </w:pPr>
            <w:r w:rsidRPr="00F276AE">
              <w:rPr>
                <w:b/>
                <w:bCs/>
                <w:lang w:val="ru-RU"/>
              </w:rPr>
              <w:t>240,0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b/>
                <w:bCs/>
                <w:lang w:val="ru-RU"/>
              </w:rPr>
            </w:pPr>
            <w:r w:rsidRPr="00F276AE">
              <w:rPr>
                <w:b/>
                <w:bCs/>
                <w:lang w:val="ru-RU"/>
              </w:rPr>
              <w:t>0,0</w:t>
            </w:r>
          </w:p>
        </w:tc>
      </w:tr>
      <w:tr w:rsidR="00F276AE" w:rsidRPr="00F276AE" w:rsidTr="0029296D">
        <w:trPr>
          <w:trHeight w:val="315"/>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F276AE" w:rsidRPr="00A73E82" w:rsidRDefault="00F276AE" w:rsidP="00F276AE">
            <w:r w:rsidRPr="00A73E82">
              <w:t>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p>
        </w:tc>
        <w:tc>
          <w:tcPr>
            <w:tcW w:w="101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b/>
                <w:bCs/>
                <w:lang w:val="ru-RU"/>
              </w:rPr>
            </w:pPr>
            <w:r w:rsidRPr="00F276AE">
              <w:rPr>
                <w:b/>
                <w:bCs/>
                <w:lang w:val="ru-RU"/>
              </w:rPr>
              <w:t>6083</w:t>
            </w: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b/>
                <w:bCs/>
                <w:lang w:val="ru-RU"/>
              </w:rPr>
            </w:pPr>
            <w:r w:rsidRPr="00F276AE">
              <w:rPr>
                <w:b/>
                <w:bCs/>
                <w:lang w:val="ru-RU"/>
              </w:rPr>
              <w:t>3240</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8A4BE7">
            <w:pPr>
              <w:ind w:hanging="183"/>
              <w:jc w:val="center"/>
              <w:rPr>
                <w:b/>
                <w:bCs/>
                <w:lang w:val="ru-RU"/>
              </w:rPr>
            </w:pPr>
            <w:r w:rsidRPr="00F276AE">
              <w:rPr>
                <w:b/>
                <w:bCs/>
                <w:lang w:val="ru-RU"/>
              </w:rPr>
              <w:t>130,0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b/>
                <w:bCs/>
                <w:lang w:val="ru-RU"/>
              </w:rPr>
            </w:pPr>
            <w:r w:rsidRPr="00F276AE">
              <w:rPr>
                <w:b/>
                <w:bCs/>
                <w:lang w:val="ru-RU"/>
              </w:rPr>
              <w:t>130,0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b/>
                <w:bCs/>
                <w:lang w:val="ru-RU"/>
              </w:rPr>
            </w:pPr>
            <w:r w:rsidRPr="00F276AE">
              <w:rPr>
                <w:b/>
                <w:bCs/>
                <w:lang w:val="ru-RU"/>
              </w:rPr>
              <w:t> </w:t>
            </w:r>
          </w:p>
        </w:tc>
      </w:tr>
      <w:tr w:rsidR="00F276AE" w:rsidRPr="00F276AE" w:rsidTr="0029296D">
        <w:trPr>
          <w:trHeight w:val="285"/>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F276AE" w:rsidRPr="00F276AE" w:rsidRDefault="00F276AE" w:rsidP="00F276AE">
            <w:pPr>
              <w:rPr>
                <w:b/>
                <w:bCs/>
                <w:lang w:val="ru-RU"/>
              </w:rPr>
            </w:pPr>
            <w:r w:rsidRPr="00F276AE">
              <w:rPr>
                <w:b/>
                <w:bCs/>
                <w:lang w:val="ru-RU"/>
              </w:rPr>
              <w:t>ВСЬОГО по загальному фонду видатки  ЖКГ</w:t>
            </w:r>
          </w:p>
        </w:tc>
        <w:tc>
          <w:tcPr>
            <w:tcW w:w="101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b/>
                <w:bCs/>
                <w:lang w:val="ru-RU"/>
              </w:rPr>
            </w:pPr>
            <w:r w:rsidRPr="00F276AE">
              <w:rPr>
                <w:b/>
                <w:bCs/>
                <w:lang w:val="ru-RU"/>
              </w:rPr>
              <w:t>6000</w:t>
            </w: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rPr>
                <w:b/>
                <w:bCs/>
                <w:lang w:val="ru-RU"/>
              </w:rPr>
            </w:pPr>
            <w:r w:rsidRPr="00F276AE">
              <w:rPr>
                <w:b/>
                <w:bCs/>
                <w:lang w:val="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b/>
                <w:bCs/>
                <w:lang w:val="ru-RU"/>
              </w:rPr>
            </w:pPr>
            <w:r w:rsidRPr="00F276AE">
              <w:rPr>
                <w:b/>
                <w:bCs/>
                <w:lang w:val="ru-RU"/>
              </w:rPr>
              <w:t>5444,8</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b/>
                <w:bCs/>
                <w:lang w:val="ru-RU"/>
              </w:rPr>
            </w:pPr>
            <w:r w:rsidRPr="00F276AE">
              <w:rPr>
                <w:b/>
                <w:bCs/>
                <w:lang w:val="ru-RU"/>
              </w:rPr>
              <w:t>1536,2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b/>
                <w:bCs/>
                <w:lang w:val="ru-RU"/>
              </w:rPr>
            </w:pPr>
            <w:r w:rsidRPr="00F276AE">
              <w:rPr>
                <w:b/>
                <w:bCs/>
                <w:lang w:val="ru-RU"/>
              </w:rPr>
              <w:t>832,8</w:t>
            </w:r>
          </w:p>
        </w:tc>
      </w:tr>
      <w:tr w:rsidR="00F276AE" w:rsidRPr="00F276AE" w:rsidTr="0029296D">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F276AE" w:rsidRPr="00F276AE" w:rsidRDefault="00F276AE" w:rsidP="00F276AE">
            <w:pPr>
              <w:rPr>
                <w:b/>
                <w:bCs/>
                <w:lang w:val="ru-RU"/>
              </w:rPr>
            </w:pPr>
            <w:r w:rsidRPr="00F276AE">
              <w:rPr>
                <w:b/>
                <w:bCs/>
                <w:lang w:val="ru-RU"/>
              </w:rPr>
              <w:t>ВСЬОГО по спеціальному фонду видатки  ЖКГ</w:t>
            </w:r>
          </w:p>
        </w:tc>
        <w:tc>
          <w:tcPr>
            <w:tcW w:w="101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b/>
                <w:bCs/>
                <w:lang w:val="ru-RU"/>
              </w:rPr>
            </w:pPr>
            <w:r w:rsidRPr="00F276AE">
              <w:rPr>
                <w:b/>
                <w:bCs/>
                <w:lang w:val="ru-RU"/>
              </w:rPr>
              <w:t>6000</w:t>
            </w: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rPr>
                <w:b/>
                <w:bCs/>
                <w:lang w:val="ru-RU"/>
              </w:rPr>
            </w:pPr>
            <w:r w:rsidRPr="00F276AE">
              <w:rPr>
                <w:b/>
                <w:bCs/>
                <w:lang w:val="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b/>
                <w:bCs/>
                <w:lang w:val="ru-RU"/>
              </w:rPr>
            </w:pPr>
            <w:r w:rsidRPr="00F276AE">
              <w:rPr>
                <w:b/>
                <w:bCs/>
                <w:lang w:val="ru-RU"/>
              </w:rPr>
              <w:t>1430,0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b/>
                <w:bCs/>
                <w:lang w:val="ru-RU"/>
              </w:rPr>
            </w:pPr>
            <w:r w:rsidRPr="00F276AE">
              <w:rPr>
                <w:b/>
                <w:bCs/>
                <w:lang w:val="ru-RU"/>
              </w:rPr>
              <w:t>370,0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b/>
                <w:bCs/>
                <w:lang w:val="ru-RU"/>
              </w:rPr>
            </w:pPr>
            <w:r w:rsidRPr="00F276AE">
              <w:rPr>
                <w:b/>
                <w:bCs/>
                <w:lang w:val="ru-RU"/>
              </w:rPr>
              <w:t>0,0</w:t>
            </w:r>
          </w:p>
        </w:tc>
      </w:tr>
      <w:tr w:rsidR="00F276AE" w:rsidRPr="00F276AE" w:rsidTr="0029296D">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F276AE" w:rsidRPr="00F276AE" w:rsidRDefault="00F276AE" w:rsidP="00F276AE">
            <w:pPr>
              <w:jc w:val="center"/>
              <w:rPr>
                <w:b/>
                <w:bCs/>
                <w:lang w:val="ru-RU"/>
              </w:rPr>
            </w:pPr>
            <w:r w:rsidRPr="00F276AE">
              <w:rPr>
                <w:b/>
                <w:bCs/>
                <w:lang w:val="ru-RU"/>
              </w:rPr>
              <w:t>Всього видатки ЖКГ</w:t>
            </w:r>
          </w:p>
        </w:tc>
        <w:tc>
          <w:tcPr>
            <w:tcW w:w="101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right"/>
              <w:rPr>
                <w:b/>
                <w:bCs/>
                <w:lang w:val="ru-RU"/>
              </w:rPr>
            </w:pPr>
            <w:r w:rsidRPr="00F276AE">
              <w:rPr>
                <w:b/>
                <w:bCs/>
                <w:lang w:val="ru-RU"/>
              </w:rPr>
              <w:t>6000</w:t>
            </w: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rPr>
                <w:b/>
                <w:bCs/>
                <w:lang w:val="ru-RU"/>
              </w:rPr>
            </w:pPr>
            <w:r w:rsidRPr="00F276AE">
              <w:rPr>
                <w:b/>
                <w:bCs/>
                <w:lang w:val="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b/>
                <w:bCs/>
                <w:lang w:val="ru-RU"/>
              </w:rPr>
            </w:pPr>
            <w:r w:rsidRPr="00F276AE">
              <w:rPr>
                <w:b/>
                <w:bCs/>
                <w:lang w:val="ru-RU"/>
              </w:rPr>
              <w:t>6874,8</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b/>
                <w:bCs/>
                <w:lang w:val="ru-RU"/>
              </w:rPr>
            </w:pPr>
            <w:r w:rsidRPr="00F276AE">
              <w:rPr>
                <w:b/>
                <w:bCs/>
                <w:lang w:val="ru-RU"/>
              </w:rPr>
              <w:t>1906,2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276AE" w:rsidRPr="00F276AE" w:rsidRDefault="00F276AE" w:rsidP="00F276AE">
            <w:pPr>
              <w:jc w:val="center"/>
              <w:rPr>
                <w:b/>
                <w:bCs/>
                <w:lang w:val="ru-RU"/>
              </w:rPr>
            </w:pPr>
            <w:r w:rsidRPr="00F276AE">
              <w:rPr>
                <w:b/>
                <w:bCs/>
                <w:lang w:val="ru-RU"/>
              </w:rPr>
              <w:t>832,8</w:t>
            </w:r>
          </w:p>
        </w:tc>
      </w:tr>
    </w:tbl>
    <w:p w:rsidR="00F276AE" w:rsidRPr="00F276AE" w:rsidRDefault="00F276AE" w:rsidP="00F276AE">
      <w:pPr>
        <w:ind w:firstLine="840"/>
        <w:jc w:val="both"/>
        <w:rPr>
          <w:b/>
          <w:snapToGrid w:val="0"/>
        </w:rPr>
      </w:pPr>
      <w:r w:rsidRPr="00F276AE">
        <w:rPr>
          <w:b/>
          <w:snapToGrid w:val="0"/>
          <w:lang w:val="ru-RU"/>
        </w:rPr>
        <w:t xml:space="preserve"> </w:t>
      </w:r>
    </w:p>
    <w:p w:rsidR="00F276AE" w:rsidRPr="00F276AE" w:rsidRDefault="00F276AE" w:rsidP="00F276AE">
      <w:pPr>
        <w:ind w:firstLine="840"/>
        <w:jc w:val="both"/>
        <w:rPr>
          <w:b/>
          <w:bCs/>
          <w:color w:val="339966"/>
          <w:lang w:val="ru-RU"/>
        </w:rPr>
      </w:pPr>
      <w:r w:rsidRPr="00F276AE">
        <w:rPr>
          <w:b/>
          <w:snapToGrid w:val="0"/>
          <w:color w:val="339966"/>
          <w:lang w:val="ru-RU"/>
        </w:rPr>
        <w:t xml:space="preserve">              </w:t>
      </w:r>
    </w:p>
    <w:p w:rsidR="00F276AE" w:rsidRPr="00F276AE" w:rsidRDefault="00F276AE" w:rsidP="00F276AE">
      <w:pPr>
        <w:jc w:val="center"/>
        <w:rPr>
          <w:b/>
          <w:bCs/>
          <w:u w:val="single"/>
        </w:rPr>
      </w:pPr>
    </w:p>
    <w:p w:rsidR="00F276AE" w:rsidRPr="00F276AE" w:rsidRDefault="00F276AE" w:rsidP="00F276AE">
      <w:pPr>
        <w:jc w:val="center"/>
        <w:rPr>
          <w:b/>
          <w:bCs/>
          <w:u w:val="single"/>
        </w:rPr>
      </w:pPr>
      <w:r w:rsidRPr="00F276AE">
        <w:rPr>
          <w:b/>
          <w:bCs/>
          <w:u w:val="single"/>
        </w:rPr>
        <w:t>Охорона та раціональне використання природних ресурсів</w:t>
      </w:r>
    </w:p>
    <w:p w:rsidR="00F276AE" w:rsidRPr="00F276AE" w:rsidRDefault="00F276AE" w:rsidP="00F276AE">
      <w:pPr>
        <w:jc w:val="center"/>
        <w:rPr>
          <w:b/>
          <w:bCs/>
          <w:u w:val="single"/>
        </w:rPr>
      </w:pPr>
    </w:p>
    <w:p w:rsidR="00F276AE" w:rsidRPr="00F276AE" w:rsidRDefault="00F276AE" w:rsidP="00F276AE">
      <w:pPr>
        <w:jc w:val="both"/>
      </w:pPr>
      <w:r w:rsidRPr="00F276AE">
        <w:rPr>
          <w:bCs/>
        </w:rPr>
        <w:tab/>
      </w:r>
      <w:r w:rsidRPr="00F276AE">
        <w:t>На фінансування «Екологічної програми на 2021 рік</w:t>
      </w:r>
      <w:r w:rsidRPr="00F276AE">
        <w:rPr>
          <w:bCs/>
        </w:rPr>
        <w:t xml:space="preserve"> та прогноз на 2022-2023 роки</w:t>
      </w:r>
      <w:r w:rsidRPr="00F276AE">
        <w:t xml:space="preserve">» передбачено кошти в сумі </w:t>
      </w:r>
      <w:r w:rsidRPr="00F276AE">
        <w:rPr>
          <w:b/>
        </w:rPr>
        <w:t>56,2</w:t>
      </w:r>
      <w:r w:rsidRPr="00F276AE">
        <w:t xml:space="preserve"> тис.грн. </w:t>
      </w:r>
      <w:r w:rsidRPr="00F276AE">
        <w:rPr>
          <w:bCs/>
        </w:rPr>
        <w:t>Протягом звітного періоду  кошти не використовувались.</w:t>
      </w:r>
    </w:p>
    <w:p w:rsidR="00F276AE" w:rsidRPr="00F276AE" w:rsidRDefault="00F276AE" w:rsidP="00F276AE">
      <w:pPr>
        <w:jc w:val="both"/>
      </w:pPr>
    </w:p>
    <w:p w:rsidR="00F276AE" w:rsidRPr="00F276AE" w:rsidRDefault="00F276AE" w:rsidP="00F276AE">
      <w:pPr>
        <w:jc w:val="both"/>
      </w:pPr>
      <w:r w:rsidRPr="00F276AE">
        <w:rPr>
          <w:color w:val="339966"/>
        </w:rPr>
        <w:tab/>
      </w:r>
      <w:r w:rsidRPr="00F276AE">
        <w:t xml:space="preserve">На  утримання та розвиток  транспортної інфраструктури відповідно до «Програми благоустрою на 2020 рік та прогноз на 2021-2022 роки.» заплановано видатки в сумі   </w:t>
      </w:r>
      <w:r w:rsidRPr="00F276AE">
        <w:rPr>
          <w:b/>
        </w:rPr>
        <w:t> 3 400,00</w:t>
      </w:r>
      <w:r w:rsidRPr="00F276AE">
        <w:t xml:space="preserve"> тис. грн. на:</w:t>
      </w:r>
    </w:p>
    <w:p w:rsidR="00F276AE" w:rsidRPr="00F276AE" w:rsidRDefault="00F276AE" w:rsidP="00F548C1">
      <w:pPr>
        <w:numPr>
          <w:ilvl w:val="0"/>
          <w:numId w:val="2"/>
        </w:numPr>
        <w:jc w:val="both"/>
      </w:pPr>
      <w:r w:rsidRPr="00F276AE">
        <w:lastRenderedPageBreak/>
        <w:t>поточний ремонт доріг – 2 200,0 тис. грн.;</w:t>
      </w:r>
    </w:p>
    <w:p w:rsidR="00F276AE" w:rsidRPr="00F276AE" w:rsidRDefault="00F276AE" w:rsidP="00F548C1">
      <w:pPr>
        <w:numPr>
          <w:ilvl w:val="0"/>
          <w:numId w:val="2"/>
        </w:numPr>
        <w:jc w:val="both"/>
      </w:pPr>
      <w:r w:rsidRPr="00F276AE">
        <w:t xml:space="preserve">капітальний ремонт – 1200,0 тис. грн. </w:t>
      </w:r>
    </w:p>
    <w:p w:rsidR="00F276AE" w:rsidRPr="00F276AE" w:rsidRDefault="00F276AE" w:rsidP="00F276AE">
      <w:pPr>
        <w:jc w:val="both"/>
        <w:rPr>
          <w:lang w:val="ru-RU"/>
        </w:rPr>
      </w:pPr>
      <w:r w:rsidRPr="00F276AE">
        <w:rPr>
          <w:bCs/>
        </w:rPr>
        <w:tab/>
        <w:t>Станом на 01.04.2021 р.  кошти не використовувались.</w:t>
      </w:r>
      <w:r w:rsidRPr="00F276AE">
        <w:rPr>
          <w:lang w:val="ru-RU"/>
        </w:rPr>
        <w:tab/>
        <w:t xml:space="preserve"> </w:t>
      </w:r>
    </w:p>
    <w:p w:rsidR="00F276AE" w:rsidRPr="00F276AE" w:rsidRDefault="00F276AE" w:rsidP="00F276AE">
      <w:pPr>
        <w:rPr>
          <w:b/>
          <w:bCs/>
          <w:u w:val="single"/>
        </w:rPr>
      </w:pPr>
      <w:r w:rsidRPr="00F276AE">
        <w:rPr>
          <w:b/>
          <w:bCs/>
          <w:lang w:val="ru-RU"/>
        </w:rPr>
        <w:tab/>
      </w:r>
      <w:r w:rsidRPr="00F276AE">
        <w:t xml:space="preserve"> </w:t>
      </w:r>
    </w:p>
    <w:p w:rsidR="00F276AE" w:rsidRPr="00F276AE" w:rsidRDefault="00F276AE" w:rsidP="00F276AE">
      <w:pPr>
        <w:ind w:firstLine="840"/>
        <w:jc w:val="center"/>
        <w:rPr>
          <w:b/>
          <w:bCs/>
          <w:color w:val="000000"/>
          <w:u w:val="single"/>
        </w:rPr>
      </w:pPr>
      <w:r w:rsidRPr="00F276AE">
        <w:rPr>
          <w:b/>
          <w:bCs/>
          <w:color w:val="000000"/>
          <w:u w:val="single"/>
        </w:rPr>
        <w:t>Інші видатки</w:t>
      </w:r>
    </w:p>
    <w:p w:rsidR="00F276AE" w:rsidRPr="00F276AE" w:rsidRDefault="00F276AE" w:rsidP="00F276AE">
      <w:pPr>
        <w:ind w:firstLine="840"/>
        <w:jc w:val="center"/>
        <w:rPr>
          <w:b/>
          <w:bCs/>
          <w:u w:val="single"/>
        </w:rPr>
      </w:pPr>
    </w:p>
    <w:p w:rsidR="00F276AE" w:rsidRPr="00F276AE" w:rsidRDefault="00F276AE" w:rsidP="00F276AE">
      <w:pPr>
        <w:ind w:firstLine="840"/>
        <w:jc w:val="both"/>
        <w:rPr>
          <w:bCs/>
        </w:rPr>
      </w:pPr>
      <w:r w:rsidRPr="00F276AE">
        <w:rPr>
          <w:bCs/>
        </w:rPr>
        <w:t xml:space="preserve">По КПК  7693 «Інші заходи, пов’язані з економічною діяльністю» в 2021р. по загальному фонду затверджено 39,0 тис. грн.. Станом на 01.04.2021р  використано </w:t>
      </w:r>
      <w:r w:rsidRPr="00F276AE">
        <w:rPr>
          <w:b/>
          <w:bCs/>
        </w:rPr>
        <w:t>1,2</w:t>
      </w:r>
      <w:r w:rsidRPr="00F276AE">
        <w:rPr>
          <w:bCs/>
        </w:rPr>
        <w:t xml:space="preserve"> тис. грн. або 3,1% до планових показників.</w:t>
      </w:r>
    </w:p>
    <w:p w:rsidR="00F276AE" w:rsidRPr="00F276AE" w:rsidRDefault="00F276AE" w:rsidP="00F276AE">
      <w:pPr>
        <w:ind w:firstLine="840"/>
        <w:jc w:val="both"/>
        <w:rPr>
          <w:bCs/>
        </w:rPr>
      </w:pPr>
      <w:r w:rsidRPr="00F276AE">
        <w:rPr>
          <w:bCs/>
        </w:rPr>
        <w:t>По КПК 7130 « Здійснення заходів з землеустрою» затверджено на 2021 рік 574,0 тис.грн.по загальному фонду.  Протягом звітного періоду кошти не використовувались.</w:t>
      </w:r>
    </w:p>
    <w:p w:rsidR="00F276AE" w:rsidRPr="00F276AE" w:rsidRDefault="00F276AE" w:rsidP="00F276AE">
      <w:pPr>
        <w:jc w:val="both"/>
        <w:rPr>
          <w:color w:val="FF0000"/>
        </w:rPr>
      </w:pPr>
      <w:r w:rsidRPr="00F276AE">
        <w:rPr>
          <w:bCs/>
          <w:color w:val="FF0000"/>
        </w:rPr>
        <w:tab/>
        <w:t xml:space="preserve"> </w:t>
      </w:r>
    </w:p>
    <w:p w:rsidR="00F276AE" w:rsidRPr="00F276AE" w:rsidRDefault="00F276AE" w:rsidP="00F276AE">
      <w:pPr>
        <w:ind w:firstLine="840"/>
        <w:jc w:val="both"/>
        <w:rPr>
          <w:bCs/>
        </w:rPr>
      </w:pPr>
      <w:r w:rsidRPr="00F276AE">
        <w:rPr>
          <w:bCs/>
        </w:rPr>
        <w:t>Резервний фонд в 2021 році затверджено в сумі</w:t>
      </w:r>
      <w:r w:rsidRPr="00F276AE">
        <w:rPr>
          <w:b/>
          <w:bCs/>
        </w:rPr>
        <w:t xml:space="preserve"> 50,0</w:t>
      </w:r>
      <w:r w:rsidRPr="00F276AE">
        <w:rPr>
          <w:bCs/>
        </w:rPr>
        <w:t xml:space="preserve"> тис. грн.</w:t>
      </w:r>
    </w:p>
    <w:p w:rsidR="00F276AE" w:rsidRPr="00F276AE" w:rsidRDefault="00F276AE" w:rsidP="00F276AE">
      <w:pPr>
        <w:ind w:firstLine="840"/>
        <w:jc w:val="both"/>
        <w:rPr>
          <w:bCs/>
        </w:rPr>
      </w:pPr>
    </w:p>
    <w:p w:rsidR="00F276AE" w:rsidRPr="00F276AE" w:rsidRDefault="00F276AE" w:rsidP="00F276AE">
      <w:pPr>
        <w:ind w:firstLine="840"/>
        <w:jc w:val="both"/>
        <w:rPr>
          <w:bCs/>
        </w:rPr>
      </w:pPr>
      <w:r w:rsidRPr="00F276AE">
        <w:rPr>
          <w:bCs/>
        </w:rPr>
        <w:t>З бюджету розвитку за 3 місяці 2021р. профінансовано</w:t>
      </w:r>
      <w:r w:rsidRPr="00F276AE">
        <w:rPr>
          <w:bCs/>
          <w:color w:val="FF0000"/>
        </w:rPr>
        <w:t xml:space="preserve"> </w:t>
      </w:r>
      <w:r w:rsidRPr="00F276AE">
        <w:rPr>
          <w:bCs/>
        </w:rPr>
        <w:t>30,36 тис. грн. в тому числі:</w:t>
      </w:r>
    </w:p>
    <w:p w:rsidR="00F276AE" w:rsidRPr="00F276AE" w:rsidRDefault="00F276AE" w:rsidP="00F276AE">
      <w:pPr>
        <w:jc w:val="both"/>
        <w:rPr>
          <w:bCs/>
        </w:rPr>
      </w:pPr>
      <w:r w:rsidRPr="00F276AE">
        <w:rPr>
          <w:bCs/>
        </w:rPr>
        <w:t xml:space="preserve">- придбання комплекту меблів та багатофункціонального пристрою управлінням культури , спорту та гуманітарної політики </w:t>
      </w:r>
    </w:p>
    <w:p w:rsidR="00F276AE" w:rsidRPr="00F276AE" w:rsidRDefault="00F276AE" w:rsidP="00F276AE">
      <w:pPr>
        <w:jc w:val="both"/>
        <w:rPr>
          <w:bCs/>
        </w:rPr>
      </w:pPr>
    </w:p>
    <w:p w:rsidR="00F276AE" w:rsidRPr="00F276AE" w:rsidRDefault="00F276AE" w:rsidP="00F276AE">
      <w:pPr>
        <w:jc w:val="center"/>
        <w:rPr>
          <w:b/>
          <w:i/>
        </w:rPr>
      </w:pPr>
      <w:r w:rsidRPr="00F276AE">
        <w:rPr>
          <w:b/>
          <w:i/>
        </w:rPr>
        <w:t>СТАН  РОЗРАХУНКІВ  З  ДЕБІТОРАМИ  І  КРЕДИТОРАМИ</w:t>
      </w:r>
    </w:p>
    <w:p w:rsidR="00F276AE" w:rsidRPr="00F276AE" w:rsidRDefault="00F276AE" w:rsidP="00F276AE">
      <w:pPr>
        <w:jc w:val="center"/>
        <w:rPr>
          <w:b/>
          <w:i/>
        </w:rPr>
      </w:pPr>
    </w:p>
    <w:p w:rsidR="00F276AE" w:rsidRPr="00F276AE" w:rsidRDefault="00F276AE" w:rsidP="00F276AE">
      <w:pPr>
        <w:jc w:val="center"/>
        <w:rPr>
          <w:b/>
          <w:i/>
        </w:rPr>
      </w:pPr>
      <w:r w:rsidRPr="00F276AE">
        <w:rPr>
          <w:b/>
          <w:i/>
        </w:rPr>
        <w:t>ЗАГАЛЬНИЙ ФОНД</w:t>
      </w:r>
    </w:p>
    <w:p w:rsidR="00F276AE" w:rsidRPr="00F276AE" w:rsidRDefault="00F276AE" w:rsidP="00F276AE">
      <w:pPr>
        <w:jc w:val="center"/>
        <w:rPr>
          <w:b/>
          <w:i/>
        </w:rPr>
      </w:pPr>
    </w:p>
    <w:p w:rsidR="00F276AE" w:rsidRPr="00F276AE" w:rsidRDefault="00F276AE" w:rsidP="00F276AE">
      <w:pPr>
        <w:jc w:val="both"/>
        <w:rPr>
          <w:b/>
          <w:i/>
        </w:rPr>
      </w:pPr>
      <w:r w:rsidRPr="00F276AE">
        <w:rPr>
          <w:b/>
          <w:i/>
        </w:rPr>
        <w:tab/>
        <w:t xml:space="preserve">              На 01.01.2021р. дебіторська заборгованість становила 0 грн. Станом на 01.04.2021 р. становить 1 890,00 грн., тобто збільшилась на 1 890,00 грн. в тому числі в розрізі установ:</w:t>
      </w:r>
    </w:p>
    <w:p w:rsidR="00F276AE" w:rsidRPr="00F276AE" w:rsidRDefault="00F276AE" w:rsidP="00F276AE">
      <w:pPr>
        <w:jc w:val="both"/>
        <w:rPr>
          <w:b/>
          <w:i/>
        </w:rPr>
      </w:pPr>
    </w:p>
    <w:p w:rsidR="00F276AE" w:rsidRPr="00F276AE" w:rsidRDefault="00F276AE" w:rsidP="00F276AE">
      <w:r w:rsidRPr="00F276AE">
        <w:rPr>
          <w:b/>
          <w:i/>
        </w:rPr>
        <w:t>- Виконавчий комітет Новороздільської міської ради – 1 890,00</w:t>
      </w:r>
      <w:r w:rsidRPr="00F276AE">
        <w:rPr>
          <w:b/>
        </w:rPr>
        <w:t xml:space="preserve"> грн., </w:t>
      </w:r>
      <w:r w:rsidRPr="00F276AE">
        <w:t>в т. ч. по КПК:</w:t>
      </w:r>
    </w:p>
    <w:p w:rsidR="00F276AE" w:rsidRPr="00F276AE" w:rsidRDefault="00F276AE" w:rsidP="00F276AE">
      <w:pPr>
        <w:rPr>
          <w:b/>
        </w:rPr>
      </w:pPr>
      <w:r w:rsidRPr="00F276AE">
        <w:rPr>
          <w:b/>
        </w:rPr>
        <w:t>0210150 – 1 134,00 грн.</w:t>
      </w:r>
    </w:p>
    <w:p w:rsidR="00F276AE" w:rsidRPr="00F276AE" w:rsidRDefault="00F276AE" w:rsidP="00F276AE">
      <w:r w:rsidRPr="00F276AE">
        <w:t>КЕКВ 2210 – 1 134,00 грн. -  за  підписку періодичних видань.</w:t>
      </w:r>
    </w:p>
    <w:p w:rsidR="00F276AE" w:rsidRPr="00F276AE" w:rsidRDefault="00F276AE" w:rsidP="00F276AE">
      <w:pPr>
        <w:rPr>
          <w:b/>
        </w:rPr>
      </w:pPr>
      <w:r w:rsidRPr="00F276AE">
        <w:rPr>
          <w:b/>
        </w:rPr>
        <w:t>0210160 – 756,00 грн.</w:t>
      </w:r>
    </w:p>
    <w:p w:rsidR="00F276AE" w:rsidRPr="00F276AE" w:rsidRDefault="00F276AE" w:rsidP="00F276AE">
      <w:r w:rsidRPr="00F276AE">
        <w:t>КЕКВ 2210 –   756,00 грн. -  за  підписку періодичних видань.</w:t>
      </w:r>
    </w:p>
    <w:p w:rsidR="00F276AE" w:rsidRPr="00F276AE" w:rsidRDefault="00F276AE" w:rsidP="00F276AE"/>
    <w:p w:rsidR="00F276AE" w:rsidRPr="00F276AE" w:rsidRDefault="00F276AE" w:rsidP="00F276AE"/>
    <w:p w:rsidR="00F276AE" w:rsidRPr="00F276AE" w:rsidRDefault="00F276AE" w:rsidP="00F276AE">
      <w:pPr>
        <w:tabs>
          <w:tab w:val="left" w:pos="709"/>
        </w:tabs>
        <w:jc w:val="both"/>
      </w:pPr>
      <w:r w:rsidRPr="00F276AE">
        <w:rPr>
          <w:b/>
          <w:i/>
          <w:color w:val="FF0000"/>
        </w:rPr>
        <w:t xml:space="preserve">                        </w:t>
      </w:r>
      <w:r w:rsidRPr="00F276AE">
        <w:rPr>
          <w:b/>
          <w:i/>
        </w:rPr>
        <w:t>На 01.01.2021р.  кредиторська  заборгованість  становила 0 грн. Станом  на   01.04.2021р. становить 5 247 860,65 грн., тобто збільшилась на 5 247 860,65 грн. в тому числі в розрізі установ:</w:t>
      </w:r>
    </w:p>
    <w:p w:rsidR="00F276AE" w:rsidRPr="00F276AE" w:rsidRDefault="00F276AE" w:rsidP="00F276AE">
      <w:pPr>
        <w:rPr>
          <w:b/>
          <w:i/>
        </w:rPr>
      </w:pPr>
    </w:p>
    <w:p w:rsidR="00F276AE" w:rsidRPr="00F276AE" w:rsidRDefault="00F276AE" w:rsidP="00F276AE">
      <w:pPr>
        <w:rPr>
          <w:lang w:eastAsia="uk-UA"/>
        </w:rPr>
      </w:pPr>
      <w:r w:rsidRPr="00F276AE">
        <w:rPr>
          <w:b/>
          <w:i/>
          <w:lang w:eastAsia="uk-UA"/>
        </w:rPr>
        <w:t>- Відділ освіти  Новороздільської міської ради – 5 247 860,65 грн.,</w:t>
      </w:r>
      <w:r w:rsidRPr="00F276AE">
        <w:rPr>
          <w:lang w:eastAsia="uk-UA"/>
        </w:rPr>
        <w:t>  в тому числі по КПК:</w:t>
      </w:r>
    </w:p>
    <w:p w:rsidR="00F276AE" w:rsidRPr="00F276AE" w:rsidRDefault="00F276AE" w:rsidP="00F276AE">
      <w:pPr>
        <w:rPr>
          <w:lang w:eastAsia="uk-UA"/>
        </w:rPr>
      </w:pPr>
      <w:r w:rsidRPr="00F276AE">
        <w:rPr>
          <w:lang w:eastAsia="uk-UA"/>
        </w:rPr>
        <w:t> </w:t>
      </w:r>
      <w:r w:rsidRPr="00F276AE">
        <w:rPr>
          <w:b/>
          <w:bCs/>
          <w:color w:val="000000"/>
          <w:lang w:eastAsia="uk-UA"/>
        </w:rPr>
        <w:t>0610160 –  41 121,79 грн.</w:t>
      </w:r>
    </w:p>
    <w:p w:rsidR="00F276AE" w:rsidRPr="00F276AE" w:rsidRDefault="00F276AE" w:rsidP="00F276AE">
      <w:pPr>
        <w:rPr>
          <w:lang w:eastAsia="uk-UA"/>
        </w:rPr>
      </w:pPr>
      <w:r w:rsidRPr="00F276AE">
        <w:rPr>
          <w:color w:val="000000"/>
          <w:lang w:eastAsia="uk-UA"/>
        </w:rPr>
        <w:t>КЕКВ 2111 – 33 706,40 грн. - зарплата за 2 половину березня - термін виплати 07.04.2021 р.</w:t>
      </w:r>
    </w:p>
    <w:p w:rsidR="00F276AE" w:rsidRPr="00F276AE" w:rsidRDefault="00F276AE" w:rsidP="00F276AE">
      <w:pPr>
        <w:rPr>
          <w:lang w:eastAsia="uk-UA"/>
        </w:rPr>
      </w:pPr>
      <w:r w:rsidRPr="00F276AE">
        <w:rPr>
          <w:color w:val="000000"/>
          <w:lang w:eastAsia="uk-UA"/>
        </w:rPr>
        <w:t>КЕКВ 2120 –   7 415,39 грн. – нарахування на з/плату за 2 пол. березня – термін виплати 07.04.2021 р.</w:t>
      </w:r>
    </w:p>
    <w:p w:rsidR="00F276AE" w:rsidRPr="00F276AE" w:rsidRDefault="00F276AE" w:rsidP="00F276AE">
      <w:pPr>
        <w:rPr>
          <w:lang w:eastAsia="uk-UA"/>
        </w:rPr>
      </w:pPr>
      <w:r w:rsidRPr="00F276AE">
        <w:rPr>
          <w:lang w:eastAsia="uk-UA"/>
        </w:rPr>
        <w:t> </w:t>
      </w:r>
    </w:p>
    <w:p w:rsidR="00F276AE" w:rsidRPr="00F276AE" w:rsidRDefault="00F276AE" w:rsidP="00F276AE">
      <w:pPr>
        <w:rPr>
          <w:lang w:eastAsia="uk-UA"/>
        </w:rPr>
      </w:pPr>
      <w:r w:rsidRPr="00F276AE">
        <w:rPr>
          <w:b/>
          <w:bCs/>
          <w:color w:val="000000"/>
          <w:lang w:eastAsia="uk-UA"/>
        </w:rPr>
        <w:t>0611010 – 1 269 992,92 грн.</w:t>
      </w:r>
    </w:p>
    <w:p w:rsidR="00F276AE" w:rsidRPr="00F276AE" w:rsidRDefault="00F276AE" w:rsidP="00F276AE">
      <w:pPr>
        <w:rPr>
          <w:lang w:eastAsia="uk-UA"/>
        </w:rPr>
      </w:pPr>
      <w:r w:rsidRPr="00F276AE">
        <w:rPr>
          <w:color w:val="000000"/>
          <w:lang w:eastAsia="uk-UA"/>
        </w:rPr>
        <w:t>КЕКВ 2111 – 1 037 359,23 грн. - заробітна плата за 2 половину березня – т. випл.07.04.2021 р.</w:t>
      </w:r>
    </w:p>
    <w:p w:rsidR="00F276AE" w:rsidRPr="00F276AE" w:rsidRDefault="00F276AE" w:rsidP="00F276AE">
      <w:pPr>
        <w:rPr>
          <w:lang w:eastAsia="uk-UA"/>
        </w:rPr>
      </w:pPr>
      <w:r w:rsidRPr="00F276AE">
        <w:rPr>
          <w:color w:val="000000"/>
          <w:lang w:eastAsia="uk-UA"/>
        </w:rPr>
        <w:t>КЕКВ 2120 – 232 633,69 грн. – нарахування на з/плату за 2 пол.березня – т. випл.07.04.2021р.</w:t>
      </w:r>
    </w:p>
    <w:p w:rsidR="00F276AE" w:rsidRPr="00F276AE" w:rsidRDefault="00F276AE" w:rsidP="00F276AE">
      <w:pPr>
        <w:rPr>
          <w:lang w:eastAsia="uk-UA"/>
        </w:rPr>
      </w:pPr>
      <w:r w:rsidRPr="00F276AE">
        <w:rPr>
          <w:lang w:eastAsia="uk-UA"/>
        </w:rPr>
        <w:t> </w:t>
      </w:r>
    </w:p>
    <w:p w:rsidR="00F276AE" w:rsidRPr="00F276AE" w:rsidRDefault="00F276AE" w:rsidP="00F276AE">
      <w:pPr>
        <w:rPr>
          <w:lang w:eastAsia="uk-UA"/>
        </w:rPr>
      </w:pPr>
      <w:r w:rsidRPr="00F276AE">
        <w:rPr>
          <w:b/>
          <w:bCs/>
          <w:color w:val="000000"/>
          <w:lang w:eastAsia="uk-UA"/>
        </w:rPr>
        <w:t>0611021 – 585 717,89 грн.</w:t>
      </w:r>
    </w:p>
    <w:p w:rsidR="00F276AE" w:rsidRPr="00F276AE" w:rsidRDefault="00F276AE" w:rsidP="00F276AE">
      <w:pPr>
        <w:rPr>
          <w:lang w:eastAsia="uk-UA"/>
        </w:rPr>
      </w:pPr>
      <w:r w:rsidRPr="00F276AE">
        <w:rPr>
          <w:color w:val="000000"/>
          <w:lang w:eastAsia="uk-UA"/>
        </w:rPr>
        <w:t>КЕКВ 2111 – 476 732,01 грн.- заробітна плата за 2 пол. березня - термін виплати 07.04.2021 р.</w:t>
      </w:r>
    </w:p>
    <w:p w:rsidR="00F276AE" w:rsidRPr="00F276AE" w:rsidRDefault="00F276AE" w:rsidP="00F276AE">
      <w:pPr>
        <w:jc w:val="both"/>
        <w:rPr>
          <w:lang w:eastAsia="uk-UA"/>
        </w:rPr>
      </w:pPr>
      <w:r w:rsidRPr="00F276AE">
        <w:rPr>
          <w:color w:val="000000"/>
          <w:lang w:eastAsia="uk-UA"/>
        </w:rPr>
        <w:t>КЕКВ 2120 – 108 985,88 грн. – нарахування на з/плату за 2 пол. березня – термін виплати 07.04.2021 р.</w:t>
      </w:r>
    </w:p>
    <w:p w:rsidR="00F276AE" w:rsidRPr="00F276AE" w:rsidRDefault="00F276AE" w:rsidP="00F276AE">
      <w:pPr>
        <w:rPr>
          <w:lang w:eastAsia="uk-UA"/>
        </w:rPr>
      </w:pPr>
      <w:r w:rsidRPr="00F276AE">
        <w:rPr>
          <w:lang w:eastAsia="uk-UA"/>
        </w:rPr>
        <w:t> </w:t>
      </w:r>
    </w:p>
    <w:p w:rsidR="00F276AE" w:rsidRPr="00F276AE" w:rsidRDefault="00F276AE" w:rsidP="00F276AE">
      <w:pPr>
        <w:rPr>
          <w:lang w:eastAsia="uk-UA"/>
        </w:rPr>
      </w:pPr>
      <w:r w:rsidRPr="00F276AE">
        <w:rPr>
          <w:b/>
          <w:bCs/>
          <w:color w:val="000000"/>
          <w:lang w:eastAsia="uk-UA"/>
        </w:rPr>
        <w:t>0611031 –  2 979 013,92 грн.</w:t>
      </w:r>
    </w:p>
    <w:p w:rsidR="00F276AE" w:rsidRPr="00F276AE" w:rsidRDefault="00F276AE" w:rsidP="00F276AE">
      <w:pPr>
        <w:tabs>
          <w:tab w:val="left" w:pos="-142"/>
        </w:tabs>
        <w:rPr>
          <w:lang w:eastAsia="uk-UA"/>
        </w:rPr>
      </w:pPr>
      <w:r w:rsidRPr="00F276AE">
        <w:rPr>
          <w:color w:val="000000"/>
          <w:lang w:eastAsia="uk-UA"/>
        </w:rPr>
        <w:t>КЕКВ 2111 – 2 455 491,12 грн. - заробітна плата за 2 пол. березня - термін виплати  07.04.2021р. .</w:t>
      </w:r>
      <w:r w:rsidRPr="00F276AE">
        <w:rPr>
          <w:lang w:eastAsia="uk-UA"/>
        </w:rPr>
        <w:t> </w:t>
      </w:r>
    </w:p>
    <w:p w:rsidR="00F276AE" w:rsidRPr="00F276AE" w:rsidRDefault="00F276AE" w:rsidP="00F276AE">
      <w:pPr>
        <w:jc w:val="both"/>
        <w:rPr>
          <w:lang w:eastAsia="uk-UA"/>
        </w:rPr>
      </w:pPr>
      <w:r w:rsidRPr="00F276AE">
        <w:rPr>
          <w:color w:val="000000"/>
          <w:lang w:eastAsia="uk-UA"/>
        </w:rPr>
        <w:lastRenderedPageBreak/>
        <w:t xml:space="preserve"> КЕКВ 2120 – 523 522,80 грн.– нарахування на з/плату за 2 пол.березня – термін виплати 07.04.2021 р.</w:t>
      </w:r>
    </w:p>
    <w:p w:rsidR="00F276AE" w:rsidRPr="00F276AE" w:rsidRDefault="00F276AE" w:rsidP="00F276AE">
      <w:pPr>
        <w:rPr>
          <w:lang w:eastAsia="uk-UA"/>
        </w:rPr>
      </w:pPr>
      <w:r w:rsidRPr="00F276AE">
        <w:rPr>
          <w:lang w:eastAsia="uk-UA"/>
        </w:rPr>
        <w:t> </w:t>
      </w:r>
    </w:p>
    <w:p w:rsidR="00F276AE" w:rsidRPr="00F276AE" w:rsidRDefault="00F276AE" w:rsidP="00F276AE">
      <w:pPr>
        <w:rPr>
          <w:lang w:eastAsia="uk-UA"/>
        </w:rPr>
      </w:pPr>
      <w:r w:rsidRPr="00F276AE">
        <w:rPr>
          <w:b/>
          <w:bCs/>
          <w:color w:val="000000"/>
          <w:lang w:eastAsia="uk-UA"/>
        </w:rPr>
        <w:t>0611070 – 91 545,53 грн.</w:t>
      </w:r>
    </w:p>
    <w:p w:rsidR="00F276AE" w:rsidRPr="00F276AE" w:rsidRDefault="00F276AE" w:rsidP="00F276AE">
      <w:pPr>
        <w:rPr>
          <w:lang w:eastAsia="uk-UA"/>
        </w:rPr>
      </w:pPr>
      <w:r w:rsidRPr="00F276AE">
        <w:rPr>
          <w:lang w:eastAsia="uk-UA"/>
        </w:rPr>
        <w:t> </w:t>
      </w:r>
      <w:r w:rsidRPr="00F276AE">
        <w:rPr>
          <w:color w:val="000000"/>
          <w:lang w:eastAsia="uk-UA"/>
        </w:rPr>
        <w:t>КЕКВ 2111 –  75 837,11 грн. - заробітна плата за 2 пол. березня  - термін виплати  07.04.2021 р.</w:t>
      </w:r>
    </w:p>
    <w:p w:rsidR="00F276AE" w:rsidRPr="00F276AE" w:rsidRDefault="00F276AE" w:rsidP="00F276AE">
      <w:pPr>
        <w:jc w:val="both"/>
        <w:rPr>
          <w:lang w:eastAsia="uk-UA"/>
        </w:rPr>
      </w:pPr>
      <w:r w:rsidRPr="00F276AE">
        <w:rPr>
          <w:lang w:eastAsia="uk-UA"/>
        </w:rPr>
        <w:t> </w:t>
      </w:r>
      <w:r w:rsidRPr="00F276AE">
        <w:rPr>
          <w:color w:val="000000"/>
          <w:lang w:eastAsia="uk-UA"/>
        </w:rPr>
        <w:t>КЕКВ 2120 –  15 708,42 грн.– нарахування на з/плату за 2 пол. березня – термін виплати 07.04.2021 р.</w:t>
      </w:r>
    </w:p>
    <w:p w:rsidR="00F276AE" w:rsidRPr="00F276AE" w:rsidRDefault="00F276AE" w:rsidP="00F276AE">
      <w:pPr>
        <w:rPr>
          <w:lang w:eastAsia="uk-UA"/>
        </w:rPr>
      </w:pPr>
      <w:r w:rsidRPr="00F276AE">
        <w:rPr>
          <w:lang w:eastAsia="uk-UA"/>
        </w:rPr>
        <w:t> </w:t>
      </w:r>
    </w:p>
    <w:p w:rsidR="00F276AE" w:rsidRPr="00F276AE" w:rsidRDefault="00F276AE" w:rsidP="00F276AE">
      <w:pPr>
        <w:rPr>
          <w:lang w:eastAsia="uk-UA"/>
        </w:rPr>
      </w:pPr>
      <w:r w:rsidRPr="00F276AE">
        <w:rPr>
          <w:b/>
          <w:bCs/>
          <w:color w:val="000000"/>
          <w:lang w:eastAsia="uk-UA"/>
        </w:rPr>
        <w:t>0611141 –  141 299,41 грн.</w:t>
      </w:r>
    </w:p>
    <w:p w:rsidR="00F276AE" w:rsidRPr="00F276AE" w:rsidRDefault="00F276AE" w:rsidP="00F276AE">
      <w:pPr>
        <w:rPr>
          <w:lang w:eastAsia="uk-UA"/>
        </w:rPr>
      </w:pPr>
      <w:r w:rsidRPr="00F276AE">
        <w:rPr>
          <w:lang w:eastAsia="uk-UA"/>
        </w:rPr>
        <w:t> </w:t>
      </w:r>
      <w:r w:rsidRPr="00F276AE">
        <w:rPr>
          <w:color w:val="000000"/>
          <w:lang w:eastAsia="uk-UA"/>
        </w:rPr>
        <w:t>КЕКВ 2111 – 115 555,24  грн.- заробітна плата за 2 пол. березня - терм. виплати 07.04.2021 р.</w:t>
      </w:r>
    </w:p>
    <w:p w:rsidR="00F276AE" w:rsidRPr="00F276AE" w:rsidRDefault="00F276AE" w:rsidP="00F276AE">
      <w:pPr>
        <w:jc w:val="both"/>
        <w:rPr>
          <w:lang w:eastAsia="uk-UA"/>
        </w:rPr>
      </w:pPr>
      <w:r w:rsidRPr="00F276AE">
        <w:rPr>
          <w:color w:val="000000"/>
          <w:lang w:eastAsia="uk-UA"/>
        </w:rPr>
        <w:t xml:space="preserve"> КЕКВ 2120 –  25 744,17 грн. – нарахування на з/плату за 2 пол. березня – термін виплати 07.04.2021 р.</w:t>
      </w:r>
    </w:p>
    <w:p w:rsidR="00F276AE" w:rsidRPr="00F276AE" w:rsidRDefault="00F276AE" w:rsidP="00F276AE">
      <w:pPr>
        <w:rPr>
          <w:lang w:eastAsia="uk-UA"/>
        </w:rPr>
      </w:pPr>
      <w:r w:rsidRPr="00F276AE">
        <w:rPr>
          <w:lang w:eastAsia="uk-UA"/>
        </w:rPr>
        <w:t> </w:t>
      </w:r>
    </w:p>
    <w:p w:rsidR="00F276AE" w:rsidRPr="00F276AE" w:rsidRDefault="00F276AE" w:rsidP="00F276AE">
      <w:pPr>
        <w:rPr>
          <w:lang w:eastAsia="uk-UA"/>
        </w:rPr>
      </w:pPr>
      <w:r w:rsidRPr="00F276AE">
        <w:rPr>
          <w:b/>
          <w:bCs/>
          <w:color w:val="000000"/>
          <w:lang w:eastAsia="uk-UA"/>
        </w:rPr>
        <w:t>0615031 -  139 169,19 грн.</w:t>
      </w:r>
      <w:r w:rsidRPr="00F276AE">
        <w:rPr>
          <w:lang w:eastAsia="uk-UA"/>
        </w:rPr>
        <w:t> </w:t>
      </w:r>
    </w:p>
    <w:p w:rsidR="00F276AE" w:rsidRPr="00F276AE" w:rsidRDefault="00F276AE" w:rsidP="00F276AE">
      <w:pPr>
        <w:rPr>
          <w:lang w:eastAsia="uk-UA"/>
        </w:rPr>
      </w:pPr>
      <w:r w:rsidRPr="00F276AE">
        <w:rPr>
          <w:color w:val="000000"/>
          <w:lang w:eastAsia="uk-UA"/>
        </w:rPr>
        <w:t>КЕКВ 2111 –  113 390,74 грн. - заробітна плата за 2 пол. березня - термін виплати 07.04.2021 р.</w:t>
      </w:r>
    </w:p>
    <w:p w:rsidR="00F276AE" w:rsidRPr="00F276AE" w:rsidRDefault="00F276AE" w:rsidP="00F276AE">
      <w:pPr>
        <w:jc w:val="both"/>
        <w:rPr>
          <w:lang w:eastAsia="uk-UA"/>
        </w:rPr>
      </w:pPr>
      <w:r w:rsidRPr="00F276AE">
        <w:rPr>
          <w:color w:val="000000"/>
          <w:lang w:eastAsia="uk-UA"/>
        </w:rPr>
        <w:t>КЕКВ 2120 –  25 778,45 грн. – нарахування на з/плату за 2 пол. березня – термін виплати.07.04.2021 р.</w:t>
      </w:r>
    </w:p>
    <w:p w:rsidR="00F276AE" w:rsidRPr="00F276AE" w:rsidRDefault="00F276AE" w:rsidP="00F276AE"/>
    <w:p w:rsidR="00F276AE" w:rsidRPr="00F276AE" w:rsidRDefault="00F276AE" w:rsidP="00F276AE"/>
    <w:p w:rsidR="00F276AE" w:rsidRPr="00F276AE" w:rsidRDefault="00F276AE" w:rsidP="00F276AE">
      <w:r w:rsidRPr="00F276AE">
        <w:t xml:space="preserve">                                                          </w:t>
      </w:r>
      <w:r w:rsidRPr="00F276AE">
        <w:rPr>
          <w:b/>
          <w:i/>
        </w:rPr>
        <w:t>СПЕЦІАЛЬНИЙ ФОНД</w:t>
      </w:r>
      <w:r w:rsidRPr="00F276AE">
        <w:t xml:space="preserve"> </w:t>
      </w:r>
    </w:p>
    <w:p w:rsidR="00F276AE" w:rsidRPr="00F276AE" w:rsidRDefault="00F276AE" w:rsidP="00F276AE"/>
    <w:p w:rsidR="00F276AE" w:rsidRPr="00F276AE" w:rsidRDefault="00F276AE" w:rsidP="00F276AE">
      <w:pPr>
        <w:rPr>
          <w:b/>
          <w:i/>
        </w:rPr>
      </w:pPr>
      <w:r w:rsidRPr="00F276AE">
        <w:rPr>
          <w:b/>
          <w:i/>
        </w:rPr>
        <w:t xml:space="preserve">                     Станом на 01.01.2021 року кредиторська заборгованість (доходи) становила </w:t>
      </w:r>
    </w:p>
    <w:p w:rsidR="00F276AE" w:rsidRPr="00F276AE" w:rsidRDefault="00F276AE" w:rsidP="00F276AE">
      <w:pPr>
        <w:rPr>
          <w:b/>
          <w:i/>
        </w:rPr>
      </w:pPr>
      <w:r w:rsidRPr="00F276AE">
        <w:rPr>
          <w:b/>
          <w:i/>
        </w:rPr>
        <w:t xml:space="preserve">73 768,63  грн. Станом на 01.04.2021 р. кредиторська заборгованість (доходи) становить           </w:t>
      </w:r>
    </w:p>
    <w:p w:rsidR="00F276AE" w:rsidRPr="00F276AE" w:rsidRDefault="00F276AE" w:rsidP="00F276AE">
      <w:pPr>
        <w:rPr>
          <w:b/>
          <w:i/>
        </w:rPr>
      </w:pPr>
      <w:r w:rsidRPr="00F276AE">
        <w:rPr>
          <w:b/>
          <w:i/>
        </w:rPr>
        <w:t>133 482,93 грн.  тобто  збільшилась  на  59 714,30  грн. в  тому числі  в  розрізі установ:</w:t>
      </w:r>
    </w:p>
    <w:p w:rsidR="00F276AE" w:rsidRPr="00F276AE" w:rsidRDefault="00F276AE" w:rsidP="00F276AE">
      <w:pPr>
        <w:rPr>
          <w:b/>
          <w:i/>
          <w:color w:val="339966"/>
        </w:rPr>
      </w:pPr>
      <w:r w:rsidRPr="00F276AE">
        <w:rPr>
          <w:b/>
          <w:i/>
          <w:color w:val="339966"/>
        </w:rPr>
        <w:t xml:space="preserve"> </w:t>
      </w:r>
    </w:p>
    <w:p w:rsidR="00F276AE" w:rsidRPr="00F276AE" w:rsidRDefault="00F276AE" w:rsidP="00F276AE">
      <w:r w:rsidRPr="00F276AE">
        <w:rPr>
          <w:b/>
          <w:i/>
          <w:lang w:val="ru-RU"/>
        </w:rPr>
        <w:t xml:space="preserve">- </w:t>
      </w:r>
      <w:r w:rsidRPr="00F276AE">
        <w:rPr>
          <w:b/>
          <w:i/>
        </w:rPr>
        <w:t>Управління культури, спорту та гуманітарної політики</w:t>
      </w:r>
      <w:r w:rsidRPr="00F276AE">
        <w:rPr>
          <w:b/>
        </w:rPr>
        <w:t xml:space="preserve"> </w:t>
      </w:r>
      <w:r w:rsidRPr="00F276AE">
        <w:t>–</w:t>
      </w:r>
      <w:r w:rsidRPr="00F276AE">
        <w:rPr>
          <w:b/>
        </w:rPr>
        <w:t xml:space="preserve"> 10 444,00 грн.,  </w:t>
      </w:r>
      <w:r w:rsidRPr="00F276AE">
        <w:t>в тому числі по КФК:</w:t>
      </w:r>
    </w:p>
    <w:p w:rsidR="00F276AE" w:rsidRPr="00F276AE" w:rsidRDefault="00F276AE" w:rsidP="00F276AE">
      <w:pPr>
        <w:rPr>
          <w:b/>
          <w:i/>
        </w:rPr>
      </w:pPr>
      <w:r w:rsidRPr="00F276AE">
        <w:rPr>
          <w:b/>
        </w:rPr>
        <w:t>1011080 – 10 444,00 грн</w:t>
      </w:r>
      <w:r w:rsidRPr="00F276AE">
        <w:t>. - переплата за навчання дітей за квітень</w:t>
      </w:r>
      <w:r w:rsidRPr="00F276AE">
        <w:rPr>
          <w:b/>
          <w:i/>
        </w:rPr>
        <w:t xml:space="preserve"> </w:t>
      </w:r>
      <w:r w:rsidRPr="00F276AE">
        <w:t>2021р.</w:t>
      </w:r>
    </w:p>
    <w:p w:rsidR="00F276AE" w:rsidRPr="00F276AE" w:rsidRDefault="00F276AE" w:rsidP="00F276AE">
      <w:pPr>
        <w:rPr>
          <w:b/>
          <w:i/>
        </w:rPr>
      </w:pPr>
    </w:p>
    <w:p w:rsidR="00F276AE" w:rsidRPr="00F276AE" w:rsidRDefault="00F276AE" w:rsidP="00F276AE">
      <w:r w:rsidRPr="00F276AE">
        <w:rPr>
          <w:b/>
          <w:i/>
        </w:rPr>
        <w:t xml:space="preserve">- Відділ освіти – </w:t>
      </w:r>
      <w:r w:rsidRPr="00F276AE">
        <w:rPr>
          <w:b/>
        </w:rPr>
        <w:t>123 038,93 грн.,</w:t>
      </w:r>
      <w:r w:rsidRPr="00F276AE">
        <w:t xml:space="preserve"> в тому числі по КФК:</w:t>
      </w:r>
    </w:p>
    <w:p w:rsidR="00F276AE" w:rsidRPr="00F276AE" w:rsidRDefault="00F276AE" w:rsidP="00F276AE">
      <w:r w:rsidRPr="00F276AE">
        <w:rPr>
          <w:b/>
        </w:rPr>
        <w:t>0611010 – 122 732,33 грн.</w:t>
      </w:r>
      <w:r w:rsidRPr="00F276AE">
        <w:t xml:space="preserve"> (батьківська плата) </w:t>
      </w:r>
    </w:p>
    <w:p w:rsidR="00F276AE" w:rsidRPr="00F276AE" w:rsidRDefault="00F276AE" w:rsidP="00F276AE">
      <w:r w:rsidRPr="00F276AE">
        <w:rPr>
          <w:b/>
        </w:rPr>
        <w:t xml:space="preserve">0611021 –   306,60 грн. – </w:t>
      </w:r>
      <w:r w:rsidRPr="00F276AE">
        <w:t>переплата за оренду приміщень.</w:t>
      </w:r>
    </w:p>
    <w:p w:rsidR="00F276AE" w:rsidRPr="0029296D" w:rsidRDefault="00F276AE" w:rsidP="00F276AE">
      <w:r w:rsidRPr="00F276AE">
        <w:t xml:space="preserve">                 </w:t>
      </w:r>
    </w:p>
    <w:p w:rsidR="00F276AE" w:rsidRPr="00F276AE" w:rsidRDefault="00F276AE" w:rsidP="00F276AE">
      <w:pPr>
        <w:rPr>
          <w:b/>
          <w:i/>
        </w:rPr>
      </w:pPr>
      <w:r w:rsidRPr="00F276AE">
        <w:rPr>
          <w:b/>
          <w:i/>
        </w:rPr>
        <w:t xml:space="preserve">                   Станом  на  01.01.2021  року  дебіторська  заборгованість  (доходи) становила           32 232,49  грн.  Станом  на  01.04.2021р.  дебіторська  заборгованість(доходи) становить</w:t>
      </w:r>
    </w:p>
    <w:p w:rsidR="00F276AE" w:rsidRPr="00F276AE" w:rsidRDefault="00F276AE" w:rsidP="00F276AE">
      <w:pPr>
        <w:rPr>
          <w:b/>
          <w:i/>
        </w:rPr>
      </w:pPr>
      <w:r w:rsidRPr="00F276AE">
        <w:rPr>
          <w:b/>
          <w:i/>
        </w:rPr>
        <w:t>92 913,70  грн. тобто збільшилась на 60 681,21 грн. в  тому  числі  в  розрізі  установ:</w:t>
      </w:r>
    </w:p>
    <w:p w:rsidR="00F276AE" w:rsidRPr="00F276AE" w:rsidRDefault="00F276AE" w:rsidP="00F276AE">
      <w:pPr>
        <w:rPr>
          <w:b/>
          <w:i/>
        </w:rPr>
      </w:pPr>
      <w:r w:rsidRPr="00F276AE">
        <w:rPr>
          <w:b/>
          <w:i/>
        </w:rPr>
        <w:t xml:space="preserve"> </w:t>
      </w:r>
    </w:p>
    <w:p w:rsidR="00F276AE" w:rsidRPr="00F276AE" w:rsidRDefault="00F276AE" w:rsidP="00F276AE">
      <w:r w:rsidRPr="00F276AE">
        <w:rPr>
          <w:b/>
          <w:i/>
          <w:lang w:val="ru-RU"/>
        </w:rPr>
        <w:t xml:space="preserve">- </w:t>
      </w:r>
      <w:r w:rsidRPr="00F276AE">
        <w:rPr>
          <w:b/>
          <w:i/>
        </w:rPr>
        <w:t>Управління культури, спорту та гуманітарної політики</w:t>
      </w:r>
      <w:r w:rsidRPr="00F276AE">
        <w:rPr>
          <w:b/>
        </w:rPr>
        <w:t xml:space="preserve"> </w:t>
      </w:r>
      <w:r w:rsidRPr="00F276AE">
        <w:t>–</w:t>
      </w:r>
      <w:r w:rsidRPr="00F276AE">
        <w:rPr>
          <w:b/>
        </w:rPr>
        <w:t xml:space="preserve"> 61 250,94 грн.,  </w:t>
      </w:r>
      <w:r w:rsidRPr="00F276AE">
        <w:t>в тому числі по КФК:</w:t>
      </w:r>
    </w:p>
    <w:p w:rsidR="00F276AE" w:rsidRPr="00F276AE" w:rsidRDefault="00F276AE" w:rsidP="00F276AE">
      <w:r w:rsidRPr="00F276AE">
        <w:rPr>
          <w:b/>
        </w:rPr>
        <w:t>1011080 – 13 590,00 грн.</w:t>
      </w:r>
      <w:r w:rsidRPr="00F276AE">
        <w:t xml:space="preserve"> - </w:t>
      </w:r>
      <w:r w:rsidRPr="00F276AE">
        <w:rPr>
          <w:b/>
        </w:rPr>
        <w:t xml:space="preserve"> </w:t>
      </w:r>
      <w:r w:rsidRPr="00F276AE">
        <w:t>несвоєчасна оплата за навчання дітей за березень 2021р.</w:t>
      </w:r>
    </w:p>
    <w:p w:rsidR="00F276AE" w:rsidRPr="00F276AE" w:rsidRDefault="00F276AE" w:rsidP="00F276AE">
      <w:r w:rsidRPr="00F276AE">
        <w:rPr>
          <w:b/>
        </w:rPr>
        <w:t>1014060 – 47 660,94 грн. -</w:t>
      </w:r>
      <w:r w:rsidRPr="00F276AE">
        <w:t xml:space="preserve"> несвоєчасна плата за оренду приміщень за березень 2021р.</w:t>
      </w:r>
    </w:p>
    <w:p w:rsidR="00F276AE" w:rsidRPr="00F276AE" w:rsidRDefault="00F276AE" w:rsidP="00F276AE">
      <w:pPr>
        <w:rPr>
          <w:b/>
        </w:rPr>
      </w:pPr>
    </w:p>
    <w:p w:rsidR="00F276AE" w:rsidRPr="00F276AE" w:rsidRDefault="00F276AE" w:rsidP="00F276AE">
      <w:pPr>
        <w:rPr>
          <w:b/>
        </w:rPr>
      </w:pPr>
      <w:r w:rsidRPr="00F276AE">
        <w:rPr>
          <w:b/>
          <w:i/>
        </w:rPr>
        <w:t>- Відділ освіти –</w:t>
      </w:r>
      <w:r w:rsidRPr="00F276AE">
        <w:t xml:space="preserve"> </w:t>
      </w:r>
      <w:r w:rsidRPr="00F276AE">
        <w:rPr>
          <w:b/>
        </w:rPr>
        <w:t xml:space="preserve"> 31 662,76 грн.</w:t>
      </w:r>
      <w:r w:rsidRPr="00F276AE">
        <w:t xml:space="preserve"> в тому числі по КФК:</w:t>
      </w:r>
    </w:p>
    <w:p w:rsidR="00F276AE" w:rsidRPr="00F276AE" w:rsidRDefault="00F276AE" w:rsidP="00F276AE">
      <w:r w:rsidRPr="00F276AE">
        <w:rPr>
          <w:b/>
        </w:rPr>
        <w:t xml:space="preserve">0611010 –31 662,56 </w:t>
      </w:r>
      <w:r w:rsidRPr="00F276AE">
        <w:t>грн.(батьківська плата)</w:t>
      </w:r>
    </w:p>
    <w:p w:rsidR="00F276AE" w:rsidRPr="00F276AE" w:rsidRDefault="00F276AE" w:rsidP="00F276AE">
      <w:r w:rsidRPr="00F276AE">
        <w:rPr>
          <w:b/>
        </w:rPr>
        <w:t xml:space="preserve">0611021 – 0,20 </w:t>
      </w:r>
      <w:r w:rsidRPr="00F276AE">
        <w:t xml:space="preserve">грн.                  </w:t>
      </w:r>
    </w:p>
    <w:p w:rsidR="00F276AE" w:rsidRPr="00F276AE" w:rsidRDefault="00F276AE" w:rsidP="008A4BE7">
      <w:pPr>
        <w:ind w:firstLine="840"/>
        <w:jc w:val="both"/>
        <w:rPr>
          <w:bCs/>
          <w:color w:val="0000FF"/>
        </w:rPr>
      </w:pPr>
      <w:r w:rsidRPr="00F276AE">
        <w:rPr>
          <w:bCs/>
          <w:color w:val="0000FF"/>
        </w:rPr>
        <w:t xml:space="preserve"> </w:t>
      </w:r>
    </w:p>
    <w:p w:rsidR="00F276AE" w:rsidRPr="00F276AE" w:rsidRDefault="00F276AE" w:rsidP="00F276AE">
      <w:pPr>
        <w:ind w:firstLine="840"/>
        <w:jc w:val="both"/>
        <w:rPr>
          <w:bCs/>
          <w:color w:val="0000FF"/>
        </w:rPr>
      </w:pPr>
      <w:r w:rsidRPr="00F276AE">
        <w:rPr>
          <w:b/>
          <w:bCs/>
        </w:rPr>
        <w:t>НАЧАЛЬНИК ФІНУПРАВЛІННЯ                          Ігор РИЧАГІВСЬКИЙ</w:t>
      </w:r>
    </w:p>
    <w:p w:rsidR="0029296D" w:rsidRDefault="0029296D" w:rsidP="0029296D"/>
    <w:p w:rsidR="008B20E2" w:rsidRDefault="008B20E2" w:rsidP="0029296D"/>
    <w:p w:rsidR="008B20E2" w:rsidRDefault="008B20E2" w:rsidP="0029296D"/>
    <w:p w:rsidR="008B20E2" w:rsidRDefault="008B20E2" w:rsidP="0029296D"/>
    <w:p w:rsidR="008B20E2" w:rsidRDefault="008B20E2" w:rsidP="0029296D"/>
    <w:p w:rsidR="008B20E2" w:rsidRDefault="008B20E2" w:rsidP="0029296D"/>
    <w:p w:rsidR="008B20E2" w:rsidRDefault="008B20E2" w:rsidP="0029296D"/>
    <w:p w:rsidR="00F675FE" w:rsidRPr="00654EDC" w:rsidRDefault="00F675FE" w:rsidP="00F675FE">
      <w:pPr>
        <w:jc w:val="center"/>
      </w:pPr>
      <w:r>
        <w:rPr>
          <w:noProof/>
          <w:lang w:val="ru-RU"/>
        </w:rPr>
        <w:drawing>
          <wp:inline distT="0" distB="0" distL="0" distR="0">
            <wp:extent cx="1143000" cy="60261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F675FE" w:rsidRPr="00654EDC" w:rsidRDefault="00F675FE" w:rsidP="00F675FE">
      <w:pPr>
        <w:jc w:val="center"/>
        <w:rPr>
          <w:b/>
        </w:rPr>
      </w:pPr>
      <w:r w:rsidRPr="00654EDC">
        <w:rPr>
          <w:b/>
        </w:rPr>
        <w:t xml:space="preserve"> Р І Ш Е Н Н Я №</w:t>
      </w:r>
    </w:p>
    <w:p w:rsidR="002D5AAC" w:rsidRDefault="002D5AAC" w:rsidP="0029296D">
      <w:pPr>
        <w:ind w:left="5664" w:firstLine="708"/>
        <w:rPr>
          <w:b/>
          <w:u w:val="single"/>
        </w:rPr>
      </w:pPr>
    </w:p>
    <w:p w:rsidR="0029296D" w:rsidRPr="008341D9" w:rsidRDefault="00B42057" w:rsidP="0029296D">
      <w:pPr>
        <w:ind w:left="5664" w:firstLine="708"/>
        <w:rPr>
          <w:b/>
        </w:rPr>
      </w:pPr>
      <w:r w:rsidRPr="008341D9">
        <w:rPr>
          <w:b/>
        </w:rPr>
        <w:t>168</w:t>
      </w:r>
    </w:p>
    <w:p w:rsidR="008341D9" w:rsidRDefault="008341D9" w:rsidP="0029296D"/>
    <w:p w:rsidR="008341D9" w:rsidRDefault="008341D9" w:rsidP="0029296D"/>
    <w:p w:rsidR="0029296D" w:rsidRPr="00F276AE" w:rsidRDefault="0029296D" w:rsidP="0029296D">
      <w:r w:rsidRPr="00F276AE">
        <w:t xml:space="preserve">18 травня </w:t>
      </w:r>
      <w:r w:rsidR="009A2FC0">
        <w:t>2021</w:t>
      </w:r>
      <w:r w:rsidRPr="00F276AE">
        <w:t xml:space="preserve"> року</w:t>
      </w:r>
    </w:p>
    <w:p w:rsidR="00634F13" w:rsidRDefault="00634F13" w:rsidP="00634F13">
      <w:pPr>
        <w:jc w:val="both"/>
      </w:pPr>
    </w:p>
    <w:p w:rsidR="00634F13" w:rsidRPr="00382413" w:rsidRDefault="00634F13" w:rsidP="00634F13">
      <w:pPr>
        <w:jc w:val="both"/>
        <w:rPr>
          <w:color w:val="000000"/>
          <w:lang w:val="ru-RU"/>
        </w:rPr>
      </w:pPr>
      <w:r w:rsidRPr="00382413">
        <w:t>Про</w:t>
      </w:r>
      <w:r w:rsidRPr="00382413">
        <w:rPr>
          <w:lang w:val="ru-RU"/>
        </w:rPr>
        <w:t xml:space="preserve"> </w:t>
      </w:r>
      <w:r w:rsidRPr="00382413">
        <w:rPr>
          <w:color w:val="000000"/>
          <w:lang w:val="ru-RU"/>
        </w:rPr>
        <w:t>організацію роботи щодо складання</w:t>
      </w:r>
    </w:p>
    <w:p w:rsidR="00634F13" w:rsidRPr="00382413" w:rsidRDefault="00634F13" w:rsidP="00634F13">
      <w:pPr>
        <w:jc w:val="both"/>
        <w:rPr>
          <w:color w:val="000000"/>
          <w:lang w:val="ru-RU"/>
        </w:rPr>
      </w:pPr>
      <w:r w:rsidRPr="00382413">
        <w:rPr>
          <w:color w:val="000000"/>
          <w:lang w:val="ru-RU"/>
        </w:rPr>
        <w:t xml:space="preserve">прогнозу міського бюджету на 2022-2024 роки  </w:t>
      </w:r>
    </w:p>
    <w:p w:rsidR="00634F13" w:rsidRPr="00382413" w:rsidRDefault="00634F13" w:rsidP="00634F13">
      <w:pPr>
        <w:jc w:val="both"/>
        <w:rPr>
          <w:color w:val="000000"/>
          <w:lang w:val="ru-RU"/>
        </w:rPr>
      </w:pPr>
      <w:r w:rsidRPr="00382413">
        <w:rPr>
          <w:color w:val="000000"/>
          <w:lang w:val="ru-RU"/>
        </w:rPr>
        <w:t>та проекту міського бюджету на 2022 рік</w:t>
      </w:r>
    </w:p>
    <w:p w:rsidR="00634F13" w:rsidRPr="00382413" w:rsidRDefault="00634F13" w:rsidP="00634F13">
      <w:pPr>
        <w:jc w:val="both"/>
      </w:pPr>
    </w:p>
    <w:p w:rsidR="00634F13" w:rsidRPr="00382413" w:rsidRDefault="00634F13" w:rsidP="00634F13">
      <w:pPr>
        <w:jc w:val="both"/>
        <w:rPr>
          <w:lang w:eastAsia="uk-UA"/>
        </w:rPr>
      </w:pPr>
      <w:r w:rsidRPr="00382413">
        <w:rPr>
          <w:color w:val="000000"/>
          <w:lang w:eastAsia="uk-UA"/>
        </w:rPr>
        <w:t xml:space="preserve">        З метою регламентацiї взаємовiдносин мiж рiзними учасниками бюджетного процесу, вiдповiдно до п. 10 ч. 1 ст. 75</w:t>
      </w:r>
      <w:r w:rsidRPr="00382413">
        <w:rPr>
          <w:color w:val="000000"/>
          <w:vertAlign w:val="superscript"/>
          <w:lang w:eastAsia="uk-UA"/>
        </w:rPr>
        <w:t>1</w:t>
      </w:r>
      <w:r w:rsidRPr="00382413">
        <w:rPr>
          <w:color w:val="000000"/>
          <w:lang w:eastAsia="uk-UA"/>
        </w:rPr>
        <w:t xml:space="preserve"> Бюджетного кодексу України, </w:t>
      </w:r>
      <w:r w:rsidRPr="00382413">
        <w:rPr>
          <w:lang w:eastAsia="uk-UA"/>
        </w:rPr>
        <w:t>керуючись статтею 59 Закону України «Про мiсцеве самоврядування в Українi»</w:t>
      </w:r>
      <w:r w:rsidRPr="00382413">
        <w:t xml:space="preserve">, наказом Мiнiстерства фiнансiв України вiд 31.05.2019 року №228 «Про затвердження Методичних рекомендацiй щодо пiдготовки та затвердження Бюджетного регламенту проходження бюджетного процесу на мiсцевому рiвнi» </w:t>
      </w:r>
      <w:r w:rsidRPr="00382413">
        <w:rPr>
          <w:lang w:eastAsia="uk-UA"/>
        </w:rPr>
        <w:t xml:space="preserve">виконавчий комітет Новороздільської міської ради </w:t>
      </w:r>
    </w:p>
    <w:p w:rsidR="00634F13" w:rsidRPr="00382413" w:rsidRDefault="00634F13" w:rsidP="00634F13"/>
    <w:p w:rsidR="00634F13" w:rsidRPr="00382413" w:rsidRDefault="00634F13" w:rsidP="00634F13">
      <w:pPr>
        <w:rPr>
          <w:bCs/>
          <w:spacing w:val="60"/>
        </w:rPr>
      </w:pPr>
      <w:r w:rsidRPr="00382413">
        <w:rPr>
          <w:bCs/>
          <w:spacing w:val="60"/>
        </w:rPr>
        <w:t>ВИРIШИВ:</w:t>
      </w:r>
    </w:p>
    <w:p w:rsidR="00634F13" w:rsidRPr="00382413" w:rsidRDefault="00634F13" w:rsidP="00634F13">
      <w:pPr>
        <w:ind w:left="113" w:firstLine="672"/>
        <w:jc w:val="both"/>
      </w:pPr>
    </w:p>
    <w:p w:rsidR="00634F13" w:rsidRPr="00382413" w:rsidRDefault="00634F13" w:rsidP="00634F13">
      <w:pPr>
        <w:ind w:left="113" w:firstLine="672"/>
        <w:jc w:val="both"/>
        <w:rPr>
          <w:color w:val="000000"/>
          <w:lang w:eastAsia="uk-UA"/>
        </w:rPr>
      </w:pPr>
      <w:r w:rsidRPr="00382413">
        <w:t>1</w:t>
      </w:r>
      <w:r w:rsidRPr="00382413">
        <w:rPr>
          <w:color w:val="000000"/>
          <w:lang w:eastAsia="uk-UA"/>
        </w:rPr>
        <w:t>. Затвердити План заходів щодо складання прогнозу міського бюджету на 2022-2024 роки (</w:t>
      </w:r>
      <w:r>
        <w:rPr>
          <w:color w:val="000000"/>
          <w:lang w:eastAsia="uk-UA"/>
        </w:rPr>
        <w:t>Д</w:t>
      </w:r>
      <w:r w:rsidRPr="00382413">
        <w:rPr>
          <w:color w:val="000000"/>
          <w:lang w:eastAsia="uk-UA"/>
        </w:rPr>
        <w:t>одаток 1).</w:t>
      </w:r>
    </w:p>
    <w:p w:rsidR="00634F13" w:rsidRPr="00382413" w:rsidRDefault="00634F13" w:rsidP="00634F13">
      <w:pPr>
        <w:ind w:left="113" w:firstLine="672"/>
        <w:jc w:val="both"/>
        <w:rPr>
          <w:color w:val="000000"/>
          <w:lang w:eastAsia="uk-UA"/>
        </w:rPr>
      </w:pPr>
      <w:r w:rsidRPr="00382413">
        <w:rPr>
          <w:color w:val="000000"/>
          <w:lang w:eastAsia="uk-UA"/>
        </w:rPr>
        <w:t>2. Затвердити План заходів  щодо складання проекту міського бюджету на 2022 рік. (додаток 2).</w:t>
      </w:r>
    </w:p>
    <w:p w:rsidR="00634F13" w:rsidRPr="00382413" w:rsidRDefault="00634F13" w:rsidP="00634F13">
      <w:pPr>
        <w:ind w:firstLine="600"/>
        <w:jc w:val="both"/>
        <w:rPr>
          <w:color w:val="000000"/>
          <w:lang w:eastAsia="uk-UA"/>
        </w:rPr>
      </w:pPr>
      <w:r w:rsidRPr="00382413">
        <w:t xml:space="preserve">   2. </w:t>
      </w:r>
      <w:r w:rsidRPr="00382413">
        <w:rPr>
          <w:color w:val="000000"/>
          <w:lang w:eastAsia="uk-UA"/>
        </w:rPr>
        <w:t>Контроль за виконанням даного рішення покласти на міського голову Яценко Я.В.</w:t>
      </w:r>
    </w:p>
    <w:p w:rsidR="00634F13" w:rsidRPr="00382413" w:rsidRDefault="00634F13" w:rsidP="00634F13">
      <w:pPr>
        <w:jc w:val="both"/>
        <w:rPr>
          <w:color w:val="000000"/>
          <w:lang w:eastAsia="uk-UA"/>
        </w:rPr>
      </w:pPr>
    </w:p>
    <w:p w:rsidR="00634F13" w:rsidRPr="00382413" w:rsidRDefault="00634F13" w:rsidP="00634F13">
      <w:pPr>
        <w:jc w:val="both"/>
        <w:rPr>
          <w:color w:val="000000"/>
          <w:lang w:eastAsia="uk-UA"/>
        </w:rPr>
      </w:pPr>
      <w:r w:rsidRPr="00382413">
        <w:t>МІСЬКИЙ ГОЛОВА</w:t>
      </w:r>
      <w:r w:rsidRPr="00382413">
        <w:rPr>
          <w:lang w:val="ru-RU"/>
        </w:rPr>
        <w:t> </w:t>
      </w:r>
      <w:r w:rsidRPr="00382413">
        <w:rPr>
          <w:lang w:val="ru-RU"/>
        </w:rPr>
        <w:tab/>
      </w:r>
      <w:r w:rsidRPr="00382413">
        <w:rPr>
          <w:lang w:val="ru-RU"/>
        </w:rPr>
        <w:tab/>
      </w:r>
      <w:r w:rsidRPr="00382413">
        <w:rPr>
          <w:lang w:val="ru-RU"/>
        </w:rPr>
        <w:tab/>
      </w:r>
      <w:r w:rsidRPr="00382413">
        <w:rPr>
          <w:lang w:val="ru-RU"/>
        </w:rPr>
        <w:tab/>
      </w:r>
      <w:r w:rsidRPr="00382413">
        <w:rPr>
          <w:lang w:val="ru-RU"/>
        </w:rPr>
        <w:tab/>
      </w:r>
      <w:r w:rsidRPr="00382413">
        <w:rPr>
          <w:lang w:val="ru-RU"/>
        </w:rPr>
        <w:tab/>
      </w:r>
      <w:r w:rsidRPr="00382413">
        <w:rPr>
          <w:lang w:val="ru-RU"/>
        </w:rPr>
        <w:tab/>
      </w:r>
      <w:r w:rsidRPr="00382413">
        <w:t xml:space="preserve"> Ярина ЯЦЕНКО</w:t>
      </w:r>
    </w:p>
    <w:p w:rsidR="00634F13" w:rsidRPr="00382413" w:rsidRDefault="00634F13" w:rsidP="00634F13">
      <w:pPr>
        <w:jc w:val="both"/>
      </w:pPr>
    </w:p>
    <w:p w:rsidR="00634F13" w:rsidRDefault="00634F13" w:rsidP="00634F13">
      <w:pPr>
        <w:jc w:val="both"/>
      </w:pPr>
    </w:p>
    <w:p w:rsidR="008B20E2" w:rsidRDefault="008B20E2" w:rsidP="00634F13">
      <w:pPr>
        <w:jc w:val="both"/>
      </w:pPr>
    </w:p>
    <w:p w:rsidR="008B20E2" w:rsidRDefault="008B20E2" w:rsidP="00634F13">
      <w:pPr>
        <w:jc w:val="both"/>
      </w:pPr>
    </w:p>
    <w:p w:rsidR="008B20E2" w:rsidRDefault="008B20E2" w:rsidP="00634F13">
      <w:pPr>
        <w:jc w:val="both"/>
      </w:pPr>
    </w:p>
    <w:p w:rsidR="008B20E2" w:rsidRDefault="008B20E2" w:rsidP="00634F13">
      <w:pPr>
        <w:jc w:val="both"/>
      </w:pPr>
    </w:p>
    <w:p w:rsidR="008B20E2" w:rsidRDefault="008B20E2" w:rsidP="00634F13">
      <w:pPr>
        <w:jc w:val="both"/>
      </w:pPr>
    </w:p>
    <w:p w:rsidR="008B20E2" w:rsidRDefault="008B20E2" w:rsidP="00634F13">
      <w:pPr>
        <w:jc w:val="both"/>
      </w:pPr>
    </w:p>
    <w:p w:rsidR="008B20E2" w:rsidRDefault="008B20E2" w:rsidP="00634F13">
      <w:pPr>
        <w:jc w:val="both"/>
      </w:pPr>
    </w:p>
    <w:p w:rsidR="008B20E2" w:rsidRDefault="008B20E2" w:rsidP="00634F13">
      <w:pPr>
        <w:jc w:val="both"/>
      </w:pPr>
    </w:p>
    <w:p w:rsidR="008B20E2" w:rsidRDefault="008B20E2" w:rsidP="00634F13">
      <w:pPr>
        <w:jc w:val="both"/>
      </w:pPr>
    </w:p>
    <w:p w:rsidR="008B20E2" w:rsidRDefault="008B20E2" w:rsidP="00634F13">
      <w:pPr>
        <w:jc w:val="both"/>
      </w:pPr>
    </w:p>
    <w:p w:rsidR="008B20E2" w:rsidRDefault="008B20E2" w:rsidP="00634F13">
      <w:pPr>
        <w:jc w:val="both"/>
      </w:pPr>
    </w:p>
    <w:p w:rsidR="008B20E2" w:rsidRDefault="008B20E2" w:rsidP="00634F13">
      <w:pPr>
        <w:jc w:val="both"/>
      </w:pPr>
    </w:p>
    <w:p w:rsidR="008B20E2" w:rsidRDefault="008B20E2" w:rsidP="00634F13">
      <w:pPr>
        <w:jc w:val="both"/>
      </w:pPr>
    </w:p>
    <w:p w:rsidR="008B20E2" w:rsidRDefault="008B20E2" w:rsidP="00634F13">
      <w:pPr>
        <w:jc w:val="both"/>
      </w:pPr>
    </w:p>
    <w:p w:rsidR="008B20E2" w:rsidRDefault="008B20E2" w:rsidP="00634F13">
      <w:pPr>
        <w:jc w:val="both"/>
      </w:pPr>
    </w:p>
    <w:p w:rsidR="008B20E2" w:rsidRDefault="008B20E2" w:rsidP="00634F13">
      <w:pPr>
        <w:jc w:val="both"/>
      </w:pPr>
    </w:p>
    <w:p w:rsidR="008B20E2" w:rsidRDefault="008B20E2" w:rsidP="00634F13">
      <w:pPr>
        <w:jc w:val="both"/>
      </w:pPr>
    </w:p>
    <w:p w:rsidR="00634F13" w:rsidRPr="00382413" w:rsidRDefault="00634F13" w:rsidP="00634F13">
      <w:pPr>
        <w:jc w:val="both"/>
      </w:pPr>
    </w:p>
    <w:p w:rsidR="00F675FE" w:rsidRDefault="00F675FE" w:rsidP="00634F13">
      <w:pPr>
        <w:jc w:val="right"/>
        <w:rPr>
          <w:rFonts w:eastAsia="Calibri"/>
          <w:lang w:eastAsia="en-US"/>
        </w:rPr>
      </w:pPr>
    </w:p>
    <w:p w:rsidR="00F675FE" w:rsidRDefault="00F675FE" w:rsidP="00634F13">
      <w:pPr>
        <w:jc w:val="right"/>
        <w:rPr>
          <w:rFonts w:eastAsia="Calibri"/>
          <w:lang w:eastAsia="en-US"/>
        </w:rPr>
      </w:pPr>
    </w:p>
    <w:p w:rsidR="00634F13" w:rsidRPr="00382413" w:rsidRDefault="00634F13" w:rsidP="00634F13">
      <w:pPr>
        <w:jc w:val="right"/>
        <w:rPr>
          <w:rFonts w:eastAsia="Calibri"/>
          <w:lang w:eastAsia="en-US"/>
        </w:rPr>
      </w:pPr>
      <w:r w:rsidRPr="00382413">
        <w:rPr>
          <w:rFonts w:eastAsia="Calibri"/>
          <w:lang w:eastAsia="en-US"/>
        </w:rPr>
        <w:t>Додаток 1</w:t>
      </w:r>
    </w:p>
    <w:p w:rsidR="00634F13" w:rsidRPr="00382413" w:rsidRDefault="00634F13" w:rsidP="00634F13">
      <w:pPr>
        <w:jc w:val="right"/>
        <w:rPr>
          <w:rFonts w:eastAsia="Calibri"/>
          <w:lang w:eastAsia="en-US"/>
        </w:rPr>
      </w:pPr>
      <w:r w:rsidRPr="00382413">
        <w:rPr>
          <w:rFonts w:eastAsia="Calibri"/>
          <w:lang w:eastAsia="en-US"/>
        </w:rPr>
        <w:t xml:space="preserve">  </w:t>
      </w:r>
      <w:r w:rsidRPr="00382413">
        <w:rPr>
          <w:rFonts w:eastAsia="Calibri"/>
          <w:lang w:eastAsia="en-US"/>
        </w:rPr>
        <w:tab/>
      </w:r>
      <w:r w:rsidRPr="00382413">
        <w:rPr>
          <w:rFonts w:eastAsia="Calibri"/>
          <w:lang w:eastAsia="en-US"/>
        </w:rPr>
        <w:tab/>
      </w:r>
      <w:r w:rsidRPr="00382413">
        <w:rPr>
          <w:rFonts w:eastAsia="Calibri"/>
          <w:lang w:eastAsia="en-US"/>
        </w:rPr>
        <w:tab/>
        <w:t xml:space="preserve"> до рішення виконавчого комітету</w:t>
      </w:r>
    </w:p>
    <w:p w:rsidR="00634F13" w:rsidRPr="00382413" w:rsidRDefault="00634F13" w:rsidP="00634F13">
      <w:pPr>
        <w:jc w:val="right"/>
        <w:rPr>
          <w:rFonts w:eastAsia="Calibri"/>
          <w:lang w:eastAsia="en-US"/>
        </w:rPr>
      </w:pPr>
      <w:r w:rsidRPr="00382413">
        <w:rPr>
          <w:rFonts w:eastAsia="Calibri"/>
          <w:lang w:eastAsia="en-US"/>
        </w:rPr>
        <w:t xml:space="preserve">       Новороздільської</w:t>
      </w:r>
      <w:r w:rsidR="00B42057">
        <w:rPr>
          <w:rFonts w:eastAsia="Calibri"/>
          <w:lang w:eastAsia="en-US"/>
        </w:rPr>
        <w:t xml:space="preserve"> міської ради від 18.05.21р. № 168</w:t>
      </w:r>
      <w:r w:rsidRPr="00382413">
        <w:rPr>
          <w:rFonts w:eastAsia="Calibri"/>
          <w:lang w:eastAsia="en-US"/>
        </w:rPr>
        <w:tab/>
      </w:r>
    </w:p>
    <w:p w:rsidR="00634F13" w:rsidRPr="00382413" w:rsidRDefault="00634F13" w:rsidP="00634F13">
      <w:pPr>
        <w:ind w:left="270"/>
        <w:jc w:val="center"/>
        <w:rPr>
          <w:rFonts w:eastAsia="Calibri"/>
          <w:lang w:eastAsia="en-US"/>
        </w:rPr>
      </w:pPr>
    </w:p>
    <w:p w:rsidR="00634F13" w:rsidRPr="00382413" w:rsidRDefault="00634F13" w:rsidP="00634F13">
      <w:pPr>
        <w:ind w:left="270"/>
        <w:jc w:val="center"/>
        <w:rPr>
          <w:rFonts w:eastAsia="Calibri"/>
          <w:lang w:eastAsia="en-US"/>
        </w:rPr>
      </w:pPr>
    </w:p>
    <w:p w:rsidR="00634F13" w:rsidRPr="00382413" w:rsidRDefault="00634F13" w:rsidP="00634F13">
      <w:pPr>
        <w:ind w:left="201"/>
        <w:jc w:val="center"/>
        <w:rPr>
          <w:rFonts w:eastAsia="Calibri"/>
          <w:bCs/>
          <w:lang w:eastAsia="en-US"/>
        </w:rPr>
      </w:pPr>
      <w:r w:rsidRPr="00382413">
        <w:rPr>
          <w:rFonts w:eastAsia="Calibri"/>
          <w:bCs/>
          <w:lang w:eastAsia="en-US"/>
        </w:rPr>
        <w:t xml:space="preserve">ПЛАН ЗАХОДІВ </w:t>
      </w:r>
    </w:p>
    <w:p w:rsidR="00634F13" w:rsidRPr="00382413" w:rsidRDefault="00634F13" w:rsidP="00634F13">
      <w:pPr>
        <w:ind w:left="202"/>
        <w:jc w:val="center"/>
        <w:rPr>
          <w:rFonts w:eastAsia="Calibri"/>
          <w:bCs/>
          <w:lang w:eastAsia="en-US"/>
        </w:rPr>
      </w:pPr>
      <w:r w:rsidRPr="00382413">
        <w:rPr>
          <w:rFonts w:eastAsia="Calibri"/>
          <w:bCs/>
          <w:lang w:eastAsia="en-US"/>
        </w:rPr>
        <w:t>щодо складання прогнозу міського бюджету</w:t>
      </w:r>
    </w:p>
    <w:p w:rsidR="00634F13" w:rsidRPr="00382413" w:rsidRDefault="00634F13" w:rsidP="00634F13">
      <w:pPr>
        <w:ind w:left="202"/>
        <w:jc w:val="center"/>
        <w:rPr>
          <w:rFonts w:eastAsia="Calibri"/>
          <w:bCs/>
          <w:lang w:eastAsia="en-US"/>
        </w:rPr>
      </w:pPr>
      <w:r w:rsidRPr="00382413">
        <w:rPr>
          <w:rFonts w:eastAsia="Calibri"/>
          <w:bCs/>
          <w:lang w:eastAsia="en-US"/>
        </w:rPr>
        <w:t>на 2022-2024 роки</w:t>
      </w:r>
    </w:p>
    <w:p w:rsidR="00634F13" w:rsidRPr="00382413" w:rsidRDefault="00634F13" w:rsidP="00634F13">
      <w:pPr>
        <w:ind w:left="202"/>
        <w:rPr>
          <w:rFonts w:eastAsia="Calibri"/>
          <w:bCs/>
          <w:lang w:eastAsia="en-US"/>
        </w:rPr>
      </w:pPr>
    </w:p>
    <w:tbl>
      <w:tblPr>
        <w:tblW w:w="10440" w:type="dxa"/>
        <w:tblInd w:w="-360" w:type="dxa"/>
        <w:tblCellMar>
          <w:top w:w="8" w:type="dxa"/>
          <w:right w:w="0" w:type="dxa"/>
        </w:tblCellMar>
        <w:tblLook w:val="00A0"/>
      </w:tblPr>
      <w:tblGrid>
        <w:gridCol w:w="538"/>
        <w:gridCol w:w="6070"/>
        <w:gridCol w:w="21"/>
        <w:gridCol w:w="1505"/>
        <w:gridCol w:w="2281"/>
        <w:gridCol w:w="25"/>
      </w:tblGrid>
      <w:tr w:rsidR="00634F13" w:rsidRPr="00382413" w:rsidTr="00634F13">
        <w:trPr>
          <w:trHeight w:val="888"/>
        </w:trPr>
        <w:tc>
          <w:tcPr>
            <w:tcW w:w="538" w:type="dxa"/>
            <w:tcBorders>
              <w:top w:val="single" w:sz="4" w:space="0" w:color="000000"/>
              <w:left w:val="single" w:sz="4" w:space="0" w:color="000000"/>
              <w:bottom w:val="single" w:sz="4" w:space="0" w:color="000000"/>
              <w:right w:val="single" w:sz="4" w:space="0" w:color="000000"/>
            </w:tcBorders>
            <w:vAlign w:val="center"/>
          </w:tcPr>
          <w:p w:rsidR="00634F13" w:rsidRPr="00382413" w:rsidRDefault="00634F13" w:rsidP="00634F13">
            <w:pPr>
              <w:ind w:left="36"/>
              <w:jc w:val="both"/>
              <w:rPr>
                <w:rFonts w:eastAsia="Calibri"/>
                <w:lang w:eastAsia="en-US"/>
              </w:rPr>
            </w:pPr>
            <w:r w:rsidRPr="00382413">
              <w:rPr>
                <w:rFonts w:eastAsia="Calibri"/>
                <w:bCs/>
                <w:lang w:eastAsia="en-US"/>
              </w:rPr>
              <w:t xml:space="preserve">№ </w:t>
            </w:r>
          </w:p>
          <w:p w:rsidR="00634F13" w:rsidRPr="00382413" w:rsidRDefault="00634F13" w:rsidP="00634F13">
            <w:pPr>
              <w:rPr>
                <w:rFonts w:eastAsia="Calibri"/>
                <w:lang w:eastAsia="en-US"/>
              </w:rPr>
            </w:pPr>
            <w:r w:rsidRPr="00382413">
              <w:rPr>
                <w:rFonts w:eastAsia="Calibri"/>
                <w:bCs/>
                <w:lang w:eastAsia="en-US"/>
              </w:rPr>
              <w:t xml:space="preserve">з/п </w:t>
            </w:r>
          </w:p>
        </w:tc>
        <w:tc>
          <w:tcPr>
            <w:tcW w:w="6091" w:type="dxa"/>
            <w:gridSpan w:val="2"/>
            <w:tcBorders>
              <w:top w:val="single" w:sz="4" w:space="0" w:color="000000"/>
              <w:left w:val="single" w:sz="4" w:space="0" w:color="000000"/>
              <w:bottom w:val="single" w:sz="4" w:space="0" w:color="000000"/>
              <w:right w:val="single" w:sz="4" w:space="0" w:color="000000"/>
            </w:tcBorders>
            <w:vAlign w:val="center"/>
          </w:tcPr>
          <w:p w:rsidR="00634F13" w:rsidRPr="00382413" w:rsidRDefault="00634F13" w:rsidP="00634F13">
            <w:pPr>
              <w:ind w:right="106"/>
              <w:jc w:val="center"/>
              <w:rPr>
                <w:rFonts w:eastAsia="Calibri"/>
                <w:lang w:eastAsia="en-US"/>
              </w:rPr>
            </w:pPr>
            <w:r w:rsidRPr="00382413">
              <w:rPr>
                <w:rFonts w:eastAsia="Calibri"/>
                <w:bCs/>
                <w:lang w:eastAsia="en-US"/>
              </w:rPr>
              <w:t xml:space="preserve">Зміст заходів </w:t>
            </w:r>
          </w:p>
        </w:tc>
        <w:tc>
          <w:tcPr>
            <w:tcW w:w="1505" w:type="dxa"/>
            <w:tcBorders>
              <w:top w:val="single" w:sz="4" w:space="0" w:color="000000"/>
              <w:left w:val="single" w:sz="4" w:space="0" w:color="000000"/>
              <w:bottom w:val="single" w:sz="4" w:space="0" w:color="000000"/>
              <w:right w:val="single" w:sz="4" w:space="0" w:color="000000"/>
            </w:tcBorders>
            <w:vAlign w:val="center"/>
          </w:tcPr>
          <w:p w:rsidR="00634F13" w:rsidRPr="00382413" w:rsidRDefault="00634F13" w:rsidP="00634F13">
            <w:pPr>
              <w:jc w:val="center"/>
              <w:rPr>
                <w:rFonts w:eastAsia="Calibri"/>
                <w:lang w:eastAsia="en-US"/>
              </w:rPr>
            </w:pPr>
            <w:r w:rsidRPr="00382413">
              <w:rPr>
                <w:rFonts w:eastAsia="Calibri"/>
                <w:bCs/>
                <w:lang w:eastAsia="en-US"/>
              </w:rPr>
              <w:t xml:space="preserve">Термін виконання </w:t>
            </w:r>
          </w:p>
        </w:tc>
        <w:tc>
          <w:tcPr>
            <w:tcW w:w="2306"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38"/>
              <w:jc w:val="center"/>
              <w:rPr>
                <w:rFonts w:eastAsia="Calibri"/>
                <w:lang w:eastAsia="en-US"/>
              </w:rPr>
            </w:pPr>
          </w:p>
          <w:p w:rsidR="00634F13" w:rsidRPr="00382413" w:rsidRDefault="00634F13" w:rsidP="00634F13">
            <w:pPr>
              <w:ind w:right="38"/>
              <w:jc w:val="center"/>
              <w:rPr>
                <w:rFonts w:eastAsia="Calibri"/>
                <w:lang w:eastAsia="en-US"/>
              </w:rPr>
            </w:pPr>
            <w:r w:rsidRPr="00382413">
              <w:rPr>
                <w:rFonts w:eastAsia="Calibri"/>
                <w:bCs/>
                <w:lang w:eastAsia="en-US"/>
              </w:rPr>
              <w:t xml:space="preserve">Відповідальні за виконання </w:t>
            </w:r>
          </w:p>
        </w:tc>
      </w:tr>
      <w:tr w:rsidR="00634F13" w:rsidRPr="00382413" w:rsidTr="00634F13">
        <w:trPr>
          <w:trHeight w:val="1388"/>
        </w:trPr>
        <w:tc>
          <w:tcPr>
            <w:tcW w:w="538"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lang w:eastAsia="en-US"/>
              </w:rPr>
            </w:pPr>
            <w:r w:rsidRPr="00382413">
              <w:rPr>
                <w:rFonts w:eastAsia="Calibri"/>
                <w:lang w:eastAsia="en-US"/>
              </w:rPr>
              <w:t>1.</w:t>
            </w:r>
          </w:p>
        </w:tc>
        <w:tc>
          <w:tcPr>
            <w:tcW w:w="6091"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106"/>
              <w:jc w:val="both"/>
              <w:rPr>
                <w:rFonts w:eastAsia="Calibri"/>
                <w:lang w:eastAsia="en-US"/>
              </w:rPr>
            </w:pPr>
            <w:r w:rsidRPr="00382413">
              <w:rPr>
                <w:rFonts w:eastAsia="Calibri"/>
                <w:lang w:eastAsia="en-US"/>
              </w:rPr>
              <w:t xml:space="preserve">Здійснення аналізу виконання міського бюджету у попередніх та поточному бюджетних періодах, виявлення тенденцій у виконанні дохідної та видаткової частин бюджету. </w:t>
            </w:r>
          </w:p>
        </w:tc>
        <w:tc>
          <w:tcPr>
            <w:tcW w:w="1505"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left="43"/>
              <w:rPr>
                <w:rFonts w:eastAsia="Calibri"/>
                <w:lang w:eastAsia="en-US"/>
              </w:rPr>
            </w:pPr>
            <w:r w:rsidRPr="00382413">
              <w:rPr>
                <w:rFonts w:eastAsia="Calibri"/>
                <w:lang w:eastAsia="en-US"/>
              </w:rPr>
              <w:t>до 1 червня</w:t>
            </w:r>
          </w:p>
        </w:tc>
        <w:tc>
          <w:tcPr>
            <w:tcW w:w="2306"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jc w:val="center"/>
              <w:rPr>
                <w:rFonts w:eastAsia="Calibri"/>
                <w:lang w:eastAsia="en-US"/>
              </w:rPr>
            </w:pPr>
            <w:r w:rsidRPr="00382413">
              <w:rPr>
                <w:rFonts w:eastAsia="Calibri"/>
                <w:lang w:eastAsia="en-US"/>
              </w:rPr>
              <w:t>Фінансове управління Новороздільської міської ради</w:t>
            </w:r>
          </w:p>
        </w:tc>
      </w:tr>
      <w:tr w:rsidR="00634F13" w:rsidRPr="00382413" w:rsidTr="00634F13">
        <w:trPr>
          <w:trHeight w:val="1545"/>
        </w:trPr>
        <w:tc>
          <w:tcPr>
            <w:tcW w:w="538"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lang w:eastAsia="en-US"/>
              </w:rPr>
            </w:pPr>
            <w:r w:rsidRPr="00382413">
              <w:rPr>
                <w:rFonts w:eastAsia="Calibri"/>
                <w:lang w:eastAsia="en-US"/>
              </w:rPr>
              <w:t>2.</w:t>
            </w:r>
          </w:p>
        </w:tc>
        <w:tc>
          <w:tcPr>
            <w:tcW w:w="6091"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103"/>
              <w:jc w:val="both"/>
              <w:rPr>
                <w:rFonts w:eastAsia="Calibri"/>
                <w:lang w:eastAsia="en-US"/>
              </w:rPr>
            </w:pPr>
            <w:r w:rsidRPr="00382413">
              <w:rPr>
                <w:rFonts w:eastAsia="Calibri"/>
                <w:lang w:eastAsia="en-US"/>
              </w:rPr>
              <w:t xml:space="preserve">  Доведення до головних розпорядників </w:t>
            </w:r>
            <w:r w:rsidRPr="00382413">
              <w:rPr>
                <w:rFonts w:eastAsia="Calibri"/>
                <w:bCs/>
                <w:lang w:eastAsia="en-US"/>
              </w:rPr>
              <w:t>бюджетних к</w:t>
            </w:r>
            <w:r w:rsidRPr="00382413">
              <w:rPr>
                <w:rFonts w:eastAsia="Calibri"/>
                <w:lang w:eastAsia="en-US"/>
              </w:rPr>
              <w:t xml:space="preserve">оштів організаційнометодологічних засад складання прогнозу бюджету, визначених Міністерством фінансів України, та інструктивного листа щодо основних організаційних засад процесу підготовки пропозицій до прогнозу бюджету. </w:t>
            </w:r>
          </w:p>
        </w:tc>
        <w:tc>
          <w:tcPr>
            <w:tcW w:w="1505"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109"/>
              <w:jc w:val="center"/>
              <w:rPr>
                <w:rFonts w:eastAsia="Calibri"/>
                <w:lang w:eastAsia="en-US"/>
              </w:rPr>
            </w:pPr>
            <w:r w:rsidRPr="00382413">
              <w:rPr>
                <w:rFonts w:eastAsia="Calibri"/>
                <w:lang w:eastAsia="en-US"/>
              </w:rPr>
              <w:t>в три-</w:t>
            </w:r>
          </w:p>
          <w:p w:rsidR="00634F13" w:rsidRPr="00382413" w:rsidRDefault="00634F13" w:rsidP="00634F13">
            <w:pPr>
              <w:jc w:val="center"/>
              <w:rPr>
                <w:rFonts w:eastAsia="Calibri"/>
                <w:lang w:eastAsia="en-US"/>
              </w:rPr>
            </w:pPr>
            <w:r w:rsidRPr="00382413">
              <w:rPr>
                <w:rFonts w:eastAsia="Calibri"/>
                <w:lang w:eastAsia="en-US"/>
              </w:rPr>
              <w:t xml:space="preserve">денний термін </w:t>
            </w:r>
          </w:p>
          <w:p w:rsidR="00634F13" w:rsidRPr="00382413" w:rsidRDefault="00634F13" w:rsidP="00634F13">
            <w:pPr>
              <w:jc w:val="center"/>
              <w:rPr>
                <w:rFonts w:eastAsia="Calibri"/>
                <w:lang w:eastAsia="en-US"/>
              </w:rPr>
            </w:pPr>
            <w:r w:rsidRPr="00382413">
              <w:rPr>
                <w:rFonts w:eastAsia="Calibri"/>
                <w:lang w:eastAsia="en-US"/>
              </w:rPr>
              <w:t xml:space="preserve">після їх отримання </w:t>
            </w:r>
          </w:p>
        </w:tc>
        <w:tc>
          <w:tcPr>
            <w:tcW w:w="2306"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jc w:val="center"/>
              <w:rPr>
                <w:rFonts w:eastAsia="Calibri"/>
                <w:lang w:eastAsia="en-US"/>
              </w:rPr>
            </w:pPr>
            <w:r w:rsidRPr="00382413">
              <w:rPr>
                <w:rFonts w:eastAsia="Calibri"/>
                <w:lang w:eastAsia="en-US"/>
              </w:rPr>
              <w:t>Фінансове управління Новороздільської міської ради</w:t>
            </w:r>
          </w:p>
        </w:tc>
      </w:tr>
      <w:tr w:rsidR="00634F13" w:rsidRPr="00382413" w:rsidTr="00634F13">
        <w:trPr>
          <w:trHeight w:val="1247"/>
        </w:trPr>
        <w:tc>
          <w:tcPr>
            <w:tcW w:w="538" w:type="dxa"/>
            <w:tcBorders>
              <w:top w:val="single" w:sz="4" w:space="0" w:color="000000"/>
              <w:left w:val="single" w:sz="4" w:space="0" w:color="000000"/>
              <w:bottom w:val="single" w:sz="4" w:space="0" w:color="auto"/>
              <w:right w:val="single" w:sz="4" w:space="0" w:color="000000"/>
            </w:tcBorders>
          </w:tcPr>
          <w:p w:rsidR="00634F13" w:rsidRPr="00382413" w:rsidRDefault="00634F13" w:rsidP="00634F13">
            <w:pPr>
              <w:rPr>
                <w:rFonts w:eastAsia="Calibri"/>
                <w:lang w:eastAsia="en-US"/>
              </w:rPr>
            </w:pPr>
            <w:r w:rsidRPr="00382413">
              <w:rPr>
                <w:rFonts w:eastAsia="Calibri"/>
                <w:lang w:eastAsia="en-US"/>
              </w:rPr>
              <w:t>3.</w:t>
            </w:r>
          </w:p>
        </w:tc>
        <w:tc>
          <w:tcPr>
            <w:tcW w:w="6091"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107"/>
              <w:jc w:val="both"/>
              <w:rPr>
                <w:rFonts w:eastAsia="Calibri"/>
                <w:lang w:eastAsia="en-US"/>
              </w:rPr>
            </w:pPr>
            <w:r w:rsidRPr="00382413">
              <w:rPr>
                <w:rFonts w:eastAsia="Calibri"/>
                <w:lang w:eastAsia="en-US"/>
              </w:rPr>
              <w:t xml:space="preserve">Надання фінансовому управлінню  міської ради  основних прогнозних показників соціально- економічного розвитку територіальної громади на середньостроковий період.  </w:t>
            </w:r>
          </w:p>
        </w:tc>
        <w:tc>
          <w:tcPr>
            <w:tcW w:w="1505" w:type="dxa"/>
            <w:tcBorders>
              <w:top w:val="single" w:sz="4" w:space="0" w:color="000000"/>
              <w:left w:val="single" w:sz="4" w:space="0" w:color="000000"/>
              <w:right w:val="single" w:sz="4" w:space="0" w:color="000000"/>
            </w:tcBorders>
            <w:vAlign w:val="center"/>
          </w:tcPr>
          <w:p w:rsidR="00634F13" w:rsidRPr="00382413" w:rsidRDefault="00634F13" w:rsidP="00634F13">
            <w:pPr>
              <w:ind w:left="43"/>
              <w:jc w:val="center"/>
              <w:rPr>
                <w:rFonts w:eastAsia="Calibri"/>
                <w:lang w:eastAsia="en-US"/>
              </w:rPr>
            </w:pPr>
            <w:r w:rsidRPr="00382413">
              <w:rPr>
                <w:rFonts w:eastAsia="Calibri"/>
                <w:lang w:eastAsia="en-US"/>
              </w:rPr>
              <w:t>до 1 червня</w:t>
            </w:r>
          </w:p>
          <w:p w:rsidR="00634F13" w:rsidRPr="00382413" w:rsidRDefault="00634F13" w:rsidP="00634F13">
            <w:pPr>
              <w:ind w:left="43"/>
              <w:jc w:val="center"/>
              <w:rPr>
                <w:rFonts w:eastAsia="Calibri"/>
                <w:lang w:eastAsia="en-US"/>
              </w:rPr>
            </w:pPr>
          </w:p>
        </w:tc>
        <w:tc>
          <w:tcPr>
            <w:tcW w:w="2306" w:type="dxa"/>
            <w:gridSpan w:val="2"/>
            <w:vMerge w:val="restart"/>
            <w:tcBorders>
              <w:top w:val="single" w:sz="4" w:space="0" w:color="000000"/>
              <w:left w:val="single" w:sz="4" w:space="0" w:color="000000"/>
              <w:right w:val="single" w:sz="4" w:space="0" w:color="000000"/>
            </w:tcBorders>
            <w:vAlign w:val="center"/>
          </w:tcPr>
          <w:p w:rsidR="00634F13" w:rsidRPr="00382413" w:rsidRDefault="00634F13" w:rsidP="00634F13">
            <w:pPr>
              <w:jc w:val="center"/>
              <w:rPr>
                <w:rFonts w:eastAsia="Calibri"/>
                <w:lang w:eastAsia="en-US"/>
              </w:rPr>
            </w:pPr>
            <w:r w:rsidRPr="00382413">
              <w:rPr>
                <w:rFonts w:eastAsia="Calibri"/>
                <w:lang w:eastAsia="en-US"/>
              </w:rPr>
              <w:t>Відділ розвитку громади та інвестицій Новороздільської міської ради</w:t>
            </w:r>
          </w:p>
          <w:p w:rsidR="00634F13" w:rsidRPr="00382413" w:rsidRDefault="00634F13" w:rsidP="00634F13">
            <w:pPr>
              <w:jc w:val="center"/>
              <w:rPr>
                <w:rFonts w:eastAsia="Calibri"/>
                <w:lang w:eastAsia="en-US"/>
              </w:rPr>
            </w:pPr>
          </w:p>
          <w:p w:rsidR="00634F13" w:rsidRPr="00382413" w:rsidRDefault="00634F13" w:rsidP="00634F13">
            <w:pPr>
              <w:jc w:val="center"/>
              <w:rPr>
                <w:rFonts w:eastAsia="Calibri"/>
                <w:lang w:eastAsia="en-US"/>
              </w:rPr>
            </w:pPr>
          </w:p>
          <w:p w:rsidR="00634F13" w:rsidRPr="00382413" w:rsidRDefault="00634F13" w:rsidP="00634F13">
            <w:pPr>
              <w:jc w:val="center"/>
              <w:rPr>
                <w:rFonts w:eastAsia="Calibri"/>
                <w:lang w:eastAsia="en-US"/>
              </w:rPr>
            </w:pPr>
          </w:p>
          <w:p w:rsidR="00634F13" w:rsidRPr="00382413" w:rsidRDefault="00634F13" w:rsidP="00634F13">
            <w:pPr>
              <w:jc w:val="center"/>
              <w:rPr>
                <w:rFonts w:eastAsia="Calibri"/>
                <w:lang w:eastAsia="en-US"/>
              </w:rPr>
            </w:pPr>
          </w:p>
          <w:p w:rsidR="00634F13" w:rsidRPr="00382413" w:rsidRDefault="00634F13" w:rsidP="00634F13">
            <w:pPr>
              <w:jc w:val="center"/>
              <w:rPr>
                <w:rFonts w:eastAsia="Calibri"/>
                <w:lang w:eastAsia="en-US"/>
              </w:rPr>
            </w:pPr>
          </w:p>
          <w:p w:rsidR="00634F13" w:rsidRPr="00382413" w:rsidRDefault="00634F13" w:rsidP="00634F13">
            <w:pPr>
              <w:jc w:val="center"/>
              <w:rPr>
                <w:rFonts w:eastAsia="Calibri"/>
                <w:lang w:eastAsia="en-US"/>
              </w:rPr>
            </w:pPr>
          </w:p>
        </w:tc>
      </w:tr>
      <w:tr w:rsidR="00634F13" w:rsidRPr="00382413" w:rsidTr="00634F13">
        <w:trPr>
          <w:trHeight w:val="3197"/>
        </w:trPr>
        <w:tc>
          <w:tcPr>
            <w:tcW w:w="538" w:type="dxa"/>
            <w:tcBorders>
              <w:top w:val="single" w:sz="4" w:space="0" w:color="auto"/>
              <w:left w:val="single" w:sz="4" w:space="0" w:color="auto"/>
              <w:bottom w:val="single" w:sz="4" w:space="0" w:color="auto"/>
              <w:right w:val="single" w:sz="4" w:space="0" w:color="000000"/>
            </w:tcBorders>
          </w:tcPr>
          <w:p w:rsidR="00634F13" w:rsidRPr="00382413" w:rsidRDefault="00634F13" w:rsidP="00634F13">
            <w:pPr>
              <w:rPr>
                <w:rFonts w:eastAsia="Calibri"/>
                <w:lang w:eastAsia="en-US"/>
              </w:rPr>
            </w:pPr>
            <w:r w:rsidRPr="00382413">
              <w:rPr>
                <w:rFonts w:eastAsia="Calibri"/>
                <w:lang w:eastAsia="en-US"/>
              </w:rPr>
              <w:t>4.</w:t>
            </w:r>
          </w:p>
        </w:tc>
        <w:tc>
          <w:tcPr>
            <w:tcW w:w="6091" w:type="dxa"/>
            <w:gridSpan w:val="2"/>
            <w:tcBorders>
              <w:top w:val="single" w:sz="4" w:space="0" w:color="000000"/>
              <w:left w:val="single" w:sz="4" w:space="0" w:color="000000"/>
              <w:right w:val="single" w:sz="4" w:space="0" w:color="000000"/>
            </w:tcBorders>
          </w:tcPr>
          <w:p w:rsidR="00634F13" w:rsidRPr="00382413" w:rsidRDefault="00634F13" w:rsidP="00634F13">
            <w:pPr>
              <w:ind w:right="106"/>
              <w:jc w:val="both"/>
              <w:rPr>
                <w:rFonts w:eastAsia="Calibri"/>
                <w:lang w:eastAsia="en-US"/>
              </w:rPr>
            </w:pPr>
            <w:r w:rsidRPr="00382413">
              <w:rPr>
                <w:rFonts w:eastAsia="Calibri"/>
                <w:lang w:eastAsia="en-US"/>
              </w:rPr>
              <w:t xml:space="preserve">Підготовка та подання фінансовому управлінню  міської ради разом з поясненнями (зокрема в частині фіскальних ризиків у майбутніх періодах) прогнозних обсягів на середньостроковий період: </w:t>
            </w:r>
          </w:p>
          <w:p w:rsidR="00634F13" w:rsidRPr="00382413" w:rsidRDefault="00634F13" w:rsidP="00F548C1">
            <w:pPr>
              <w:numPr>
                <w:ilvl w:val="0"/>
                <w:numId w:val="12"/>
              </w:numPr>
              <w:rPr>
                <w:rFonts w:eastAsia="Calibri"/>
                <w:lang w:eastAsia="en-US"/>
              </w:rPr>
            </w:pPr>
            <w:r w:rsidRPr="00382413">
              <w:rPr>
                <w:rFonts w:eastAsia="Calibri"/>
                <w:lang w:eastAsia="en-US"/>
              </w:rPr>
              <w:t>фонду оплати праці штатних працівників, в тому числі по найбільшим бюджетовизначальним підприємствам;</w:t>
            </w:r>
          </w:p>
          <w:p w:rsidR="00634F13" w:rsidRPr="00382413" w:rsidRDefault="00634F13" w:rsidP="00F548C1">
            <w:pPr>
              <w:numPr>
                <w:ilvl w:val="0"/>
                <w:numId w:val="12"/>
              </w:numPr>
              <w:rPr>
                <w:rFonts w:eastAsia="Calibri"/>
                <w:lang w:eastAsia="en-US"/>
              </w:rPr>
            </w:pPr>
            <w:r w:rsidRPr="00382413">
              <w:rPr>
                <w:rFonts w:eastAsia="Calibri"/>
                <w:lang w:eastAsia="en-US"/>
              </w:rPr>
              <w:t xml:space="preserve">середньомісячної заробітної плати працюючих у місті; </w:t>
            </w:r>
          </w:p>
          <w:p w:rsidR="00634F13" w:rsidRPr="00382413" w:rsidRDefault="00634F13" w:rsidP="00634F13">
            <w:pPr>
              <w:jc w:val="both"/>
              <w:rPr>
                <w:rFonts w:eastAsia="Calibri"/>
                <w:lang w:eastAsia="en-US"/>
              </w:rPr>
            </w:pPr>
            <w:r w:rsidRPr="00382413">
              <w:rPr>
                <w:rFonts w:eastAsia="Calibri"/>
                <w:lang w:eastAsia="en-US"/>
              </w:rPr>
              <w:t xml:space="preserve">-         чисельність штатних працівників; </w:t>
            </w:r>
          </w:p>
          <w:p w:rsidR="00634F13" w:rsidRPr="00382413" w:rsidRDefault="00634F13" w:rsidP="00634F13">
            <w:pPr>
              <w:jc w:val="both"/>
              <w:rPr>
                <w:rFonts w:eastAsia="Calibri"/>
                <w:color w:val="FF0000"/>
                <w:lang w:eastAsia="en-US"/>
              </w:rPr>
            </w:pPr>
            <w:r w:rsidRPr="00382413">
              <w:rPr>
                <w:rFonts w:eastAsia="Calibri"/>
                <w:lang w:eastAsia="en-US"/>
              </w:rPr>
              <w:t>- фонду оплати праці працівників малих підприємств;</w:t>
            </w:r>
            <w:r w:rsidRPr="00382413">
              <w:rPr>
                <w:rFonts w:eastAsia="Calibri"/>
                <w:color w:val="FF0000"/>
                <w:lang w:eastAsia="en-US"/>
              </w:rPr>
              <w:t xml:space="preserve"> </w:t>
            </w:r>
          </w:p>
        </w:tc>
        <w:tc>
          <w:tcPr>
            <w:tcW w:w="1505" w:type="dxa"/>
            <w:tcBorders>
              <w:left w:val="single" w:sz="4" w:space="0" w:color="000000"/>
              <w:bottom w:val="single" w:sz="4" w:space="0" w:color="auto"/>
              <w:right w:val="single" w:sz="4" w:space="0" w:color="000000"/>
            </w:tcBorders>
            <w:vAlign w:val="center"/>
          </w:tcPr>
          <w:p w:rsidR="00634F13" w:rsidRPr="00382413" w:rsidRDefault="00634F13" w:rsidP="00634F13">
            <w:pPr>
              <w:ind w:left="43"/>
              <w:jc w:val="center"/>
              <w:rPr>
                <w:rFonts w:eastAsia="Calibri"/>
                <w:lang w:eastAsia="en-US"/>
              </w:rPr>
            </w:pPr>
          </w:p>
        </w:tc>
        <w:tc>
          <w:tcPr>
            <w:tcW w:w="2306" w:type="dxa"/>
            <w:gridSpan w:val="2"/>
            <w:vMerge/>
            <w:tcBorders>
              <w:left w:val="single" w:sz="4" w:space="0" w:color="000000"/>
              <w:right w:val="single" w:sz="4" w:space="0" w:color="000000"/>
            </w:tcBorders>
          </w:tcPr>
          <w:p w:rsidR="00634F13" w:rsidRPr="00382413" w:rsidRDefault="00634F13" w:rsidP="00634F13">
            <w:pPr>
              <w:rPr>
                <w:rFonts w:eastAsia="Calibri"/>
                <w:lang w:eastAsia="en-US"/>
              </w:rPr>
            </w:pPr>
          </w:p>
        </w:tc>
      </w:tr>
      <w:tr w:rsidR="00634F13" w:rsidRPr="00382413" w:rsidTr="00634F13">
        <w:tblPrEx>
          <w:tblCellMar>
            <w:top w:w="62" w:type="dxa"/>
            <w:right w:w="35" w:type="dxa"/>
          </w:tblCellMar>
        </w:tblPrEx>
        <w:trPr>
          <w:trHeight w:val="975"/>
        </w:trPr>
        <w:tc>
          <w:tcPr>
            <w:tcW w:w="538" w:type="dxa"/>
            <w:tcBorders>
              <w:top w:val="single" w:sz="4" w:space="0" w:color="auto"/>
              <w:left w:val="single" w:sz="4" w:space="0" w:color="auto"/>
              <w:bottom w:val="single" w:sz="4" w:space="0" w:color="auto"/>
              <w:right w:val="single" w:sz="4" w:space="0" w:color="000000"/>
            </w:tcBorders>
          </w:tcPr>
          <w:p w:rsidR="00634F13" w:rsidRPr="00382413" w:rsidRDefault="00634F13" w:rsidP="00634F13">
            <w:pPr>
              <w:rPr>
                <w:rFonts w:eastAsia="Calibri"/>
                <w:lang w:eastAsia="en-US"/>
              </w:rPr>
            </w:pPr>
          </w:p>
        </w:tc>
        <w:tc>
          <w:tcPr>
            <w:tcW w:w="6091" w:type="dxa"/>
            <w:gridSpan w:val="2"/>
            <w:tcBorders>
              <w:top w:val="single" w:sz="4" w:space="0" w:color="000000"/>
              <w:left w:val="single" w:sz="4" w:space="0" w:color="000000"/>
              <w:bottom w:val="single" w:sz="4" w:space="0" w:color="auto"/>
              <w:right w:val="single" w:sz="4" w:space="0" w:color="000000"/>
            </w:tcBorders>
          </w:tcPr>
          <w:p w:rsidR="00634F13" w:rsidRPr="00382413" w:rsidRDefault="00634F13" w:rsidP="00634F13">
            <w:pPr>
              <w:ind w:right="106"/>
              <w:jc w:val="both"/>
              <w:rPr>
                <w:rFonts w:eastAsia="Calibri"/>
                <w:lang w:eastAsia="en-US"/>
              </w:rPr>
            </w:pPr>
            <w:r w:rsidRPr="00382413">
              <w:rPr>
                <w:rFonts w:eastAsia="Calibri"/>
                <w:lang w:eastAsia="en-US"/>
              </w:rPr>
              <w:t xml:space="preserve">Підготовка та подання фінансовому управлінню  міської ради разом з поясненнями  прогнозних обсягів на середньостроковий період: </w:t>
            </w:r>
          </w:p>
          <w:p w:rsidR="00634F13" w:rsidRPr="00382413" w:rsidRDefault="00634F13" w:rsidP="00F548C1">
            <w:pPr>
              <w:numPr>
                <w:ilvl w:val="0"/>
                <w:numId w:val="12"/>
              </w:numPr>
              <w:jc w:val="both"/>
              <w:rPr>
                <w:rFonts w:eastAsia="Calibri"/>
                <w:lang w:eastAsia="en-US"/>
              </w:rPr>
            </w:pPr>
            <w:r w:rsidRPr="00382413">
              <w:rPr>
                <w:rFonts w:eastAsia="Calibri"/>
                <w:lang w:eastAsia="en-US"/>
              </w:rPr>
              <w:t>коштів від погашення заборгованості із виплати заробітної плати працівникам підприємств;</w:t>
            </w:r>
            <w:r w:rsidRPr="00382413">
              <w:rPr>
                <w:rFonts w:eastAsia="Calibri"/>
                <w:color w:val="2E74B5"/>
                <w:lang w:eastAsia="en-US"/>
              </w:rPr>
              <w:t xml:space="preserve"> </w:t>
            </w:r>
          </w:p>
        </w:tc>
        <w:tc>
          <w:tcPr>
            <w:tcW w:w="1505" w:type="dxa"/>
            <w:tcBorders>
              <w:top w:val="single" w:sz="4" w:space="0" w:color="auto"/>
              <w:left w:val="single" w:sz="4" w:space="0" w:color="000000"/>
              <w:bottom w:val="single" w:sz="4" w:space="0" w:color="auto"/>
              <w:right w:val="single" w:sz="4" w:space="0" w:color="000000"/>
            </w:tcBorders>
          </w:tcPr>
          <w:p w:rsidR="00634F13" w:rsidRPr="00382413" w:rsidRDefault="00634F13" w:rsidP="00634F13">
            <w:pPr>
              <w:rPr>
                <w:rFonts w:eastAsia="Calibri"/>
                <w:lang w:eastAsia="en-US"/>
              </w:rPr>
            </w:pPr>
            <w:r w:rsidRPr="00382413">
              <w:rPr>
                <w:rFonts w:eastAsia="Calibri"/>
                <w:lang w:eastAsia="en-US"/>
              </w:rPr>
              <w:t>до 1 червня</w:t>
            </w:r>
          </w:p>
        </w:tc>
        <w:tc>
          <w:tcPr>
            <w:tcW w:w="2306" w:type="dxa"/>
            <w:gridSpan w:val="2"/>
            <w:tcBorders>
              <w:top w:val="single" w:sz="4" w:space="0" w:color="000000"/>
              <w:left w:val="single" w:sz="4" w:space="0" w:color="000000"/>
              <w:bottom w:val="single" w:sz="4" w:space="0" w:color="auto"/>
              <w:right w:val="single" w:sz="4" w:space="0" w:color="000000"/>
            </w:tcBorders>
          </w:tcPr>
          <w:p w:rsidR="00634F13" w:rsidRPr="00382413" w:rsidRDefault="00634F13" w:rsidP="00634F13">
            <w:pPr>
              <w:jc w:val="center"/>
              <w:rPr>
                <w:rFonts w:eastAsia="Calibri"/>
                <w:lang w:eastAsia="en-US"/>
              </w:rPr>
            </w:pPr>
            <w:r w:rsidRPr="00382413">
              <w:rPr>
                <w:rFonts w:eastAsia="Calibri"/>
                <w:lang w:eastAsia="en-US"/>
              </w:rPr>
              <w:t>Управління праці та соціального захисту населення Новороздільської міської ради</w:t>
            </w:r>
          </w:p>
        </w:tc>
      </w:tr>
      <w:tr w:rsidR="00634F13" w:rsidRPr="00382413" w:rsidTr="00634F13">
        <w:tblPrEx>
          <w:tblCellMar>
            <w:top w:w="62" w:type="dxa"/>
            <w:right w:w="35" w:type="dxa"/>
          </w:tblCellMar>
        </w:tblPrEx>
        <w:trPr>
          <w:trHeight w:val="925"/>
        </w:trPr>
        <w:tc>
          <w:tcPr>
            <w:tcW w:w="538" w:type="dxa"/>
            <w:vMerge w:val="restart"/>
            <w:tcBorders>
              <w:top w:val="single" w:sz="4" w:space="0" w:color="auto"/>
              <w:left w:val="single" w:sz="4" w:space="0" w:color="000000"/>
              <w:bottom w:val="nil"/>
              <w:right w:val="single" w:sz="4" w:space="0" w:color="000000"/>
            </w:tcBorders>
          </w:tcPr>
          <w:p w:rsidR="00634F13" w:rsidRPr="00382413" w:rsidRDefault="00634F13" w:rsidP="00634F13">
            <w:pPr>
              <w:rPr>
                <w:rFonts w:eastAsia="Calibri"/>
                <w:lang w:eastAsia="en-US"/>
              </w:rPr>
            </w:pPr>
          </w:p>
        </w:tc>
        <w:tc>
          <w:tcPr>
            <w:tcW w:w="6091"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106"/>
              <w:jc w:val="both"/>
              <w:rPr>
                <w:rFonts w:eastAsia="Calibri"/>
                <w:lang w:eastAsia="en-US"/>
              </w:rPr>
            </w:pPr>
            <w:r w:rsidRPr="00382413">
              <w:rPr>
                <w:rFonts w:eastAsia="Calibri"/>
                <w:lang w:eastAsia="en-US"/>
              </w:rPr>
              <w:t xml:space="preserve">Підготовка та подання фінансовому управлінню  міської ради разом з поясненнями  прогнозних обсягів на середньостроковий період: </w:t>
            </w:r>
          </w:p>
          <w:p w:rsidR="00634F13" w:rsidRPr="00382413" w:rsidRDefault="00634F13" w:rsidP="00F548C1">
            <w:pPr>
              <w:numPr>
                <w:ilvl w:val="0"/>
                <w:numId w:val="13"/>
              </w:numPr>
              <w:tabs>
                <w:tab w:val="left" w:pos="583"/>
                <w:tab w:val="left" w:pos="1393"/>
              </w:tabs>
              <w:rPr>
                <w:rFonts w:eastAsia="Calibri"/>
                <w:lang w:eastAsia="en-US"/>
              </w:rPr>
            </w:pPr>
            <w:r w:rsidRPr="00382413">
              <w:rPr>
                <w:rFonts w:eastAsia="Calibri"/>
                <w:lang w:eastAsia="en-US"/>
              </w:rPr>
              <w:t xml:space="preserve">коштів від продажу земельних ділянок несільськогосподарського призначення; </w:t>
            </w:r>
          </w:p>
          <w:p w:rsidR="00634F13" w:rsidRPr="00382413" w:rsidRDefault="00634F13" w:rsidP="00F548C1">
            <w:pPr>
              <w:numPr>
                <w:ilvl w:val="0"/>
                <w:numId w:val="13"/>
              </w:numPr>
              <w:tabs>
                <w:tab w:val="left" w:pos="583"/>
                <w:tab w:val="left" w:pos="1393"/>
              </w:tabs>
              <w:ind w:right="73"/>
              <w:jc w:val="both"/>
              <w:rPr>
                <w:rFonts w:eastAsia="Calibri"/>
                <w:lang w:eastAsia="en-US"/>
              </w:rPr>
            </w:pPr>
            <w:r w:rsidRPr="00382413">
              <w:rPr>
                <w:rFonts w:eastAsia="Calibri"/>
                <w:lang w:eastAsia="en-US"/>
              </w:rPr>
              <w:t xml:space="preserve">податку на майно (в частині плати за землю), в тому числі окремо по земельному податку та орендній платі за землю; </w:t>
            </w:r>
          </w:p>
          <w:p w:rsidR="00634F13" w:rsidRPr="00382413" w:rsidRDefault="00634F13" w:rsidP="00F548C1">
            <w:pPr>
              <w:numPr>
                <w:ilvl w:val="0"/>
                <w:numId w:val="13"/>
              </w:numPr>
              <w:tabs>
                <w:tab w:val="left" w:pos="583"/>
                <w:tab w:val="left" w:pos="1393"/>
              </w:tabs>
              <w:ind w:right="73"/>
              <w:jc w:val="both"/>
              <w:rPr>
                <w:rFonts w:eastAsia="Calibri"/>
                <w:lang w:eastAsia="en-US"/>
              </w:rPr>
            </w:pPr>
            <w:r w:rsidRPr="00382413">
              <w:rPr>
                <w:rFonts w:eastAsia="Calibri"/>
                <w:lang w:eastAsia="en-US"/>
              </w:rPr>
              <w:t xml:space="preserve">коштів від відшкодування втрат </w:t>
            </w:r>
            <w:r w:rsidRPr="00382413">
              <w:rPr>
                <w:rFonts w:eastAsia="Calibri"/>
                <w:lang w:eastAsia="en-US"/>
              </w:rPr>
              <w:lastRenderedPageBreak/>
              <w:t>сільськогосподарського і лісогосподарського виробництва;</w:t>
            </w:r>
          </w:p>
          <w:p w:rsidR="00634F13" w:rsidRPr="00382413" w:rsidRDefault="00634F13" w:rsidP="00F548C1">
            <w:pPr>
              <w:numPr>
                <w:ilvl w:val="0"/>
                <w:numId w:val="13"/>
              </w:numPr>
              <w:tabs>
                <w:tab w:val="left" w:pos="583"/>
                <w:tab w:val="left" w:pos="1393"/>
              </w:tabs>
              <w:rPr>
                <w:rFonts w:eastAsia="Calibri"/>
                <w:lang w:eastAsia="en-US"/>
              </w:rPr>
            </w:pPr>
            <w:r w:rsidRPr="00382413">
              <w:rPr>
                <w:rFonts w:eastAsia="Calibri"/>
                <w:lang w:eastAsia="en-US"/>
              </w:rPr>
              <w:t>надходжень коштів від продажу на земельних торгах (у формі аукціону) права оренди земельних ділянок;</w:t>
            </w:r>
          </w:p>
          <w:p w:rsidR="00634F13" w:rsidRPr="00382413" w:rsidRDefault="00634F13" w:rsidP="00F548C1">
            <w:pPr>
              <w:numPr>
                <w:ilvl w:val="0"/>
                <w:numId w:val="13"/>
              </w:numPr>
              <w:tabs>
                <w:tab w:val="left" w:pos="583"/>
                <w:tab w:val="left" w:pos="1393"/>
              </w:tabs>
              <w:rPr>
                <w:rFonts w:eastAsia="Calibri"/>
                <w:lang w:eastAsia="en-US"/>
              </w:rPr>
            </w:pPr>
            <w:r w:rsidRPr="00382413">
              <w:rPr>
                <w:rFonts w:eastAsia="Calibri"/>
                <w:lang w:eastAsia="en-US"/>
              </w:rPr>
              <w:t>надходжень до бюджету від орендної плати за користування майном комунальної власності по об’єктах;</w:t>
            </w:r>
          </w:p>
          <w:p w:rsidR="00634F13" w:rsidRPr="00382413" w:rsidRDefault="00634F13" w:rsidP="00F548C1">
            <w:pPr>
              <w:numPr>
                <w:ilvl w:val="0"/>
                <w:numId w:val="13"/>
              </w:numPr>
              <w:ind w:right="71"/>
              <w:jc w:val="both"/>
              <w:rPr>
                <w:rFonts w:eastAsia="Calibri"/>
                <w:lang w:eastAsia="en-US"/>
              </w:rPr>
            </w:pPr>
            <w:r w:rsidRPr="00382413">
              <w:rPr>
                <w:rFonts w:eastAsia="Calibri"/>
                <w:lang w:eastAsia="en-US"/>
              </w:rPr>
              <w:t>коштів від відчуження майна комунальної власності;</w:t>
            </w:r>
          </w:p>
          <w:p w:rsidR="00634F13" w:rsidRPr="00382413" w:rsidRDefault="00634F13" w:rsidP="00F548C1">
            <w:pPr>
              <w:numPr>
                <w:ilvl w:val="0"/>
                <w:numId w:val="13"/>
              </w:numPr>
              <w:ind w:right="71"/>
              <w:jc w:val="both"/>
              <w:rPr>
                <w:rFonts w:eastAsia="Calibri"/>
                <w:color w:val="FF0000"/>
                <w:lang w:eastAsia="en-US"/>
              </w:rPr>
            </w:pPr>
            <w:r w:rsidRPr="00382413">
              <w:rPr>
                <w:rFonts w:eastAsia="Calibri"/>
                <w:lang w:eastAsia="en-US"/>
              </w:rPr>
              <w:t xml:space="preserve"> надходжень плати за тимчасове користування місцем розміщення рекламних засобів, що перебуває в комунальній власності територіальної громади;</w:t>
            </w:r>
          </w:p>
        </w:tc>
        <w:tc>
          <w:tcPr>
            <w:tcW w:w="1505" w:type="dxa"/>
            <w:tcBorders>
              <w:top w:val="single" w:sz="4" w:space="0" w:color="auto"/>
              <w:left w:val="single" w:sz="4" w:space="0" w:color="000000"/>
              <w:bottom w:val="single" w:sz="4" w:space="0" w:color="auto"/>
              <w:right w:val="single" w:sz="4" w:space="0" w:color="000000"/>
            </w:tcBorders>
            <w:vAlign w:val="center"/>
          </w:tcPr>
          <w:p w:rsidR="00634F13" w:rsidRPr="00382413" w:rsidRDefault="00634F13" w:rsidP="00634F13">
            <w:pPr>
              <w:jc w:val="center"/>
              <w:rPr>
                <w:rFonts w:eastAsia="Calibri"/>
                <w:lang w:eastAsia="en-US"/>
              </w:rPr>
            </w:pPr>
            <w:r w:rsidRPr="00382413">
              <w:rPr>
                <w:rFonts w:eastAsia="Calibri"/>
                <w:lang w:eastAsia="en-US"/>
              </w:rPr>
              <w:lastRenderedPageBreak/>
              <w:t>до 1 червня</w:t>
            </w:r>
          </w:p>
        </w:tc>
        <w:tc>
          <w:tcPr>
            <w:tcW w:w="2306"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lang w:eastAsia="en-US"/>
              </w:rPr>
            </w:pPr>
          </w:p>
          <w:p w:rsidR="00634F13" w:rsidRPr="00382413" w:rsidRDefault="00634F13" w:rsidP="00634F13">
            <w:pPr>
              <w:rPr>
                <w:rFonts w:eastAsia="Calibri"/>
                <w:lang w:eastAsia="en-US"/>
              </w:rPr>
            </w:pPr>
          </w:p>
          <w:p w:rsidR="00634F13" w:rsidRPr="00382413" w:rsidRDefault="00634F13" w:rsidP="00634F13">
            <w:pPr>
              <w:rPr>
                <w:rFonts w:eastAsia="Calibri"/>
                <w:lang w:eastAsia="en-US"/>
              </w:rPr>
            </w:pPr>
          </w:p>
          <w:p w:rsidR="00634F13" w:rsidRPr="00382413" w:rsidRDefault="00634F13" w:rsidP="00634F13">
            <w:pPr>
              <w:rPr>
                <w:rFonts w:eastAsia="Calibri"/>
                <w:lang w:eastAsia="en-US"/>
              </w:rPr>
            </w:pPr>
          </w:p>
          <w:p w:rsidR="00634F13" w:rsidRPr="00382413" w:rsidRDefault="00634F13" w:rsidP="00634F13">
            <w:pPr>
              <w:rPr>
                <w:rFonts w:eastAsia="Calibri"/>
                <w:lang w:eastAsia="en-US"/>
              </w:rPr>
            </w:pPr>
          </w:p>
          <w:p w:rsidR="00634F13" w:rsidRPr="00382413" w:rsidRDefault="00634F13" w:rsidP="00634F13">
            <w:pPr>
              <w:rPr>
                <w:rFonts w:eastAsia="Calibri"/>
                <w:lang w:eastAsia="en-US"/>
              </w:rPr>
            </w:pPr>
          </w:p>
          <w:p w:rsidR="00634F13" w:rsidRPr="00382413" w:rsidRDefault="00634F13" w:rsidP="00634F13">
            <w:pPr>
              <w:rPr>
                <w:rFonts w:eastAsia="Calibri"/>
                <w:lang w:eastAsia="en-US"/>
              </w:rPr>
            </w:pPr>
          </w:p>
          <w:p w:rsidR="00634F13" w:rsidRPr="00382413" w:rsidRDefault="00634F13" w:rsidP="00634F13">
            <w:pPr>
              <w:rPr>
                <w:rFonts w:eastAsia="Calibri"/>
                <w:lang w:eastAsia="en-US"/>
              </w:rPr>
            </w:pPr>
          </w:p>
          <w:p w:rsidR="00634F13" w:rsidRPr="00382413" w:rsidRDefault="00634F13" w:rsidP="00634F13">
            <w:pPr>
              <w:rPr>
                <w:rFonts w:eastAsia="Calibri"/>
                <w:lang w:eastAsia="en-US"/>
              </w:rPr>
            </w:pPr>
          </w:p>
          <w:p w:rsidR="00634F13" w:rsidRPr="00382413" w:rsidRDefault="00634F13" w:rsidP="00634F13">
            <w:pPr>
              <w:rPr>
                <w:rFonts w:eastAsia="Calibri"/>
                <w:lang w:eastAsia="en-US"/>
              </w:rPr>
            </w:pPr>
            <w:r w:rsidRPr="00382413">
              <w:rPr>
                <w:rFonts w:eastAsia="Calibri"/>
                <w:lang w:eastAsia="en-US"/>
              </w:rPr>
              <w:lastRenderedPageBreak/>
              <w:t xml:space="preserve">Управління житлово-комунального господарства Новороздільської міської ради </w:t>
            </w:r>
          </w:p>
        </w:tc>
      </w:tr>
      <w:tr w:rsidR="00634F13" w:rsidRPr="00382413" w:rsidTr="00634F13">
        <w:tblPrEx>
          <w:tblCellMar>
            <w:top w:w="62" w:type="dxa"/>
            <w:right w:w="36" w:type="dxa"/>
          </w:tblCellMar>
        </w:tblPrEx>
        <w:trPr>
          <w:trHeight w:val="3223"/>
        </w:trPr>
        <w:tc>
          <w:tcPr>
            <w:tcW w:w="538" w:type="dxa"/>
            <w:vMerge/>
            <w:tcBorders>
              <w:top w:val="nil"/>
              <w:left w:val="single" w:sz="4" w:space="0" w:color="000000"/>
              <w:bottom w:val="single" w:sz="4" w:space="0" w:color="000000"/>
              <w:right w:val="single" w:sz="4" w:space="0" w:color="000000"/>
            </w:tcBorders>
          </w:tcPr>
          <w:p w:rsidR="00634F13" w:rsidRPr="00382413" w:rsidRDefault="00634F13" w:rsidP="00634F13">
            <w:pPr>
              <w:rPr>
                <w:rFonts w:eastAsia="Calibri"/>
                <w:color w:val="2E74B5"/>
                <w:lang w:eastAsia="en-US"/>
              </w:rPr>
            </w:pPr>
          </w:p>
        </w:tc>
        <w:tc>
          <w:tcPr>
            <w:tcW w:w="6091"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69"/>
              <w:jc w:val="both"/>
              <w:rPr>
                <w:rFonts w:eastAsia="Calibri"/>
                <w:lang w:eastAsia="en-US"/>
              </w:rPr>
            </w:pPr>
            <w:r w:rsidRPr="00382413">
              <w:rPr>
                <w:rFonts w:eastAsia="Calibri"/>
                <w:lang w:eastAsia="en-US"/>
              </w:rPr>
              <w:t>Підготовка та подання фінансовому управлінню  міської ради разом з поясненнями  прогнозних обсягів на середньостроковий період:</w:t>
            </w:r>
          </w:p>
          <w:p w:rsidR="00634F13" w:rsidRPr="00382413" w:rsidRDefault="00634F13" w:rsidP="00F548C1">
            <w:pPr>
              <w:numPr>
                <w:ilvl w:val="0"/>
                <w:numId w:val="14"/>
              </w:numPr>
              <w:ind w:right="69"/>
              <w:jc w:val="both"/>
              <w:rPr>
                <w:rFonts w:eastAsia="Calibri"/>
                <w:lang w:eastAsia="en-US"/>
              </w:rPr>
            </w:pPr>
            <w:r w:rsidRPr="00382413">
              <w:rPr>
                <w:rFonts w:eastAsia="Calibri"/>
                <w:lang w:eastAsia="en-US"/>
              </w:rPr>
              <w:t xml:space="preserve">адміністративного збору за проведення державної реєстрації юридичних осіб, фізичних осіб підприємців та громадських формувань; </w:t>
            </w:r>
          </w:p>
          <w:p w:rsidR="00634F13" w:rsidRPr="00382413" w:rsidRDefault="00634F13" w:rsidP="00F548C1">
            <w:pPr>
              <w:numPr>
                <w:ilvl w:val="0"/>
                <w:numId w:val="14"/>
              </w:numPr>
              <w:ind w:right="69"/>
              <w:jc w:val="both"/>
              <w:rPr>
                <w:rFonts w:eastAsia="Calibri"/>
                <w:lang w:eastAsia="en-US"/>
              </w:rPr>
            </w:pPr>
            <w:r w:rsidRPr="00382413">
              <w:rPr>
                <w:rFonts w:eastAsia="Calibri"/>
                <w:lang w:eastAsia="en-US"/>
              </w:rPr>
              <w:t xml:space="preserve">адміністративного збору за державну реєстрацію речових прав на нерухоме майно та їх обтяжень; </w:t>
            </w:r>
          </w:p>
          <w:p w:rsidR="00634F13" w:rsidRPr="00382413" w:rsidRDefault="00634F13" w:rsidP="00F548C1">
            <w:pPr>
              <w:numPr>
                <w:ilvl w:val="0"/>
                <w:numId w:val="14"/>
              </w:numPr>
              <w:ind w:right="69"/>
              <w:jc w:val="both"/>
              <w:rPr>
                <w:rFonts w:eastAsia="Calibri"/>
                <w:lang w:eastAsia="en-US"/>
              </w:rPr>
            </w:pPr>
            <w:r w:rsidRPr="00382413">
              <w:rPr>
                <w:rFonts w:eastAsia="Calibri"/>
                <w:lang w:eastAsia="en-US"/>
              </w:rPr>
              <w:t>плати за скорочення термінів надання послуг у сфері державної реєстрації юридичних осіб, фізичних осіб– підприємців та громадських</w:t>
            </w:r>
          </w:p>
          <w:p w:rsidR="00634F13" w:rsidRPr="00382413" w:rsidRDefault="00634F13" w:rsidP="00634F13">
            <w:pPr>
              <w:ind w:right="69"/>
              <w:jc w:val="both"/>
              <w:rPr>
                <w:rFonts w:eastAsia="Calibri"/>
                <w:lang w:eastAsia="en-US"/>
              </w:rPr>
            </w:pPr>
            <w:r w:rsidRPr="00382413">
              <w:rPr>
                <w:rFonts w:eastAsia="Calibri"/>
                <w:lang w:eastAsia="en-US"/>
              </w:rPr>
              <w:t>формувань;</w:t>
            </w:r>
          </w:p>
          <w:p w:rsidR="00634F13" w:rsidRPr="00382413" w:rsidRDefault="00634F13" w:rsidP="00634F13">
            <w:pPr>
              <w:ind w:right="69"/>
              <w:jc w:val="both"/>
              <w:rPr>
                <w:rFonts w:eastAsia="Calibri"/>
                <w:lang w:eastAsia="en-US"/>
              </w:rPr>
            </w:pPr>
            <w:r w:rsidRPr="00382413">
              <w:rPr>
                <w:rFonts w:eastAsia="Calibri"/>
                <w:lang w:eastAsia="en-US"/>
              </w:rPr>
              <w:t xml:space="preserve">- плати за надання інших платних адміністративних послуг;  </w:t>
            </w:r>
          </w:p>
        </w:tc>
        <w:tc>
          <w:tcPr>
            <w:tcW w:w="1505" w:type="dxa"/>
            <w:tcBorders>
              <w:top w:val="single" w:sz="4" w:space="0" w:color="auto"/>
              <w:left w:val="single" w:sz="4" w:space="0" w:color="000000"/>
              <w:bottom w:val="single" w:sz="4" w:space="0" w:color="000000"/>
              <w:right w:val="single" w:sz="4" w:space="0" w:color="000000"/>
            </w:tcBorders>
            <w:vAlign w:val="center"/>
          </w:tcPr>
          <w:p w:rsidR="00634F13" w:rsidRPr="00382413" w:rsidRDefault="00634F13" w:rsidP="00634F13">
            <w:pPr>
              <w:jc w:val="center"/>
              <w:rPr>
                <w:rFonts w:eastAsia="Calibri"/>
                <w:lang w:eastAsia="en-US"/>
              </w:rPr>
            </w:pPr>
            <w:r w:rsidRPr="00382413">
              <w:rPr>
                <w:rFonts w:eastAsia="Calibri"/>
                <w:lang w:eastAsia="en-US"/>
              </w:rPr>
              <w:t>до 1 червня</w:t>
            </w:r>
          </w:p>
        </w:tc>
        <w:tc>
          <w:tcPr>
            <w:tcW w:w="2306"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lang w:eastAsia="en-US"/>
              </w:rPr>
            </w:pPr>
          </w:p>
          <w:p w:rsidR="00634F13" w:rsidRPr="00382413" w:rsidRDefault="00634F13" w:rsidP="00634F13">
            <w:pPr>
              <w:rPr>
                <w:rFonts w:eastAsia="Calibri"/>
                <w:lang w:eastAsia="en-US"/>
              </w:rPr>
            </w:pPr>
          </w:p>
          <w:p w:rsidR="00634F13" w:rsidRPr="00382413" w:rsidRDefault="00634F13" w:rsidP="00634F13">
            <w:pPr>
              <w:rPr>
                <w:rFonts w:eastAsia="Calibri"/>
                <w:lang w:eastAsia="en-US"/>
              </w:rPr>
            </w:pPr>
          </w:p>
          <w:p w:rsidR="00634F13" w:rsidRPr="00382413" w:rsidRDefault="00634F13" w:rsidP="00634F13">
            <w:pPr>
              <w:rPr>
                <w:rFonts w:eastAsia="Calibri"/>
                <w:lang w:eastAsia="en-US"/>
              </w:rPr>
            </w:pPr>
          </w:p>
          <w:p w:rsidR="00634F13" w:rsidRPr="00382413" w:rsidRDefault="00634F13" w:rsidP="00634F13">
            <w:pPr>
              <w:rPr>
                <w:rFonts w:eastAsia="Calibri"/>
                <w:lang w:eastAsia="en-US"/>
              </w:rPr>
            </w:pPr>
            <w:r w:rsidRPr="00382413">
              <w:rPr>
                <w:rFonts w:eastAsia="Calibri"/>
                <w:lang w:eastAsia="en-US"/>
              </w:rPr>
              <w:t>Відділ державної реєстрації, центр надання адміністративних послуг Новороздільської міської ради</w:t>
            </w:r>
          </w:p>
          <w:p w:rsidR="00634F13" w:rsidRPr="00382413" w:rsidRDefault="00634F13" w:rsidP="00634F13">
            <w:pPr>
              <w:rPr>
                <w:rFonts w:eastAsia="Calibri"/>
                <w:color w:val="2E74B5"/>
                <w:lang w:eastAsia="en-US"/>
              </w:rPr>
            </w:pPr>
          </w:p>
        </w:tc>
      </w:tr>
      <w:tr w:rsidR="00634F13" w:rsidRPr="00382413" w:rsidTr="00634F13">
        <w:trPr>
          <w:gridAfter w:val="1"/>
          <w:wAfter w:w="25" w:type="dxa"/>
          <w:trHeight w:val="2253"/>
        </w:trPr>
        <w:tc>
          <w:tcPr>
            <w:tcW w:w="538"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color w:val="2E74B5"/>
                <w:lang w:eastAsia="en-US"/>
              </w:rPr>
            </w:pPr>
            <w:r w:rsidRPr="00382413">
              <w:rPr>
                <w:rFonts w:eastAsia="Calibri"/>
                <w:lang w:eastAsia="en-US"/>
              </w:rPr>
              <w:t>5.</w:t>
            </w:r>
          </w:p>
        </w:tc>
        <w:tc>
          <w:tcPr>
            <w:tcW w:w="6070"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103"/>
              <w:jc w:val="both"/>
              <w:rPr>
                <w:rFonts w:eastAsia="Calibri"/>
                <w:color w:val="2E74B5"/>
                <w:lang w:eastAsia="en-US"/>
              </w:rPr>
            </w:pPr>
            <w:r w:rsidRPr="00382413">
              <w:rPr>
                <w:rFonts w:eastAsia="Calibri"/>
                <w:lang w:eastAsia="en-US"/>
              </w:rPr>
              <w:t>Прогнозування обсягів доходів  бюджету, визначен-ня обсягів фінансування бюджету, повернення кредитів до бюджету, а також орієнтовних гранич-них показників видатків бюджету та надання креди-тів з бюджету громади на середньостроковий період  на підставі прогнозу економічного і соціального розвитку України та територіальної громади, аналізу виконання бюджету в попередніх та поточному бюджетних періодах</w:t>
            </w:r>
            <w:r w:rsidRPr="00382413">
              <w:rPr>
                <w:rFonts w:eastAsia="Calibri"/>
                <w:color w:val="2E74B5"/>
                <w:lang w:eastAsia="en-US"/>
              </w:rPr>
              <w:t xml:space="preserve">. </w:t>
            </w:r>
          </w:p>
        </w:tc>
        <w:tc>
          <w:tcPr>
            <w:tcW w:w="1526"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left="6" w:right="47"/>
              <w:jc w:val="center"/>
              <w:rPr>
                <w:rFonts w:eastAsia="Calibri"/>
                <w:lang w:eastAsia="en-US"/>
              </w:rPr>
            </w:pPr>
            <w:r w:rsidRPr="00382413">
              <w:rPr>
                <w:rFonts w:eastAsia="Calibri"/>
                <w:lang w:eastAsia="en-US"/>
              </w:rPr>
              <w:t xml:space="preserve">до 15 червня </w:t>
            </w:r>
          </w:p>
        </w:tc>
        <w:tc>
          <w:tcPr>
            <w:tcW w:w="2281"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jc w:val="center"/>
              <w:rPr>
                <w:rFonts w:eastAsia="Calibri"/>
                <w:color w:val="2E74B5"/>
                <w:lang w:eastAsia="en-US"/>
              </w:rPr>
            </w:pPr>
            <w:r w:rsidRPr="00382413">
              <w:rPr>
                <w:rFonts w:eastAsia="Calibri"/>
                <w:lang w:eastAsia="en-US"/>
              </w:rPr>
              <w:t>Фінансове управління Новороздільської міської ради</w:t>
            </w:r>
          </w:p>
        </w:tc>
      </w:tr>
      <w:tr w:rsidR="00634F13" w:rsidRPr="00382413" w:rsidTr="00634F13">
        <w:trPr>
          <w:gridAfter w:val="1"/>
          <w:wAfter w:w="25" w:type="dxa"/>
          <w:trHeight w:val="1620"/>
        </w:trPr>
        <w:tc>
          <w:tcPr>
            <w:tcW w:w="538"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color w:val="2E74B5"/>
                <w:lang w:eastAsia="en-US"/>
              </w:rPr>
            </w:pPr>
            <w:r w:rsidRPr="00382413">
              <w:rPr>
                <w:rFonts w:eastAsia="Calibri"/>
                <w:lang w:eastAsia="en-US"/>
              </w:rPr>
              <w:t>6.</w:t>
            </w:r>
          </w:p>
        </w:tc>
        <w:tc>
          <w:tcPr>
            <w:tcW w:w="6070"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105"/>
              <w:jc w:val="both"/>
              <w:rPr>
                <w:rFonts w:eastAsia="Calibri"/>
                <w:color w:val="2E74B5"/>
                <w:lang w:eastAsia="en-US"/>
              </w:rPr>
            </w:pPr>
            <w:r w:rsidRPr="00382413">
              <w:rPr>
                <w:rFonts w:eastAsia="Calibri"/>
                <w:lang w:eastAsia="en-US"/>
              </w:rPr>
              <w:t>Розроблення та доведення до головних розпорядників бюджетних коштів інструкції з підготовки пропозицій до прогнозу бюджету та орієнтовних граничних показників видатків та надання кредитів з бюджету на середньостроковий період.</w:t>
            </w:r>
          </w:p>
        </w:tc>
        <w:tc>
          <w:tcPr>
            <w:tcW w:w="1526"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113"/>
              <w:jc w:val="center"/>
              <w:rPr>
                <w:rFonts w:eastAsia="Calibri"/>
                <w:lang w:eastAsia="en-US"/>
              </w:rPr>
            </w:pPr>
            <w:r w:rsidRPr="00382413">
              <w:rPr>
                <w:rFonts w:eastAsia="Calibri"/>
                <w:lang w:eastAsia="en-US"/>
              </w:rPr>
              <w:t xml:space="preserve">до 15 </w:t>
            </w:r>
          </w:p>
          <w:p w:rsidR="00634F13" w:rsidRPr="00382413" w:rsidRDefault="00634F13" w:rsidP="00634F13">
            <w:pPr>
              <w:ind w:left="36"/>
              <w:rPr>
                <w:rFonts w:eastAsia="Calibri"/>
                <w:color w:val="2E74B5"/>
                <w:lang w:eastAsia="en-US"/>
              </w:rPr>
            </w:pPr>
            <w:r w:rsidRPr="00382413">
              <w:rPr>
                <w:rFonts w:eastAsia="Calibri"/>
                <w:lang w:eastAsia="en-US"/>
              </w:rPr>
              <w:t xml:space="preserve">червня </w:t>
            </w:r>
          </w:p>
        </w:tc>
        <w:tc>
          <w:tcPr>
            <w:tcW w:w="2281"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jc w:val="center"/>
              <w:rPr>
                <w:rFonts w:eastAsia="Calibri"/>
                <w:color w:val="2E74B5"/>
                <w:lang w:eastAsia="en-US"/>
              </w:rPr>
            </w:pPr>
            <w:r w:rsidRPr="00382413">
              <w:rPr>
                <w:rFonts w:eastAsia="Calibri"/>
                <w:lang w:eastAsia="en-US"/>
              </w:rPr>
              <w:t>Фінансове управління Новороздільської міської ради</w:t>
            </w:r>
          </w:p>
        </w:tc>
      </w:tr>
      <w:tr w:rsidR="00634F13" w:rsidRPr="00382413" w:rsidTr="00634F13">
        <w:trPr>
          <w:gridAfter w:val="1"/>
          <w:wAfter w:w="25" w:type="dxa"/>
          <w:trHeight w:val="1003"/>
        </w:trPr>
        <w:tc>
          <w:tcPr>
            <w:tcW w:w="538"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lang w:eastAsia="en-US"/>
              </w:rPr>
            </w:pPr>
            <w:r w:rsidRPr="00382413">
              <w:rPr>
                <w:rFonts w:eastAsia="Calibri"/>
                <w:lang w:eastAsia="en-US"/>
              </w:rPr>
              <w:t>7.</w:t>
            </w:r>
          </w:p>
        </w:tc>
        <w:tc>
          <w:tcPr>
            <w:tcW w:w="6070"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73"/>
              <w:jc w:val="both"/>
              <w:rPr>
                <w:rFonts w:eastAsia="Calibri"/>
                <w:lang w:eastAsia="en-US"/>
              </w:rPr>
            </w:pPr>
            <w:r w:rsidRPr="00382413">
              <w:rPr>
                <w:rFonts w:eastAsia="Calibri"/>
                <w:lang w:eastAsia="en-US"/>
              </w:rPr>
              <w:t>Надання фінансовому управлінню Новороздільської міської ради пропозицій до прогнозу бюджету.</w:t>
            </w:r>
          </w:p>
        </w:tc>
        <w:tc>
          <w:tcPr>
            <w:tcW w:w="1526"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lang w:eastAsia="en-US"/>
              </w:rPr>
            </w:pPr>
            <w:r w:rsidRPr="00382413">
              <w:rPr>
                <w:rFonts w:eastAsia="Calibri"/>
                <w:lang w:eastAsia="en-US"/>
              </w:rPr>
              <w:t xml:space="preserve">До 15 липня </w:t>
            </w:r>
          </w:p>
        </w:tc>
        <w:tc>
          <w:tcPr>
            <w:tcW w:w="2281"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jc w:val="center"/>
              <w:rPr>
                <w:rFonts w:eastAsia="Calibri"/>
                <w:lang w:eastAsia="en-US"/>
              </w:rPr>
            </w:pPr>
            <w:r w:rsidRPr="00382413">
              <w:rPr>
                <w:rFonts w:eastAsia="Calibri"/>
                <w:lang w:eastAsia="en-US"/>
              </w:rPr>
              <w:t xml:space="preserve">Головні розпорядники бюджетних коштів </w:t>
            </w:r>
          </w:p>
        </w:tc>
      </w:tr>
      <w:tr w:rsidR="00634F13" w:rsidRPr="00382413" w:rsidTr="00634F13">
        <w:trPr>
          <w:gridAfter w:val="1"/>
          <w:wAfter w:w="25" w:type="dxa"/>
          <w:trHeight w:val="1296"/>
        </w:trPr>
        <w:tc>
          <w:tcPr>
            <w:tcW w:w="538"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lang w:eastAsia="en-US"/>
              </w:rPr>
            </w:pPr>
            <w:r w:rsidRPr="00382413">
              <w:rPr>
                <w:rFonts w:eastAsia="Calibri"/>
                <w:lang w:eastAsia="en-US"/>
              </w:rPr>
              <w:t>9.</w:t>
            </w:r>
          </w:p>
        </w:tc>
        <w:tc>
          <w:tcPr>
            <w:tcW w:w="6070"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73"/>
              <w:jc w:val="both"/>
              <w:rPr>
                <w:rFonts w:eastAsia="Calibri"/>
                <w:lang w:eastAsia="en-US"/>
              </w:rPr>
            </w:pPr>
            <w:r w:rsidRPr="00382413">
              <w:rPr>
                <w:rFonts w:eastAsia="Calibri"/>
                <w:lang w:eastAsia="en-US"/>
              </w:rPr>
              <w:t>Здійснення аналізу поданих головними розпорядниками бюджетних коштів пропозицій до прогнозу бюджету на відповідність доведеним орієнтовним граничним показникам видатків бюджету та надання кредитів з бюджету і вимогам доведених інструкцій.</w:t>
            </w:r>
            <w:r w:rsidRPr="00382413">
              <w:rPr>
                <w:rFonts w:eastAsia="Calibri"/>
                <w:color w:val="5B9BD5"/>
                <w:lang w:eastAsia="en-US"/>
              </w:rPr>
              <w:t xml:space="preserve"> </w:t>
            </w:r>
          </w:p>
        </w:tc>
        <w:tc>
          <w:tcPr>
            <w:tcW w:w="1526"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left="120"/>
              <w:rPr>
                <w:rFonts w:eastAsia="Calibri"/>
                <w:lang w:eastAsia="en-US"/>
              </w:rPr>
            </w:pPr>
            <w:r w:rsidRPr="00382413">
              <w:rPr>
                <w:rFonts w:eastAsia="Calibri"/>
                <w:lang w:eastAsia="en-US"/>
              </w:rPr>
              <w:t xml:space="preserve">липень </w:t>
            </w:r>
          </w:p>
        </w:tc>
        <w:tc>
          <w:tcPr>
            <w:tcW w:w="2281"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left="14" w:right="23"/>
              <w:jc w:val="center"/>
              <w:rPr>
                <w:rFonts w:eastAsia="Calibri"/>
                <w:lang w:eastAsia="en-US"/>
              </w:rPr>
            </w:pPr>
            <w:r w:rsidRPr="00382413">
              <w:rPr>
                <w:rFonts w:eastAsia="Calibri"/>
                <w:lang w:eastAsia="en-US"/>
              </w:rPr>
              <w:t>Фінансове управління Новороздільської міської ради</w:t>
            </w:r>
          </w:p>
        </w:tc>
      </w:tr>
      <w:tr w:rsidR="00634F13" w:rsidRPr="00382413" w:rsidTr="00634F13">
        <w:trPr>
          <w:gridAfter w:val="1"/>
          <w:wAfter w:w="25" w:type="dxa"/>
          <w:trHeight w:val="1378"/>
        </w:trPr>
        <w:tc>
          <w:tcPr>
            <w:tcW w:w="538"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lang w:eastAsia="en-US"/>
              </w:rPr>
            </w:pPr>
            <w:r w:rsidRPr="00382413">
              <w:rPr>
                <w:rFonts w:eastAsia="Calibri"/>
                <w:lang w:eastAsia="en-US"/>
              </w:rPr>
              <w:t>10.</w:t>
            </w:r>
          </w:p>
        </w:tc>
        <w:tc>
          <w:tcPr>
            <w:tcW w:w="6070"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71"/>
              <w:jc w:val="both"/>
              <w:rPr>
                <w:rFonts w:eastAsia="Calibri"/>
                <w:lang w:eastAsia="en-US"/>
              </w:rPr>
            </w:pPr>
            <w:r w:rsidRPr="00382413">
              <w:rPr>
                <w:rFonts w:eastAsia="Calibri"/>
                <w:lang w:eastAsia="en-US"/>
              </w:rPr>
              <w:t xml:space="preserve">Доопрацювання прогнозу бюджету за результатами проведених погоджувальних нарад та отриманої інформації. </w:t>
            </w:r>
          </w:p>
        </w:tc>
        <w:tc>
          <w:tcPr>
            <w:tcW w:w="1526"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81"/>
              <w:jc w:val="center"/>
              <w:rPr>
                <w:rFonts w:eastAsia="Calibri"/>
                <w:lang w:eastAsia="en-US"/>
              </w:rPr>
            </w:pPr>
            <w:r w:rsidRPr="00382413">
              <w:rPr>
                <w:rFonts w:eastAsia="Calibri"/>
                <w:lang w:eastAsia="en-US"/>
              </w:rPr>
              <w:t xml:space="preserve">до 15 </w:t>
            </w:r>
          </w:p>
          <w:p w:rsidR="00634F13" w:rsidRPr="00382413" w:rsidRDefault="00634F13" w:rsidP="00634F13">
            <w:pPr>
              <w:ind w:right="79"/>
              <w:jc w:val="center"/>
              <w:rPr>
                <w:rFonts w:eastAsia="Calibri"/>
                <w:lang w:eastAsia="en-US"/>
              </w:rPr>
            </w:pPr>
            <w:r w:rsidRPr="00382413">
              <w:rPr>
                <w:rFonts w:eastAsia="Calibri"/>
                <w:lang w:eastAsia="en-US"/>
              </w:rPr>
              <w:t xml:space="preserve">серпня </w:t>
            </w:r>
          </w:p>
        </w:tc>
        <w:tc>
          <w:tcPr>
            <w:tcW w:w="2281"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left="14" w:right="23"/>
              <w:jc w:val="center"/>
              <w:rPr>
                <w:rFonts w:eastAsia="Calibri"/>
                <w:lang w:eastAsia="en-US"/>
              </w:rPr>
            </w:pPr>
            <w:r w:rsidRPr="00382413">
              <w:rPr>
                <w:rFonts w:eastAsia="Calibri"/>
                <w:lang w:eastAsia="en-US"/>
              </w:rPr>
              <w:t>Фінансове управління Новороздільської міської ради</w:t>
            </w:r>
          </w:p>
        </w:tc>
      </w:tr>
      <w:tr w:rsidR="00634F13" w:rsidRPr="00382413" w:rsidTr="00634F13">
        <w:trPr>
          <w:gridAfter w:val="1"/>
          <w:wAfter w:w="25" w:type="dxa"/>
          <w:trHeight w:val="1217"/>
        </w:trPr>
        <w:tc>
          <w:tcPr>
            <w:tcW w:w="538"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lang w:eastAsia="en-US"/>
              </w:rPr>
            </w:pPr>
            <w:r w:rsidRPr="00382413">
              <w:rPr>
                <w:rFonts w:eastAsia="Calibri"/>
                <w:lang w:eastAsia="en-US"/>
              </w:rPr>
              <w:lastRenderedPageBreak/>
              <w:t>11.</w:t>
            </w:r>
          </w:p>
        </w:tc>
        <w:tc>
          <w:tcPr>
            <w:tcW w:w="6070"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74"/>
              <w:jc w:val="both"/>
              <w:rPr>
                <w:rFonts w:eastAsia="Calibri"/>
                <w:lang w:eastAsia="en-US"/>
              </w:rPr>
            </w:pPr>
            <w:r w:rsidRPr="00382413">
              <w:rPr>
                <w:rFonts w:eastAsia="Calibri"/>
                <w:lang w:eastAsia="en-US"/>
              </w:rPr>
              <w:t xml:space="preserve">Подання прогнозу бюджету на розгляд та схвалення виконавчого комітету міської ради. </w:t>
            </w:r>
          </w:p>
        </w:tc>
        <w:tc>
          <w:tcPr>
            <w:tcW w:w="1526"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81"/>
              <w:jc w:val="center"/>
              <w:rPr>
                <w:rFonts w:eastAsia="Calibri"/>
                <w:lang w:eastAsia="en-US"/>
              </w:rPr>
            </w:pPr>
            <w:r w:rsidRPr="00382413">
              <w:rPr>
                <w:rFonts w:eastAsia="Calibri"/>
                <w:lang w:eastAsia="en-US"/>
              </w:rPr>
              <w:t xml:space="preserve">до 15 </w:t>
            </w:r>
          </w:p>
          <w:p w:rsidR="00634F13" w:rsidRPr="00382413" w:rsidRDefault="00634F13" w:rsidP="00634F13">
            <w:pPr>
              <w:ind w:right="75"/>
              <w:jc w:val="center"/>
              <w:rPr>
                <w:rFonts w:eastAsia="Calibri"/>
                <w:lang w:eastAsia="en-US"/>
              </w:rPr>
            </w:pPr>
            <w:r w:rsidRPr="00382413">
              <w:rPr>
                <w:rFonts w:eastAsia="Calibri"/>
                <w:lang w:eastAsia="en-US"/>
              </w:rPr>
              <w:t xml:space="preserve">серпня </w:t>
            </w:r>
          </w:p>
        </w:tc>
        <w:tc>
          <w:tcPr>
            <w:tcW w:w="2281"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jc w:val="center"/>
              <w:rPr>
                <w:rFonts w:eastAsia="Calibri"/>
                <w:lang w:eastAsia="en-US"/>
              </w:rPr>
            </w:pPr>
            <w:r w:rsidRPr="00382413">
              <w:rPr>
                <w:rFonts w:eastAsia="Calibri"/>
                <w:lang w:eastAsia="en-US"/>
              </w:rPr>
              <w:t>Фінансове управління Новороздільської міської ради</w:t>
            </w:r>
          </w:p>
        </w:tc>
      </w:tr>
      <w:tr w:rsidR="00634F13" w:rsidRPr="00382413" w:rsidTr="00634F13">
        <w:trPr>
          <w:gridAfter w:val="1"/>
          <w:wAfter w:w="25" w:type="dxa"/>
          <w:trHeight w:val="1341"/>
        </w:trPr>
        <w:tc>
          <w:tcPr>
            <w:tcW w:w="538"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lang w:eastAsia="en-US"/>
              </w:rPr>
            </w:pPr>
            <w:r w:rsidRPr="00382413">
              <w:rPr>
                <w:rFonts w:eastAsia="Calibri"/>
                <w:lang w:eastAsia="en-US"/>
              </w:rPr>
              <w:t>12.</w:t>
            </w:r>
          </w:p>
        </w:tc>
        <w:tc>
          <w:tcPr>
            <w:tcW w:w="6070"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lang w:eastAsia="en-US"/>
              </w:rPr>
            </w:pPr>
            <w:r w:rsidRPr="00382413">
              <w:rPr>
                <w:rFonts w:eastAsia="Calibri"/>
                <w:lang w:eastAsia="en-US"/>
              </w:rPr>
              <w:t xml:space="preserve">Подання прогнозу бюджету до міської ради для розгляду у визначеному порядку. </w:t>
            </w:r>
          </w:p>
        </w:tc>
        <w:tc>
          <w:tcPr>
            <w:tcW w:w="1526"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75"/>
              <w:jc w:val="center"/>
              <w:rPr>
                <w:rFonts w:eastAsia="Calibri"/>
                <w:lang w:eastAsia="en-US"/>
              </w:rPr>
            </w:pPr>
            <w:r w:rsidRPr="00382413">
              <w:rPr>
                <w:rFonts w:eastAsia="Calibri"/>
                <w:lang w:eastAsia="en-US"/>
              </w:rPr>
              <w:t>У 5 ти денний строк від схвалення</w:t>
            </w:r>
          </w:p>
        </w:tc>
        <w:tc>
          <w:tcPr>
            <w:tcW w:w="2281"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jc w:val="center"/>
              <w:rPr>
                <w:rFonts w:eastAsia="Calibri"/>
                <w:color w:val="5B9BD5"/>
                <w:lang w:eastAsia="en-US"/>
              </w:rPr>
            </w:pPr>
            <w:r w:rsidRPr="00382413">
              <w:rPr>
                <w:rFonts w:eastAsia="Calibri"/>
                <w:lang w:eastAsia="en-US"/>
              </w:rPr>
              <w:t xml:space="preserve">Виконавчий комітет Новороздільської міської ради </w:t>
            </w:r>
          </w:p>
        </w:tc>
      </w:tr>
      <w:tr w:rsidR="00634F13" w:rsidRPr="00382413" w:rsidTr="00634F13">
        <w:trPr>
          <w:gridAfter w:val="1"/>
          <w:wAfter w:w="25" w:type="dxa"/>
          <w:trHeight w:val="1243"/>
        </w:trPr>
        <w:tc>
          <w:tcPr>
            <w:tcW w:w="538"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lang w:eastAsia="en-US"/>
              </w:rPr>
            </w:pPr>
            <w:r w:rsidRPr="00382413">
              <w:rPr>
                <w:rFonts w:eastAsia="Calibri"/>
                <w:lang w:eastAsia="en-US"/>
              </w:rPr>
              <w:t>13.</w:t>
            </w:r>
          </w:p>
        </w:tc>
        <w:tc>
          <w:tcPr>
            <w:tcW w:w="6070"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75"/>
              <w:jc w:val="both"/>
              <w:rPr>
                <w:rFonts w:eastAsia="Calibri"/>
                <w:lang w:eastAsia="en-US"/>
              </w:rPr>
            </w:pPr>
            <w:r w:rsidRPr="00382413">
              <w:rPr>
                <w:rFonts w:eastAsia="Calibri"/>
                <w:lang w:eastAsia="en-US"/>
              </w:rPr>
              <w:t xml:space="preserve">Супровід </w:t>
            </w:r>
            <w:r w:rsidRPr="00382413">
              <w:rPr>
                <w:rFonts w:eastAsia="Calibri"/>
                <w:lang w:eastAsia="en-US"/>
              </w:rPr>
              <w:tab/>
              <w:t xml:space="preserve">розгляду </w:t>
            </w:r>
            <w:r w:rsidRPr="00382413">
              <w:rPr>
                <w:rFonts w:eastAsia="Calibri"/>
                <w:lang w:eastAsia="en-US"/>
              </w:rPr>
              <w:tab/>
              <w:t xml:space="preserve">питання </w:t>
            </w:r>
            <w:r w:rsidRPr="00382413">
              <w:rPr>
                <w:rFonts w:eastAsia="Calibri"/>
                <w:lang w:eastAsia="en-US"/>
              </w:rPr>
              <w:tab/>
              <w:t xml:space="preserve">щодо прогнозу </w:t>
            </w:r>
            <w:r w:rsidRPr="00382413">
              <w:rPr>
                <w:rFonts w:eastAsia="Calibri"/>
                <w:lang w:eastAsia="en-US"/>
              </w:rPr>
              <w:tab/>
              <w:t xml:space="preserve">бюджету </w:t>
            </w:r>
            <w:r w:rsidRPr="00382413">
              <w:rPr>
                <w:rFonts w:eastAsia="Calibri"/>
                <w:lang w:eastAsia="en-US"/>
              </w:rPr>
              <w:tab/>
              <w:t xml:space="preserve">постійними комісіями міської ради. </w:t>
            </w:r>
          </w:p>
        </w:tc>
        <w:tc>
          <w:tcPr>
            <w:tcW w:w="1526"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77"/>
              <w:jc w:val="center"/>
              <w:rPr>
                <w:rFonts w:eastAsia="Calibri"/>
                <w:lang w:eastAsia="en-US"/>
              </w:rPr>
            </w:pPr>
            <w:r w:rsidRPr="00382413">
              <w:rPr>
                <w:rFonts w:eastAsia="Calibri"/>
                <w:lang w:eastAsia="en-US"/>
              </w:rPr>
              <w:t xml:space="preserve">вересень </w:t>
            </w:r>
          </w:p>
        </w:tc>
        <w:tc>
          <w:tcPr>
            <w:tcW w:w="2281"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jc w:val="center"/>
              <w:rPr>
                <w:rFonts w:eastAsia="Calibri"/>
                <w:lang w:eastAsia="en-US"/>
              </w:rPr>
            </w:pPr>
            <w:r w:rsidRPr="00382413">
              <w:rPr>
                <w:rFonts w:eastAsia="Calibri"/>
                <w:lang w:eastAsia="en-US"/>
              </w:rPr>
              <w:t>Фінансове управління Новороздільської міської ради</w:t>
            </w:r>
          </w:p>
        </w:tc>
      </w:tr>
    </w:tbl>
    <w:p w:rsidR="00634F13" w:rsidRPr="00382413" w:rsidRDefault="00634F13" w:rsidP="00634F13">
      <w:pPr>
        <w:rPr>
          <w:rFonts w:eastAsia="Calibri"/>
          <w:lang w:eastAsia="en-US"/>
        </w:rPr>
      </w:pPr>
    </w:p>
    <w:p w:rsidR="00634F13" w:rsidRPr="00382413" w:rsidRDefault="00634F13" w:rsidP="00634F13">
      <w:pPr>
        <w:jc w:val="both"/>
        <w:rPr>
          <w:rFonts w:eastAsia="Calibri"/>
          <w:lang w:eastAsia="en-US"/>
        </w:rPr>
      </w:pPr>
    </w:p>
    <w:p w:rsidR="00634F13" w:rsidRPr="00382413" w:rsidRDefault="00634F13" w:rsidP="00634F13">
      <w:pPr>
        <w:rPr>
          <w:rFonts w:eastAsia="Calibri"/>
          <w:lang w:eastAsia="en-US"/>
        </w:rPr>
      </w:pPr>
      <w:r w:rsidRPr="00382413">
        <w:rPr>
          <w:rFonts w:eastAsia="Calibri"/>
          <w:lang w:eastAsia="en-US"/>
        </w:rPr>
        <w:t>КЕРУЮЧИЙ СПРАВАМИ ВИКОНКОМУ                         Анатолій МЕЛЬНІКОВ</w:t>
      </w:r>
    </w:p>
    <w:p w:rsidR="00634F13" w:rsidRDefault="00634F13" w:rsidP="00634F13">
      <w:pPr>
        <w:jc w:val="both"/>
      </w:pPr>
    </w:p>
    <w:p w:rsidR="00B42057" w:rsidRDefault="00B42057" w:rsidP="00634F13">
      <w:pPr>
        <w:jc w:val="both"/>
      </w:pPr>
    </w:p>
    <w:p w:rsidR="00B42057" w:rsidRDefault="00B42057" w:rsidP="00634F13">
      <w:pPr>
        <w:jc w:val="both"/>
      </w:pPr>
    </w:p>
    <w:p w:rsidR="00B42057" w:rsidRDefault="00B42057" w:rsidP="00634F13">
      <w:pPr>
        <w:jc w:val="both"/>
      </w:pPr>
    </w:p>
    <w:p w:rsidR="00B42057" w:rsidRDefault="00B42057" w:rsidP="00634F13">
      <w:pPr>
        <w:jc w:val="both"/>
      </w:pPr>
    </w:p>
    <w:p w:rsidR="00B42057" w:rsidRDefault="00B42057" w:rsidP="00634F13">
      <w:pPr>
        <w:jc w:val="both"/>
      </w:pPr>
    </w:p>
    <w:p w:rsidR="00B42057" w:rsidRDefault="00B42057" w:rsidP="00634F13">
      <w:pPr>
        <w:jc w:val="both"/>
      </w:pPr>
    </w:p>
    <w:p w:rsidR="00B42057" w:rsidRDefault="00B42057" w:rsidP="00634F13">
      <w:pPr>
        <w:jc w:val="both"/>
      </w:pPr>
    </w:p>
    <w:p w:rsidR="00B42057" w:rsidRDefault="00B42057" w:rsidP="00634F13">
      <w:pPr>
        <w:jc w:val="both"/>
      </w:pPr>
    </w:p>
    <w:p w:rsidR="00B42057" w:rsidRDefault="00B42057" w:rsidP="00634F13">
      <w:pPr>
        <w:jc w:val="both"/>
      </w:pPr>
    </w:p>
    <w:p w:rsidR="00B42057" w:rsidRDefault="00B42057" w:rsidP="00634F13">
      <w:pPr>
        <w:jc w:val="both"/>
      </w:pPr>
    </w:p>
    <w:p w:rsidR="00B42057" w:rsidRDefault="00B42057" w:rsidP="00634F13">
      <w:pPr>
        <w:jc w:val="both"/>
      </w:pPr>
    </w:p>
    <w:p w:rsidR="00B42057" w:rsidRDefault="00B42057" w:rsidP="00634F13">
      <w:pPr>
        <w:jc w:val="both"/>
      </w:pPr>
    </w:p>
    <w:p w:rsidR="00B42057" w:rsidRDefault="00B42057" w:rsidP="00634F13">
      <w:pPr>
        <w:jc w:val="both"/>
      </w:pPr>
    </w:p>
    <w:p w:rsidR="00B42057" w:rsidRDefault="00B42057" w:rsidP="00634F13">
      <w:pPr>
        <w:jc w:val="both"/>
      </w:pPr>
    </w:p>
    <w:p w:rsidR="00B42057" w:rsidRDefault="00B42057" w:rsidP="00634F13">
      <w:pPr>
        <w:jc w:val="both"/>
      </w:pPr>
    </w:p>
    <w:p w:rsidR="00B42057" w:rsidRDefault="00B42057" w:rsidP="00634F13">
      <w:pPr>
        <w:jc w:val="both"/>
      </w:pPr>
    </w:p>
    <w:p w:rsidR="00B42057" w:rsidRDefault="00B42057" w:rsidP="00634F13">
      <w:pPr>
        <w:jc w:val="both"/>
      </w:pPr>
    </w:p>
    <w:p w:rsidR="00B42057" w:rsidRDefault="00B42057" w:rsidP="00634F13">
      <w:pPr>
        <w:jc w:val="both"/>
      </w:pPr>
    </w:p>
    <w:p w:rsidR="00B42057" w:rsidRDefault="00B42057" w:rsidP="00634F13">
      <w:pPr>
        <w:jc w:val="both"/>
      </w:pPr>
    </w:p>
    <w:p w:rsidR="00B42057" w:rsidRDefault="00B42057" w:rsidP="00634F13">
      <w:pPr>
        <w:jc w:val="both"/>
      </w:pPr>
    </w:p>
    <w:p w:rsidR="00B42057" w:rsidRDefault="00B42057" w:rsidP="00634F13">
      <w:pPr>
        <w:jc w:val="both"/>
      </w:pPr>
    </w:p>
    <w:p w:rsidR="00B42057" w:rsidRDefault="00B42057" w:rsidP="00634F13">
      <w:pPr>
        <w:jc w:val="both"/>
      </w:pPr>
    </w:p>
    <w:p w:rsidR="00B42057" w:rsidRDefault="00B42057" w:rsidP="00634F13">
      <w:pPr>
        <w:jc w:val="both"/>
      </w:pPr>
    </w:p>
    <w:p w:rsidR="00B42057" w:rsidRDefault="00B42057" w:rsidP="00634F13">
      <w:pPr>
        <w:jc w:val="both"/>
      </w:pPr>
    </w:p>
    <w:p w:rsidR="00B42057" w:rsidRDefault="00B42057" w:rsidP="00634F13">
      <w:pPr>
        <w:jc w:val="both"/>
      </w:pPr>
    </w:p>
    <w:p w:rsidR="00B42057" w:rsidRDefault="00B42057" w:rsidP="00634F13">
      <w:pPr>
        <w:jc w:val="both"/>
      </w:pPr>
    </w:p>
    <w:p w:rsidR="00B42057" w:rsidRDefault="00B42057" w:rsidP="00634F13">
      <w:pPr>
        <w:jc w:val="both"/>
      </w:pPr>
    </w:p>
    <w:p w:rsidR="00B42057" w:rsidRDefault="00B42057" w:rsidP="00634F13">
      <w:pPr>
        <w:jc w:val="both"/>
      </w:pPr>
    </w:p>
    <w:p w:rsidR="00B42057" w:rsidRDefault="00B42057" w:rsidP="00634F13">
      <w:pPr>
        <w:jc w:val="both"/>
      </w:pPr>
    </w:p>
    <w:p w:rsidR="00B42057" w:rsidRDefault="00B42057" w:rsidP="00634F13">
      <w:pPr>
        <w:jc w:val="both"/>
      </w:pPr>
    </w:p>
    <w:p w:rsidR="00B42057" w:rsidRDefault="00B42057" w:rsidP="00634F13">
      <w:pPr>
        <w:jc w:val="both"/>
      </w:pPr>
    </w:p>
    <w:p w:rsidR="00B42057" w:rsidRDefault="00B42057" w:rsidP="00634F13">
      <w:pPr>
        <w:jc w:val="both"/>
      </w:pPr>
    </w:p>
    <w:p w:rsidR="00A21C49" w:rsidRDefault="00A21C49" w:rsidP="00634F13">
      <w:pPr>
        <w:jc w:val="both"/>
      </w:pPr>
    </w:p>
    <w:p w:rsidR="00A21C49" w:rsidRDefault="00A21C49" w:rsidP="00634F13">
      <w:pPr>
        <w:jc w:val="both"/>
      </w:pPr>
    </w:p>
    <w:p w:rsidR="00A21C49" w:rsidRDefault="00A21C49" w:rsidP="00634F13">
      <w:pPr>
        <w:jc w:val="both"/>
      </w:pPr>
    </w:p>
    <w:p w:rsidR="00A21C49" w:rsidRDefault="00A21C49" w:rsidP="00634F13">
      <w:pPr>
        <w:jc w:val="both"/>
      </w:pPr>
    </w:p>
    <w:p w:rsidR="00B42057" w:rsidRPr="00382413" w:rsidRDefault="00B42057" w:rsidP="00634F13">
      <w:pPr>
        <w:jc w:val="both"/>
      </w:pPr>
    </w:p>
    <w:p w:rsidR="00634F13" w:rsidRPr="00382413" w:rsidRDefault="00634F13" w:rsidP="00634F13">
      <w:pPr>
        <w:jc w:val="right"/>
        <w:rPr>
          <w:rFonts w:eastAsia="Calibri"/>
          <w:lang w:eastAsia="en-US"/>
        </w:rPr>
      </w:pPr>
      <w:r w:rsidRPr="00382413">
        <w:rPr>
          <w:rFonts w:eastAsia="Calibri"/>
          <w:lang w:eastAsia="en-US"/>
        </w:rPr>
        <w:lastRenderedPageBreak/>
        <w:t>Додаток 2</w:t>
      </w:r>
    </w:p>
    <w:p w:rsidR="00634F13" w:rsidRPr="00382413" w:rsidRDefault="00634F13" w:rsidP="00634F13">
      <w:pPr>
        <w:jc w:val="right"/>
        <w:rPr>
          <w:rFonts w:eastAsia="Calibri"/>
          <w:lang w:eastAsia="en-US"/>
        </w:rPr>
      </w:pPr>
      <w:r w:rsidRPr="00382413">
        <w:rPr>
          <w:rFonts w:eastAsia="Calibri"/>
          <w:lang w:eastAsia="en-US"/>
        </w:rPr>
        <w:t xml:space="preserve">  </w:t>
      </w:r>
      <w:r w:rsidRPr="00382413">
        <w:rPr>
          <w:rFonts w:eastAsia="Calibri"/>
          <w:lang w:eastAsia="en-US"/>
        </w:rPr>
        <w:tab/>
      </w:r>
      <w:r w:rsidRPr="00382413">
        <w:rPr>
          <w:rFonts w:eastAsia="Calibri"/>
          <w:lang w:eastAsia="en-US"/>
        </w:rPr>
        <w:tab/>
      </w:r>
      <w:r w:rsidRPr="00382413">
        <w:rPr>
          <w:rFonts w:eastAsia="Calibri"/>
          <w:lang w:eastAsia="en-US"/>
        </w:rPr>
        <w:tab/>
        <w:t xml:space="preserve"> до рішення виконавчого комітету</w:t>
      </w:r>
    </w:p>
    <w:p w:rsidR="00634F13" w:rsidRPr="00382413" w:rsidRDefault="00634F13" w:rsidP="00634F13">
      <w:pPr>
        <w:jc w:val="right"/>
        <w:rPr>
          <w:rFonts w:eastAsia="Calibri"/>
          <w:lang w:eastAsia="en-US"/>
        </w:rPr>
      </w:pPr>
      <w:r w:rsidRPr="00382413">
        <w:rPr>
          <w:rFonts w:eastAsia="Calibri"/>
          <w:lang w:eastAsia="en-US"/>
        </w:rPr>
        <w:t xml:space="preserve">  Новороздільської  міської ради</w:t>
      </w:r>
      <w:r w:rsidR="00B42057">
        <w:rPr>
          <w:rFonts w:eastAsia="Calibri"/>
          <w:lang w:eastAsia="en-US"/>
        </w:rPr>
        <w:t xml:space="preserve"> № 168 від 18.05.21р.</w:t>
      </w:r>
    </w:p>
    <w:p w:rsidR="00634F13" w:rsidRPr="00382413" w:rsidRDefault="00634F13" w:rsidP="00634F13">
      <w:pPr>
        <w:ind w:left="4676"/>
        <w:rPr>
          <w:rFonts w:eastAsia="Calibri"/>
          <w:lang w:eastAsia="en-US"/>
        </w:rPr>
      </w:pPr>
    </w:p>
    <w:p w:rsidR="00634F13" w:rsidRPr="00382413" w:rsidRDefault="00634F13" w:rsidP="00634F13">
      <w:pPr>
        <w:jc w:val="center"/>
        <w:rPr>
          <w:rFonts w:eastAsia="Calibri"/>
          <w:bCs/>
          <w:lang w:eastAsia="en-US"/>
        </w:rPr>
      </w:pPr>
      <w:r w:rsidRPr="00382413">
        <w:rPr>
          <w:rFonts w:eastAsia="Calibri"/>
          <w:bCs/>
          <w:lang w:eastAsia="en-US"/>
        </w:rPr>
        <w:t>ПЛАН ЗАХОДІВ</w:t>
      </w:r>
    </w:p>
    <w:p w:rsidR="00634F13" w:rsidRPr="00382413" w:rsidRDefault="00634F13" w:rsidP="00634F13">
      <w:pPr>
        <w:jc w:val="center"/>
        <w:rPr>
          <w:rFonts w:eastAsia="Calibri"/>
          <w:bCs/>
          <w:lang w:eastAsia="en-US"/>
        </w:rPr>
      </w:pPr>
      <w:r w:rsidRPr="00382413">
        <w:rPr>
          <w:rFonts w:eastAsia="Calibri"/>
          <w:bCs/>
          <w:lang w:eastAsia="en-US"/>
        </w:rPr>
        <w:t>щодо складання проекту міського бюджету на 2022 рік</w:t>
      </w:r>
    </w:p>
    <w:p w:rsidR="00634F13" w:rsidRPr="00382413" w:rsidRDefault="00634F13" w:rsidP="00634F13">
      <w:pPr>
        <w:jc w:val="center"/>
        <w:rPr>
          <w:rFonts w:eastAsia="Calibri"/>
          <w:lang w:eastAsia="en-US"/>
        </w:rPr>
      </w:pPr>
    </w:p>
    <w:tbl>
      <w:tblPr>
        <w:tblW w:w="10097" w:type="dxa"/>
        <w:tblInd w:w="108" w:type="dxa"/>
        <w:tblLayout w:type="fixed"/>
        <w:tblCellMar>
          <w:top w:w="8" w:type="dxa"/>
          <w:right w:w="0" w:type="dxa"/>
        </w:tblCellMar>
        <w:tblLook w:val="00A0"/>
      </w:tblPr>
      <w:tblGrid>
        <w:gridCol w:w="484"/>
        <w:gridCol w:w="14"/>
        <w:gridCol w:w="5622"/>
        <w:gridCol w:w="1676"/>
        <w:gridCol w:w="2285"/>
        <w:gridCol w:w="16"/>
      </w:tblGrid>
      <w:tr w:rsidR="00634F13" w:rsidRPr="00382413" w:rsidTr="00634F13">
        <w:trPr>
          <w:trHeight w:val="962"/>
        </w:trPr>
        <w:tc>
          <w:tcPr>
            <w:tcW w:w="484" w:type="dxa"/>
            <w:tcBorders>
              <w:top w:val="single" w:sz="4" w:space="0" w:color="000000"/>
              <w:left w:val="single" w:sz="4" w:space="0" w:color="000000"/>
              <w:bottom w:val="single" w:sz="4" w:space="0" w:color="000000"/>
              <w:right w:val="single" w:sz="4" w:space="0" w:color="000000"/>
            </w:tcBorders>
            <w:vAlign w:val="center"/>
          </w:tcPr>
          <w:p w:rsidR="00634F13" w:rsidRPr="00382413" w:rsidRDefault="00634F13" w:rsidP="00634F13">
            <w:pPr>
              <w:rPr>
                <w:rFonts w:eastAsia="Calibri"/>
                <w:lang w:eastAsia="en-US"/>
              </w:rPr>
            </w:pPr>
            <w:r w:rsidRPr="00382413">
              <w:rPr>
                <w:rFonts w:eastAsia="Calibri"/>
                <w:bCs/>
                <w:lang w:eastAsia="en-US"/>
              </w:rPr>
              <w:t xml:space="preserve">№  з/п </w:t>
            </w:r>
          </w:p>
        </w:tc>
        <w:tc>
          <w:tcPr>
            <w:tcW w:w="5636" w:type="dxa"/>
            <w:gridSpan w:val="2"/>
            <w:tcBorders>
              <w:top w:val="single" w:sz="4" w:space="0" w:color="000000"/>
              <w:left w:val="single" w:sz="4" w:space="0" w:color="000000"/>
              <w:bottom w:val="single" w:sz="4" w:space="0" w:color="000000"/>
              <w:right w:val="single" w:sz="4" w:space="0" w:color="000000"/>
            </w:tcBorders>
            <w:vAlign w:val="center"/>
          </w:tcPr>
          <w:p w:rsidR="00634F13" w:rsidRPr="00382413" w:rsidRDefault="00634F13" w:rsidP="00634F13">
            <w:pPr>
              <w:ind w:right="106"/>
              <w:jc w:val="center"/>
              <w:rPr>
                <w:rFonts w:eastAsia="Calibri"/>
                <w:lang w:eastAsia="en-US"/>
              </w:rPr>
            </w:pPr>
            <w:r w:rsidRPr="00382413">
              <w:rPr>
                <w:rFonts w:eastAsia="Calibri"/>
                <w:bCs/>
                <w:lang w:eastAsia="en-US"/>
              </w:rPr>
              <w:t xml:space="preserve">Зміст заходів </w:t>
            </w:r>
          </w:p>
        </w:tc>
        <w:tc>
          <w:tcPr>
            <w:tcW w:w="1676" w:type="dxa"/>
            <w:tcBorders>
              <w:top w:val="single" w:sz="4" w:space="0" w:color="000000"/>
              <w:left w:val="single" w:sz="4" w:space="0" w:color="000000"/>
              <w:bottom w:val="single" w:sz="4" w:space="0" w:color="000000"/>
              <w:right w:val="single" w:sz="4" w:space="0" w:color="000000"/>
            </w:tcBorders>
            <w:vAlign w:val="center"/>
          </w:tcPr>
          <w:p w:rsidR="00634F13" w:rsidRPr="00382413" w:rsidRDefault="00634F13" w:rsidP="00634F13">
            <w:pPr>
              <w:jc w:val="center"/>
              <w:rPr>
                <w:rFonts w:eastAsia="Calibri"/>
                <w:lang w:eastAsia="en-US"/>
              </w:rPr>
            </w:pPr>
            <w:r w:rsidRPr="00382413">
              <w:rPr>
                <w:rFonts w:eastAsia="Calibri"/>
                <w:bCs/>
                <w:lang w:eastAsia="en-US"/>
              </w:rPr>
              <w:t xml:space="preserve">Термін виконання </w:t>
            </w:r>
          </w:p>
        </w:tc>
        <w:tc>
          <w:tcPr>
            <w:tcW w:w="2301"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36"/>
              <w:jc w:val="center"/>
              <w:rPr>
                <w:rFonts w:eastAsia="Calibri"/>
                <w:lang w:eastAsia="en-US"/>
              </w:rPr>
            </w:pPr>
          </w:p>
          <w:p w:rsidR="00634F13" w:rsidRPr="00382413" w:rsidRDefault="00634F13" w:rsidP="00634F13">
            <w:pPr>
              <w:ind w:right="36"/>
              <w:jc w:val="center"/>
              <w:rPr>
                <w:rFonts w:eastAsia="Calibri"/>
                <w:lang w:eastAsia="en-US"/>
              </w:rPr>
            </w:pPr>
            <w:r w:rsidRPr="00382413">
              <w:rPr>
                <w:rFonts w:eastAsia="Calibri"/>
                <w:bCs/>
                <w:lang w:eastAsia="en-US"/>
              </w:rPr>
              <w:t xml:space="preserve">Відповідальні за виконання </w:t>
            </w:r>
          </w:p>
        </w:tc>
      </w:tr>
      <w:tr w:rsidR="00634F13" w:rsidRPr="00382413" w:rsidTr="00634F13">
        <w:trPr>
          <w:trHeight w:val="1629"/>
        </w:trPr>
        <w:tc>
          <w:tcPr>
            <w:tcW w:w="484"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lang w:eastAsia="en-US"/>
              </w:rPr>
            </w:pPr>
            <w:r w:rsidRPr="00382413">
              <w:rPr>
                <w:rFonts w:eastAsia="Calibri"/>
                <w:lang w:eastAsia="en-US"/>
              </w:rPr>
              <w:t>1.</w:t>
            </w:r>
          </w:p>
        </w:tc>
        <w:tc>
          <w:tcPr>
            <w:tcW w:w="5636"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106"/>
              <w:jc w:val="both"/>
              <w:rPr>
                <w:rFonts w:eastAsia="Calibri"/>
                <w:lang w:eastAsia="en-US"/>
              </w:rPr>
            </w:pPr>
            <w:r w:rsidRPr="00382413">
              <w:rPr>
                <w:rFonts w:eastAsia="Calibri"/>
                <w:lang w:eastAsia="en-US"/>
              </w:rPr>
              <w:t xml:space="preserve">Уточнення параметрів, з урахуванням яких здійснюється горизонтальне вирівнювання податкоспроможності місцевих бюджетів (обсягів надходжень податку на доходи фізичних осіб, чисельність населення).  </w:t>
            </w:r>
          </w:p>
        </w:tc>
        <w:tc>
          <w:tcPr>
            <w:tcW w:w="1676"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left="60"/>
              <w:rPr>
                <w:rFonts w:eastAsia="Calibri"/>
                <w:lang w:eastAsia="en-US"/>
              </w:rPr>
            </w:pPr>
            <w:r w:rsidRPr="00382413">
              <w:rPr>
                <w:rFonts w:eastAsia="Calibri"/>
                <w:lang w:eastAsia="en-US"/>
              </w:rPr>
              <w:t xml:space="preserve">до 1 квітня </w:t>
            </w:r>
          </w:p>
        </w:tc>
        <w:tc>
          <w:tcPr>
            <w:tcW w:w="2301"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jc w:val="center"/>
              <w:rPr>
                <w:rFonts w:eastAsia="Calibri"/>
                <w:lang w:eastAsia="en-US"/>
              </w:rPr>
            </w:pPr>
            <w:r w:rsidRPr="00382413">
              <w:rPr>
                <w:rFonts w:eastAsia="Calibri"/>
                <w:lang w:eastAsia="en-US"/>
              </w:rPr>
              <w:t xml:space="preserve">Фінансове управління Новороздільської міської ради </w:t>
            </w:r>
          </w:p>
        </w:tc>
      </w:tr>
      <w:tr w:rsidR="00634F13" w:rsidRPr="00382413" w:rsidTr="00634F13">
        <w:trPr>
          <w:trHeight w:val="1576"/>
        </w:trPr>
        <w:tc>
          <w:tcPr>
            <w:tcW w:w="484"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lang w:eastAsia="en-US"/>
              </w:rPr>
            </w:pPr>
            <w:r w:rsidRPr="00382413">
              <w:rPr>
                <w:rFonts w:eastAsia="Calibri"/>
                <w:lang w:eastAsia="en-US"/>
              </w:rPr>
              <w:t>2.</w:t>
            </w:r>
          </w:p>
        </w:tc>
        <w:tc>
          <w:tcPr>
            <w:tcW w:w="5636"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left="-126"/>
              <w:jc w:val="both"/>
              <w:rPr>
                <w:rFonts w:eastAsia="Calibri"/>
                <w:color w:val="5B9BD5"/>
                <w:lang w:eastAsia="en-US"/>
              </w:rPr>
            </w:pPr>
            <w:r w:rsidRPr="00382413">
              <w:rPr>
                <w:rFonts w:eastAsia="Calibri"/>
                <w:lang w:eastAsia="en-US"/>
              </w:rPr>
              <w:t xml:space="preserve">Надання фінансовому управлінню Новороздільської міської ради уточненої інформації  щодо основних прогнозних показників соціально- економічного розвитку  громади на середньостроковий період.  </w:t>
            </w:r>
          </w:p>
        </w:tc>
        <w:tc>
          <w:tcPr>
            <w:tcW w:w="1676"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jc w:val="center"/>
              <w:rPr>
                <w:rFonts w:eastAsia="Calibri"/>
                <w:lang w:eastAsia="en-US"/>
              </w:rPr>
            </w:pPr>
            <w:r w:rsidRPr="00382413">
              <w:rPr>
                <w:rFonts w:eastAsia="Calibri"/>
                <w:lang w:eastAsia="en-US"/>
              </w:rPr>
              <w:t>до 20 вересня</w:t>
            </w:r>
          </w:p>
        </w:tc>
        <w:tc>
          <w:tcPr>
            <w:tcW w:w="2301"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107"/>
              <w:jc w:val="center"/>
              <w:rPr>
                <w:rFonts w:eastAsia="Calibri"/>
                <w:color w:val="5B9BD5"/>
                <w:lang w:eastAsia="en-US"/>
              </w:rPr>
            </w:pPr>
            <w:r w:rsidRPr="00382413">
              <w:rPr>
                <w:rFonts w:eastAsia="Calibri"/>
                <w:lang w:eastAsia="en-US"/>
              </w:rPr>
              <w:t>Відділ розвитку громади та інвестицій Новороздільської міської ради</w:t>
            </w:r>
            <w:r w:rsidRPr="00382413">
              <w:rPr>
                <w:rFonts w:eastAsia="Calibri"/>
                <w:color w:val="5B9BD5"/>
                <w:lang w:eastAsia="en-US"/>
              </w:rPr>
              <w:t xml:space="preserve"> </w:t>
            </w:r>
          </w:p>
        </w:tc>
      </w:tr>
      <w:tr w:rsidR="00634F13" w:rsidRPr="00382413" w:rsidTr="00634F13">
        <w:trPr>
          <w:trHeight w:val="1500"/>
        </w:trPr>
        <w:tc>
          <w:tcPr>
            <w:tcW w:w="484"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lang w:eastAsia="en-US"/>
              </w:rPr>
            </w:pPr>
            <w:r w:rsidRPr="00382413">
              <w:rPr>
                <w:rFonts w:eastAsia="Calibri"/>
                <w:lang w:eastAsia="en-US"/>
              </w:rPr>
              <w:t>3.</w:t>
            </w:r>
          </w:p>
        </w:tc>
        <w:tc>
          <w:tcPr>
            <w:tcW w:w="5636"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106"/>
              <w:jc w:val="both"/>
              <w:rPr>
                <w:rFonts w:eastAsia="Calibri"/>
                <w:lang w:eastAsia="en-US"/>
              </w:rPr>
            </w:pPr>
            <w:r w:rsidRPr="00382413">
              <w:rPr>
                <w:rFonts w:eastAsia="Calibri"/>
                <w:lang w:eastAsia="en-US"/>
              </w:rPr>
              <w:t>Отримання від Головного управління Державної податкової служби у Львівської області інформації про очікувані обсяги надходження до бюджету податків, зборів та інших платежів в плановому та двох наступних за плановим бюджетних періодах.</w:t>
            </w:r>
          </w:p>
        </w:tc>
        <w:tc>
          <w:tcPr>
            <w:tcW w:w="1676"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113"/>
              <w:jc w:val="center"/>
              <w:rPr>
                <w:rFonts w:eastAsia="Calibri"/>
                <w:lang w:eastAsia="en-US"/>
              </w:rPr>
            </w:pPr>
            <w:r w:rsidRPr="00382413">
              <w:rPr>
                <w:rFonts w:eastAsia="Calibri"/>
                <w:lang w:eastAsia="en-US"/>
              </w:rPr>
              <w:t xml:space="preserve">до 20 </w:t>
            </w:r>
          </w:p>
          <w:p w:rsidR="00634F13" w:rsidRPr="00382413" w:rsidRDefault="00634F13" w:rsidP="00634F13">
            <w:pPr>
              <w:ind w:right="110"/>
              <w:jc w:val="center"/>
              <w:rPr>
                <w:rFonts w:eastAsia="Calibri"/>
                <w:color w:val="5B9BD5"/>
                <w:lang w:eastAsia="en-US"/>
              </w:rPr>
            </w:pPr>
            <w:r w:rsidRPr="00382413">
              <w:rPr>
                <w:rFonts w:eastAsia="Calibri"/>
                <w:lang w:eastAsia="en-US"/>
              </w:rPr>
              <w:t>вересня</w:t>
            </w:r>
            <w:r w:rsidRPr="00382413">
              <w:rPr>
                <w:rFonts w:eastAsia="Calibri"/>
                <w:color w:val="5B9BD5"/>
                <w:lang w:eastAsia="en-US"/>
              </w:rPr>
              <w:t xml:space="preserve"> </w:t>
            </w:r>
          </w:p>
        </w:tc>
        <w:tc>
          <w:tcPr>
            <w:tcW w:w="2301"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jc w:val="center"/>
              <w:rPr>
                <w:rFonts w:eastAsia="Calibri"/>
                <w:color w:val="5B9BD5"/>
                <w:lang w:eastAsia="en-US"/>
              </w:rPr>
            </w:pPr>
            <w:r w:rsidRPr="00382413">
              <w:rPr>
                <w:rFonts w:eastAsia="Calibri"/>
                <w:lang w:eastAsia="en-US"/>
              </w:rPr>
              <w:t>Фінансове управління Новороздільської міської ради</w:t>
            </w:r>
          </w:p>
        </w:tc>
      </w:tr>
      <w:tr w:rsidR="00634F13" w:rsidRPr="00382413" w:rsidTr="00634F13">
        <w:trPr>
          <w:trHeight w:val="1296"/>
        </w:trPr>
        <w:tc>
          <w:tcPr>
            <w:tcW w:w="484"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lang w:eastAsia="en-US"/>
              </w:rPr>
            </w:pPr>
            <w:r w:rsidRPr="00382413">
              <w:rPr>
                <w:rFonts w:eastAsia="Calibri"/>
                <w:lang w:eastAsia="en-US"/>
              </w:rPr>
              <w:t>4.</w:t>
            </w:r>
          </w:p>
        </w:tc>
        <w:tc>
          <w:tcPr>
            <w:tcW w:w="5636"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103"/>
              <w:jc w:val="both"/>
              <w:rPr>
                <w:rFonts w:eastAsia="Calibri"/>
                <w:lang w:eastAsia="en-US"/>
              </w:rPr>
            </w:pPr>
            <w:r w:rsidRPr="00382413">
              <w:rPr>
                <w:rFonts w:eastAsia="Calibri"/>
                <w:lang w:eastAsia="en-US"/>
              </w:rPr>
              <w:t>Доведення до головних розпорядників  бюджетних коштів особливостей складання розрахунків до проектів місцевих бюджетів та прогнозних обсягів міжбюджетних трансфертів на плановий рік, надісланих Мінфіном.</w:t>
            </w:r>
          </w:p>
        </w:tc>
        <w:tc>
          <w:tcPr>
            <w:tcW w:w="1676"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109"/>
              <w:jc w:val="center"/>
              <w:rPr>
                <w:rFonts w:eastAsia="Calibri"/>
                <w:lang w:eastAsia="en-US"/>
              </w:rPr>
            </w:pPr>
            <w:r w:rsidRPr="00382413">
              <w:rPr>
                <w:rFonts w:eastAsia="Calibri"/>
                <w:lang w:eastAsia="en-US"/>
              </w:rPr>
              <w:t>в три-</w:t>
            </w:r>
          </w:p>
          <w:p w:rsidR="00634F13" w:rsidRPr="00382413" w:rsidRDefault="00634F13" w:rsidP="00634F13">
            <w:pPr>
              <w:ind w:left="7" w:right="49"/>
              <w:jc w:val="center"/>
              <w:rPr>
                <w:rFonts w:eastAsia="Calibri"/>
                <w:lang w:eastAsia="en-US"/>
              </w:rPr>
            </w:pPr>
            <w:r w:rsidRPr="00382413">
              <w:rPr>
                <w:rFonts w:eastAsia="Calibri"/>
                <w:lang w:eastAsia="en-US"/>
              </w:rPr>
              <w:t>денний термін після їх отримання</w:t>
            </w:r>
          </w:p>
        </w:tc>
        <w:tc>
          <w:tcPr>
            <w:tcW w:w="2301"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7"/>
              <w:jc w:val="center"/>
              <w:rPr>
                <w:rFonts w:eastAsia="Calibri"/>
                <w:lang w:eastAsia="en-US"/>
              </w:rPr>
            </w:pPr>
            <w:r w:rsidRPr="00382413">
              <w:rPr>
                <w:rFonts w:eastAsia="Calibri"/>
                <w:lang w:eastAsia="en-US"/>
              </w:rPr>
              <w:t>Фінансове управління Новороздільської міської ради</w:t>
            </w:r>
          </w:p>
        </w:tc>
      </w:tr>
      <w:tr w:rsidR="00634F13" w:rsidRPr="00382413" w:rsidTr="00634F13">
        <w:tblPrEx>
          <w:tblCellMar>
            <w:right w:w="32" w:type="dxa"/>
          </w:tblCellMar>
        </w:tblPrEx>
        <w:trPr>
          <w:gridAfter w:val="1"/>
          <w:wAfter w:w="16" w:type="dxa"/>
          <w:trHeight w:val="1423"/>
        </w:trPr>
        <w:tc>
          <w:tcPr>
            <w:tcW w:w="498"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lang w:eastAsia="en-US"/>
              </w:rPr>
            </w:pPr>
            <w:r w:rsidRPr="00382413">
              <w:rPr>
                <w:rFonts w:eastAsia="Calibri"/>
                <w:lang w:eastAsia="en-US"/>
              </w:rPr>
              <w:t>5.</w:t>
            </w:r>
          </w:p>
        </w:tc>
        <w:tc>
          <w:tcPr>
            <w:tcW w:w="5622"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70"/>
              <w:jc w:val="both"/>
              <w:rPr>
                <w:rFonts w:eastAsia="Calibri"/>
                <w:lang w:eastAsia="en-US"/>
              </w:rPr>
            </w:pPr>
            <w:r w:rsidRPr="00382413">
              <w:rPr>
                <w:rFonts w:eastAsia="Calibri"/>
                <w:lang w:eastAsia="en-US"/>
              </w:rPr>
              <w:t xml:space="preserve">Підготовка пропозицій до проекту державного бюджету в частині показників міжбюджетних трансфертів на адресу Міністерства фінансів України та  відповідних галузевих міністерств. </w:t>
            </w:r>
          </w:p>
        </w:tc>
        <w:tc>
          <w:tcPr>
            <w:tcW w:w="1676"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76"/>
              <w:jc w:val="center"/>
              <w:rPr>
                <w:rFonts w:eastAsia="Calibri"/>
                <w:lang w:eastAsia="en-US"/>
              </w:rPr>
            </w:pPr>
            <w:r w:rsidRPr="00382413">
              <w:rPr>
                <w:rFonts w:eastAsia="Calibri"/>
                <w:lang w:eastAsia="en-US"/>
              </w:rPr>
              <w:t>вересень</w:t>
            </w:r>
          </w:p>
          <w:p w:rsidR="00634F13" w:rsidRPr="00382413" w:rsidRDefault="00634F13" w:rsidP="00634F13">
            <w:pPr>
              <w:ind w:right="78"/>
              <w:jc w:val="center"/>
              <w:rPr>
                <w:rFonts w:eastAsia="Calibri"/>
                <w:lang w:eastAsia="en-US"/>
              </w:rPr>
            </w:pPr>
          </w:p>
        </w:tc>
        <w:tc>
          <w:tcPr>
            <w:tcW w:w="2285"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73"/>
              <w:jc w:val="center"/>
              <w:rPr>
                <w:rFonts w:eastAsia="Calibri"/>
                <w:color w:val="5B9BD5"/>
                <w:lang w:eastAsia="en-US"/>
              </w:rPr>
            </w:pPr>
            <w:r w:rsidRPr="00382413">
              <w:rPr>
                <w:rFonts w:eastAsia="Calibri"/>
                <w:lang w:eastAsia="en-US"/>
              </w:rPr>
              <w:t>Фінансове управління Новороздільської міської ради</w:t>
            </w:r>
          </w:p>
        </w:tc>
      </w:tr>
      <w:tr w:rsidR="00634F13" w:rsidRPr="00382413" w:rsidTr="00634F13">
        <w:tblPrEx>
          <w:tblCellMar>
            <w:right w:w="32" w:type="dxa"/>
          </w:tblCellMar>
        </w:tblPrEx>
        <w:trPr>
          <w:gridAfter w:val="1"/>
          <w:wAfter w:w="16" w:type="dxa"/>
          <w:trHeight w:val="1684"/>
        </w:trPr>
        <w:tc>
          <w:tcPr>
            <w:tcW w:w="498"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lang w:eastAsia="en-US"/>
              </w:rPr>
            </w:pPr>
            <w:r w:rsidRPr="00382413">
              <w:rPr>
                <w:rFonts w:eastAsia="Calibri"/>
                <w:lang w:eastAsia="en-US"/>
              </w:rPr>
              <w:t>6.</w:t>
            </w:r>
          </w:p>
        </w:tc>
        <w:tc>
          <w:tcPr>
            <w:tcW w:w="5622"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jc w:val="both"/>
              <w:rPr>
                <w:rFonts w:eastAsia="Calibri"/>
                <w:lang w:eastAsia="en-US"/>
              </w:rPr>
            </w:pPr>
            <w:r w:rsidRPr="00382413">
              <w:rPr>
                <w:rFonts w:eastAsia="Calibri"/>
                <w:lang w:eastAsia="en-US"/>
              </w:rPr>
              <w:t xml:space="preserve">Доведення до головних розпорядників бюджетних коштів: </w:t>
            </w:r>
          </w:p>
          <w:p w:rsidR="00634F13" w:rsidRPr="00382413" w:rsidRDefault="00634F13" w:rsidP="00634F13">
            <w:pPr>
              <w:ind w:right="72"/>
              <w:jc w:val="both"/>
              <w:rPr>
                <w:rFonts w:eastAsia="Calibri"/>
                <w:lang w:eastAsia="en-US"/>
              </w:rPr>
            </w:pPr>
            <w:r w:rsidRPr="00382413">
              <w:rPr>
                <w:rFonts w:eastAsia="Calibri"/>
                <w:lang w:eastAsia="en-US"/>
              </w:rPr>
              <w:t xml:space="preserve">- прогнозних обсягів міжбюджетних трансфертів, врахованих у проекті державного бюджету, схваленого Кабінетом Міністрів України; </w:t>
            </w:r>
          </w:p>
          <w:p w:rsidR="00634F13" w:rsidRPr="00382413" w:rsidRDefault="00634F13" w:rsidP="00634F13">
            <w:pPr>
              <w:ind w:right="72"/>
              <w:jc w:val="both"/>
              <w:rPr>
                <w:rFonts w:eastAsia="Calibri"/>
                <w:lang w:eastAsia="en-US"/>
              </w:rPr>
            </w:pPr>
            <w:r w:rsidRPr="00382413">
              <w:rPr>
                <w:rFonts w:eastAsia="Calibri"/>
                <w:lang w:eastAsia="en-US"/>
              </w:rPr>
              <w:t xml:space="preserve">- методики їх визначення. </w:t>
            </w:r>
          </w:p>
        </w:tc>
        <w:tc>
          <w:tcPr>
            <w:tcW w:w="1676"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76"/>
              <w:jc w:val="center"/>
              <w:rPr>
                <w:rFonts w:eastAsia="Calibri"/>
                <w:lang w:eastAsia="en-US"/>
              </w:rPr>
            </w:pPr>
            <w:r w:rsidRPr="00382413">
              <w:rPr>
                <w:rFonts w:eastAsia="Calibri"/>
                <w:lang w:eastAsia="en-US"/>
              </w:rPr>
              <w:t>в три-</w:t>
            </w:r>
          </w:p>
          <w:p w:rsidR="00634F13" w:rsidRPr="00382413" w:rsidRDefault="00634F13" w:rsidP="00634F13">
            <w:pPr>
              <w:jc w:val="center"/>
              <w:rPr>
                <w:rFonts w:eastAsia="Calibri"/>
                <w:lang w:eastAsia="en-US"/>
              </w:rPr>
            </w:pPr>
            <w:r w:rsidRPr="00382413">
              <w:rPr>
                <w:rFonts w:eastAsia="Calibri"/>
                <w:lang w:eastAsia="en-US"/>
              </w:rPr>
              <w:t xml:space="preserve">денний термін </w:t>
            </w:r>
          </w:p>
          <w:p w:rsidR="00634F13" w:rsidRPr="00382413" w:rsidRDefault="00634F13" w:rsidP="00634F13">
            <w:pPr>
              <w:jc w:val="center"/>
              <w:rPr>
                <w:rFonts w:eastAsia="Calibri"/>
                <w:lang w:eastAsia="en-US"/>
              </w:rPr>
            </w:pPr>
            <w:r w:rsidRPr="00382413">
              <w:rPr>
                <w:rFonts w:eastAsia="Calibri"/>
                <w:lang w:eastAsia="en-US"/>
              </w:rPr>
              <w:t xml:space="preserve">після їх отримання </w:t>
            </w:r>
          </w:p>
        </w:tc>
        <w:tc>
          <w:tcPr>
            <w:tcW w:w="2285"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jc w:val="center"/>
              <w:rPr>
                <w:rFonts w:eastAsia="Calibri"/>
                <w:lang w:eastAsia="en-US"/>
              </w:rPr>
            </w:pPr>
            <w:r w:rsidRPr="00382413">
              <w:rPr>
                <w:rFonts w:eastAsia="Calibri"/>
                <w:lang w:eastAsia="en-US"/>
              </w:rPr>
              <w:t>Фінансове управління Новороздільської міської ради</w:t>
            </w:r>
          </w:p>
        </w:tc>
      </w:tr>
      <w:tr w:rsidR="00634F13" w:rsidRPr="00382413" w:rsidTr="00634F13">
        <w:tblPrEx>
          <w:tblCellMar>
            <w:right w:w="32" w:type="dxa"/>
          </w:tblCellMar>
        </w:tblPrEx>
        <w:trPr>
          <w:gridAfter w:val="1"/>
          <w:wAfter w:w="16" w:type="dxa"/>
          <w:trHeight w:val="2355"/>
        </w:trPr>
        <w:tc>
          <w:tcPr>
            <w:tcW w:w="498"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lang w:eastAsia="en-US"/>
              </w:rPr>
            </w:pPr>
            <w:r w:rsidRPr="00382413">
              <w:rPr>
                <w:rFonts w:eastAsia="Calibri"/>
                <w:lang w:eastAsia="en-US"/>
              </w:rPr>
              <w:t>7.</w:t>
            </w:r>
          </w:p>
        </w:tc>
        <w:tc>
          <w:tcPr>
            <w:tcW w:w="5622"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jc w:val="both"/>
              <w:rPr>
                <w:rFonts w:eastAsia="Calibri"/>
                <w:lang w:eastAsia="en-US"/>
              </w:rPr>
            </w:pPr>
            <w:r w:rsidRPr="00382413">
              <w:rPr>
                <w:rFonts w:eastAsia="Calibri"/>
                <w:lang w:eastAsia="en-US"/>
              </w:rPr>
              <w:t xml:space="preserve">Доведення до головних розпорядників бюджетних коштів: </w:t>
            </w:r>
          </w:p>
          <w:p w:rsidR="00634F13" w:rsidRPr="00382413" w:rsidRDefault="00634F13" w:rsidP="00F548C1">
            <w:pPr>
              <w:numPr>
                <w:ilvl w:val="0"/>
                <w:numId w:val="15"/>
              </w:numPr>
              <w:ind w:right="75"/>
              <w:jc w:val="both"/>
              <w:rPr>
                <w:rFonts w:eastAsia="Calibri"/>
                <w:lang w:eastAsia="en-US"/>
              </w:rPr>
            </w:pPr>
            <w:r w:rsidRPr="00382413">
              <w:rPr>
                <w:rFonts w:eastAsia="Calibri"/>
                <w:lang w:eastAsia="en-US"/>
              </w:rPr>
              <w:t xml:space="preserve">інструкції з підготовки бюджетних запитів; </w:t>
            </w:r>
          </w:p>
          <w:p w:rsidR="00634F13" w:rsidRPr="00382413" w:rsidRDefault="00634F13" w:rsidP="00F548C1">
            <w:pPr>
              <w:numPr>
                <w:ilvl w:val="0"/>
                <w:numId w:val="15"/>
              </w:numPr>
              <w:ind w:right="75"/>
              <w:jc w:val="both"/>
              <w:rPr>
                <w:rFonts w:eastAsia="Calibri"/>
                <w:lang w:eastAsia="en-US"/>
              </w:rPr>
            </w:pPr>
            <w:r w:rsidRPr="00382413">
              <w:rPr>
                <w:rFonts w:eastAsia="Calibri"/>
                <w:lang w:eastAsia="en-US"/>
              </w:rPr>
              <w:t xml:space="preserve">граничних показників видатків бюджету та надання кредитів з бюджету; </w:t>
            </w:r>
          </w:p>
          <w:p w:rsidR="00634F13" w:rsidRPr="00382413" w:rsidRDefault="00634F13" w:rsidP="00F548C1">
            <w:pPr>
              <w:numPr>
                <w:ilvl w:val="0"/>
                <w:numId w:val="15"/>
              </w:numPr>
              <w:ind w:right="75"/>
              <w:jc w:val="both"/>
              <w:rPr>
                <w:rFonts w:eastAsia="Calibri"/>
                <w:lang w:eastAsia="en-US"/>
              </w:rPr>
            </w:pPr>
            <w:r w:rsidRPr="00382413">
              <w:rPr>
                <w:rFonts w:eastAsia="Calibri"/>
                <w:lang w:eastAsia="en-US"/>
              </w:rPr>
              <w:t xml:space="preserve">інструктивного листа щодо організаційних та інших вимог, яких зобов’язані дотримуватися всі розпорядники бюджетних коштів. </w:t>
            </w:r>
          </w:p>
        </w:tc>
        <w:tc>
          <w:tcPr>
            <w:tcW w:w="1676"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81"/>
              <w:jc w:val="center"/>
              <w:rPr>
                <w:rFonts w:eastAsia="Calibri"/>
                <w:lang w:eastAsia="en-US"/>
              </w:rPr>
            </w:pPr>
            <w:r w:rsidRPr="00382413">
              <w:rPr>
                <w:rFonts w:eastAsia="Calibri"/>
                <w:lang w:eastAsia="en-US"/>
              </w:rPr>
              <w:t xml:space="preserve">до 10 </w:t>
            </w:r>
          </w:p>
          <w:p w:rsidR="00634F13" w:rsidRPr="00382413" w:rsidRDefault="00634F13" w:rsidP="00634F13">
            <w:pPr>
              <w:ind w:right="77"/>
              <w:jc w:val="center"/>
              <w:rPr>
                <w:rFonts w:eastAsia="Calibri"/>
                <w:lang w:eastAsia="en-US"/>
              </w:rPr>
            </w:pPr>
            <w:r w:rsidRPr="00382413">
              <w:rPr>
                <w:rFonts w:eastAsia="Calibri"/>
                <w:lang w:eastAsia="en-US"/>
              </w:rPr>
              <w:t xml:space="preserve">жовтня </w:t>
            </w:r>
          </w:p>
        </w:tc>
        <w:tc>
          <w:tcPr>
            <w:tcW w:w="2285"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jc w:val="center"/>
              <w:rPr>
                <w:rFonts w:eastAsia="Calibri"/>
                <w:lang w:eastAsia="en-US"/>
              </w:rPr>
            </w:pPr>
            <w:r w:rsidRPr="00382413">
              <w:rPr>
                <w:rFonts w:eastAsia="Calibri"/>
                <w:lang w:eastAsia="en-US"/>
              </w:rPr>
              <w:t>Фінансове управління Новороздільської міської ради</w:t>
            </w:r>
          </w:p>
        </w:tc>
      </w:tr>
      <w:tr w:rsidR="00634F13" w:rsidRPr="00382413" w:rsidTr="00634F13">
        <w:tblPrEx>
          <w:tblCellMar>
            <w:right w:w="32" w:type="dxa"/>
          </w:tblCellMar>
        </w:tblPrEx>
        <w:trPr>
          <w:gridAfter w:val="1"/>
          <w:wAfter w:w="16" w:type="dxa"/>
          <w:trHeight w:val="1296"/>
        </w:trPr>
        <w:tc>
          <w:tcPr>
            <w:tcW w:w="498"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lang w:eastAsia="en-US"/>
              </w:rPr>
            </w:pPr>
            <w:r w:rsidRPr="00382413">
              <w:rPr>
                <w:rFonts w:eastAsia="Calibri"/>
                <w:lang w:eastAsia="en-US"/>
              </w:rPr>
              <w:lastRenderedPageBreak/>
              <w:t>8.</w:t>
            </w:r>
          </w:p>
        </w:tc>
        <w:tc>
          <w:tcPr>
            <w:tcW w:w="5622"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72"/>
              <w:jc w:val="both"/>
              <w:rPr>
                <w:rFonts w:eastAsia="Calibri"/>
                <w:lang w:eastAsia="en-US"/>
              </w:rPr>
            </w:pPr>
            <w:r w:rsidRPr="00382413">
              <w:rPr>
                <w:rFonts w:eastAsia="Calibri"/>
                <w:lang w:eastAsia="en-US"/>
              </w:rPr>
              <w:t>Складання та подання фінансовому управлінню Новороздільської міської ради бюджетних запитів у форматі програмно-цільового методу бюджетування щодо потреби в коштах на утримання установ громади з урахуванням визначених пріоритетів, проведеного аналізу ефективності та оцінки бюджетних програм.</w:t>
            </w:r>
          </w:p>
        </w:tc>
        <w:tc>
          <w:tcPr>
            <w:tcW w:w="1676"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83"/>
              <w:jc w:val="center"/>
              <w:rPr>
                <w:rFonts w:eastAsia="Calibri"/>
                <w:lang w:eastAsia="en-US"/>
              </w:rPr>
            </w:pPr>
            <w:r w:rsidRPr="00382413">
              <w:rPr>
                <w:rFonts w:eastAsia="Calibri"/>
                <w:lang w:eastAsia="en-US"/>
              </w:rPr>
              <w:t xml:space="preserve">до 1 </w:t>
            </w:r>
          </w:p>
          <w:p w:rsidR="00634F13" w:rsidRPr="00382413" w:rsidRDefault="00634F13" w:rsidP="00634F13">
            <w:pPr>
              <w:ind w:left="108"/>
              <w:rPr>
                <w:rFonts w:eastAsia="Calibri"/>
                <w:lang w:eastAsia="en-US"/>
              </w:rPr>
            </w:pPr>
            <w:r w:rsidRPr="00382413">
              <w:rPr>
                <w:rFonts w:eastAsia="Calibri"/>
                <w:lang w:eastAsia="en-US"/>
              </w:rPr>
              <w:t xml:space="preserve">листопада </w:t>
            </w:r>
          </w:p>
        </w:tc>
        <w:tc>
          <w:tcPr>
            <w:tcW w:w="2285"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firstLine="11"/>
              <w:jc w:val="center"/>
              <w:rPr>
                <w:rFonts w:eastAsia="Calibri"/>
                <w:lang w:eastAsia="en-US"/>
              </w:rPr>
            </w:pPr>
            <w:r w:rsidRPr="00382413">
              <w:rPr>
                <w:rFonts w:eastAsia="Calibri"/>
                <w:lang w:eastAsia="en-US"/>
              </w:rPr>
              <w:t xml:space="preserve">Головні розпорядники бюджетних коштів </w:t>
            </w:r>
          </w:p>
        </w:tc>
      </w:tr>
      <w:tr w:rsidR="00634F13" w:rsidRPr="00382413" w:rsidTr="00634F13">
        <w:tblPrEx>
          <w:tblCellMar>
            <w:right w:w="32" w:type="dxa"/>
          </w:tblCellMar>
        </w:tblPrEx>
        <w:trPr>
          <w:gridAfter w:val="1"/>
          <w:wAfter w:w="16" w:type="dxa"/>
          <w:trHeight w:val="1243"/>
        </w:trPr>
        <w:tc>
          <w:tcPr>
            <w:tcW w:w="498"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lang w:eastAsia="en-US"/>
              </w:rPr>
            </w:pPr>
            <w:r w:rsidRPr="00382413">
              <w:rPr>
                <w:rFonts w:eastAsia="Calibri"/>
                <w:lang w:eastAsia="en-US"/>
              </w:rPr>
              <w:t>9.</w:t>
            </w:r>
          </w:p>
        </w:tc>
        <w:tc>
          <w:tcPr>
            <w:tcW w:w="5622"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73"/>
              <w:jc w:val="both"/>
              <w:rPr>
                <w:rFonts w:eastAsia="Calibri"/>
                <w:lang w:eastAsia="en-US"/>
              </w:rPr>
            </w:pPr>
            <w:r w:rsidRPr="00382413">
              <w:rPr>
                <w:rFonts w:eastAsia="Calibri"/>
                <w:lang w:eastAsia="en-US"/>
              </w:rPr>
              <w:t xml:space="preserve">Здійснення аналізу бюджетних запитів, отриманих від головних розпорядників бюджетних коштів, та прийняття рішення щодо включення їх до пропозиції проекту  бюджету. </w:t>
            </w:r>
          </w:p>
        </w:tc>
        <w:tc>
          <w:tcPr>
            <w:tcW w:w="1676"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78"/>
              <w:jc w:val="center"/>
              <w:rPr>
                <w:rFonts w:eastAsia="Calibri"/>
                <w:lang w:eastAsia="en-US"/>
              </w:rPr>
            </w:pPr>
            <w:r w:rsidRPr="00382413">
              <w:rPr>
                <w:rFonts w:eastAsia="Calibri"/>
                <w:lang w:eastAsia="en-US"/>
              </w:rPr>
              <w:t xml:space="preserve">листопад </w:t>
            </w:r>
          </w:p>
        </w:tc>
        <w:tc>
          <w:tcPr>
            <w:tcW w:w="2285"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jc w:val="center"/>
              <w:rPr>
                <w:rFonts w:eastAsia="Calibri"/>
                <w:lang w:eastAsia="en-US"/>
              </w:rPr>
            </w:pPr>
            <w:r w:rsidRPr="00382413">
              <w:rPr>
                <w:rFonts w:eastAsia="Calibri"/>
                <w:lang w:eastAsia="en-US"/>
              </w:rPr>
              <w:t>Фінансове управління Новороздільської міської ради</w:t>
            </w:r>
          </w:p>
        </w:tc>
      </w:tr>
      <w:tr w:rsidR="00634F13" w:rsidRPr="00382413" w:rsidTr="00634F13">
        <w:tblPrEx>
          <w:tblCellMar>
            <w:right w:w="32" w:type="dxa"/>
          </w:tblCellMar>
        </w:tblPrEx>
        <w:trPr>
          <w:gridAfter w:val="1"/>
          <w:wAfter w:w="16" w:type="dxa"/>
          <w:trHeight w:val="833"/>
        </w:trPr>
        <w:tc>
          <w:tcPr>
            <w:tcW w:w="498"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lang w:eastAsia="en-US"/>
              </w:rPr>
            </w:pPr>
            <w:r w:rsidRPr="00382413">
              <w:rPr>
                <w:rFonts w:eastAsia="Calibri"/>
                <w:lang w:eastAsia="en-US"/>
              </w:rPr>
              <w:t>10.</w:t>
            </w:r>
          </w:p>
        </w:tc>
        <w:tc>
          <w:tcPr>
            <w:tcW w:w="5622"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72"/>
              <w:jc w:val="both"/>
              <w:rPr>
                <w:rFonts w:eastAsia="Calibri"/>
                <w:lang w:eastAsia="en-US"/>
              </w:rPr>
            </w:pPr>
            <w:r w:rsidRPr="00382413">
              <w:rPr>
                <w:rFonts w:eastAsia="Calibri"/>
                <w:lang w:eastAsia="en-US"/>
              </w:rPr>
              <w:t>Підготовка проекту рішення міської ради про бюджет з додатками згідно з типовою формою, затвердженою відповідним наказом Мінфіну, і матеріалів, передбачених статтею 76 Бюджетного кодексу України, та його подання виконавчому комітету міської ради.</w:t>
            </w:r>
          </w:p>
        </w:tc>
        <w:tc>
          <w:tcPr>
            <w:tcW w:w="1676"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left="108"/>
              <w:rPr>
                <w:rFonts w:eastAsia="Calibri"/>
                <w:lang w:eastAsia="en-US"/>
              </w:rPr>
            </w:pPr>
            <w:r w:rsidRPr="00382413">
              <w:rPr>
                <w:rFonts w:eastAsia="Calibri"/>
                <w:lang w:eastAsia="en-US"/>
              </w:rPr>
              <w:t xml:space="preserve">листопад </w:t>
            </w:r>
          </w:p>
        </w:tc>
        <w:tc>
          <w:tcPr>
            <w:tcW w:w="2285"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jc w:val="center"/>
              <w:rPr>
                <w:rFonts w:eastAsia="Calibri"/>
                <w:lang w:eastAsia="en-US"/>
              </w:rPr>
            </w:pPr>
            <w:r w:rsidRPr="00382413">
              <w:rPr>
                <w:rFonts w:eastAsia="Calibri"/>
                <w:lang w:eastAsia="en-US"/>
              </w:rPr>
              <w:t>Фінансове управління Новороздільської міської ради</w:t>
            </w:r>
          </w:p>
        </w:tc>
      </w:tr>
      <w:tr w:rsidR="00634F13" w:rsidRPr="00382413" w:rsidTr="00634F13">
        <w:tblPrEx>
          <w:tblCellMar>
            <w:right w:w="32" w:type="dxa"/>
          </w:tblCellMar>
        </w:tblPrEx>
        <w:trPr>
          <w:gridAfter w:val="1"/>
          <w:wAfter w:w="16" w:type="dxa"/>
          <w:trHeight w:val="270"/>
        </w:trPr>
        <w:tc>
          <w:tcPr>
            <w:tcW w:w="498"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lang w:eastAsia="en-US"/>
              </w:rPr>
            </w:pPr>
            <w:r w:rsidRPr="00382413">
              <w:rPr>
                <w:rFonts w:eastAsia="Calibri"/>
                <w:lang w:eastAsia="en-US"/>
              </w:rPr>
              <w:t>11.</w:t>
            </w:r>
          </w:p>
        </w:tc>
        <w:tc>
          <w:tcPr>
            <w:tcW w:w="5622"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73"/>
              <w:jc w:val="both"/>
              <w:rPr>
                <w:rFonts w:eastAsia="Calibri"/>
                <w:lang w:eastAsia="en-US"/>
              </w:rPr>
            </w:pPr>
            <w:r w:rsidRPr="00382413">
              <w:rPr>
                <w:rFonts w:eastAsia="Calibri"/>
                <w:lang w:eastAsia="en-US"/>
              </w:rPr>
              <w:t xml:space="preserve">Оприлюднення проекту рішення міської ради про бюджет на офіційному сайті Новороздільської міської ради. </w:t>
            </w:r>
          </w:p>
        </w:tc>
        <w:tc>
          <w:tcPr>
            <w:tcW w:w="1676"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80"/>
              <w:jc w:val="center"/>
              <w:rPr>
                <w:rFonts w:eastAsia="Calibri"/>
                <w:lang w:eastAsia="en-US"/>
              </w:rPr>
            </w:pPr>
            <w:r w:rsidRPr="00382413">
              <w:rPr>
                <w:rFonts w:eastAsia="Calibri"/>
                <w:lang w:eastAsia="en-US"/>
              </w:rPr>
              <w:t>за 10</w:t>
            </w:r>
          </w:p>
          <w:p w:rsidR="00634F13" w:rsidRPr="00382413" w:rsidRDefault="00634F13" w:rsidP="00634F13">
            <w:pPr>
              <w:jc w:val="center"/>
              <w:rPr>
                <w:rFonts w:eastAsia="Calibri"/>
                <w:lang w:eastAsia="en-US"/>
              </w:rPr>
            </w:pPr>
            <w:r w:rsidRPr="00382413">
              <w:rPr>
                <w:rFonts w:eastAsia="Calibri"/>
                <w:lang w:eastAsia="en-US"/>
              </w:rPr>
              <w:t xml:space="preserve">робочих днів до </w:t>
            </w:r>
          </w:p>
          <w:p w:rsidR="00634F13" w:rsidRPr="00382413" w:rsidRDefault="00634F13" w:rsidP="00634F13">
            <w:pPr>
              <w:jc w:val="center"/>
              <w:rPr>
                <w:rFonts w:eastAsia="Calibri"/>
                <w:lang w:eastAsia="en-US"/>
              </w:rPr>
            </w:pPr>
            <w:r w:rsidRPr="00382413">
              <w:rPr>
                <w:rFonts w:eastAsia="Calibri"/>
                <w:lang w:eastAsia="en-US"/>
              </w:rPr>
              <w:t xml:space="preserve">очікуваної дати прове-дення сесії </w:t>
            </w:r>
          </w:p>
          <w:p w:rsidR="00634F13" w:rsidRPr="00382413" w:rsidRDefault="00634F13" w:rsidP="00634F13">
            <w:pPr>
              <w:ind w:left="4" w:right="16"/>
              <w:jc w:val="center"/>
              <w:rPr>
                <w:rFonts w:eastAsia="Calibri"/>
                <w:lang w:eastAsia="en-US"/>
              </w:rPr>
            </w:pPr>
            <w:r w:rsidRPr="00382413">
              <w:rPr>
                <w:rFonts w:eastAsia="Calibri"/>
                <w:lang w:eastAsia="en-US"/>
              </w:rPr>
              <w:t xml:space="preserve">міської ради </w:t>
            </w:r>
          </w:p>
        </w:tc>
        <w:tc>
          <w:tcPr>
            <w:tcW w:w="2285"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jc w:val="center"/>
              <w:rPr>
                <w:rFonts w:eastAsia="Calibri"/>
                <w:lang w:eastAsia="en-US"/>
              </w:rPr>
            </w:pPr>
            <w:r w:rsidRPr="00382413">
              <w:rPr>
                <w:rFonts w:eastAsia="Calibri"/>
                <w:lang w:eastAsia="en-US"/>
              </w:rPr>
              <w:t>Фінансове управління Новороздільської міської ради</w:t>
            </w:r>
          </w:p>
        </w:tc>
      </w:tr>
      <w:tr w:rsidR="00634F13" w:rsidRPr="00382413" w:rsidTr="00634F13">
        <w:tblPrEx>
          <w:tblCellMar>
            <w:right w:w="32" w:type="dxa"/>
          </w:tblCellMar>
        </w:tblPrEx>
        <w:trPr>
          <w:gridAfter w:val="1"/>
          <w:wAfter w:w="16" w:type="dxa"/>
          <w:trHeight w:val="1173"/>
        </w:trPr>
        <w:tc>
          <w:tcPr>
            <w:tcW w:w="498"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lang w:eastAsia="en-US"/>
              </w:rPr>
            </w:pPr>
            <w:r w:rsidRPr="00382413">
              <w:rPr>
                <w:rFonts w:eastAsia="Calibri"/>
                <w:lang w:eastAsia="en-US"/>
              </w:rPr>
              <w:t>12.</w:t>
            </w:r>
          </w:p>
        </w:tc>
        <w:tc>
          <w:tcPr>
            <w:tcW w:w="5622"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77"/>
              <w:jc w:val="both"/>
              <w:rPr>
                <w:rFonts w:eastAsia="Calibri"/>
                <w:lang w:eastAsia="en-US"/>
              </w:rPr>
            </w:pPr>
            <w:r w:rsidRPr="00382413">
              <w:rPr>
                <w:rFonts w:eastAsia="Calibri"/>
                <w:lang w:eastAsia="en-US"/>
              </w:rPr>
              <w:t xml:space="preserve">Представлення та обговорення проекту рішення про бюджет у постійних комісіях міської ради. </w:t>
            </w:r>
          </w:p>
        </w:tc>
        <w:tc>
          <w:tcPr>
            <w:tcW w:w="1676"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left="26"/>
              <w:rPr>
                <w:rFonts w:eastAsia="Calibri"/>
                <w:lang w:eastAsia="en-US"/>
              </w:rPr>
            </w:pPr>
            <w:r w:rsidRPr="00382413">
              <w:rPr>
                <w:rFonts w:eastAsia="Calibri"/>
                <w:lang w:eastAsia="en-US"/>
              </w:rPr>
              <w:t xml:space="preserve">грудень </w:t>
            </w:r>
          </w:p>
        </w:tc>
        <w:tc>
          <w:tcPr>
            <w:tcW w:w="2285"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firstLine="11"/>
              <w:jc w:val="center"/>
              <w:rPr>
                <w:rFonts w:eastAsia="Calibri"/>
                <w:lang w:eastAsia="en-US"/>
              </w:rPr>
            </w:pPr>
            <w:r w:rsidRPr="00382413">
              <w:rPr>
                <w:rFonts w:eastAsia="Calibri"/>
                <w:lang w:eastAsia="en-US"/>
              </w:rPr>
              <w:t>Фінансове управління Новороздільської міської ради</w:t>
            </w:r>
          </w:p>
        </w:tc>
      </w:tr>
      <w:tr w:rsidR="00634F13" w:rsidRPr="00382413" w:rsidTr="00634F13">
        <w:tblPrEx>
          <w:tblCellMar>
            <w:right w:w="32" w:type="dxa"/>
          </w:tblCellMar>
        </w:tblPrEx>
        <w:trPr>
          <w:gridAfter w:val="1"/>
          <w:wAfter w:w="16" w:type="dxa"/>
          <w:trHeight w:val="1065"/>
        </w:trPr>
        <w:tc>
          <w:tcPr>
            <w:tcW w:w="498"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lang w:eastAsia="en-US"/>
              </w:rPr>
            </w:pPr>
            <w:r w:rsidRPr="00382413">
              <w:rPr>
                <w:rFonts w:eastAsia="Calibri"/>
                <w:lang w:eastAsia="en-US"/>
              </w:rPr>
              <w:t>13.</w:t>
            </w:r>
          </w:p>
        </w:tc>
        <w:tc>
          <w:tcPr>
            <w:tcW w:w="5622"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75"/>
              <w:jc w:val="both"/>
              <w:rPr>
                <w:rFonts w:eastAsia="Calibri"/>
                <w:lang w:eastAsia="en-US"/>
              </w:rPr>
            </w:pPr>
            <w:r w:rsidRPr="00382413">
              <w:rPr>
                <w:rFonts w:eastAsia="Calibri"/>
                <w:lang w:eastAsia="en-US"/>
              </w:rPr>
              <w:t xml:space="preserve">Обговорення показників проекту бюджету з громадськістю (проведення слухань). </w:t>
            </w:r>
          </w:p>
        </w:tc>
        <w:tc>
          <w:tcPr>
            <w:tcW w:w="1676"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left="122"/>
              <w:rPr>
                <w:rFonts w:eastAsia="Calibri"/>
                <w:lang w:eastAsia="en-US"/>
              </w:rPr>
            </w:pPr>
            <w:r w:rsidRPr="00382413">
              <w:rPr>
                <w:rFonts w:eastAsia="Calibri"/>
                <w:lang w:eastAsia="en-US"/>
              </w:rPr>
              <w:t>листопад-</w:t>
            </w:r>
          </w:p>
          <w:p w:rsidR="00634F13" w:rsidRPr="00382413" w:rsidRDefault="00634F13" w:rsidP="00634F13">
            <w:pPr>
              <w:ind w:right="76"/>
              <w:jc w:val="center"/>
              <w:rPr>
                <w:rFonts w:eastAsia="Calibri"/>
                <w:lang w:eastAsia="en-US"/>
              </w:rPr>
            </w:pPr>
            <w:r w:rsidRPr="00382413">
              <w:rPr>
                <w:rFonts w:eastAsia="Calibri"/>
                <w:lang w:eastAsia="en-US"/>
              </w:rPr>
              <w:t xml:space="preserve">грудень </w:t>
            </w:r>
          </w:p>
        </w:tc>
        <w:tc>
          <w:tcPr>
            <w:tcW w:w="2285"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jc w:val="center"/>
              <w:rPr>
                <w:rFonts w:eastAsia="Calibri"/>
                <w:lang w:eastAsia="en-US"/>
              </w:rPr>
            </w:pPr>
            <w:r w:rsidRPr="00382413">
              <w:rPr>
                <w:rFonts w:eastAsia="Calibri"/>
                <w:lang w:eastAsia="en-US"/>
              </w:rPr>
              <w:t>Фінансове управління Новороздільської міської ради</w:t>
            </w:r>
          </w:p>
        </w:tc>
      </w:tr>
      <w:tr w:rsidR="00634F13" w:rsidRPr="00382413" w:rsidTr="00634F13">
        <w:tblPrEx>
          <w:tblCellMar>
            <w:right w:w="32" w:type="dxa"/>
          </w:tblCellMar>
        </w:tblPrEx>
        <w:trPr>
          <w:gridAfter w:val="1"/>
          <w:wAfter w:w="16" w:type="dxa"/>
          <w:trHeight w:val="1276"/>
        </w:trPr>
        <w:tc>
          <w:tcPr>
            <w:tcW w:w="498"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lang w:eastAsia="en-US"/>
              </w:rPr>
            </w:pPr>
            <w:r w:rsidRPr="00382413">
              <w:rPr>
                <w:rFonts w:eastAsia="Calibri"/>
                <w:lang w:eastAsia="en-US"/>
              </w:rPr>
              <w:t>14.</w:t>
            </w:r>
          </w:p>
        </w:tc>
        <w:tc>
          <w:tcPr>
            <w:tcW w:w="5622"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jc w:val="both"/>
              <w:rPr>
                <w:rFonts w:eastAsia="Calibri"/>
                <w:lang w:eastAsia="en-US"/>
              </w:rPr>
            </w:pPr>
            <w:r w:rsidRPr="00382413">
              <w:rPr>
                <w:rFonts w:eastAsia="Calibri"/>
                <w:lang w:eastAsia="en-US"/>
              </w:rPr>
              <w:t xml:space="preserve">Доведення до головних розпорядників бюджетних </w:t>
            </w:r>
            <w:r w:rsidRPr="00382413">
              <w:rPr>
                <w:rFonts w:eastAsia="Calibri"/>
                <w:lang w:eastAsia="en-US"/>
              </w:rPr>
              <w:tab/>
              <w:t xml:space="preserve">коштів </w:t>
            </w:r>
            <w:r w:rsidRPr="00382413">
              <w:rPr>
                <w:rFonts w:eastAsia="Calibri"/>
                <w:lang w:eastAsia="en-US"/>
              </w:rPr>
              <w:tab/>
              <w:t xml:space="preserve">обсягів міжбюджетних </w:t>
            </w:r>
            <w:r w:rsidRPr="00382413">
              <w:rPr>
                <w:rFonts w:eastAsia="Calibri"/>
                <w:lang w:eastAsia="en-US"/>
              </w:rPr>
              <w:tab/>
              <w:t>трансфертів, врахованих у проекті</w:t>
            </w:r>
            <w:r w:rsidRPr="00382413">
              <w:rPr>
                <w:rFonts w:eastAsia="Calibri"/>
                <w:lang w:eastAsia="en-US"/>
              </w:rPr>
              <w:tab/>
              <w:t xml:space="preserve">державного бюджету, а також у проекті обласного бюджету. </w:t>
            </w:r>
          </w:p>
        </w:tc>
        <w:tc>
          <w:tcPr>
            <w:tcW w:w="1676"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76"/>
              <w:jc w:val="center"/>
              <w:rPr>
                <w:rFonts w:eastAsia="Calibri"/>
                <w:lang w:eastAsia="en-US"/>
              </w:rPr>
            </w:pPr>
            <w:r w:rsidRPr="00382413">
              <w:rPr>
                <w:rFonts w:eastAsia="Calibri"/>
                <w:lang w:eastAsia="en-US"/>
              </w:rPr>
              <w:t>в три-</w:t>
            </w:r>
          </w:p>
          <w:p w:rsidR="00634F13" w:rsidRPr="00382413" w:rsidRDefault="00634F13" w:rsidP="00634F13">
            <w:pPr>
              <w:jc w:val="center"/>
              <w:rPr>
                <w:rFonts w:eastAsia="Calibri"/>
                <w:lang w:eastAsia="en-US"/>
              </w:rPr>
            </w:pPr>
            <w:r w:rsidRPr="00382413">
              <w:rPr>
                <w:rFonts w:eastAsia="Calibri"/>
                <w:lang w:eastAsia="en-US"/>
              </w:rPr>
              <w:t xml:space="preserve">денний термін </w:t>
            </w:r>
          </w:p>
          <w:p w:rsidR="00634F13" w:rsidRPr="00382413" w:rsidRDefault="00634F13" w:rsidP="00634F13">
            <w:pPr>
              <w:ind w:right="76"/>
              <w:jc w:val="center"/>
              <w:rPr>
                <w:rFonts w:eastAsia="Calibri"/>
                <w:lang w:eastAsia="en-US"/>
              </w:rPr>
            </w:pPr>
            <w:r w:rsidRPr="00382413">
              <w:rPr>
                <w:rFonts w:eastAsia="Calibri"/>
                <w:lang w:eastAsia="en-US"/>
              </w:rPr>
              <w:t xml:space="preserve">після їх отримання </w:t>
            </w:r>
          </w:p>
        </w:tc>
        <w:tc>
          <w:tcPr>
            <w:tcW w:w="2285"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jc w:val="center"/>
              <w:rPr>
                <w:rFonts w:eastAsia="Calibri"/>
                <w:lang w:eastAsia="en-US"/>
              </w:rPr>
            </w:pPr>
            <w:r w:rsidRPr="00382413">
              <w:rPr>
                <w:rFonts w:eastAsia="Calibri"/>
                <w:lang w:eastAsia="en-US"/>
              </w:rPr>
              <w:t>Фінансове управління Новороздільської міської ради</w:t>
            </w:r>
          </w:p>
        </w:tc>
      </w:tr>
      <w:tr w:rsidR="00634F13" w:rsidRPr="00382413" w:rsidTr="00634F13">
        <w:tblPrEx>
          <w:tblCellMar>
            <w:right w:w="32" w:type="dxa"/>
          </w:tblCellMar>
        </w:tblPrEx>
        <w:trPr>
          <w:gridAfter w:val="1"/>
          <w:wAfter w:w="16" w:type="dxa"/>
          <w:trHeight w:val="1942"/>
        </w:trPr>
        <w:tc>
          <w:tcPr>
            <w:tcW w:w="498"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lang w:eastAsia="en-US"/>
              </w:rPr>
            </w:pPr>
            <w:r w:rsidRPr="00382413">
              <w:rPr>
                <w:rFonts w:eastAsia="Calibri"/>
                <w:lang w:eastAsia="en-US"/>
              </w:rPr>
              <w:t>15.</w:t>
            </w:r>
          </w:p>
        </w:tc>
        <w:tc>
          <w:tcPr>
            <w:tcW w:w="5622"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jc w:val="both"/>
              <w:rPr>
                <w:rFonts w:eastAsia="Calibri"/>
                <w:lang w:eastAsia="en-US"/>
              </w:rPr>
            </w:pPr>
            <w:r w:rsidRPr="00382413">
              <w:rPr>
                <w:rFonts w:eastAsia="Calibri"/>
                <w:lang w:eastAsia="en-US"/>
              </w:rPr>
              <w:t xml:space="preserve">Доопрацювання проекту рішення міської ради про бюджет з урахуванням показників обсягів міжбюджетних трансфертів, врахованих у проекті державного бюджету, прийнятому Верховною Радою України у другому читанні, та у проекті обласного бюджету. </w:t>
            </w:r>
          </w:p>
        </w:tc>
        <w:tc>
          <w:tcPr>
            <w:tcW w:w="1676"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jc w:val="center"/>
              <w:rPr>
                <w:rFonts w:eastAsia="Calibri"/>
                <w:lang w:eastAsia="en-US"/>
              </w:rPr>
            </w:pPr>
            <w:r w:rsidRPr="00382413">
              <w:rPr>
                <w:rFonts w:eastAsia="Calibri"/>
                <w:lang w:eastAsia="en-US"/>
              </w:rPr>
              <w:t xml:space="preserve">грудень </w:t>
            </w:r>
          </w:p>
        </w:tc>
        <w:tc>
          <w:tcPr>
            <w:tcW w:w="2285"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jc w:val="center"/>
              <w:rPr>
                <w:rFonts w:eastAsia="Calibri"/>
                <w:lang w:eastAsia="en-US"/>
              </w:rPr>
            </w:pPr>
            <w:r w:rsidRPr="00382413">
              <w:rPr>
                <w:rFonts w:eastAsia="Calibri"/>
                <w:lang w:eastAsia="en-US"/>
              </w:rPr>
              <w:t>Фінансове управління Новороздільської міської ради</w:t>
            </w:r>
          </w:p>
        </w:tc>
      </w:tr>
      <w:tr w:rsidR="00634F13" w:rsidRPr="00382413" w:rsidTr="00634F13">
        <w:tblPrEx>
          <w:tblCellMar>
            <w:right w:w="32" w:type="dxa"/>
          </w:tblCellMar>
        </w:tblPrEx>
        <w:trPr>
          <w:gridAfter w:val="1"/>
          <w:wAfter w:w="16" w:type="dxa"/>
          <w:trHeight w:val="1148"/>
        </w:trPr>
        <w:tc>
          <w:tcPr>
            <w:tcW w:w="498"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lang w:eastAsia="en-US"/>
              </w:rPr>
            </w:pPr>
            <w:r w:rsidRPr="00382413">
              <w:rPr>
                <w:rFonts w:eastAsia="Calibri"/>
                <w:lang w:eastAsia="en-US"/>
              </w:rPr>
              <w:t>16.</w:t>
            </w:r>
          </w:p>
        </w:tc>
        <w:tc>
          <w:tcPr>
            <w:tcW w:w="5622"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72"/>
              <w:jc w:val="both"/>
              <w:rPr>
                <w:rFonts w:eastAsia="Calibri"/>
                <w:lang w:eastAsia="en-US"/>
              </w:rPr>
            </w:pPr>
            <w:r w:rsidRPr="00382413">
              <w:rPr>
                <w:rFonts w:eastAsia="Calibri"/>
                <w:lang w:eastAsia="en-US"/>
              </w:rPr>
              <w:t>Схвалення проекту рішення міської ради про бюджет виконавчим комітетом міської ради та направлення схваленого проекту на розгляд міської ради.</w:t>
            </w:r>
          </w:p>
        </w:tc>
        <w:tc>
          <w:tcPr>
            <w:tcW w:w="1676"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81"/>
              <w:jc w:val="center"/>
              <w:rPr>
                <w:rFonts w:eastAsia="Calibri"/>
                <w:lang w:eastAsia="en-US"/>
              </w:rPr>
            </w:pPr>
            <w:r w:rsidRPr="00382413">
              <w:rPr>
                <w:rFonts w:eastAsia="Calibri"/>
                <w:lang w:eastAsia="en-US"/>
              </w:rPr>
              <w:t>до 10</w:t>
            </w:r>
          </w:p>
          <w:p w:rsidR="00634F13" w:rsidRPr="00382413" w:rsidRDefault="00634F13" w:rsidP="00634F13">
            <w:pPr>
              <w:ind w:right="76"/>
              <w:jc w:val="center"/>
              <w:rPr>
                <w:rFonts w:eastAsia="Calibri"/>
                <w:lang w:eastAsia="en-US"/>
              </w:rPr>
            </w:pPr>
            <w:r w:rsidRPr="00382413">
              <w:rPr>
                <w:rFonts w:eastAsia="Calibri"/>
                <w:lang w:eastAsia="en-US"/>
              </w:rPr>
              <w:t xml:space="preserve">грудня </w:t>
            </w:r>
          </w:p>
        </w:tc>
        <w:tc>
          <w:tcPr>
            <w:tcW w:w="2285"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jc w:val="center"/>
              <w:rPr>
                <w:rFonts w:eastAsia="Calibri"/>
                <w:lang w:eastAsia="en-US"/>
              </w:rPr>
            </w:pPr>
            <w:r w:rsidRPr="00382413">
              <w:rPr>
                <w:rFonts w:eastAsia="Calibri"/>
                <w:lang w:eastAsia="en-US"/>
              </w:rPr>
              <w:t xml:space="preserve">Виконавчий комітет Новороздільської міської ради </w:t>
            </w:r>
          </w:p>
        </w:tc>
      </w:tr>
      <w:tr w:rsidR="00634F13" w:rsidRPr="00382413" w:rsidTr="00634F13">
        <w:tblPrEx>
          <w:tblCellMar>
            <w:right w:w="32" w:type="dxa"/>
          </w:tblCellMar>
        </w:tblPrEx>
        <w:trPr>
          <w:gridAfter w:val="1"/>
          <w:wAfter w:w="16" w:type="dxa"/>
          <w:trHeight w:val="833"/>
        </w:trPr>
        <w:tc>
          <w:tcPr>
            <w:tcW w:w="498"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lang w:eastAsia="en-US"/>
              </w:rPr>
            </w:pPr>
            <w:r w:rsidRPr="00382413">
              <w:rPr>
                <w:rFonts w:eastAsia="Calibri"/>
                <w:lang w:eastAsia="en-US"/>
              </w:rPr>
              <w:t>17.</w:t>
            </w:r>
          </w:p>
        </w:tc>
        <w:tc>
          <w:tcPr>
            <w:tcW w:w="5622"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72"/>
              <w:jc w:val="both"/>
              <w:rPr>
                <w:rFonts w:eastAsia="Calibri"/>
                <w:lang w:eastAsia="en-US"/>
              </w:rPr>
            </w:pPr>
            <w:r w:rsidRPr="00382413">
              <w:rPr>
                <w:rFonts w:eastAsia="Calibri"/>
                <w:lang w:eastAsia="en-US"/>
              </w:rPr>
              <w:t xml:space="preserve">Розміщення бюджетних запитів на офіційному сайті Новороздільської міської ради та/або на офіційних сайтах головних розпорядників бюджетних коштів. </w:t>
            </w:r>
          </w:p>
        </w:tc>
        <w:tc>
          <w:tcPr>
            <w:tcW w:w="1676"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jc w:val="center"/>
              <w:rPr>
                <w:rFonts w:eastAsia="Calibri"/>
                <w:lang w:eastAsia="en-US"/>
              </w:rPr>
            </w:pPr>
            <w:r w:rsidRPr="00382413">
              <w:rPr>
                <w:rFonts w:eastAsia="Calibri"/>
                <w:lang w:eastAsia="en-US"/>
              </w:rPr>
              <w:t xml:space="preserve">не пізніше ніж через </w:t>
            </w:r>
          </w:p>
          <w:p w:rsidR="00634F13" w:rsidRPr="00382413" w:rsidRDefault="00634F13" w:rsidP="00634F13">
            <w:pPr>
              <w:jc w:val="center"/>
              <w:rPr>
                <w:rFonts w:eastAsia="Calibri"/>
                <w:lang w:eastAsia="en-US"/>
              </w:rPr>
            </w:pPr>
            <w:r w:rsidRPr="00382413">
              <w:rPr>
                <w:rFonts w:eastAsia="Calibri"/>
                <w:lang w:eastAsia="en-US"/>
              </w:rPr>
              <w:t xml:space="preserve">три робочі дні після </w:t>
            </w:r>
          </w:p>
          <w:p w:rsidR="00634F13" w:rsidRPr="00382413" w:rsidRDefault="00634F13" w:rsidP="00634F13">
            <w:pPr>
              <w:jc w:val="center"/>
              <w:rPr>
                <w:rFonts w:eastAsia="Calibri"/>
                <w:lang w:eastAsia="en-US"/>
              </w:rPr>
            </w:pPr>
            <w:r w:rsidRPr="00382413">
              <w:rPr>
                <w:rFonts w:eastAsia="Calibri"/>
                <w:lang w:eastAsia="en-US"/>
              </w:rPr>
              <w:t>схвалення проєкту</w:t>
            </w:r>
          </w:p>
          <w:p w:rsidR="00634F13" w:rsidRPr="00382413" w:rsidRDefault="00634F13" w:rsidP="00634F13">
            <w:pPr>
              <w:jc w:val="center"/>
              <w:rPr>
                <w:rFonts w:eastAsia="Calibri"/>
                <w:lang w:eastAsia="en-US"/>
              </w:rPr>
            </w:pPr>
            <w:r w:rsidRPr="00382413">
              <w:rPr>
                <w:rFonts w:eastAsia="Calibri"/>
                <w:lang w:eastAsia="en-US"/>
              </w:rPr>
              <w:lastRenderedPageBreak/>
              <w:t xml:space="preserve">рішення міської </w:t>
            </w:r>
          </w:p>
          <w:p w:rsidR="00634F13" w:rsidRPr="00382413" w:rsidRDefault="00634F13" w:rsidP="00634F13">
            <w:pPr>
              <w:jc w:val="center"/>
              <w:rPr>
                <w:rFonts w:eastAsia="Calibri"/>
                <w:lang w:eastAsia="en-US"/>
              </w:rPr>
            </w:pPr>
            <w:r w:rsidRPr="00382413">
              <w:rPr>
                <w:rFonts w:eastAsia="Calibri"/>
                <w:lang w:eastAsia="en-US"/>
              </w:rPr>
              <w:t xml:space="preserve">ради про бюджет </w:t>
            </w:r>
          </w:p>
          <w:p w:rsidR="00634F13" w:rsidRPr="00382413" w:rsidRDefault="00634F13" w:rsidP="00634F13">
            <w:pPr>
              <w:jc w:val="both"/>
              <w:rPr>
                <w:rFonts w:eastAsia="Calibri"/>
                <w:lang w:eastAsia="en-US"/>
              </w:rPr>
            </w:pPr>
            <w:r w:rsidRPr="00382413">
              <w:rPr>
                <w:rFonts w:eastAsia="Calibri"/>
                <w:lang w:eastAsia="en-US"/>
              </w:rPr>
              <w:t xml:space="preserve">виконав-чим комітетом </w:t>
            </w:r>
          </w:p>
          <w:p w:rsidR="00634F13" w:rsidRPr="00382413" w:rsidRDefault="00634F13" w:rsidP="00634F13">
            <w:pPr>
              <w:ind w:right="80"/>
              <w:jc w:val="center"/>
              <w:rPr>
                <w:rFonts w:eastAsia="Calibri"/>
                <w:lang w:eastAsia="en-US"/>
              </w:rPr>
            </w:pPr>
            <w:r w:rsidRPr="00382413">
              <w:rPr>
                <w:rFonts w:eastAsia="Calibri"/>
                <w:lang w:eastAsia="en-US"/>
              </w:rPr>
              <w:t xml:space="preserve">Новороздільської міської ради </w:t>
            </w:r>
          </w:p>
        </w:tc>
        <w:tc>
          <w:tcPr>
            <w:tcW w:w="2285"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jc w:val="center"/>
              <w:rPr>
                <w:rFonts w:eastAsia="Calibri"/>
                <w:lang w:eastAsia="en-US"/>
              </w:rPr>
            </w:pPr>
            <w:r w:rsidRPr="00382413">
              <w:rPr>
                <w:rFonts w:eastAsia="Calibri"/>
                <w:lang w:eastAsia="en-US"/>
              </w:rPr>
              <w:lastRenderedPageBreak/>
              <w:t xml:space="preserve">Головні розпорядники коштів </w:t>
            </w:r>
          </w:p>
        </w:tc>
      </w:tr>
      <w:tr w:rsidR="00634F13" w:rsidRPr="00382413" w:rsidTr="00634F13">
        <w:tblPrEx>
          <w:tblCellMar>
            <w:right w:w="32" w:type="dxa"/>
          </w:tblCellMar>
        </w:tblPrEx>
        <w:trPr>
          <w:gridAfter w:val="1"/>
          <w:wAfter w:w="16" w:type="dxa"/>
          <w:trHeight w:val="1604"/>
        </w:trPr>
        <w:tc>
          <w:tcPr>
            <w:tcW w:w="498"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lang w:eastAsia="en-US"/>
              </w:rPr>
            </w:pPr>
            <w:r w:rsidRPr="00382413">
              <w:rPr>
                <w:rFonts w:eastAsia="Calibri"/>
                <w:lang w:eastAsia="en-US"/>
              </w:rPr>
              <w:lastRenderedPageBreak/>
              <w:t>18.</w:t>
            </w:r>
          </w:p>
        </w:tc>
        <w:tc>
          <w:tcPr>
            <w:tcW w:w="5622"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74"/>
              <w:jc w:val="both"/>
              <w:rPr>
                <w:rFonts w:eastAsia="Calibri"/>
                <w:lang w:eastAsia="en-US"/>
              </w:rPr>
            </w:pPr>
            <w:r w:rsidRPr="00382413">
              <w:rPr>
                <w:rFonts w:eastAsia="Calibri"/>
                <w:lang w:eastAsia="en-US"/>
              </w:rPr>
              <w:t xml:space="preserve">Оприлюднення рішення міської ради про бюджет на плановий рік у газеті, що визначена міською радою. </w:t>
            </w:r>
          </w:p>
        </w:tc>
        <w:tc>
          <w:tcPr>
            <w:tcW w:w="1676"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jc w:val="center"/>
              <w:rPr>
                <w:rFonts w:eastAsia="Calibri"/>
                <w:lang w:eastAsia="en-US"/>
              </w:rPr>
            </w:pPr>
            <w:r w:rsidRPr="00382413">
              <w:rPr>
                <w:rFonts w:eastAsia="Calibri"/>
                <w:lang w:eastAsia="en-US"/>
              </w:rPr>
              <w:t xml:space="preserve">не пізніше ніж через </w:t>
            </w:r>
          </w:p>
          <w:p w:rsidR="00634F13" w:rsidRPr="00382413" w:rsidRDefault="00634F13" w:rsidP="00634F13">
            <w:pPr>
              <w:ind w:left="4" w:right="16"/>
              <w:jc w:val="center"/>
              <w:rPr>
                <w:rFonts w:eastAsia="Calibri"/>
                <w:lang w:eastAsia="en-US"/>
              </w:rPr>
            </w:pPr>
            <w:r w:rsidRPr="00382413">
              <w:rPr>
                <w:rFonts w:eastAsia="Calibri"/>
                <w:lang w:eastAsia="en-US"/>
              </w:rPr>
              <w:t xml:space="preserve">десять днів з дня його прийняття  </w:t>
            </w:r>
          </w:p>
        </w:tc>
        <w:tc>
          <w:tcPr>
            <w:tcW w:w="2285"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jc w:val="center"/>
              <w:rPr>
                <w:rFonts w:eastAsia="Calibri"/>
                <w:lang w:eastAsia="en-US"/>
              </w:rPr>
            </w:pPr>
            <w:r w:rsidRPr="00382413">
              <w:rPr>
                <w:rFonts w:eastAsia="Calibri"/>
                <w:lang w:eastAsia="en-US"/>
              </w:rPr>
              <w:t>Фінансове управління Новороздільської міської ради</w:t>
            </w:r>
          </w:p>
        </w:tc>
      </w:tr>
      <w:tr w:rsidR="00634F13" w:rsidRPr="00382413" w:rsidTr="00634F13">
        <w:tblPrEx>
          <w:tblCellMar>
            <w:right w:w="32" w:type="dxa"/>
          </w:tblCellMar>
        </w:tblPrEx>
        <w:trPr>
          <w:gridAfter w:val="1"/>
          <w:wAfter w:w="16" w:type="dxa"/>
          <w:trHeight w:val="553"/>
        </w:trPr>
        <w:tc>
          <w:tcPr>
            <w:tcW w:w="498" w:type="dxa"/>
            <w:gridSpan w:val="2"/>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rPr>
                <w:rFonts w:eastAsia="Calibri"/>
                <w:lang w:eastAsia="en-US"/>
              </w:rPr>
            </w:pPr>
            <w:r w:rsidRPr="00382413">
              <w:rPr>
                <w:rFonts w:eastAsia="Calibri"/>
                <w:lang w:eastAsia="en-US"/>
              </w:rPr>
              <w:t>19.</w:t>
            </w:r>
          </w:p>
        </w:tc>
        <w:tc>
          <w:tcPr>
            <w:tcW w:w="5622"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ind w:right="74"/>
              <w:jc w:val="both"/>
              <w:rPr>
                <w:rFonts w:eastAsia="Calibri"/>
                <w:lang w:eastAsia="en-US"/>
              </w:rPr>
            </w:pPr>
            <w:r w:rsidRPr="00382413">
              <w:rPr>
                <w:rFonts w:eastAsia="Calibri"/>
                <w:lang w:eastAsia="en-US"/>
              </w:rPr>
              <w:t>Затвердити бюджет на 2022 рік</w:t>
            </w:r>
          </w:p>
        </w:tc>
        <w:tc>
          <w:tcPr>
            <w:tcW w:w="1676"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jc w:val="center"/>
              <w:rPr>
                <w:rFonts w:eastAsia="Calibri"/>
                <w:lang w:eastAsia="en-US"/>
              </w:rPr>
            </w:pPr>
            <w:r w:rsidRPr="00382413">
              <w:rPr>
                <w:rFonts w:eastAsia="Calibri"/>
                <w:lang w:eastAsia="en-US"/>
              </w:rPr>
              <w:t>До 25 грудня 2021 року</w:t>
            </w:r>
          </w:p>
        </w:tc>
        <w:tc>
          <w:tcPr>
            <w:tcW w:w="2285" w:type="dxa"/>
            <w:tcBorders>
              <w:top w:val="single" w:sz="4" w:space="0" w:color="000000"/>
              <w:left w:val="single" w:sz="4" w:space="0" w:color="000000"/>
              <w:bottom w:val="single" w:sz="4" w:space="0" w:color="000000"/>
              <w:right w:val="single" w:sz="4" w:space="0" w:color="000000"/>
            </w:tcBorders>
          </w:tcPr>
          <w:p w:rsidR="00634F13" w:rsidRPr="00382413" w:rsidRDefault="00634F13" w:rsidP="00634F13">
            <w:pPr>
              <w:jc w:val="center"/>
              <w:rPr>
                <w:rFonts w:eastAsia="Calibri"/>
                <w:lang w:eastAsia="en-US"/>
              </w:rPr>
            </w:pPr>
            <w:r w:rsidRPr="00382413">
              <w:rPr>
                <w:rFonts w:eastAsia="Calibri"/>
                <w:lang w:eastAsia="en-US"/>
              </w:rPr>
              <w:t>Новороздільська міська рада</w:t>
            </w:r>
          </w:p>
        </w:tc>
      </w:tr>
    </w:tbl>
    <w:p w:rsidR="00634F13" w:rsidRPr="00382413" w:rsidRDefault="00634F13" w:rsidP="00634F13">
      <w:pPr>
        <w:rPr>
          <w:rFonts w:eastAsia="Calibri"/>
          <w:lang w:eastAsia="en-US"/>
        </w:rPr>
      </w:pPr>
    </w:p>
    <w:p w:rsidR="00634F13" w:rsidRPr="00382413" w:rsidRDefault="00634F13" w:rsidP="00634F13">
      <w:pPr>
        <w:rPr>
          <w:rFonts w:eastAsia="Calibri"/>
          <w:lang w:eastAsia="en-US"/>
        </w:rPr>
      </w:pPr>
    </w:p>
    <w:p w:rsidR="00634F13" w:rsidRPr="00382413" w:rsidRDefault="00634F13" w:rsidP="00634F13">
      <w:pPr>
        <w:rPr>
          <w:rFonts w:eastAsia="Calibri"/>
          <w:lang w:eastAsia="en-US"/>
        </w:rPr>
      </w:pPr>
      <w:r w:rsidRPr="00382413">
        <w:rPr>
          <w:rFonts w:eastAsia="Calibri"/>
          <w:lang w:eastAsia="en-US"/>
        </w:rPr>
        <w:t>КЕРУЮЧИЙ СПРАВАМИ ВИКОНКОМУ                         Анатолій МЕЛЬНІКОВ</w:t>
      </w:r>
    </w:p>
    <w:p w:rsidR="00634F13" w:rsidRPr="00FA31F9" w:rsidRDefault="00634F13" w:rsidP="00634F13">
      <w:pPr>
        <w:tabs>
          <w:tab w:val="left" w:pos="426"/>
          <w:tab w:val="left" w:pos="7050"/>
        </w:tabs>
        <w:jc w:val="both"/>
      </w:pPr>
    </w:p>
    <w:p w:rsidR="00634F13" w:rsidRDefault="00634F13" w:rsidP="00634F13">
      <w:pPr>
        <w:tabs>
          <w:tab w:val="left" w:pos="270"/>
        </w:tabs>
        <w:rPr>
          <w:lang w:val="ru-RU"/>
        </w:rPr>
      </w:pPr>
    </w:p>
    <w:p w:rsidR="00304E8E" w:rsidRDefault="00304E8E" w:rsidP="00634F13">
      <w:pPr>
        <w:tabs>
          <w:tab w:val="left" w:pos="270"/>
        </w:tabs>
        <w:rPr>
          <w:lang w:val="ru-RU"/>
        </w:rPr>
      </w:pPr>
    </w:p>
    <w:p w:rsidR="00304E8E" w:rsidRDefault="00304E8E" w:rsidP="00634F13">
      <w:pPr>
        <w:tabs>
          <w:tab w:val="left" w:pos="270"/>
        </w:tabs>
        <w:rPr>
          <w:lang w:val="ru-RU"/>
        </w:rPr>
      </w:pPr>
    </w:p>
    <w:p w:rsidR="00304E8E" w:rsidRDefault="00304E8E" w:rsidP="00634F13">
      <w:pPr>
        <w:tabs>
          <w:tab w:val="left" w:pos="270"/>
        </w:tabs>
        <w:rPr>
          <w:lang w:val="ru-RU"/>
        </w:rPr>
      </w:pPr>
    </w:p>
    <w:p w:rsidR="00304E8E" w:rsidRDefault="00304E8E" w:rsidP="00634F13">
      <w:pPr>
        <w:tabs>
          <w:tab w:val="left" w:pos="270"/>
        </w:tabs>
        <w:rPr>
          <w:lang w:val="ru-RU"/>
        </w:rPr>
      </w:pPr>
    </w:p>
    <w:p w:rsidR="00304E8E" w:rsidRDefault="00304E8E" w:rsidP="00634F13">
      <w:pPr>
        <w:tabs>
          <w:tab w:val="left" w:pos="270"/>
        </w:tabs>
        <w:rPr>
          <w:lang w:val="ru-RU"/>
        </w:rPr>
      </w:pPr>
    </w:p>
    <w:p w:rsidR="00304E8E" w:rsidRDefault="00304E8E" w:rsidP="00634F13">
      <w:pPr>
        <w:tabs>
          <w:tab w:val="left" w:pos="270"/>
        </w:tabs>
        <w:rPr>
          <w:lang w:val="ru-RU"/>
        </w:rPr>
      </w:pPr>
    </w:p>
    <w:p w:rsidR="00304E8E" w:rsidRDefault="00304E8E" w:rsidP="00634F13">
      <w:pPr>
        <w:tabs>
          <w:tab w:val="left" w:pos="270"/>
        </w:tabs>
        <w:rPr>
          <w:lang w:val="ru-RU"/>
        </w:rPr>
      </w:pPr>
    </w:p>
    <w:p w:rsidR="00304E8E" w:rsidRDefault="00304E8E" w:rsidP="00634F13">
      <w:pPr>
        <w:tabs>
          <w:tab w:val="left" w:pos="270"/>
        </w:tabs>
        <w:rPr>
          <w:lang w:val="ru-RU"/>
        </w:rPr>
      </w:pPr>
    </w:p>
    <w:p w:rsidR="00304E8E" w:rsidRDefault="00304E8E" w:rsidP="00634F13">
      <w:pPr>
        <w:tabs>
          <w:tab w:val="left" w:pos="270"/>
        </w:tabs>
        <w:rPr>
          <w:lang w:val="ru-RU"/>
        </w:rPr>
      </w:pPr>
    </w:p>
    <w:p w:rsidR="00304E8E" w:rsidRDefault="00304E8E" w:rsidP="00634F13">
      <w:pPr>
        <w:tabs>
          <w:tab w:val="left" w:pos="270"/>
        </w:tabs>
        <w:rPr>
          <w:lang w:val="ru-RU"/>
        </w:rPr>
      </w:pPr>
    </w:p>
    <w:p w:rsidR="00304E8E" w:rsidRDefault="00304E8E" w:rsidP="00634F13">
      <w:pPr>
        <w:tabs>
          <w:tab w:val="left" w:pos="270"/>
        </w:tabs>
        <w:rPr>
          <w:lang w:val="ru-RU"/>
        </w:rPr>
      </w:pPr>
    </w:p>
    <w:p w:rsidR="00304E8E" w:rsidRDefault="00304E8E" w:rsidP="00634F13">
      <w:pPr>
        <w:tabs>
          <w:tab w:val="left" w:pos="270"/>
        </w:tabs>
        <w:rPr>
          <w:lang w:val="ru-RU"/>
        </w:rPr>
      </w:pPr>
    </w:p>
    <w:p w:rsidR="00304E8E" w:rsidRDefault="00304E8E" w:rsidP="00634F13">
      <w:pPr>
        <w:tabs>
          <w:tab w:val="left" w:pos="270"/>
        </w:tabs>
        <w:rPr>
          <w:lang w:val="ru-RU"/>
        </w:rPr>
      </w:pPr>
    </w:p>
    <w:p w:rsidR="00304E8E" w:rsidRDefault="00304E8E" w:rsidP="00634F13">
      <w:pPr>
        <w:tabs>
          <w:tab w:val="left" w:pos="270"/>
        </w:tabs>
        <w:rPr>
          <w:lang w:val="ru-RU"/>
        </w:rPr>
      </w:pPr>
    </w:p>
    <w:p w:rsidR="00B42057" w:rsidRDefault="00B42057" w:rsidP="00634F13">
      <w:pPr>
        <w:tabs>
          <w:tab w:val="left" w:pos="270"/>
        </w:tabs>
        <w:rPr>
          <w:lang w:val="ru-RU"/>
        </w:rPr>
      </w:pPr>
    </w:p>
    <w:p w:rsidR="00B42057" w:rsidRDefault="00B42057" w:rsidP="00634F13">
      <w:pPr>
        <w:tabs>
          <w:tab w:val="left" w:pos="270"/>
        </w:tabs>
        <w:rPr>
          <w:lang w:val="ru-RU"/>
        </w:rPr>
      </w:pPr>
    </w:p>
    <w:p w:rsidR="00B42057" w:rsidRDefault="00B42057" w:rsidP="00634F13">
      <w:pPr>
        <w:tabs>
          <w:tab w:val="left" w:pos="270"/>
        </w:tabs>
        <w:rPr>
          <w:lang w:val="ru-RU"/>
        </w:rPr>
      </w:pPr>
    </w:p>
    <w:p w:rsidR="00B42057" w:rsidRDefault="00B42057" w:rsidP="00634F13">
      <w:pPr>
        <w:tabs>
          <w:tab w:val="left" w:pos="270"/>
        </w:tabs>
        <w:rPr>
          <w:lang w:val="ru-RU"/>
        </w:rPr>
      </w:pPr>
    </w:p>
    <w:p w:rsidR="00B42057" w:rsidRDefault="00B42057" w:rsidP="00634F13">
      <w:pPr>
        <w:tabs>
          <w:tab w:val="left" w:pos="270"/>
        </w:tabs>
        <w:rPr>
          <w:lang w:val="ru-RU"/>
        </w:rPr>
      </w:pPr>
    </w:p>
    <w:p w:rsidR="00B42057" w:rsidRDefault="00B42057" w:rsidP="00634F13">
      <w:pPr>
        <w:tabs>
          <w:tab w:val="left" w:pos="270"/>
        </w:tabs>
        <w:rPr>
          <w:lang w:val="ru-RU"/>
        </w:rPr>
      </w:pPr>
    </w:p>
    <w:p w:rsidR="00B42057" w:rsidRDefault="00B42057" w:rsidP="00634F13">
      <w:pPr>
        <w:tabs>
          <w:tab w:val="left" w:pos="270"/>
        </w:tabs>
        <w:rPr>
          <w:lang w:val="ru-RU"/>
        </w:rPr>
      </w:pPr>
    </w:p>
    <w:p w:rsidR="00B42057" w:rsidRDefault="00B42057" w:rsidP="00634F13">
      <w:pPr>
        <w:tabs>
          <w:tab w:val="left" w:pos="270"/>
        </w:tabs>
        <w:rPr>
          <w:lang w:val="ru-RU"/>
        </w:rPr>
      </w:pPr>
    </w:p>
    <w:p w:rsidR="00B42057" w:rsidRDefault="00B42057" w:rsidP="00634F13">
      <w:pPr>
        <w:tabs>
          <w:tab w:val="left" w:pos="270"/>
        </w:tabs>
        <w:rPr>
          <w:lang w:val="ru-RU"/>
        </w:rPr>
      </w:pPr>
    </w:p>
    <w:p w:rsidR="00B42057" w:rsidRDefault="00B42057" w:rsidP="00634F13">
      <w:pPr>
        <w:tabs>
          <w:tab w:val="left" w:pos="270"/>
        </w:tabs>
        <w:rPr>
          <w:lang w:val="ru-RU"/>
        </w:rPr>
      </w:pPr>
    </w:p>
    <w:p w:rsidR="00B42057" w:rsidRDefault="00B42057" w:rsidP="00634F13">
      <w:pPr>
        <w:tabs>
          <w:tab w:val="left" w:pos="270"/>
        </w:tabs>
        <w:rPr>
          <w:lang w:val="ru-RU"/>
        </w:rPr>
      </w:pPr>
    </w:p>
    <w:p w:rsidR="00B42057" w:rsidRDefault="00B42057" w:rsidP="00634F13">
      <w:pPr>
        <w:tabs>
          <w:tab w:val="left" w:pos="270"/>
        </w:tabs>
        <w:rPr>
          <w:lang w:val="ru-RU"/>
        </w:rPr>
      </w:pPr>
    </w:p>
    <w:p w:rsidR="00B42057" w:rsidRDefault="00B42057" w:rsidP="00634F13">
      <w:pPr>
        <w:tabs>
          <w:tab w:val="left" w:pos="270"/>
        </w:tabs>
        <w:rPr>
          <w:lang w:val="ru-RU"/>
        </w:rPr>
      </w:pPr>
    </w:p>
    <w:p w:rsidR="00B42057" w:rsidRDefault="00B42057" w:rsidP="00634F13">
      <w:pPr>
        <w:tabs>
          <w:tab w:val="left" w:pos="270"/>
        </w:tabs>
        <w:rPr>
          <w:lang w:val="ru-RU"/>
        </w:rPr>
      </w:pPr>
    </w:p>
    <w:p w:rsidR="00B42057" w:rsidRDefault="00B42057" w:rsidP="00634F13">
      <w:pPr>
        <w:tabs>
          <w:tab w:val="left" w:pos="270"/>
        </w:tabs>
        <w:rPr>
          <w:lang w:val="ru-RU"/>
        </w:rPr>
      </w:pPr>
    </w:p>
    <w:p w:rsidR="00B42057" w:rsidRDefault="00B42057" w:rsidP="00634F13">
      <w:pPr>
        <w:tabs>
          <w:tab w:val="left" w:pos="270"/>
        </w:tabs>
        <w:rPr>
          <w:lang w:val="ru-RU"/>
        </w:rPr>
      </w:pPr>
    </w:p>
    <w:p w:rsidR="00B42057" w:rsidRDefault="00B42057" w:rsidP="00634F13">
      <w:pPr>
        <w:tabs>
          <w:tab w:val="left" w:pos="270"/>
        </w:tabs>
        <w:rPr>
          <w:lang w:val="ru-RU"/>
        </w:rPr>
      </w:pPr>
    </w:p>
    <w:p w:rsidR="00B42057" w:rsidRDefault="00B42057" w:rsidP="00634F13">
      <w:pPr>
        <w:tabs>
          <w:tab w:val="left" w:pos="270"/>
        </w:tabs>
        <w:rPr>
          <w:lang w:val="ru-RU"/>
        </w:rPr>
      </w:pPr>
    </w:p>
    <w:p w:rsidR="00B42057" w:rsidRDefault="00B42057" w:rsidP="00634F13">
      <w:pPr>
        <w:tabs>
          <w:tab w:val="left" w:pos="270"/>
        </w:tabs>
        <w:rPr>
          <w:lang w:val="ru-RU"/>
        </w:rPr>
      </w:pPr>
    </w:p>
    <w:p w:rsidR="00F675FE" w:rsidRPr="00654EDC" w:rsidRDefault="00F675FE" w:rsidP="00F675FE">
      <w:pPr>
        <w:jc w:val="center"/>
      </w:pPr>
      <w:r>
        <w:rPr>
          <w:noProof/>
          <w:lang w:val="ru-RU"/>
        </w:rPr>
        <w:lastRenderedPageBreak/>
        <w:drawing>
          <wp:inline distT="0" distB="0" distL="0" distR="0">
            <wp:extent cx="1143000" cy="60261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F675FE" w:rsidRPr="00654EDC" w:rsidRDefault="00F675FE" w:rsidP="00F675FE">
      <w:pPr>
        <w:jc w:val="center"/>
        <w:rPr>
          <w:b/>
        </w:rPr>
      </w:pPr>
      <w:r w:rsidRPr="00654EDC">
        <w:rPr>
          <w:b/>
        </w:rPr>
        <w:t xml:space="preserve"> Р І Ш Е Н Н Я №</w:t>
      </w:r>
    </w:p>
    <w:p w:rsidR="008341D9" w:rsidRDefault="008341D9" w:rsidP="00634F13">
      <w:pPr>
        <w:tabs>
          <w:tab w:val="left" w:pos="270"/>
        </w:tabs>
        <w:rPr>
          <w:lang w:val="ru-RU"/>
        </w:rPr>
      </w:pPr>
    </w:p>
    <w:p w:rsidR="00634F13" w:rsidRPr="00B42057" w:rsidRDefault="00B42057" w:rsidP="00A21C49">
      <w:pPr>
        <w:ind w:left="5664" w:firstLine="708"/>
        <w:rPr>
          <w:b/>
          <w:lang w:val="ru-RU"/>
        </w:rPr>
      </w:pPr>
      <w:r w:rsidRPr="00B42057">
        <w:rPr>
          <w:b/>
        </w:rPr>
        <w:t>169</w:t>
      </w:r>
    </w:p>
    <w:p w:rsidR="008341D9" w:rsidRDefault="008341D9" w:rsidP="00634F13"/>
    <w:p w:rsidR="008341D9" w:rsidRDefault="008341D9" w:rsidP="00634F13"/>
    <w:p w:rsidR="00634F13" w:rsidRPr="00BC2135" w:rsidRDefault="00634F13" w:rsidP="00634F13">
      <w:pPr>
        <w:rPr>
          <w:rFonts w:eastAsiaTheme="minorHAnsi"/>
          <w:lang w:eastAsia="en-US"/>
        </w:rPr>
      </w:pPr>
      <w:r w:rsidRPr="00BC2135">
        <w:t xml:space="preserve">18 травня </w:t>
      </w:r>
      <w:r w:rsidR="009A2FC0">
        <w:t>2021</w:t>
      </w:r>
      <w:r w:rsidRPr="00BC2135">
        <w:t xml:space="preserve"> року</w:t>
      </w:r>
      <w:r w:rsidRPr="00BC2135">
        <w:rPr>
          <w:rFonts w:eastAsiaTheme="minorHAnsi"/>
          <w:lang w:eastAsia="en-US"/>
        </w:rPr>
        <w:t xml:space="preserve">                 </w:t>
      </w:r>
    </w:p>
    <w:p w:rsidR="00634F13" w:rsidRDefault="00634F13" w:rsidP="0029296D">
      <w:pPr>
        <w:tabs>
          <w:tab w:val="left" w:pos="270"/>
        </w:tabs>
        <w:rPr>
          <w:lang w:val="ru-RU"/>
        </w:rPr>
      </w:pPr>
    </w:p>
    <w:p w:rsidR="0029296D" w:rsidRPr="0029296D" w:rsidRDefault="0029296D" w:rsidP="0029296D">
      <w:pPr>
        <w:tabs>
          <w:tab w:val="left" w:pos="270"/>
        </w:tabs>
        <w:rPr>
          <w:color w:val="000000"/>
        </w:rPr>
      </w:pPr>
      <w:r w:rsidRPr="0029296D">
        <w:rPr>
          <w:lang w:val="ru-RU"/>
        </w:rPr>
        <w:t xml:space="preserve">Про погодження Програми </w:t>
      </w:r>
      <w:r w:rsidRPr="0029296D">
        <w:rPr>
          <w:color w:val="000000"/>
          <w:lang w:val="ru-RU"/>
        </w:rPr>
        <w:t>«Забезпечення</w:t>
      </w:r>
    </w:p>
    <w:p w:rsidR="0029296D" w:rsidRPr="0029296D" w:rsidRDefault="0029296D" w:rsidP="0029296D">
      <w:pPr>
        <w:tabs>
          <w:tab w:val="left" w:pos="270"/>
        </w:tabs>
        <w:rPr>
          <w:color w:val="000000"/>
        </w:rPr>
      </w:pPr>
      <w:r w:rsidRPr="0029296D">
        <w:rPr>
          <w:color w:val="000000"/>
        </w:rPr>
        <w:t>е</w:t>
      </w:r>
      <w:r w:rsidRPr="0029296D">
        <w:rPr>
          <w:color w:val="000000"/>
          <w:lang w:val="ru-RU"/>
        </w:rPr>
        <w:t>фективної</w:t>
      </w:r>
      <w:r w:rsidRPr="0029296D">
        <w:rPr>
          <w:color w:val="000000"/>
        </w:rPr>
        <w:t xml:space="preserve"> д</w:t>
      </w:r>
      <w:r w:rsidRPr="0029296D">
        <w:rPr>
          <w:color w:val="000000"/>
          <w:lang w:val="ru-RU"/>
        </w:rPr>
        <w:t>іяльності Миколаївської</w:t>
      </w:r>
    </w:p>
    <w:p w:rsidR="0029296D" w:rsidRPr="0029296D" w:rsidRDefault="0029296D" w:rsidP="0029296D">
      <w:pPr>
        <w:tabs>
          <w:tab w:val="left" w:pos="270"/>
        </w:tabs>
        <w:rPr>
          <w:color w:val="000000"/>
          <w:lang w:val="ru-RU"/>
        </w:rPr>
      </w:pPr>
      <w:r w:rsidRPr="0029296D">
        <w:rPr>
          <w:color w:val="000000"/>
          <w:lang w:val="ru-RU"/>
        </w:rPr>
        <w:t>ДПІ ГУ ДПС</w:t>
      </w:r>
      <w:r w:rsidRPr="0029296D">
        <w:rPr>
          <w:color w:val="000000"/>
        </w:rPr>
        <w:t xml:space="preserve"> </w:t>
      </w:r>
      <w:r w:rsidRPr="0029296D">
        <w:rPr>
          <w:color w:val="000000"/>
          <w:lang w:val="ru-RU"/>
        </w:rPr>
        <w:t>у Львівській області на 2021 рік,</w:t>
      </w:r>
    </w:p>
    <w:p w:rsidR="0029296D" w:rsidRPr="0029296D" w:rsidRDefault="0029296D" w:rsidP="0029296D">
      <w:pPr>
        <w:tabs>
          <w:tab w:val="left" w:pos="270"/>
        </w:tabs>
        <w:rPr>
          <w:color w:val="000000"/>
          <w:lang w:val="ru-RU"/>
        </w:rPr>
      </w:pPr>
      <w:r w:rsidRPr="0029296D">
        <w:rPr>
          <w:color w:val="000000"/>
          <w:lang w:val="ru-RU"/>
        </w:rPr>
        <w:t>прогноз на 2022-2023 роки»</w:t>
      </w:r>
    </w:p>
    <w:p w:rsidR="0029296D" w:rsidRPr="0029296D" w:rsidRDefault="0029296D" w:rsidP="0029296D"/>
    <w:p w:rsidR="00634F13" w:rsidRDefault="0029296D" w:rsidP="0029296D">
      <w:pPr>
        <w:jc w:val="both"/>
        <w:rPr>
          <w:lang w:val="ru-RU"/>
        </w:rPr>
      </w:pPr>
      <w:r w:rsidRPr="0029296D">
        <w:rPr>
          <w:lang w:val="ru-RU"/>
        </w:rPr>
        <w:t xml:space="preserve">       Заслухавши інформацію начальника фінансового управління Ричагівського І.І. про необхідність погодження Програми </w:t>
      </w:r>
      <w:r w:rsidRPr="0029296D">
        <w:rPr>
          <w:color w:val="303030"/>
          <w:bdr w:val="none" w:sz="0" w:space="0" w:color="auto" w:frame="1"/>
          <w:lang w:val="ru-RU"/>
        </w:rPr>
        <w:t xml:space="preserve">«Забезпечення ефективної діяльності Миколаївської ДПІ ГУ ДПС у Львівській області на 2021 рік, </w:t>
      </w:r>
      <w:r w:rsidRPr="0029296D">
        <w:rPr>
          <w:lang w:val="ru-RU"/>
        </w:rPr>
        <w:t xml:space="preserve"> прогноз на 2022-2023 роки</w:t>
      </w:r>
      <w:r w:rsidRPr="0029296D">
        <w:rPr>
          <w:color w:val="303030"/>
          <w:bdr w:val="none" w:sz="0" w:space="0" w:color="auto" w:frame="1"/>
          <w:lang w:val="ru-RU"/>
        </w:rPr>
        <w:t>»,</w:t>
      </w:r>
      <w:r w:rsidRPr="0029296D">
        <w:rPr>
          <w:lang w:val="ru-RU"/>
        </w:rPr>
        <w:t xml:space="preserve"> взявши до уваги </w:t>
      </w:r>
      <w:r w:rsidRPr="0029296D">
        <w:rPr>
          <w:color w:val="000000"/>
          <w:lang w:val="ru-RU"/>
        </w:rPr>
        <w:t xml:space="preserve">лист  </w:t>
      </w:r>
      <w:r w:rsidRPr="0029296D">
        <w:rPr>
          <w:color w:val="000000"/>
        </w:rPr>
        <w:t xml:space="preserve">Миколаївського ДПІ </w:t>
      </w:r>
      <w:r w:rsidRPr="0029296D">
        <w:rPr>
          <w:color w:val="000000"/>
          <w:lang w:val="ru-RU"/>
        </w:rPr>
        <w:t>ГУ ДПС у Львівській області,  відповідно до  п.п. 1 п.а ст.27, п.1 ч.2 ст. 52 Закону України «Про місцеве</w:t>
      </w:r>
      <w:r w:rsidRPr="0029296D">
        <w:rPr>
          <w:lang w:val="ru-RU"/>
        </w:rPr>
        <w:t xml:space="preserve"> самоврядування в Україні» виконавчий комітет Новороздільської міської ради </w:t>
      </w:r>
    </w:p>
    <w:p w:rsidR="00634F13" w:rsidRDefault="00634F13" w:rsidP="0029296D">
      <w:pPr>
        <w:jc w:val="both"/>
        <w:rPr>
          <w:lang w:val="ru-RU"/>
        </w:rPr>
      </w:pPr>
    </w:p>
    <w:p w:rsidR="0029296D" w:rsidRPr="008341D9" w:rsidRDefault="0029296D" w:rsidP="0029296D">
      <w:pPr>
        <w:jc w:val="both"/>
        <w:rPr>
          <w:lang w:val="ru-RU"/>
        </w:rPr>
      </w:pPr>
      <w:r w:rsidRPr="008341D9">
        <w:rPr>
          <w:lang w:val="ru-RU"/>
        </w:rPr>
        <w:t>В И Р І Ш И В:</w:t>
      </w:r>
    </w:p>
    <w:p w:rsidR="00634F13" w:rsidRPr="00634F13" w:rsidRDefault="00634F13" w:rsidP="0029296D">
      <w:pPr>
        <w:jc w:val="both"/>
        <w:rPr>
          <w:lang w:val="ru-RU"/>
        </w:rPr>
      </w:pPr>
    </w:p>
    <w:p w:rsidR="0029296D" w:rsidRPr="0029296D" w:rsidRDefault="0029296D" w:rsidP="0029296D">
      <w:pPr>
        <w:tabs>
          <w:tab w:val="left" w:pos="426"/>
        </w:tabs>
        <w:jc w:val="both"/>
        <w:rPr>
          <w:color w:val="FF0000"/>
          <w:lang w:val="ru-RU"/>
        </w:rPr>
      </w:pPr>
      <w:r w:rsidRPr="0029296D">
        <w:rPr>
          <w:lang w:val="ru-RU"/>
        </w:rPr>
        <w:tab/>
        <w:t xml:space="preserve">1. Погодити Програму </w:t>
      </w:r>
      <w:r w:rsidRPr="0029296D">
        <w:rPr>
          <w:color w:val="303030"/>
          <w:bdr w:val="none" w:sz="0" w:space="0" w:color="auto" w:frame="1"/>
          <w:lang w:val="ru-RU"/>
        </w:rPr>
        <w:t xml:space="preserve">«Забезпечення ефективної діяльності Миколаївської ДПІ ГУ ДПС у Львівській області на 2021 рік, </w:t>
      </w:r>
      <w:r w:rsidRPr="0029296D">
        <w:rPr>
          <w:lang w:val="ru-RU"/>
        </w:rPr>
        <w:t xml:space="preserve"> прогноз на 2022-2023 роки</w:t>
      </w:r>
      <w:r w:rsidRPr="0029296D">
        <w:rPr>
          <w:color w:val="303030"/>
          <w:bdr w:val="none" w:sz="0" w:space="0" w:color="auto" w:frame="1"/>
          <w:lang w:val="ru-RU"/>
        </w:rPr>
        <w:t>».</w:t>
      </w:r>
    </w:p>
    <w:p w:rsidR="0029296D" w:rsidRPr="0029296D" w:rsidRDefault="0029296D" w:rsidP="0029296D">
      <w:pPr>
        <w:ind w:firstLine="426"/>
        <w:jc w:val="both"/>
        <w:rPr>
          <w:lang w:val="ru-RU"/>
        </w:rPr>
      </w:pPr>
      <w:r w:rsidRPr="0029296D">
        <w:t>2</w:t>
      </w:r>
      <w:r w:rsidRPr="0029296D">
        <w:rPr>
          <w:lang w:val="ru-RU"/>
        </w:rPr>
        <w:t>. Начальнику фінансового управління  Новороздільської міської ради Ричагівському І.І. погоджену програму подати на розгляд сесії міської ради.</w:t>
      </w:r>
    </w:p>
    <w:p w:rsidR="0029296D" w:rsidRPr="0029296D" w:rsidRDefault="0029296D" w:rsidP="0029296D">
      <w:pPr>
        <w:tabs>
          <w:tab w:val="left" w:pos="426"/>
          <w:tab w:val="left" w:pos="851"/>
        </w:tabs>
        <w:jc w:val="both"/>
        <w:rPr>
          <w:lang w:val="ru-RU"/>
        </w:rPr>
      </w:pPr>
      <w:r w:rsidRPr="0029296D">
        <w:rPr>
          <w:lang w:val="ru-RU"/>
        </w:rPr>
        <w:tab/>
      </w:r>
      <w:r w:rsidRPr="0029296D">
        <w:t>3</w:t>
      </w:r>
      <w:r w:rsidRPr="0029296D">
        <w:rPr>
          <w:lang w:val="ru-RU"/>
        </w:rPr>
        <w:t>. Контроль за виконанням рішення покласти на міського голову Яценко Я.В.</w:t>
      </w:r>
    </w:p>
    <w:p w:rsidR="0029296D" w:rsidRPr="0029296D" w:rsidRDefault="0029296D" w:rsidP="0029296D">
      <w:pPr>
        <w:jc w:val="both"/>
        <w:rPr>
          <w:lang w:val="ru-RU"/>
        </w:rPr>
      </w:pPr>
    </w:p>
    <w:p w:rsidR="0029296D" w:rsidRPr="0029296D" w:rsidRDefault="0029296D" w:rsidP="0029296D">
      <w:pPr>
        <w:rPr>
          <w:lang w:val="ru-RU"/>
        </w:rPr>
      </w:pPr>
      <w:r w:rsidRPr="0029296D">
        <w:rPr>
          <w:lang w:val="ru-RU"/>
        </w:rPr>
        <w:t xml:space="preserve">             </w:t>
      </w:r>
    </w:p>
    <w:p w:rsidR="0029296D" w:rsidRPr="0029296D" w:rsidRDefault="0029296D" w:rsidP="0029296D">
      <w:pPr>
        <w:rPr>
          <w:lang w:val="ru-RU"/>
        </w:rPr>
      </w:pPr>
      <w:r w:rsidRPr="0029296D">
        <w:rPr>
          <w:lang w:val="ru-RU"/>
        </w:rPr>
        <w:t>Міський голова                                                                      Ярина ЯЦЕНКО</w:t>
      </w:r>
    </w:p>
    <w:p w:rsidR="0029296D" w:rsidRPr="0029296D" w:rsidRDefault="0029296D" w:rsidP="0029296D">
      <w:pPr>
        <w:ind w:left="7788" w:hanging="1308"/>
        <w:rPr>
          <w:b/>
          <w:lang w:val="ru-RU"/>
        </w:rPr>
      </w:pPr>
    </w:p>
    <w:p w:rsidR="0029296D" w:rsidRPr="0029296D" w:rsidRDefault="0029296D" w:rsidP="0029296D">
      <w:pPr>
        <w:ind w:left="7788" w:hanging="1308"/>
        <w:rPr>
          <w:b/>
          <w:lang w:val="ru-RU"/>
        </w:rPr>
      </w:pPr>
    </w:p>
    <w:p w:rsidR="0029296D" w:rsidRPr="0029296D" w:rsidRDefault="0029296D" w:rsidP="0029296D">
      <w:pPr>
        <w:ind w:left="7788" w:hanging="1308"/>
        <w:rPr>
          <w:b/>
          <w:lang w:val="ru-RU"/>
        </w:rPr>
      </w:pPr>
    </w:p>
    <w:p w:rsidR="0029296D" w:rsidRPr="0029296D" w:rsidRDefault="0029296D" w:rsidP="0029296D">
      <w:pPr>
        <w:ind w:left="7788" w:hanging="1308"/>
        <w:rPr>
          <w:b/>
          <w:lang w:val="ru-RU"/>
        </w:rPr>
      </w:pPr>
    </w:p>
    <w:p w:rsidR="0029296D" w:rsidRPr="0029296D" w:rsidRDefault="0029296D" w:rsidP="0029296D">
      <w:pPr>
        <w:ind w:left="7788" w:hanging="1308"/>
        <w:rPr>
          <w:b/>
          <w:lang w:val="ru-RU"/>
        </w:rPr>
      </w:pPr>
    </w:p>
    <w:p w:rsidR="0029296D" w:rsidRPr="0029296D" w:rsidRDefault="0029296D" w:rsidP="0029296D">
      <w:pPr>
        <w:rPr>
          <w:color w:val="000000"/>
        </w:rPr>
      </w:pPr>
    </w:p>
    <w:p w:rsidR="0029296D" w:rsidRPr="0029296D" w:rsidRDefault="0029296D" w:rsidP="0029296D">
      <w:pPr>
        <w:rPr>
          <w:color w:val="000000"/>
        </w:rPr>
      </w:pPr>
    </w:p>
    <w:p w:rsidR="0029296D" w:rsidRPr="0029296D" w:rsidRDefault="0029296D" w:rsidP="0029296D">
      <w:pPr>
        <w:rPr>
          <w:color w:val="000000"/>
        </w:rPr>
      </w:pPr>
    </w:p>
    <w:p w:rsidR="0029296D" w:rsidRPr="0029296D" w:rsidRDefault="0029296D" w:rsidP="0029296D">
      <w:pPr>
        <w:rPr>
          <w:color w:val="000000"/>
        </w:rPr>
      </w:pPr>
    </w:p>
    <w:p w:rsidR="0029296D" w:rsidRPr="0029296D" w:rsidRDefault="0029296D" w:rsidP="0029296D">
      <w:pPr>
        <w:rPr>
          <w:color w:val="000000"/>
        </w:rPr>
      </w:pPr>
    </w:p>
    <w:p w:rsidR="0029296D" w:rsidRPr="0029296D" w:rsidRDefault="0029296D" w:rsidP="0029296D">
      <w:pPr>
        <w:rPr>
          <w:color w:val="000000"/>
        </w:rPr>
      </w:pPr>
    </w:p>
    <w:p w:rsidR="0029296D" w:rsidRPr="0029296D" w:rsidRDefault="0029296D" w:rsidP="0029296D">
      <w:pPr>
        <w:autoSpaceDE w:val="0"/>
        <w:autoSpaceDN w:val="0"/>
        <w:adjustRightInd w:val="0"/>
        <w:ind w:left="5400"/>
        <w:jc w:val="right"/>
        <w:rPr>
          <w:b/>
        </w:rPr>
      </w:pPr>
    </w:p>
    <w:p w:rsidR="0029296D" w:rsidRPr="0029296D" w:rsidRDefault="0029296D" w:rsidP="0029296D">
      <w:pPr>
        <w:autoSpaceDE w:val="0"/>
        <w:autoSpaceDN w:val="0"/>
        <w:adjustRightInd w:val="0"/>
        <w:ind w:left="5400"/>
        <w:jc w:val="right"/>
        <w:rPr>
          <w:b/>
        </w:rPr>
      </w:pPr>
    </w:p>
    <w:p w:rsidR="0029296D" w:rsidRPr="0029296D" w:rsidRDefault="0029296D" w:rsidP="0029296D">
      <w:pPr>
        <w:autoSpaceDE w:val="0"/>
        <w:autoSpaceDN w:val="0"/>
        <w:adjustRightInd w:val="0"/>
        <w:ind w:left="5400"/>
        <w:jc w:val="right"/>
        <w:rPr>
          <w:b/>
        </w:rPr>
      </w:pPr>
    </w:p>
    <w:p w:rsidR="0029296D" w:rsidRDefault="0029296D" w:rsidP="0029296D">
      <w:pPr>
        <w:autoSpaceDE w:val="0"/>
        <w:autoSpaceDN w:val="0"/>
        <w:adjustRightInd w:val="0"/>
        <w:ind w:left="5400"/>
        <w:jc w:val="right"/>
        <w:rPr>
          <w:b/>
        </w:rPr>
      </w:pPr>
    </w:p>
    <w:p w:rsidR="00F675FE" w:rsidRDefault="00F675FE" w:rsidP="0029296D">
      <w:pPr>
        <w:autoSpaceDE w:val="0"/>
        <w:autoSpaceDN w:val="0"/>
        <w:adjustRightInd w:val="0"/>
        <w:ind w:left="5400"/>
        <w:jc w:val="right"/>
        <w:rPr>
          <w:b/>
        </w:rPr>
      </w:pPr>
    </w:p>
    <w:p w:rsidR="00F675FE" w:rsidRDefault="00F675FE" w:rsidP="0029296D">
      <w:pPr>
        <w:autoSpaceDE w:val="0"/>
        <w:autoSpaceDN w:val="0"/>
        <w:adjustRightInd w:val="0"/>
        <w:ind w:left="5400"/>
        <w:jc w:val="right"/>
        <w:rPr>
          <w:b/>
        </w:rPr>
      </w:pPr>
    </w:p>
    <w:p w:rsidR="00F675FE" w:rsidRPr="0029296D" w:rsidRDefault="00F675FE" w:rsidP="0029296D">
      <w:pPr>
        <w:autoSpaceDE w:val="0"/>
        <w:autoSpaceDN w:val="0"/>
        <w:adjustRightInd w:val="0"/>
        <w:ind w:left="5400"/>
        <w:jc w:val="right"/>
        <w:rPr>
          <w:b/>
        </w:rPr>
      </w:pPr>
    </w:p>
    <w:p w:rsidR="0029296D" w:rsidRPr="0029296D" w:rsidRDefault="0029296D" w:rsidP="0029296D">
      <w:pPr>
        <w:autoSpaceDE w:val="0"/>
        <w:autoSpaceDN w:val="0"/>
        <w:adjustRightInd w:val="0"/>
        <w:ind w:left="5400"/>
        <w:jc w:val="right"/>
        <w:rPr>
          <w:b/>
        </w:rPr>
      </w:pPr>
    </w:p>
    <w:p w:rsidR="0029296D" w:rsidRPr="0029296D" w:rsidRDefault="0029296D" w:rsidP="0029296D">
      <w:pPr>
        <w:autoSpaceDE w:val="0"/>
        <w:autoSpaceDN w:val="0"/>
        <w:adjustRightInd w:val="0"/>
        <w:ind w:left="5400"/>
        <w:jc w:val="right"/>
        <w:rPr>
          <w:b/>
        </w:rPr>
      </w:pPr>
    </w:p>
    <w:p w:rsidR="0029296D" w:rsidRPr="0029296D" w:rsidRDefault="0029296D" w:rsidP="0029296D">
      <w:pPr>
        <w:tabs>
          <w:tab w:val="left" w:pos="270"/>
        </w:tabs>
        <w:jc w:val="right"/>
        <w:rPr>
          <w:b/>
          <w:color w:val="000000"/>
        </w:rPr>
      </w:pPr>
    </w:p>
    <w:p w:rsidR="0029296D" w:rsidRPr="008341D9" w:rsidRDefault="0029296D" w:rsidP="0029296D">
      <w:pPr>
        <w:jc w:val="right"/>
      </w:pPr>
      <w:r w:rsidRPr="008341D9">
        <w:t>Додаток</w:t>
      </w:r>
    </w:p>
    <w:p w:rsidR="0029296D" w:rsidRPr="008341D9" w:rsidRDefault="0029296D" w:rsidP="0029296D">
      <w:pPr>
        <w:jc w:val="right"/>
      </w:pPr>
      <w:r w:rsidRPr="008341D9">
        <w:t>до рішення виконавчого комітету</w:t>
      </w:r>
    </w:p>
    <w:p w:rsidR="0029296D" w:rsidRPr="008341D9" w:rsidRDefault="00B42057" w:rsidP="0029296D">
      <w:pPr>
        <w:jc w:val="right"/>
      </w:pPr>
      <w:r w:rsidRPr="008341D9">
        <w:t xml:space="preserve"> № 169   від</w:t>
      </w:r>
      <w:r w:rsidR="0029296D" w:rsidRPr="008341D9">
        <w:t xml:space="preserve">  18.05.2021 року</w:t>
      </w:r>
    </w:p>
    <w:p w:rsidR="0029296D" w:rsidRPr="008341D9" w:rsidRDefault="0029296D" w:rsidP="0029296D">
      <w:pPr>
        <w:tabs>
          <w:tab w:val="left" w:pos="270"/>
        </w:tabs>
        <w:jc w:val="right"/>
        <w:rPr>
          <w:color w:val="000000"/>
        </w:rPr>
      </w:pPr>
    </w:p>
    <w:p w:rsidR="0029296D" w:rsidRPr="0029296D" w:rsidRDefault="0029296D" w:rsidP="0029296D">
      <w:pPr>
        <w:autoSpaceDE w:val="0"/>
        <w:autoSpaceDN w:val="0"/>
        <w:adjustRightInd w:val="0"/>
        <w:jc w:val="right"/>
        <w:rPr>
          <w:b/>
        </w:rPr>
      </w:pPr>
    </w:p>
    <w:p w:rsidR="0029296D" w:rsidRPr="0029296D" w:rsidRDefault="0029296D" w:rsidP="0029296D">
      <w:pPr>
        <w:autoSpaceDE w:val="0"/>
        <w:autoSpaceDN w:val="0"/>
        <w:adjustRightInd w:val="0"/>
        <w:jc w:val="both"/>
      </w:pPr>
    </w:p>
    <w:p w:rsidR="0029296D" w:rsidRPr="0029296D" w:rsidRDefault="0029296D" w:rsidP="0029296D">
      <w:pPr>
        <w:tabs>
          <w:tab w:val="center" w:pos="4950"/>
        </w:tabs>
        <w:jc w:val="both"/>
        <w:rPr>
          <w:b/>
          <w:bCs/>
        </w:rPr>
      </w:pPr>
      <w:r w:rsidRPr="0029296D">
        <w:rPr>
          <w:b/>
          <w:bCs/>
        </w:rPr>
        <w:t>ПОГОДЖЕНО</w:t>
      </w:r>
      <w:r w:rsidRPr="0029296D">
        <w:rPr>
          <w:b/>
          <w:bCs/>
        </w:rPr>
        <w:tab/>
      </w:r>
      <w:r w:rsidRPr="0029296D">
        <w:rPr>
          <w:b/>
          <w:bCs/>
        </w:rPr>
        <w:tab/>
      </w:r>
      <w:r w:rsidRPr="0029296D">
        <w:rPr>
          <w:b/>
          <w:bCs/>
        </w:rPr>
        <w:tab/>
        <w:t>ЗАТВЕРДЖЕНО</w:t>
      </w:r>
      <w:r w:rsidRPr="0029296D">
        <w:rPr>
          <w:b/>
          <w:bCs/>
        </w:rPr>
        <w:tab/>
      </w:r>
    </w:p>
    <w:p w:rsidR="0029296D" w:rsidRPr="0029296D" w:rsidRDefault="0029296D" w:rsidP="0029296D">
      <w:pPr>
        <w:tabs>
          <w:tab w:val="center" w:pos="4950"/>
        </w:tabs>
        <w:jc w:val="both"/>
        <w:rPr>
          <w:b/>
          <w:bCs/>
        </w:rPr>
      </w:pPr>
      <w:r w:rsidRPr="0029296D">
        <w:rPr>
          <w:b/>
          <w:bCs/>
        </w:rPr>
        <w:tab/>
      </w:r>
    </w:p>
    <w:p w:rsidR="0029296D" w:rsidRPr="0029296D" w:rsidRDefault="0029296D" w:rsidP="0029296D">
      <w:pPr>
        <w:tabs>
          <w:tab w:val="left" w:pos="270"/>
        </w:tabs>
        <w:jc w:val="both"/>
        <w:rPr>
          <w:color w:val="303030"/>
          <w:bdr w:val="none" w:sz="0" w:space="0" w:color="auto" w:frame="1"/>
        </w:rPr>
      </w:pPr>
      <w:r w:rsidRPr="0029296D">
        <w:rPr>
          <w:color w:val="303030"/>
          <w:bdr w:val="none" w:sz="0" w:space="0" w:color="auto" w:frame="1"/>
        </w:rPr>
        <w:t>Рішенням виконавчого комітету</w:t>
      </w:r>
      <w:r w:rsidRPr="0029296D">
        <w:rPr>
          <w:color w:val="303030"/>
          <w:bdr w:val="none" w:sz="0" w:space="0" w:color="auto" w:frame="1"/>
        </w:rPr>
        <w:tab/>
      </w:r>
      <w:r w:rsidRPr="0029296D">
        <w:rPr>
          <w:color w:val="303030"/>
          <w:bdr w:val="none" w:sz="0" w:space="0" w:color="auto" w:frame="1"/>
        </w:rPr>
        <w:tab/>
      </w:r>
      <w:r w:rsidRPr="0029296D">
        <w:rPr>
          <w:color w:val="303030"/>
          <w:bdr w:val="none" w:sz="0" w:space="0" w:color="auto" w:frame="1"/>
        </w:rPr>
        <w:tab/>
        <w:t>Рішенням сесії Новороздільської</w:t>
      </w:r>
    </w:p>
    <w:p w:rsidR="0029296D" w:rsidRPr="0029296D" w:rsidRDefault="0029296D" w:rsidP="0029296D">
      <w:pPr>
        <w:tabs>
          <w:tab w:val="left" w:pos="270"/>
        </w:tabs>
        <w:jc w:val="both"/>
        <w:rPr>
          <w:bCs/>
        </w:rPr>
      </w:pPr>
      <w:r w:rsidRPr="0029296D">
        <w:rPr>
          <w:color w:val="303030"/>
          <w:bdr w:val="none" w:sz="0" w:space="0" w:color="auto" w:frame="1"/>
        </w:rPr>
        <w:t>Новороздільської міської ради</w:t>
      </w:r>
      <w:r w:rsidRPr="0029296D">
        <w:rPr>
          <w:color w:val="303030"/>
          <w:bdr w:val="none" w:sz="0" w:space="0" w:color="auto" w:frame="1"/>
        </w:rPr>
        <w:tab/>
      </w:r>
      <w:r w:rsidRPr="0029296D">
        <w:rPr>
          <w:bCs/>
        </w:rPr>
        <w:tab/>
      </w:r>
      <w:r w:rsidRPr="0029296D">
        <w:rPr>
          <w:bCs/>
        </w:rPr>
        <w:tab/>
      </w:r>
      <w:r w:rsidRPr="0029296D">
        <w:rPr>
          <w:bCs/>
        </w:rPr>
        <w:tab/>
        <w:t>міської ради</w:t>
      </w:r>
      <w:r w:rsidRPr="0029296D">
        <w:rPr>
          <w:bCs/>
        </w:rPr>
        <w:tab/>
      </w:r>
    </w:p>
    <w:p w:rsidR="0029296D" w:rsidRPr="0029296D" w:rsidRDefault="00B42057" w:rsidP="0029296D">
      <w:pPr>
        <w:jc w:val="both"/>
        <w:rPr>
          <w:bCs/>
        </w:rPr>
      </w:pPr>
      <w:r>
        <w:rPr>
          <w:bCs/>
        </w:rPr>
        <w:t>від «___»______ 2021 року № 169</w:t>
      </w:r>
      <w:r w:rsidR="0029296D" w:rsidRPr="0029296D">
        <w:rPr>
          <w:bCs/>
        </w:rPr>
        <w:tab/>
      </w:r>
      <w:r w:rsidR="0029296D" w:rsidRPr="0029296D">
        <w:rPr>
          <w:bCs/>
        </w:rPr>
        <w:tab/>
      </w:r>
      <w:r w:rsidR="0029296D" w:rsidRPr="0029296D">
        <w:rPr>
          <w:bCs/>
        </w:rPr>
        <w:tab/>
        <w:t>від «___»______2021року №____</w:t>
      </w:r>
    </w:p>
    <w:p w:rsidR="0029296D" w:rsidRPr="0029296D" w:rsidRDefault="0029296D" w:rsidP="0029296D">
      <w:pPr>
        <w:tabs>
          <w:tab w:val="left" w:pos="708"/>
          <w:tab w:val="left" w:pos="1416"/>
          <w:tab w:val="left" w:pos="2124"/>
          <w:tab w:val="left" w:pos="2832"/>
          <w:tab w:val="left" w:pos="3540"/>
          <w:tab w:val="left" w:pos="4248"/>
          <w:tab w:val="left" w:pos="5622"/>
          <w:tab w:val="left" w:pos="5737"/>
        </w:tabs>
        <w:jc w:val="both"/>
        <w:rPr>
          <w:bCs/>
        </w:rPr>
      </w:pPr>
      <w:r w:rsidRPr="0029296D">
        <w:rPr>
          <w:bCs/>
        </w:rPr>
        <w:t>Міський голова</w:t>
      </w:r>
      <w:r w:rsidRPr="0029296D">
        <w:rPr>
          <w:bCs/>
        </w:rPr>
        <w:tab/>
      </w:r>
      <w:r w:rsidRPr="0029296D">
        <w:rPr>
          <w:bCs/>
        </w:rPr>
        <w:tab/>
      </w:r>
      <w:r w:rsidRPr="0029296D">
        <w:rPr>
          <w:bCs/>
        </w:rPr>
        <w:tab/>
      </w:r>
      <w:r w:rsidRPr="0029296D">
        <w:rPr>
          <w:bCs/>
        </w:rPr>
        <w:tab/>
      </w:r>
      <w:r w:rsidRPr="0029296D">
        <w:rPr>
          <w:bCs/>
        </w:rPr>
        <w:tab/>
        <w:t>Міський голова</w:t>
      </w:r>
    </w:p>
    <w:p w:rsidR="0029296D" w:rsidRPr="0029296D" w:rsidRDefault="0029296D" w:rsidP="0029296D">
      <w:pPr>
        <w:tabs>
          <w:tab w:val="left" w:pos="708"/>
          <w:tab w:val="left" w:pos="1416"/>
          <w:tab w:val="left" w:pos="2124"/>
          <w:tab w:val="left" w:pos="2832"/>
          <w:tab w:val="left" w:pos="3540"/>
          <w:tab w:val="left" w:pos="4248"/>
          <w:tab w:val="left" w:pos="5656"/>
          <w:tab w:val="left" w:pos="5737"/>
        </w:tabs>
        <w:jc w:val="both"/>
        <w:rPr>
          <w:bCs/>
        </w:rPr>
      </w:pPr>
      <w:r w:rsidRPr="0029296D">
        <w:rPr>
          <w:bCs/>
        </w:rPr>
        <w:t>___________Яценко Я.В.</w:t>
      </w:r>
      <w:r w:rsidRPr="0029296D">
        <w:rPr>
          <w:bCs/>
        </w:rPr>
        <w:tab/>
      </w:r>
      <w:r w:rsidRPr="0029296D">
        <w:rPr>
          <w:bCs/>
        </w:rPr>
        <w:tab/>
      </w:r>
      <w:r w:rsidRPr="0029296D">
        <w:rPr>
          <w:bCs/>
        </w:rPr>
        <w:tab/>
      </w:r>
      <w:r w:rsidRPr="0029296D">
        <w:rPr>
          <w:bCs/>
        </w:rPr>
        <w:tab/>
        <w:t>___________Яценко Я.В.</w:t>
      </w:r>
      <w:r w:rsidRPr="0029296D">
        <w:rPr>
          <w:bCs/>
        </w:rPr>
        <w:tab/>
      </w:r>
      <w:r w:rsidRPr="0029296D">
        <w:rPr>
          <w:bCs/>
        </w:rPr>
        <w:tab/>
      </w:r>
      <w:r w:rsidRPr="0029296D">
        <w:rPr>
          <w:bCs/>
        </w:rPr>
        <w:tab/>
      </w:r>
    </w:p>
    <w:p w:rsidR="0029296D" w:rsidRPr="0029296D" w:rsidRDefault="0029296D" w:rsidP="0029296D">
      <w:pPr>
        <w:tabs>
          <w:tab w:val="left" w:pos="6094"/>
        </w:tabs>
        <w:jc w:val="both"/>
        <w:rPr>
          <w:bCs/>
        </w:rPr>
      </w:pPr>
    </w:p>
    <w:p w:rsidR="0029296D" w:rsidRPr="0029296D" w:rsidRDefault="0029296D" w:rsidP="0029296D">
      <w:pPr>
        <w:jc w:val="both"/>
        <w:rPr>
          <w:bCs/>
        </w:rPr>
      </w:pPr>
      <w:r w:rsidRPr="0029296D">
        <w:rPr>
          <w:bCs/>
        </w:rPr>
        <w:tab/>
      </w:r>
      <w:r w:rsidRPr="0029296D">
        <w:rPr>
          <w:bCs/>
        </w:rPr>
        <w:tab/>
      </w:r>
      <w:r w:rsidRPr="0029296D">
        <w:rPr>
          <w:bCs/>
        </w:rPr>
        <w:tab/>
      </w:r>
      <w:r w:rsidRPr="0029296D">
        <w:rPr>
          <w:bCs/>
        </w:rPr>
        <w:tab/>
      </w:r>
      <w:r w:rsidRPr="0029296D">
        <w:rPr>
          <w:bCs/>
        </w:rPr>
        <w:tab/>
      </w:r>
    </w:p>
    <w:p w:rsidR="0029296D" w:rsidRPr="0029296D" w:rsidRDefault="0029296D" w:rsidP="0029296D">
      <w:pPr>
        <w:autoSpaceDE w:val="0"/>
        <w:autoSpaceDN w:val="0"/>
        <w:adjustRightInd w:val="0"/>
        <w:jc w:val="both"/>
      </w:pPr>
      <w:r w:rsidRPr="0029296D">
        <w:rPr>
          <w:bCs/>
        </w:rPr>
        <w:tab/>
      </w:r>
    </w:p>
    <w:p w:rsidR="0029296D" w:rsidRPr="0029296D" w:rsidRDefault="0029296D" w:rsidP="0029296D">
      <w:pPr>
        <w:autoSpaceDE w:val="0"/>
        <w:autoSpaceDN w:val="0"/>
        <w:adjustRightInd w:val="0"/>
        <w:jc w:val="both"/>
      </w:pPr>
    </w:p>
    <w:p w:rsidR="0029296D" w:rsidRPr="0029296D" w:rsidRDefault="0029296D" w:rsidP="0029296D">
      <w:pPr>
        <w:autoSpaceDE w:val="0"/>
        <w:autoSpaceDN w:val="0"/>
        <w:adjustRightInd w:val="0"/>
        <w:jc w:val="both"/>
      </w:pPr>
    </w:p>
    <w:p w:rsidR="0029296D" w:rsidRPr="0029296D" w:rsidRDefault="0029296D" w:rsidP="0029296D">
      <w:pPr>
        <w:autoSpaceDE w:val="0"/>
        <w:autoSpaceDN w:val="0"/>
        <w:adjustRightInd w:val="0"/>
        <w:jc w:val="both"/>
      </w:pPr>
    </w:p>
    <w:p w:rsidR="0029296D" w:rsidRPr="0029296D" w:rsidRDefault="0029296D" w:rsidP="0029296D">
      <w:pPr>
        <w:autoSpaceDE w:val="0"/>
        <w:autoSpaceDN w:val="0"/>
        <w:adjustRightInd w:val="0"/>
        <w:jc w:val="both"/>
      </w:pPr>
    </w:p>
    <w:p w:rsidR="0029296D" w:rsidRPr="0029296D" w:rsidRDefault="0029296D" w:rsidP="0029296D">
      <w:pPr>
        <w:autoSpaceDE w:val="0"/>
        <w:autoSpaceDN w:val="0"/>
        <w:adjustRightInd w:val="0"/>
        <w:jc w:val="center"/>
        <w:rPr>
          <w:b/>
        </w:rPr>
      </w:pPr>
      <w:r w:rsidRPr="0029296D">
        <w:rPr>
          <w:b/>
        </w:rPr>
        <w:t>ПРОГРАМА</w:t>
      </w:r>
    </w:p>
    <w:p w:rsidR="0029296D" w:rsidRPr="0029296D" w:rsidRDefault="0029296D" w:rsidP="0029296D">
      <w:pPr>
        <w:autoSpaceDE w:val="0"/>
        <w:autoSpaceDN w:val="0"/>
        <w:adjustRightInd w:val="0"/>
        <w:jc w:val="center"/>
        <w:rPr>
          <w:b/>
        </w:rPr>
      </w:pPr>
    </w:p>
    <w:p w:rsidR="0029296D" w:rsidRPr="0029296D" w:rsidRDefault="0029296D" w:rsidP="0029296D">
      <w:pPr>
        <w:jc w:val="center"/>
        <w:rPr>
          <w:b/>
          <w:bCs/>
          <w:i/>
          <w:u w:val="single"/>
        </w:rPr>
      </w:pPr>
      <w:r w:rsidRPr="0029296D">
        <w:rPr>
          <w:b/>
          <w:bCs/>
          <w:i/>
          <w:u w:val="single"/>
        </w:rPr>
        <w:t>«Забезпечення ефективної діяльності Миколаївської ДПІ ГУ ДПС</w:t>
      </w:r>
    </w:p>
    <w:p w:rsidR="0029296D" w:rsidRPr="0029296D" w:rsidRDefault="0029296D" w:rsidP="0029296D">
      <w:pPr>
        <w:jc w:val="center"/>
        <w:rPr>
          <w:b/>
          <w:bCs/>
          <w:i/>
          <w:u w:val="single"/>
        </w:rPr>
      </w:pPr>
      <w:r w:rsidRPr="0029296D">
        <w:rPr>
          <w:b/>
          <w:bCs/>
          <w:i/>
          <w:u w:val="single"/>
        </w:rPr>
        <w:t xml:space="preserve"> у Львівській області на 2021 рік, прогноз на 2022-2023 роки»</w:t>
      </w:r>
    </w:p>
    <w:p w:rsidR="0029296D" w:rsidRPr="0029296D" w:rsidRDefault="0029296D" w:rsidP="0029296D">
      <w:pPr>
        <w:rPr>
          <w:b/>
          <w:bCs/>
          <w:i/>
          <w:u w:val="single"/>
        </w:rPr>
      </w:pPr>
    </w:p>
    <w:p w:rsidR="0029296D" w:rsidRPr="0029296D" w:rsidRDefault="0029296D" w:rsidP="0029296D">
      <w:pPr>
        <w:jc w:val="center"/>
        <w:rPr>
          <w:b/>
          <w:bCs/>
          <w:i/>
          <w:u w:val="single"/>
        </w:rPr>
      </w:pPr>
    </w:p>
    <w:p w:rsidR="0029296D" w:rsidRPr="0029296D" w:rsidRDefault="0029296D" w:rsidP="0029296D">
      <w:pPr>
        <w:jc w:val="center"/>
        <w:rPr>
          <w:b/>
          <w:bCs/>
          <w:i/>
          <w:u w:val="single"/>
        </w:rPr>
      </w:pPr>
    </w:p>
    <w:p w:rsidR="0029296D" w:rsidRPr="0029296D" w:rsidRDefault="0029296D" w:rsidP="0029296D">
      <w:pPr>
        <w:tabs>
          <w:tab w:val="left" w:pos="6990"/>
        </w:tabs>
        <w:jc w:val="both"/>
        <w:rPr>
          <w:bCs/>
        </w:rPr>
      </w:pPr>
      <w:r w:rsidRPr="0029296D">
        <w:rPr>
          <w:b/>
          <w:bCs/>
        </w:rPr>
        <w:tab/>
      </w:r>
      <w:r w:rsidRPr="0029296D">
        <w:rPr>
          <w:b/>
          <w:bCs/>
        </w:rPr>
        <w:tab/>
      </w:r>
    </w:p>
    <w:p w:rsidR="0029296D" w:rsidRPr="0029296D" w:rsidRDefault="0029296D" w:rsidP="0029296D">
      <w:pPr>
        <w:jc w:val="both"/>
        <w:rPr>
          <w:b/>
          <w:bCs/>
        </w:rPr>
      </w:pPr>
    </w:p>
    <w:p w:rsidR="0029296D" w:rsidRPr="0029296D" w:rsidRDefault="0029296D" w:rsidP="0029296D">
      <w:pPr>
        <w:ind w:firstLine="708"/>
        <w:jc w:val="both"/>
        <w:rPr>
          <w:b/>
          <w:bCs/>
        </w:rPr>
      </w:pPr>
    </w:p>
    <w:p w:rsidR="0029296D" w:rsidRPr="0029296D" w:rsidRDefault="0029296D" w:rsidP="0029296D">
      <w:pPr>
        <w:jc w:val="both"/>
        <w:rPr>
          <w:bCs/>
        </w:rPr>
      </w:pPr>
    </w:p>
    <w:p w:rsidR="0029296D" w:rsidRPr="0029296D" w:rsidRDefault="0029296D" w:rsidP="0029296D">
      <w:pPr>
        <w:jc w:val="both"/>
        <w:rPr>
          <w:bCs/>
        </w:rPr>
      </w:pPr>
    </w:p>
    <w:p w:rsidR="0029296D" w:rsidRPr="0029296D" w:rsidRDefault="0029296D" w:rsidP="0029296D">
      <w:pPr>
        <w:jc w:val="both"/>
        <w:rPr>
          <w:bCs/>
        </w:rPr>
      </w:pPr>
    </w:p>
    <w:p w:rsidR="0029296D" w:rsidRPr="0029296D" w:rsidRDefault="0029296D" w:rsidP="0029296D">
      <w:pPr>
        <w:jc w:val="both"/>
        <w:rPr>
          <w:bCs/>
        </w:rPr>
      </w:pPr>
    </w:p>
    <w:p w:rsidR="0029296D" w:rsidRPr="0029296D" w:rsidRDefault="0029296D" w:rsidP="0029296D">
      <w:pPr>
        <w:jc w:val="both"/>
        <w:rPr>
          <w:bCs/>
        </w:rPr>
      </w:pPr>
    </w:p>
    <w:p w:rsidR="0029296D" w:rsidRPr="0029296D" w:rsidRDefault="0029296D" w:rsidP="0029296D">
      <w:pPr>
        <w:jc w:val="both"/>
        <w:rPr>
          <w:bCs/>
        </w:rPr>
      </w:pPr>
    </w:p>
    <w:p w:rsidR="0029296D" w:rsidRPr="0029296D" w:rsidRDefault="0029296D" w:rsidP="0029296D">
      <w:pPr>
        <w:jc w:val="both"/>
        <w:rPr>
          <w:bCs/>
        </w:rPr>
      </w:pPr>
    </w:p>
    <w:p w:rsidR="0029296D" w:rsidRPr="0029296D" w:rsidRDefault="0029296D" w:rsidP="0029296D">
      <w:pPr>
        <w:jc w:val="both"/>
        <w:rPr>
          <w:bCs/>
        </w:rPr>
      </w:pPr>
    </w:p>
    <w:p w:rsidR="0029296D" w:rsidRPr="0029296D" w:rsidRDefault="0029296D" w:rsidP="0029296D">
      <w:pPr>
        <w:jc w:val="center"/>
      </w:pPr>
      <w:r w:rsidRPr="0029296D">
        <w:t>м. Новий Розділ</w:t>
      </w:r>
    </w:p>
    <w:p w:rsidR="0029296D" w:rsidRPr="0029296D" w:rsidRDefault="0029296D" w:rsidP="0029296D">
      <w:pPr>
        <w:jc w:val="center"/>
      </w:pPr>
      <w:r w:rsidRPr="0029296D">
        <w:t>2021 рік</w:t>
      </w:r>
    </w:p>
    <w:p w:rsidR="0029296D" w:rsidRPr="0029296D" w:rsidRDefault="0029296D" w:rsidP="0029296D">
      <w:pPr>
        <w:ind w:left="5670"/>
        <w:jc w:val="right"/>
        <w:rPr>
          <w:b/>
          <w:lang w:val="ru-RU"/>
        </w:rPr>
      </w:pPr>
      <w:r w:rsidRPr="0029296D">
        <w:br w:type="page"/>
      </w:r>
    </w:p>
    <w:p w:rsidR="0029296D" w:rsidRPr="0029296D" w:rsidRDefault="0029296D" w:rsidP="0029296D">
      <w:pPr>
        <w:ind w:left="5670"/>
        <w:jc w:val="right"/>
        <w:rPr>
          <w:b/>
          <w:lang w:val="ru-RU"/>
        </w:rPr>
      </w:pPr>
      <w:r w:rsidRPr="0029296D">
        <w:rPr>
          <w:b/>
          <w:lang w:val="ru-RU"/>
        </w:rPr>
        <w:lastRenderedPageBreak/>
        <w:t>ЗАТВЕРДЖЕНО</w:t>
      </w:r>
    </w:p>
    <w:p w:rsidR="0029296D" w:rsidRPr="0029296D" w:rsidRDefault="0029296D" w:rsidP="0029296D">
      <w:pPr>
        <w:jc w:val="right"/>
        <w:rPr>
          <w:bCs/>
          <w:lang w:val="ru-RU"/>
        </w:rPr>
      </w:pPr>
      <w:r w:rsidRPr="0029296D">
        <w:rPr>
          <w:bCs/>
          <w:lang w:val="ru-RU"/>
        </w:rPr>
        <w:t xml:space="preserve">                                                                              Міський голова </w:t>
      </w:r>
    </w:p>
    <w:p w:rsidR="0029296D" w:rsidRPr="0029296D" w:rsidRDefault="0029296D" w:rsidP="0029296D">
      <w:pPr>
        <w:ind w:firstLine="7088"/>
        <w:jc w:val="right"/>
        <w:rPr>
          <w:lang w:val="ru-RU"/>
        </w:rPr>
      </w:pPr>
      <w:r w:rsidRPr="0029296D">
        <w:rPr>
          <w:lang w:val="ru-RU"/>
        </w:rPr>
        <w:t xml:space="preserve">        __________________Ярина ЯЦЕНКО</w:t>
      </w:r>
    </w:p>
    <w:p w:rsidR="0029296D" w:rsidRPr="0029296D" w:rsidRDefault="0029296D" w:rsidP="0029296D">
      <w:pPr>
        <w:ind w:firstLine="5103"/>
        <w:jc w:val="right"/>
        <w:rPr>
          <w:lang w:val="ru-RU"/>
        </w:rPr>
      </w:pPr>
    </w:p>
    <w:p w:rsidR="0029296D" w:rsidRPr="0029296D" w:rsidRDefault="0029296D" w:rsidP="0029296D">
      <w:pPr>
        <w:ind w:firstLine="5103"/>
        <w:jc w:val="center"/>
        <w:rPr>
          <w:lang w:val="ru-RU"/>
        </w:rPr>
      </w:pPr>
      <w:r w:rsidRPr="0029296D">
        <w:rPr>
          <w:lang w:val="ru-RU"/>
        </w:rPr>
        <w:t xml:space="preserve">              «___»___________ 20___ року</w:t>
      </w:r>
    </w:p>
    <w:p w:rsidR="0029296D" w:rsidRPr="0029296D" w:rsidRDefault="0029296D" w:rsidP="0029296D">
      <w:pPr>
        <w:jc w:val="center"/>
        <w:rPr>
          <w:b/>
          <w:lang w:val="ru-RU"/>
        </w:rPr>
      </w:pPr>
    </w:p>
    <w:p w:rsidR="0029296D" w:rsidRPr="0029296D" w:rsidRDefault="0029296D" w:rsidP="0029296D">
      <w:pPr>
        <w:jc w:val="center"/>
        <w:rPr>
          <w:b/>
          <w:lang w:val="ru-RU"/>
        </w:rPr>
      </w:pPr>
    </w:p>
    <w:p w:rsidR="0029296D" w:rsidRPr="0029296D" w:rsidRDefault="0029296D" w:rsidP="0029296D">
      <w:pPr>
        <w:jc w:val="center"/>
      </w:pPr>
      <w:r w:rsidRPr="0029296D">
        <w:rPr>
          <w:b/>
          <w:lang w:val="ru-RU"/>
        </w:rPr>
        <w:t>ПРОГРАМА</w:t>
      </w:r>
      <w:r w:rsidRPr="0029296D">
        <w:rPr>
          <w:b/>
          <w:lang w:val="ru-RU"/>
        </w:rPr>
        <w:br/>
      </w:r>
      <w:r w:rsidRPr="0029296D">
        <w:rPr>
          <w:lang w:val="ru-RU"/>
        </w:rPr>
        <w:t xml:space="preserve">забезпечення ефективної діяльності Миколаївської ДПІ ГУ ДПС </w:t>
      </w:r>
    </w:p>
    <w:p w:rsidR="0029296D" w:rsidRPr="0029296D" w:rsidRDefault="0029296D" w:rsidP="0029296D">
      <w:pPr>
        <w:jc w:val="center"/>
      </w:pPr>
      <w:r w:rsidRPr="0029296D">
        <w:t xml:space="preserve">у Львівській області на 2021 рік, прогноз 2022-2023 роки. </w:t>
      </w:r>
    </w:p>
    <w:p w:rsidR="0029296D" w:rsidRPr="0029296D" w:rsidRDefault="0029296D" w:rsidP="0029296D"/>
    <w:p w:rsidR="0029296D" w:rsidRPr="0029296D" w:rsidRDefault="0029296D" w:rsidP="0029296D">
      <w:pPr>
        <w:jc w:val="center"/>
      </w:pPr>
    </w:p>
    <w:p w:rsidR="0029296D" w:rsidRPr="0029296D" w:rsidRDefault="0029296D" w:rsidP="0029296D">
      <w:pPr>
        <w:jc w:val="center"/>
      </w:pPr>
      <w:r w:rsidRPr="0029296D">
        <w:tab/>
      </w:r>
    </w:p>
    <w:p w:rsidR="0029296D" w:rsidRPr="0029296D" w:rsidRDefault="0029296D" w:rsidP="0029296D"/>
    <w:p w:rsidR="0029296D" w:rsidRPr="0029296D" w:rsidRDefault="0029296D" w:rsidP="0029296D"/>
    <w:tbl>
      <w:tblPr>
        <w:tblW w:w="10278" w:type="dxa"/>
        <w:tblInd w:w="392" w:type="dxa"/>
        <w:tblLook w:val="04A0"/>
      </w:tblPr>
      <w:tblGrid>
        <w:gridCol w:w="5139"/>
        <w:gridCol w:w="5139"/>
      </w:tblGrid>
      <w:tr w:rsidR="0029296D" w:rsidRPr="0029296D" w:rsidTr="00397C9A">
        <w:tc>
          <w:tcPr>
            <w:tcW w:w="5139" w:type="dxa"/>
            <w:shd w:val="clear" w:color="auto" w:fill="auto"/>
          </w:tcPr>
          <w:p w:rsidR="0029296D" w:rsidRPr="0029296D" w:rsidRDefault="0029296D" w:rsidP="00397C9A">
            <w:pPr>
              <w:rPr>
                <w:b/>
              </w:rPr>
            </w:pPr>
            <w:r w:rsidRPr="0029296D">
              <w:rPr>
                <w:b/>
              </w:rPr>
              <w:t>Погоджено</w:t>
            </w:r>
          </w:p>
          <w:p w:rsidR="0029296D" w:rsidRPr="0029296D" w:rsidRDefault="0029296D" w:rsidP="00397C9A">
            <w:r w:rsidRPr="0029296D">
              <w:rPr>
                <w:color w:val="000000"/>
                <w:shd w:val="clear" w:color="auto" w:fill="FAFAFA"/>
              </w:rPr>
              <w:t xml:space="preserve">Постійна комісія з питань бюджету та регуляторної політики </w:t>
            </w:r>
            <w:r w:rsidRPr="0029296D">
              <w:t>Новороздільської міської ради</w:t>
            </w:r>
          </w:p>
          <w:p w:rsidR="0029296D" w:rsidRPr="0029296D" w:rsidRDefault="0029296D" w:rsidP="00397C9A">
            <w:pPr>
              <w:rPr>
                <w:u w:val="single"/>
                <w:lang w:val="ru-RU"/>
              </w:rPr>
            </w:pPr>
            <w:r w:rsidRPr="0029296D">
              <w:rPr>
                <w:lang w:eastAsia="en-US"/>
              </w:rPr>
              <w:t xml:space="preserve">                                       </w:t>
            </w:r>
            <w:r w:rsidRPr="0029296D">
              <w:rPr>
                <w:u w:val="single"/>
                <w:lang w:val="ru-RU" w:eastAsia="en-US"/>
              </w:rPr>
              <w:t>Волчанський В.М.</w:t>
            </w:r>
            <w:r w:rsidRPr="0029296D">
              <w:rPr>
                <w:u w:val="single"/>
                <w:lang w:val="ru-RU"/>
              </w:rPr>
              <w:t xml:space="preserve"> </w:t>
            </w:r>
          </w:p>
          <w:p w:rsidR="0029296D" w:rsidRPr="0029296D" w:rsidRDefault="0029296D" w:rsidP="00397C9A">
            <w:pPr>
              <w:rPr>
                <w:lang w:val="ru-RU"/>
              </w:rPr>
            </w:pPr>
            <w:r w:rsidRPr="0029296D">
              <w:rPr>
                <w:lang w:val="ru-RU"/>
              </w:rPr>
              <w:t>«____»___________20__ року</w:t>
            </w:r>
          </w:p>
          <w:p w:rsidR="0029296D" w:rsidRPr="0029296D" w:rsidRDefault="0029296D" w:rsidP="00397C9A">
            <w:pPr>
              <w:rPr>
                <w:b/>
                <w:lang w:val="ru-RU"/>
              </w:rPr>
            </w:pPr>
          </w:p>
          <w:p w:rsidR="0029296D" w:rsidRPr="0029296D" w:rsidRDefault="0029296D" w:rsidP="00397C9A">
            <w:pPr>
              <w:rPr>
                <w:b/>
                <w:lang w:val="ru-RU"/>
              </w:rPr>
            </w:pPr>
          </w:p>
        </w:tc>
        <w:tc>
          <w:tcPr>
            <w:tcW w:w="5139" w:type="dxa"/>
            <w:shd w:val="clear" w:color="auto" w:fill="auto"/>
          </w:tcPr>
          <w:p w:rsidR="0029296D" w:rsidRPr="0029296D" w:rsidRDefault="0029296D" w:rsidP="00397C9A">
            <w:pPr>
              <w:rPr>
                <w:b/>
                <w:lang w:val="ru-RU"/>
              </w:rPr>
            </w:pPr>
            <w:r w:rsidRPr="0029296D">
              <w:rPr>
                <w:b/>
                <w:lang w:val="ru-RU"/>
              </w:rPr>
              <w:t>Погоджено</w:t>
            </w:r>
          </w:p>
          <w:p w:rsidR="0029296D" w:rsidRPr="0029296D" w:rsidRDefault="0029296D" w:rsidP="00397C9A">
            <w:pPr>
              <w:rPr>
                <w:lang w:val="ru-RU"/>
              </w:rPr>
            </w:pPr>
            <w:r w:rsidRPr="0029296D">
              <w:rPr>
                <w:lang w:val="ru-RU"/>
              </w:rPr>
              <w:t xml:space="preserve">Постійна комісія з питань </w:t>
            </w:r>
          </w:p>
          <w:p w:rsidR="0029296D" w:rsidRPr="0029296D" w:rsidRDefault="0029296D" w:rsidP="00397C9A">
            <w:pPr>
              <w:rPr>
                <w:lang w:val="ru-RU"/>
              </w:rPr>
            </w:pPr>
            <w:r w:rsidRPr="0029296D">
              <w:rPr>
                <w:lang w:val="ru-RU"/>
              </w:rPr>
              <w:t>гуманітарної політики</w:t>
            </w:r>
          </w:p>
          <w:p w:rsidR="0029296D" w:rsidRPr="0029296D" w:rsidRDefault="0029296D" w:rsidP="00397C9A">
            <w:pPr>
              <w:ind w:firstLine="1981"/>
              <w:rPr>
                <w:u w:val="single"/>
                <w:lang w:val="ru-RU"/>
              </w:rPr>
            </w:pPr>
            <w:r w:rsidRPr="0029296D">
              <w:rPr>
                <w:u w:val="single"/>
                <w:lang w:val="ru-RU"/>
              </w:rPr>
              <w:t>Мартиненко Р.М.</w:t>
            </w:r>
          </w:p>
          <w:p w:rsidR="0029296D" w:rsidRPr="0029296D" w:rsidRDefault="0029296D" w:rsidP="00397C9A">
            <w:pPr>
              <w:rPr>
                <w:lang w:val="ru-RU"/>
              </w:rPr>
            </w:pPr>
            <w:r w:rsidRPr="0029296D">
              <w:rPr>
                <w:lang w:val="ru-RU"/>
              </w:rPr>
              <w:t>«____»___________20__ року</w:t>
            </w:r>
          </w:p>
          <w:p w:rsidR="0029296D" w:rsidRPr="0029296D" w:rsidRDefault="0029296D" w:rsidP="00397C9A">
            <w:pPr>
              <w:rPr>
                <w:color w:val="FF0000"/>
                <w:lang w:val="ru-RU"/>
              </w:rPr>
            </w:pPr>
          </w:p>
          <w:p w:rsidR="0029296D" w:rsidRPr="0029296D" w:rsidRDefault="0029296D" w:rsidP="00397C9A">
            <w:pPr>
              <w:rPr>
                <w:lang w:val="ru-RU"/>
              </w:rPr>
            </w:pPr>
          </w:p>
        </w:tc>
      </w:tr>
      <w:tr w:rsidR="0029296D" w:rsidRPr="0029296D" w:rsidTr="00397C9A">
        <w:tc>
          <w:tcPr>
            <w:tcW w:w="5139" w:type="dxa"/>
            <w:shd w:val="clear" w:color="auto" w:fill="auto"/>
          </w:tcPr>
          <w:p w:rsidR="0029296D" w:rsidRPr="0029296D" w:rsidRDefault="0029296D" w:rsidP="00397C9A">
            <w:pPr>
              <w:rPr>
                <w:b/>
                <w:lang w:val="ru-RU"/>
              </w:rPr>
            </w:pPr>
            <w:r w:rsidRPr="0029296D">
              <w:rPr>
                <w:b/>
                <w:lang w:val="ru-RU"/>
              </w:rPr>
              <w:t>Погоджено</w:t>
            </w:r>
          </w:p>
          <w:p w:rsidR="0029296D" w:rsidRPr="0029296D" w:rsidRDefault="0029296D" w:rsidP="00397C9A">
            <w:pPr>
              <w:rPr>
                <w:lang w:val="ru-RU"/>
              </w:rPr>
            </w:pPr>
            <w:r w:rsidRPr="0029296D">
              <w:rPr>
                <w:lang w:val="ru-RU"/>
              </w:rPr>
              <w:t>Заступник голови</w:t>
            </w:r>
          </w:p>
          <w:p w:rsidR="0029296D" w:rsidRPr="0029296D" w:rsidRDefault="0029296D" w:rsidP="00397C9A">
            <w:pPr>
              <w:rPr>
                <w:lang w:val="ru-RU"/>
              </w:rPr>
            </w:pPr>
            <w:r w:rsidRPr="0029296D">
              <w:rPr>
                <w:lang w:val="ru-RU"/>
              </w:rPr>
              <w:t>Новороздільської міської ради</w:t>
            </w:r>
          </w:p>
          <w:p w:rsidR="0029296D" w:rsidRPr="0029296D" w:rsidRDefault="0029296D" w:rsidP="00397C9A">
            <w:pPr>
              <w:ind w:firstLine="2439"/>
              <w:rPr>
                <w:u w:val="single"/>
                <w:lang w:val="ru-RU"/>
              </w:rPr>
            </w:pPr>
            <w:r w:rsidRPr="0029296D">
              <w:rPr>
                <w:u w:val="single"/>
                <w:lang w:val="ru-RU"/>
              </w:rPr>
              <w:t xml:space="preserve">Гулій М.М. </w:t>
            </w:r>
          </w:p>
          <w:p w:rsidR="0029296D" w:rsidRPr="0029296D" w:rsidRDefault="0029296D" w:rsidP="00397C9A">
            <w:pPr>
              <w:rPr>
                <w:lang w:val="ru-RU"/>
              </w:rPr>
            </w:pPr>
            <w:r w:rsidRPr="0029296D">
              <w:rPr>
                <w:lang w:val="ru-RU"/>
              </w:rPr>
              <w:t>«____»___________20__ року</w:t>
            </w:r>
          </w:p>
          <w:p w:rsidR="0029296D" w:rsidRPr="0029296D" w:rsidRDefault="0029296D" w:rsidP="00397C9A">
            <w:pPr>
              <w:rPr>
                <w:lang w:val="ru-RU"/>
              </w:rPr>
            </w:pPr>
          </w:p>
          <w:p w:rsidR="0029296D" w:rsidRPr="0029296D" w:rsidRDefault="0029296D" w:rsidP="00397C9A">
            <w:pPr>
              <w:rPr>
                <w:lang w:val="ru-RU"/>
              </w:rPr>
            </w:pPr>
          </w:p>
        </w:tc>
        <w:tc>
          <w:tcPr>
            <w:tcW w:w="5139" w:type="dxa"/>
            <w:shd w:val="clear" w:color="auto" w:fill="auto"/>
          </w:tcPr>
          <w:p w:rsidR="0029296D" w:rsidRPr="0029296D" w:rsidRDefault="0029296D" w:rsidP="00397C9A">
            <w:pPr>
              <w:rPr>
                <w:b/>
                <w:lang w:val="ru-RU"/>
              </w:rPr>
            </w:pPr>
            <w:r w:rsidRPr="0029296D">
              <w:rPr>
                <w:b/>
                <w:lang w:val="ru-RU"/>
              </w:rPr>
              <w:t>Погоджено</w:t>
            </w:r>
          </w:p>
          <w:p w:rsidR="0029296D" w:rsidRPr="0029296D" w:rsidRDefault="0029296D" w:rsidP="00397C9A">
            <w:pPr>
              <w:rPr>
                <w:lang w:val="ru-RU"/>
              </w:rPr>
            </w:pPr>
            <w:r w:rsidRPr="0029296D">
              <w:rPr>
                <w:lang w:val="ru-RU"/>
              </w:rPr>
              <w:t>Начальник</w:t>
            </w:r>
          </w:p>
          <w:p w:rsidR="0029296D" w:rsidRPr="0029296D" w:rsidRDefault="0029296D" w:rsidP="00397C9A">
            <w:pPr>
              <w:rPr>
                <w:lang w:val="ru-RU"/>
              </w:rPr>
            </w:pPr>
            <w:r w:rsidRPr="0029296D">
              <w:rPr>
                <w:lang w:val="ru-RU"/>
              </w:rPr>
              <w:t xml:space="preserve">фінансового управління </w:t>
            </w:r>
          </w:p>
          <w:p w:rsidR="0029296D" w:rsidRPr="0029296D" w:rsidRDefault="0029296D" w:rsidP="00397C9A">
            <w:pPr>
              <w:rPr>
                <w:lang w:val="ru-RU"/>
              </w:rPr>
            </w:pPr>
            <w:r w:rsidRPr="0029296D">
              <w:rPr>
                <w:lang w:val="ru-RU"/>
              </w:rPr>
              <w:t>Новороздільської міської ради</w:t>
            </w:r>
          </w:p>
          <w:p w:rsidR="0029296D" w:rsidRPr="0029296D" w:rsidRDefault="0029296D" w:rsidP="00397C9A">
            <w:pPr>
              <w:ind w:firstLine="1981"/>
              <w:rPr>
                <w:u w:val="single"/>
                <w:lang w:val="ru-RU"/>
              </w:rPr>
            </w:pPr>
            <w:r w:rsidRPr="0029296D">
              <w:rPr>
                <w:u w:val="single"/>
                <w:lang w:val="ru-RU"/>
              </w:rPr>
              <w:t>Ричагівський І.І.</w:t>
            </w:r>
          </w:p>
          <w:p w:rsidR="0029296D" w:rsidRPr="0029296D" w:rsidRDefault="0029296D" w:rsidP="00397C9A">
            <w:pPr>
              <w:rPr>
                <w:lang w:val="ru-RU"/>
              </w:rPr>
            </w:pPr>
            <w:r w:rsidRPr="0029296D">
              <w:rPr>
                <w:lang w:val="ru-RU"/>
              </w:rPr>
              <w:t>«____»___________20__ року</w:t>
            </w:r>
          </w:p>
          <w:p w:rsidR="0029296D" w:rsidRPr="0029296D" w:rsidRDefault="0029296D" w:rsidP="00397C9A">
            <w:pPr>
              <w:rPr>
                <w:lang w:val="ru-RU"/>
              </w:rPr>
            </w:pPr>
          </w:p>
        </w:tc>
      </w:tr>
      <w:tr w:rsidR="0029296D" w:rsidRPr="0029296D" w:rsidTr="00397C9A">
        <w:tc>
          <w:tcPr>
            <w:tcW w:w="5139" w:type="dxa"/>
            <w:shd w:val="clear" w:color="auto" w:fill="auto"/>
          </w:tcPr>
          <w:p w:rsidR="0029296D" w:rsidRPr="0029296D" w:rsidRDefault="0029296D" w:rsidP="00397C9A">
            <w:pPr>
              <w:rPr>
                <w:b/>
                <w:lang w:val="ru-RU"/>
              </w:rPr>
            </w:pPr>
            <w:r w:rsidRPr="0029296D">
              <w:rPr>
                <w:b/>
                <w:lang w:val="ru-RU"/>
              </w:rPr>
              <w:t>Погоджено</w:t>
            </w:r>
          </w:p>
          <w:p w:rsidR="0029296D" w:rsidRPr="0029296D" w:rsidRDefault="0029296D" w:rsidP="00397C9A">
            <w:pPr>
              <w:rPr>
                <w:lang w:val="ru-RU"/>
              </w:rPr>
            </w:pPr>
            <w:r w:rsidRPr="0029296D">
              <w:rPr>
                <w:lang w:val="ru-RU"/>
              </w:rPr>
              <w:t>Начальник відділу розвитку громад та інвестицій Новороздільської міської ради</w:t>
            </w:r>
          </w:p>
          <w:p w:rsidR="0029296D" w:rsidRPr="0029296D" w:rsidRDefault="0029296D" w:rsidP="00397C9A">
            <w:pPr>
              <w:ind w:firstLine="2439"/>
              <w:rPr>
                <w:u w:val="single"/>
                <w:lang w:val="ru-RU"/>
              </w:rPr>
            </w:pPr>
            <w:r w:rsidRPr="0029296D">
              <w:rPr>
                <w:u w:val="single"/>
                <w:lang w:val="ru-RU"/>
              </w:rPr>
              <w:t>Гілко Н.І.</w:t>
            </w:r>
          </w:p>
          <w:p w:rsidR="0029296D" w:rsidRPr="0029296D" w:rsidRDefault="0029296D" w:rsidP="00397C9A">
            <w:pPr>
              <w:rPr>
                <w:lang w:val="ru-RU"/>
              </w:rPr>
            </w:pPr>
            <w:r w:rsidRPr="0029296D">
              <w:rPr>
                <w:lang w:val="ru-RU"/>
              </w:rPr>
              <w:t>«____»___________20__ року</w:t>
            </w:r>
          </w:p>
          <w:p w:rsidR="0029296D" w:rsidRPr="0029296D" w:rsidRDefault="0029296D" w:rsidP="00397C9A">
            <w:pPr>
              <w:rPr>
                <w:lang w:val="ru-RU"/>
              </w:rPr>
            </w:pPr>
          </w:p>
        </w:tc>
        <w:tc>
          <w:tcPr>
            <w:tcW w:w="5139" w:type="dxa"/>
            <w:shd w:val="clear" w:color="auto" w:fill="auto"/>
          </w:tcPr>
          <w:p w:rsidR="0029296D" w:rsidRPr="0029296D" w:rsidRDefault="0029296D" w:rsidP="00397C9A">
            <w:pPr>
              <w:rPr>
                <w:b/>
                <w:lang w:val="ru-RU"/>
              </w:rPr>
            </w:pPr>
            <w:r w:rsidRPr="0029296D">
              <w:rPr>
                <w:b/>
                <w:lang w:val="ru-RU"/>
              </w:rPr>
              <w:t>Розробник програми</w:t>
            </w:r>
          </w:p>
          <w:p w:rsidR="0029296D" w:rsidRPr="0029296D" w:rsidRDefault="0029296D" w:rsidP="00397C9A">
            <w:pPr>
              <w:rPr>
                <w:lang w:val="ru-RU"/>
              </w:rPr>
            </w:pPr>
            <w:r w:rsidRPr="0029296D">
              <w:rPr>
                <w:lang w:val="ru-RU"/>
              </w:rPr>
              <w:t>Виконавчий комітет</w:t>
            </w:r>
          </w:p>
          <w:p w:rsidR="0029296D" w:rsidRPr="0029296D" w:rsidRDefault="0029296D" w:rsidP="00397C9A">
            <w:pPr>
              <w:rPr>
                <w:lang w:val="ru-RU"/>
              </w:rPr>
            </w:pPr>
            <w:r w:rsidRPr="0029296D">
              <w:rPr>
                <w:lang w:val="ru-RU"/>
              </w:rPr>
              <w:t>Новороздільської міської ради</w:t>
            </w:r>
          </w:p>
          <w:p w:rsidR="0029296D" w:rsidRPr="0029296D" w:rsidRDefault="0029296D" w:rsidP="00397C9A">
            <w:pPr>
              <w:ind w:firstLine="1981"/>
              <w:rPr>
                <w:u w:val="single"/>
                <w:lang w:val="ru-RU"/>
              </w:rPr>
            </w:pPr>
            <w:r w:rsidRPr="0029296D">
              <w:rPr>
                <w:u w:val="single"/>
                <w:lang w:val="ru-RU"/>
              </w:rPr>
              <w:t xml:space="preserve">Яценко Я.В. </w:t>
            </w:r>
          </w:p>
          <w:p w:rsidR="0029296D" w:rsidRPr="0029296D" w:rsidRDefault="0029296D" w:rsidP="00397C9A">
            <w:pPr>
              <w:rPr>
                <w:lang w:val="ru-RU"/>
              </w:rPr>
            </w:pPr>
            <w:r w:rsidRPr="0029296D">
              <w:rPr>
                <w:lang w:val="ru-RU"/>
              </w:rPr>
              <w:t>«____»___________20__ року</w:t>
            </w:r>
          </w:p>
          <w:p w:rsidR="0029296D" w:rsidRPr="0029296D" w:rsidRDefault="0029296D" w:rsidP="00397C9A">
            <w:pPr>
              <w:rPr>
                <w:lang w:val="ru-RU"/>
              </w:rPr>
            </w:pPr>
          </w:p>
        </w:tc>
      </w:tr>
    </w:tbl>
    <w:p w:rsidR="0029296D" w:rsidRPr="0029296D" w:rsidRDefault="0029296D" w:rsidP="0029296D">
      <w:pPr>
        <w:rPr>
          <w:lang w:val="ru-RU"/>
        </w:rPr>
      </w:pPr>
    </w:p>
    <w:p w:rsidR="0029296D" w:rsidRPr="0029296D" w:rsidRDefault="0029296D" w:rsidP="0029296D">
      <w:pPr>
        <w:rPr>
          <w:lang w:val="ru-RU"/>
        </w:rPr>
      </w:pPr>
    </w:p>
    <w:p w:rsidR="0029296D" w:rsidRPr="0029296D" w:rsidRDefault="0029296D" w:rsidP="0029296D">
      <w:pPr>
        <w:rPr>
          <w:lang w:val="ru-RU"/>
        </w:rPr>
      </w:pPr>
    </w:p>
    <w:p w:rsidR="0029296D" w:rsidRPr="0029296D" w:rsidRDefault="0029296D" w:rsidP="0029296D">
      <w:pPr>
        <w:rPr>
          <w:lang w:val="ru-RU"/>
        </w:rPr>
      </w:pPr>
    </w:p>
    <w:p w:rsidR="0029296D" w:rsidRPr="0029296D" w:rsidRDefault="0029296D" w:rsidP="0029296D">
      <w:pPr>
        <w:rPr>
          <w:lang w:val="ru-RU"/>
        </w:rPr>
      </w:pPr>
    </w:p>
    <w:p w:rsidR="0029296D" w:rsidRPr="0029296D" w:rsidRDefault="0029296D" w:rsidP="0029296D">
      <w:pPr>
        <w:jc w:val="center"/>
        <w:rPr>
          <w:lang w:val="ru-RU"/>
        </w:rPr>
      </w:pPr>
      <w:r w:rsidRPr="0029296D">
        <w:rPr>
          <w:lang w:val="ru-RU"/>
        </w:rPr>
        <w:t>м. Новий Розділ</w:t>
      </w:r>
    </w:p>
    <w:p w:rsidR="0029296D" w:rsidRPr="0029296D" w:rsidRDefault="0029296D" w:rsidP="0029296D">
      <w:pPr>
        <w:jc w:val="center"/>
        <w:rPr>
          <w:lang w:val="ru-RU"/>
        </w:rPr>
      </w:pPr>
      <w:r w:rsidRPr="0029296D">
        <w:rPr>
          <w:lang w:val="ru-RU"/>
        </w:rPr>
        <w:t>2021 рік</w:t>
      </w:r>
    </w:p>
    <w:p w:rsidR="0029296D" w:rsidRPr="0029296D" w:rsidRDefault="0029296D" w:rsidP="0029296D">
      <w:pPr>
        <w:rPr>
          <w:lang w:val="ru-RU"/>
        </w:rPr>
      </w:pPr>
    </w:p>
    <w:p w:rsidR="0029296D" w:rsidRPr="0029296D" w:rsidRDefault="0029296D" w:rsidP="0029296D">
      <w:pPr>
        <w:tabs>
          <w:tab w:val="left" w:pos="270"/>
        </w:tabs>
        <w:jc w:val="right"/>
      </w:pPr>
      <w:r w:rsidRPr="0029296D">
        <w:rPr>
          <w:color w:val="000000"/>
        </w:rPr>
        <w:br w:type="page"/>
      </w:r>
      <w:r w:rsidRPr="0029296D">
        <w:rPr>
          <w:color w:val="000000"/>
        </w:rPr>
        <w:lastRenderedPageBreak/>
        <w:tab/>
      </w:r>
      <w:r w:rsidRPr="0029296D">
        <w:rPr>
          <w:color w:val="000000"/>
        </w:rPr>
        <w:tab/>
      </w:r>
      <w:r w:rsidRPr="0029296D">
        <w:rPr>
          <w:color w:val="000000"/>
        </w:rPr>
        <w:tab/>
      </w:r>
      <w:r w:rsidRPr="0029296D">
        <w:rPr>
          <w:color w:val="000000"/>
        </w:rPr>
        <w:tab/>
      </w:r>
      <w:r w:rsidRPr="0029296D">
        <w:rPr>
          <w:color w:val="000000"/>
        </w:rPr>
        <w:tab/>
      </w:r>
      <w:r w:rsidRPr="0029296D">
        <w:rPr>
          <w:lang w:val="ru-RU"/>
        </w:rPr>
        <w:t xml:space="preserve">Додаток </w:t>
      </w:r>
      <w:r w:rsidRPr="0029296D">
        <w:t xml:space="preserve">1 </w:t>
      </w:r>
    </w:p>
    <w:p w:rsidR="0029296D" w:rsidRPr="0029296D" w:rsidRDefault="0029296D" w:rsidP="0029296D">
      <w:pPr>
        <w:tabs>
          <w:tab w:val="left" w:pos="270"/>
        </w:tabs>
        <w:jc w:val="right"/>
      </w:pPr>
      <w:r w:rsidRPr="0029296D">
        <w:rPr>
          <w:lang w:val="ru-RU"/>
        </w:rPr>
        <w:t>до Програми</w:t>
      </w:r>
      <w:r w:rsidRPr="0029296D">
        <w:t xml:space="preserve"> </w:t>
      </w:r>
      <w:r w:rsidRPr="0029296D">
        <w:rPr>
          <w:lang w:val="ru-RU"/>
        </w:rPr>
        <w:t>«Забезпечення ефективної</w:t>
      </w:r>
    </w:p>
    <w:p w:rsidR="0029296D" w:rsidRPr="0029296D" w:rsidRDefault="0029296D" w:rsidP="0029296D">
      <w:pPr>
        <w:tabs>
          <w:tab w:val="left" w:pos="270"/>
        </w:tabs>
        <w:jc w:val="right"/>
      </w:pPr>
      <w:r w:rsidRPr="0029296D">
        <w:rPr>
          <w:lang w:val="ru-RU"/>
        </w:rPr>
        <w:t xml:space="preserve"> діяльності</w:t>
      </w:r>
      <w:r w:rsidRPr="0029296D">
        <w:t xml:space="preserve"> </w:t>
      </w:r>
      <w:r w:rsidRPr="0029296D">
        <w:rPr>
          <w:lang w:val="ru-RU"/>
        </w:rPr>
        <w:t xml:space="preserve">Миколаївської ДПІ ГУ ДПС </w:t>
      </w:r>
    </w:p>
    <w:p w:rsidR="0029296D" w:rsidRPr="0029296D" w:rsidRDefault="0029296D" w:rsidP="0029296D">
      <w:pPr>
        <w:tabs>
          <w:tab w:val="left" w:pos="270"/>
        </w:tabs>
        <w:jc w:val="right"/>
        <w:rPr>
          <w:lang w:val="ru-RU"/>
        </w:rPr>
      </w:pPr>
      <w:r w:rsidRPr="0029296D">
        <w:rPr>
          <w:lang w:val="ru-RU"/>
        </w:rPr>
        <w:t>у Львівській області на 2021 рік»</w:t>
      </w:r>
    </w:p>
    <w:p w:rsidR="0029296D" w:rsidRPr="0029296D" w:rsidRDefault="0029296D" w:rsidP="0029296D">
      <w:pPr>
        <w:rPr>
          <w:color w:val="000000"/>
          <w:lang w:val="ru-RU"/>
        </w:rPr>
      </w:pPr>
    </w:p>
    <w:p w:rsidR="0029296D" w:rsidRPr="0029296D" w:rsidRDefault="0029296D" w:rsidP="0029296D">
      <w:pPr>
        <w:rPr>
          <w:b/>
          <w:lang w:eastAsia="uk-UA"/>
        </w:rPr>
      </w:pPr>
      <w:r w:rsidRPr="0029296D">
        <w:rPr>
          <w:color w:val="000000"/>
        </w:rPr>
        <w:tab/>
      </w:r>
      <w:r w:rsidRPr="0029296D">
        <w:rPr>
          <w:color w:val="000000"/>
        </w:rPr>
        <w:tab/>
      </w:r>
      <w:r w:rsidRPr="0029296D">
        <w:rPr>
          <w:color w:val="000000"/>
        </w:rPr>
        <w:tab/>
      </w:r>
      <w:r w:rsidRPr="0029296D">
        <w:rPr>
          <w:color w:val="000000"/>
        </w:rPr>
        <w:tab/>
      </w:r>
      <w:r w:rsidRPr="0029296D">
        <w:rPr>
          <w:color w:val="000000"/>
        </w:rPr>
        <w:tab/>
      </w:r>
      <w:r w:rsidRPr="0029296D">
        <w:rPr>
          <w:color w:val="000000"/>
        </w:rPr>
        <w:tab/>
      </w:r>
      <w:r w:rsidRPr="0029296D">
        <w:rPr>
          <w:b/>
          <w:lang w:eastAsia="uk-UA"/>
        </w:rPr>
        <w:t>ПАСПОРТ</w:t>
      </w:r>
    </w:p>
    <w:p w:rsidR="0029296D" w:rsidRPr="0029296D" w:rsidRDefault="0029296D" w:rsidP="0029296D">
      <w:pPr>
        <w:autoSpaceDE w:val="0"/>
        <w:autoSpaceDN w:val="0"/>
        <w:adjustRightInd w:val="0"/>
        <w:rPr>
          <w:lang w:eastAsia="uk-UA"/>
        </w:rPr>
      </w:pPr>
    </w:p>
    <w:p w:rsidR="0029296D" w:rsidRPr="0029296D" w:rsidRDefault="0029296D" w:rsidP="0029296D">
      <w:pPr>
        <w:jc w:val="center"/>
        <w:rPr>
          <w:b/>
          <w:bCs/>
          <w:i/>
          <w:u w:val="single"/>
        </w:rPr>
      </w:pPr>
      <w:r w:rsidRPr="0029296D">
        <w:rPr>
          <w:b/>
          <w:bCs/>
          <w:i/>
          <w:u w:val="single"/>
        </w:rPr>
        <w:t>Програма забезпечення ефективної діяльності Миколаївської ДПІ ГУ ДПС у Львівській області на 2021 рік,  прогноз 2022-2023 роки.</w:t>
      </w:r>
    </w:p>
    <w:p w:rsidR="0029296D" w:rsidRPr="0029296D" w:rsidRDefault="0029296D" w:rsidP="0029296D">
      <w:pPr>
        <w:jc w:val="center"/>
        <w:rPr>
          <w:lang w:eastAsia="uk-UA"/>
        </w:rPr>
      </w:pPr>
      <w:r w:rsidRPr="0029296D">
        <w:rPr>
          <w:lang w:eastAsia="uk-UA"/>
        </w:rPr>
        <w:t>(назва програми)</w:t>
      </w:r>
    </w:p>
    <w:p w:rsidR="0029296D" w:rsidRPr="0029296D" w:rsidRDefault="0029296D" w:rsidP="0029296D">
      <w:pPr>
        <w:jc w:val="center"/>
        <w:rPr>
          <w:lang w:eastAsia="uk-UA"/>
        </w:rPr>
      </w:pPr>
    </w:p>
    <w:p w:rsidR="0029296D" w:rsidRPr="0029296D" w:rsidRDefault="0029296D" w:rsidP="0029296D">
      <w:pPr>
        <w:jc w:val="center"/>
        <w:rPr>
          <w:lang w:eastAsia="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
        <w:gridCol w:w="3476"/>
        <w:gridCol w:w="5524"/>
      </w:tblGrid>
      <w:tr w:rsidR="0029296D" w:rsidRPr="0029296D" w:rsidTr="00397C9A">
        <w:trPr>
          <w:trHeight w:val="852"/>
        </w:trPr>
        <w:tc>
          <w:tcPr>
            <w:tcW w:w="616" w:type="dxa"/>
          </w:tcPr>
          <w:p w:rsidR="0029296D" w:rsidRPr="0029296D" w:rsidRDefault="0029296D" w:rsidP="00397C9A">
            <w:pPr>
              <w:jc w:val="center"/>
            </w:pPr>
            <w:r w:rsidRPr="0029296D">
              <w:t>1.</w:t>
            </w:r>
          </w:p>
        </w:tc>
        <w:tc>
          <w:tcPr>
            <w:tcW w:w="3476" w:type="dxa"/>
          </w:tcPr>
          <w:p w:rsidR="0029296D" w:rsidRPr="0029296D" w:rsidRDefault="0029296D" w:rsidP="00397C9A">
            <w:pPr>
              <w:jc w:val="both"/>
            </w:pPr>
            <w:r w:rsidRPr="0029296D">
              <w:t>Ініціатор розроблення програми та розробник програми</w:t>
            </w:r>
          </w:p>
        </w:tc>
        <w:tc>
          <w:tcPr>
            <w:tcW w:w="5524" w:type="dxa"/>
          </w:tcPr>
          <w:p w:rsidR="0029296D" w:rsidRPr="0029296D" w:rsidRDefault="0029296D" w:rsidP="00397C9A">
            <w:pPr>
              <w:ind w:firstLine="540"/>
              <w:jc w:val="both"/>
            </w:pPr>
            <w:r w:rsidRPr="0029296D">
              <w:t>Миколаївське ДПІ ГУ ДПС у Львівській області</w:t>
            </w:r>
          </w:p>
        </w:tc>
      </w:tr>
      <w:tr w:rsidR="0029296D" w:rsidRPr="0029296D" w:rsidTr="00397C9A">
        <w:tc>
          <w:tcPr>
            <w:tcW w:w="616" w:type="dxa"/>
          </w:tcPr>
          <w:p w:rsidR="0029296D" w:rsidRPr="0029296D" w:rsidRDefault="0029296D" w:rsidP="00397C9A">
            <w:pPr>
              <w:jc w:val="center"/>
            </w:pPr>
            <w:r w:rsidRPr="0029296D">
              <w:t>2.</w:t>
            </w:r>
          </w:p>
        </w:tc>
        <w:tc>
          <w:tcPr>
            <w:tcW w:w="3476" w:type="dxa"/>
          </w:tcPr>
          <w:p w:rsidR="0029296D" w:rsidRPr="0029296D" w:rsidRDefault="0029296D" w:rsidP="00397C9A">
            <w:pPr>
              <w:jc w:val="both"/>
            </w:pPr>
            <w:r w:rsidRPr="0029296D">
              <w:t xml:space="preserve">Дата, номер документа </w:t>
            </w:r>
            <w:r w:rsidRPr="0029296D">
              <w:br/>
              <w:t>про затвердження програми</w:t>
            </w:r>
          </w:p>
        </w:tc>
        <w:tc>
          <w:tcPr>
            <w:tcW w:w="5524" w:type="dxa"/>
          </w:tcPr>
          <w:p w:rsidR="0029296D" w:rsidRPr="0029296D" w:rsidRDefault="0029296D" w:rsidP="00397C9A">
            <w:pPr>
              <w:ind w:firstLine="540"/>
              <w:jc w:val="both"/>
            </w:pPr>
            <w:r w:rsidRPr="0029296D">
              <w:t>Рішення ___ сесії VIII демократичного скликання від ___.________.2021р. №___</w:t>
            </w:r>
          </w:p>
          <w:p w:rsidR="0029296D" w:rsidRPr="0029296D" w:rsidRDefault="0029296D" w:rsidP="00397C9A">
            <w:pPr>
              <w:ind w:firstLine="540"/>
              <w:jc w:val="both"/>
            </w:pPr>
          </w:p>
        </w:tc>
      </w:tr>
      <w:tr w:rsidR="0029296D" w:rsidRPr="0029296D" w:rsidTr="00397C9A">
        <w:tc>
          <w:tcPr>
            <w:tcW w:w="616" w:type="dxa"/>
          </w:tcPr>
          <w:p w:rsidR="0029296D" w:rsidRPr="0029296D" w:rsidRDefault="0029296D" w:rsidP="00397C9A">
            <w:pPr>
              <w:jc w:val="center"/>
            </w:pPr>
            <w:r w:rsidRPr="0029296D">
              <w:t>3.</w:t>
            </w:r>
          </w:p>
        </w:tc>
        <w:tc>
          <w:tcPr>
            <w:tcW w:w="3476" w:type="dxa"/>
          </w:tcPr>
          <w:p w:rsidR="0029296D" w:rsidRPr="0029296D" w:rsidRDefault="0029296D" w:rsidP="00397C9A">
            <w:pPr>
              <w:jc w:val="both"/>
            </w:pPr>
            <w:r w:rsidRPr="0029296D">
              <w:t>Розробник програми</w:t>
            </w:r>
          </w:p>
        </w:tc>
        <w:tc>
          <w:tcPr>
            <w:tcW w:w="5524" w:type="dxa"/>
          </w:tcPr>
          <w:p w:rsidR="0029296D" w:rsidRPr="0029296D" w:rsidRDefault="0029296D" w:rsidP="00397C9A">
            <w:pPr>
              <w:ind w:firstLine="540"/>
              <w:jc w:val="both"/>
            </w:pPr>
            <w:r w:rsidRPr="0029296D">
              <w:t>Виконавчий комітет Новороздільської міської ради</w:t>
            </w:r>
          </w:p>
          <w:p w:rsidR="0029296D" w:rsidRPr="0029296D" w:rsidRDefault="0029296D" w:rsidP="00397C9A">
            <w:pPr>
              <w:ind w:firstLine="540"/>
              <w:jc w:val="both"/>
            </w:pPr>
          </w:p>
        </w:tc>
      </w:tr>
      <w:tr w:rsidR="0029296D" w:rsidRPr="0029296D" w:rsidTr="00397C9A">
        <w:tc>
          <w:tcPr>
            <w:tcW w:w="616" w:type="dxa"/>
          </w:tcPr>
          <w:p w:rsidR="0029296D" w:rsidRPr="0029296D" w:rsidRDefault="0029296D" w:rsidP="00397C9A">
            <w:pPr>
              <w:jc w:val="center"/>
            </w:pPr>
            <w:r w:rsidRPr="0029296D">
              <w:t>4.</w:t>
            </w:r>
          </w:p>
        </w:tc>
        <w:tc>
          <w:tcPr>
            <w:tcW w:w="3476" w:type="dxa"/>
          </w:tcPr>
          <w:p w:rsidR="0029296D" w:rsidRPr="0029296D" w:rsidRDefault="0029296D" w:rsidP="00397C9A">
            <w:pPr>
              <w:jc w:val="both"/>
            </w:pPr>
            <w:r w:rsidRPr="0029296D">
              <w:t>Співрозробники Програми</w:t>
            </w:r>
          </w:p>
        </w:tc>
        <w:tc>
          <w:tcPr>
            <w:tcW w:w="5524" w:type="dxa"/>
          </w:tcPr>
          <w:p w:rsidR="0029296D" w:rsidRPr="0029296D" w:rsidRDefault="0029296D" w:rsidP="00397C9A">
            <w:pPr>
              <w:jc w:val="both"/>
            </w:pPr>
            <w:r w:rsidRPr="0029296D">
              <w:t xml:space="preserve">Фінансове управління Новороздільської міської ради </w:t>
            </w:r>
          </w:p>
        </w:tc>
      </w:tr>
      <w:tr w:rsidR="0029296D" w:rsidRPr="0029296D" w:rsidTr="00397C9A">
        <w:tc>
          <w:tcPr>
            <w:tcW w:w="616" w:type="dxa"/>
          </w:tcPr>
          <w:p w:rsidR="0029296D" w:rsidRPr="0029296D" w:rsidRDefault="0029296D" w:rsidP="00397C9A">
            <w:pPr>
              <w:jc w:val="center"/>
            </w:pPr>
            <w:r w:rsidRPr="0029296D">
              <w:t>5.</w:t>
            </w:r>
          </w:p>
        </w:tc>
        <w:tc>
          <w:tcPr>
            <w:tcW w:w="3476" w:type="dxa"/>
          </w:tcPr>
          <w:p w:rsidR="0029296D" w:rsidRPr="0029296D" w:rsidRDefault="0029296D" w:rsidP="00397C9A">
            <w:pPr>
              <w:jc w:val="both"/>
            </w:pPr>
            <w:r w:rsidRPr="0029296D">
              <w:t>Відповідальний виконавець Заходів</w:t>
            </w:r>
          </w:p>
        </w:tc>
        <w:tc>
          <w:tcPr>
            <w:tcW w:w="5524" w:type="dxa"/>
          </w:tcPr>
          <w:p w:rsidR="0029296D" w:rsidRPr="0029296D" w:rsidRDefault="0029296D" w:rsidP="00397C9A">
            <w:pPr>
              <w:ind w:firstLine="540"/>
              <w:jc w:val="both"/>
            </w:pPr>
            <w:r w:rsidRPr="0029296D">
              <w:t>Миколаївське ДПІ ГУ ДПС у Львівській області</w:t>
            </w:r>
          </w:p>
        </w:tc>
      </w:tr>
      <w:tr w:rsidR="0029296D" w:rsidRPr="0029296D" w:rsidTr="00397C9A">
        <w:tc>
          <w:tcPr>
            <w:tcW w:w="616" w:type="dxa"/>
          </w:tcPr>
          <w:p w:rsidR="0029296D" w:rsidRPr="0029296D" w:rsidRDefault="0029296D" w:rsidP="00397C9A">
            <w:pPr>
              <w:jc w:val="center"/>
            </w:pPr>
            <w:r w:rsidRPr="0029296D">
              <w:t>6.</w:t>
            </w:r>
          </w:p>
        </w:tc>
        <w:tc>
          <w:tcPr>
            <w:tcW w:w="3476" w:type="dxa"/>
          </w:tcPr>
          <w:p w:rsidR="0029296D" w:rsidRPr="0029296D" w:rsidRDefault="0029296D" w:rsidP="00397C9A">
            <w:pPr>
              <w:jc w:val="both"/>
            </w:pPr>
            <w:r w:rsidRPr="0029296D">
              <w:t>Учасники Програми</w:t>
            </w:r>
          </w:p>
        </w:tc>
        <w:tc>
          <w:tcPr>
            <w:tcW w:w="5524" w:type="dxa"/>
          </w:tcPr>
          <w:p w:rsidR="0029296D" w:rsidRPr="0029296D" w:rsidRDefault="0029296D" w:rsidP="00397C9A">
            <w:pPr>
              <w:ind w:firstLine="540"/>
              <w:jc w:val="both"/>
            </w:pPr>
            <w:r w:rsidRPr="0029296D">
              <w:t>Виконавчий комітет Новороздільської міської ради, Миколаївське ДПІ ГУ ДПС у Львівській області.</w:t>
            </w:r>
          </w:p>
        </w:tc>
      </w:tr>
      <w:tr w:rsidR="0029296D" w:rsidRPr="0029296D" w:rsidTr="00397C9A">
        <w:tc>
          <w:tcPr>
            <w:tcW w:w="616" w:type="dxa"/>
          </w:tcPr>
          <w:p w:rsidR="0029296D" w:rsidRPr="0029296D" w:rsidRDefault="0029296D" w:rsidP="00397C9A">
            <w:pPr>
              <w:jc w:val="center"/>
            </w:pPr>
            <w:r w:rsidRPr="0029296D">
              <w:t>7.</w:t>
            </w:r>
          </w:p>
        </w:tc>
        <w:tc>
          <w:tcPr>
            <w:tcW w:w="3476" w:type="dxa"/>
          </w:tcPr>
          <w:p w:rsidR="0029296D" w:rsidRPr="0029296D" w:rsidRDefault="0029296D" w:rsidP="00397C9A">
            <w:pPr>
              <w:jc w:val="both"/>
            </w:pPr>
            <w:r w:rsidRPr="0029296D">
              <w:t>Термін реалізації програми</w:t>
            </w:r>
          </w:p>
        </w:tc>
        <w:tc>
          <w:tcPr>
            <w:tcW w:w="5524" w:type="dxa"/>
          </w:tcPr>
          <w:p w:rsidR="0029296D" w:rsidRPr="0029296D" w:rsidRDefault="0029296D" w:rsidP="00397C9A">
            <w:pPr>
              <w:ind w:firstLine="540"/>
              <w:jc w:val="both"/>
            </w:pPr>
            <w:r w:rsidRPr="0029296D">
              <w:t>2021 рік, 2022-2023 роки</w:t>
            </w:r>
          </w:p>
        </w:tc>
      </w:tr>
      <w:tr w:rsidR="0029296D" w:rsidRPr="0029296D" w:rsidTr="00397C9A">
        <w:tc>
          <w:tcPr>
            <w:tcW w:w="616" w:type="dxa"/>
          </w:tcPr>
          <w:p w:rsidR="0029296D" w:rsidRPr="0029296D" w:rsidRDefault="0029296D" w:rsidP="00397C9A">
            <w:pPr>
              <w:jc w:val="center"/>
            </w:pPr>
            <w:r w:rsidRPr="0029296D">
              <w:t>8.</w:t>
            </w:r>
          </w:p>
        </w:tc>
        <w:tc>
          <w:tcPr>
            <w:tcW w:w="3476" w:type="dxa"/>
          </w:tcPr>
          <w:p w:rsidR="0029296D" w:rsidRPr="0029296D" w:rsidRDefault="0029296D" w:rsidP="00397C9A">
            <w:pPr>
              <w:jc w:val="both"/>
            </w:pPr>
            <w:r w:rsidRPr="0029296D">
              <w:t>Загальний обсяг фінансових ресурсів, необхідних для реалізації Програми</w:t>
            </w:r>
          </w:p>
        </w:tc>
        <w:tc>
          <w:tcPr>
            <w:tcW w:w="5524" w:type="dxa"/>
          </w:tcPr>
          <w:p w:rsidR="0029296D" w:rsidRPr="0029296D" w:rsidRDefault="0029296D" w:rsidP="00397C9A">
            <w:pPr>
              <w:ind w:firstLine="540"/>
              <w:jc w:val="both"/>
            </w:pPr>
            <w:r w:rsidRPr="0029296D">
              <w:t xml:space="preserve">20,0 тис. грн. </w:t>
            </w:r>
          </w:p>
        </w:tc>
      </w:tr>
      <w:tr w:rsidR="0029296D" w:rsidRPr="0029296D" w:rsidTr="00397C9A">
        <w:tc>
          <w:tcPr>
            <w:tcW w:w="616" w:type="dxa"/>
          </w:tcPr>
          <w:p w:rsidR="0029296D" w:rsidRPr="0029296D" w:rsidRDefault="0029296D" w:rsidP="00397C9A">
            <w:pPr>
              <w:jc w:val="center"/>
            </w:pPr>
            <w:r w:rsidRPr="0029296D">
              <w:t>9.</w:t>
            </w:r>
          </w:p>
        </w:tc>
        <w:tc>
          <w:tcPr>
            <w:tcW w:w="3476" w:type="dxa"/>
          </w:tcPr>
          <w:p w:rsidR="0029296D" w:rsidRPr="0029296D" w:rsidRDefault="0029296D" w:rsidP="00397C9A">
            <w:pPr>
              <w:jc w:val="both"/>
            </w:pPr>
            <w:r w:rsidRPr="0029296D">
              <w:t>Коштів  міського бюджету</w:t>
            </w:r>
          </w:p>
        </w:tc>
        <w:tc>
          <w:tcPr>
            <w:tcW w:w="5524" w:type="dxa"/>
          </w:tcPr>
          <w:p w:rsidR="0029296D" w:rsidRPr="0029296D" w:rsidRDefault="0029296D" w:rsidP="00397C9A">
            <w:pPr>
              <w:ind w:firstLine="540"/>
              <w:jc w:val="both"/>
            </w:pPr>
            <w:r w:rsidRPr="0029296D">
              <w:t>20,0 тис. грн.</w:t>
            </w:r>
          </w:p>
        </w:tc>
      </w:tr>
      <w:tr w:rsidR="0029296D" w:rsidRPr="0029296D" w:rsidTr="00397C9A">
        <w:tc>
          <w:tcPr>
            <w:tcW w:w="616" w:type="dxa"/>
          </w:tcPr>
          <w:p w:rsidR="0029296D" w:rsidRPr="0029296D" w:rsidRDefault="0029296D" w:rsidP="00397C9A">
            <w:pPr>
              <w:jc w:val="center"/>
            </w:pPr>
          </w:p>
        </w:tc>
        <w:tc>
          <w:tcPr>
            <w:tcW w:w="9000" w:type="dxa"/>
            <w:gridSpan w:val="2"/>
          </w:tcPr>
          <w:p w:rsidR="0029296D" w:rsidRPr="0029296D" w:rsidRDefault="0029296D" w:rsidP="00397C9A">
            <w:pPr>
              <w:ind w:firstLine="540"/>
              <w:jc w:val="both"/>
            </w:pPr>
            <w:r w:rsidRPr="0029296D">
              <w:t>Додатки 1 – 3 до цієї Програми є її невід’ємною частиною</w:t>
            </w:r>
          </w:p>
        </w:tc>
      </w:tr>
    </w:tbl>
    <w:p w:rsidR="0029296D" w:rsidRPr="0029296D" w:rsidRDefault="0029296D" w:rsidP="0029296D">
      <w:pPr>
        <w:autoSpaceDE w:val="0"/>
        <w:autoSpaceDN w:val="0"/>
        <w:adjustRightInd w:val="0"/>
        <w:rPr>
          <w:lang w:eastAsia="uk-UA"/>
        </w:rPr>
      </w:pPr>
    </w:p>
    <w:p w:rsidR="0029296D" w:rsidRPr="0029296D" w:rsidRDefault="0029296D" w:rsidP="0029296D">
      <w:pPr>
        <w:autoSpaceDE w:val="0"/>
        <w:autoSpaceDN w:val="0"/>
        <w:adjustRightInd w:val="0"/>
        <w:ind w:left="615"/>
        <w:rPr>
          <w:lang w:eastAsia="uk-UA"/>
        </w:rPr>
      </w:pPr>
    </w:p>
    <w:p w:rsidR="0029296D" w:rsidRPr="0029296D" w:rsidRDefault="0029296D" w:rsidP="0029296D">
      <w:pPr>
        <w:autoSpaceDE w:val="0"/>
        <w:autoSpaceDN w:val="0"/>
        <w:adjustRightInd w:val="0"/>
        <w:ind w:left="615"/>
        <w:rPr>
          <w:lang w:eastAsia="uk-UA"/>
        </w:rPr>
      </w:pPr>
    </w:p>
    <w:p w:rsidR="0029296D" w:rsidRPr="0029296D" w:rsidRDefault="0029296D" w:rsidP="0029296D">
      <w:pPr>
        <w:autoSpaceDE w:val="0"/>
        <w:autoSpaceDN w:val="0"/>
        <w:adjustRightInd w:val="0"/>
        <w:ind w:left="615"/>
        <w:rPr>
          <w:lang w:eastAsia="uk-UA"/>
        </w:rPr>
      </w:pPr>
    </w:p>
    <w:p w:rsidR="0029296D" w:rsidRPr="0029296D" w:rsidRDefault="0029296D" w:rsidP="0029296D">
      <w:pPr>
        <w:autoSpaceDE w:val="0"/>
        <w:autoSpaceDN w:val="0"/>
        <w:adjustRightInd w:val="0"/>
        <w:ind w:left="615"/>
        <w:rPr>
          <w:lang w:eastAsia="uk-UA"/>
        </w:rPr>
      </w:pPr>
    </w:p>
    <w:p w:rsidR="0029296D" w:rsidRPr="0029296D" w:rsidRDefault="0029296D" w:rsidP="0029296D">
      <w:pPr>
        <w:autoSpaceDE w:val="0"/>
        <w:autoSpaceDN w:val="0"/>
        <w:adjustRightInd w:val="0"/>
        <w:ind w:left="615"/>
        <w:rPr>
          <w:lang w:eastAsia="uk-UA"/>
        </w:rPr>
      </w:pPr>
    </w:p>
    <w:p w:rsidR="0029296D" w:rsidRPr="0029296D" w:rsidRDefault="0029296D" w:rsidP="0029296D">
      <w:pPr>
        <w:autoSpaceDE w:val="0"/>
        <w:autoSpaceDN w:val="0"/>
        <w:adjustRightInd w:val="0"/>
        <w:ind w:left="615"/>
        <w:rPr>
          <w:lang w:eastAsia="uk-UA"/>
        </w:rPr>
      </w:pPr>
    </w:p>
    <w:p w:rsidR="0029296D" w:rsidRPr="0029296D" w:rsidRDefault="0029296D" w:rsidP="0029296D">
      <w:pPr>
        <w:autoSpaceDE w:val="0"/>
        <w:autoSpaceDN w:val="0"/>
        <w:adjustRightInd w:val="0"/>
        <w:ind w:left="615"/>
        <w:rPr>
          <w:lang w:eastAsia="uk-UA"/>
        </w:rPr>
      </w:pPr>
    </w:p>
    <w:p w:rsidR="0029296D" w:rsidRPr="0029296D" w:rsidRDefault="0029296D" w:rsidP="0029296D">
      <w:pPr>
        <w:autoSpaceDE w:val="0"/>
        <w:autoSpaceDN w:val="0"/>
        <w:adjustRightInd w:val="0"/>
        <w:ind w:left="1077" w:hanging="462"/>
        <w:rPr>
          <w:lang w:eastAsia="uk-UA"/>
        </w:rPr>
      </w:pPr>
    </w:p>
    <w:p w:rsidR="0029296D" w:rsidRPr="0029296D" w:rsidRDefault="0029296D" w:rsidP="0029296D">
      <w:pPr>
        <w:ind w:left="900"/>
        <w:jc w:val="center"/>
        <w:rPr>
          <w:b/>
        </w:rPr>
      </w:pPr>
    </w:p>
    <w:p w:rsidR="0029296D" w:rsidRPr="0029296D" w:rsidRDefault="0029296D" w:rsidP="0029296D">
      <w:pPr>
        <w:ind w:left="900"/>
        <w:jc w:val="center"/>
        <w:rPr>
          <w:b/>
        </w:rPr>
      </w:pPr>
    </w:p>
    <w:p w:rsidR="0029296D" w:rsidRPr="0029296D" w:rsidRDefault="0029296D" w:rsidP="0029296D">
      <w:pPr>
        <w:ind w:left="900"/>
        <w:jc w:val="center"/>
        <w:rPr>
          <w:b/>
        </w:rPr>
      </w:pPr>
    </w:p>
    <w:p w:rsidR="0029296D" w:rsidRPr="0029296D" w:rsidRDefault="0029296D" w:rsidP="0029296D">
      <w:pPr>
        <w:ind w:left="900"/>
        <w:jc w:val="center"/>
        <w:rPr>
          <w:b/>
        </w:rPr>
      </w:pPr>
    </w:p>
    <w:p w:rsidR="0029296D" w:rsidRPr="0029296D" w:rsidRDefault="0029296D" w:rsidP="0029296D">
      <w:pPr>
        <w:ind w:left="900"/>
        <w:jc w:val="center"/>
        <w:rPr>
          <w:b/>
        </w:rPr>
      </w:pPr>
    </w:p>
    <w:p w:rsidR="0029296D" w:rsidRPr="0029296D" w:rsidRDefault="0029296D" w:rsidP="0029296D">
      <w:pPr>
        <w:ind w:left="900"/>
        <w:jc w:val="center"/>
        <w:rPr>
          <w:b/>
        </w:rPr>
      </w:pPr>
    </w:p>
    <w:p w:rsidR="0029296D" w:rsidRPr="0029296D" w:rsidRDefault="0029296D" w:rsidP="0029296D">
      <w:pPr>
        <w:ind w:left="900"/>
        <w:jc w:val="center"/>
        <w:rPr>
          <w:b/>
        </w:rPr>
      </w:pPr>
    </w:p>
    <w:p w:rsidR="0029296D" w:rsidRPr="0029296D" w:rsidRDefault="0029296D" w:rsidP="0029296D">
      <w:pPr>
        <w:ind w:left="900"/>
        <w:jc w:val="center"/>
        <w:rPr>
          <w:b/>
        </w:rPr>
      </w:pPr>
    </w:p>
    <w:p w:rsidR="0029296D" w:rsidRPr="0029296D" w:rsidRDefault="0029296D" w:rsidP="0029296D">
      <w:pPr>
        <w:ind w:left="900"/>
        <w:jc w:val="center"/>
        <w:rPr>
          <w:b/>
        </w:rPr>
      </w:pPr>
    </w:p>
    <w:p w:rsidR="0029296D" w:rsidRPr="0029296D" w:rsidRDefault="0029296D" w:rsidP="0029296D">
      <w:pPr>
        <w:ind w:left="900"/>
        <w:jc w:val="center"/>
        <w:rPr>
          <w:b/>
        </w:rPr>
      </w:pPr>
    </w:p>
    <w:p w:rsidR="0029296D" w:rsidRPr="0029296D" w:rsidRDefault="0029296D" w:rsidP="0029296D">
      <w:pPr>
        <w:ind w:left="900"/>
        <w:jc w:val="center"/>
        <w:rPr>
          <w:b/>
        </w:rPr>
      </w:pPr>
    </w:p>
    <w:p w:rsidR="0029296D" w:rsidRPr="0029296D" w:rsidRDefault="0029296D" w:rsidP="008341D9">
      <w:pPr>
        <w:rPr>
          <w:b/>
        </w:rPr>
      </w:pPr>
    </w:p>
    <w:p w:rsidR="0029296D" w:rsidRPr="0029296D" w:rsidRDefault="0029296D" w:rsidP="0029296D">
      <w:pPr>
        <w:ind w:left="900"/>
        <w:jc w:val="center"/>
        <w:rPr>
          <w:b/>
        </w:rPr>
      </w:pPr>
    </w:p>
    <w:p w:rsidR="0029296D" w:rsidRPr="0029296D" w:rsidRDefault="0029296D" w:rsidP="0029296D">
      <w:pPr>
        <w:ind w:left="900"/>
        <w:jc w:val="center"/>
        <w:rPr>
          <w:b/>
        </w:rPr>
      </w:pPr>
      <w:r w:rsidRPr="0029296D">
        <w:rPr>
          <w:b/>
        </w:rPr>
        <w:t>1. Загальна характеристика</w:t>
      </w:r>
    </w:p>
    <w:p w:rsidR="0029296D" w:rsidRPr="0029296D" w:rsidRDefault="0029296D" w:rsidP="0029296D">
      <w:pPr>
        <w:ind w:left="900"/>
        <w:rPr>
          <w:b/>
        </w:rPr>
      </w:pPr>
    </w:p>
    <w:p w:rsidR="0029296D" w:rsidRPr="0029296D" w:rsidRDefault="0029296D" w:rsidP="0029296D">
      <w:pPr>
        <w:ind w:firstLine="540"/>
        <w:jc w:val="both"/>
      </w:pPr>
      <w:r w:rsidRPr="0029296D">
        <w:t>Програма поліпшення сервісу обслуговування платників податків (далі – Програма) передбачає застосування сучасних технологій, які дозволять підняти на якісно вищий рівень взаємовідносини з платниками податків та надання їм адміністративних послуг, зокрема щодо отримання довідок, дозвільних документів, податкових консультацій, проведення звірок нарахованих та сплачених сум податків і зборів, удосконалення процесу приймання звітності, забезпечення швидкого доступу платника до необхідної інформації тощо.</w:t>
      </w:r>
    </w:p>
    <w:p w:rsidR="0029296D" w:rsidRPr="0029296D" w:rsidRDefault="0029296D" w:rsidP="0029296D">
      <w:pPr>
        <w:ind w:firstLine="540"/>
        <w:jc w:val="both"/>
      </w:pPr>
      <w:r w:rsidRPr="0029296D">
        <w:t xml:space="preserve">Питання ефективності та якості обслуговування платників податків – це один з основних пріоритетів діяльності сучасної податкової служби, який визначає принципово новий - партнерський рівень відносин з суб’єктами господарювання. </w:t>
      </w:r>
    </w:p>
    <w:p w:rsidR="0029296D" w:rsidRPr="0029296D" w:rsidRDefault="0029296D" w:rsidP="0029296D">
      <w:pPr>
        <w:ind w:firstLine="540"/>
        <w:jc w:val="both"/>
      </w:pPr>
      <w:r w:rsidRPr="0029296D">
        <w:t>Програма передбачає покращення роботи центру обслуговування платників податків в Миколаївській ДПІ ГУ ДПС у Львівській області.</w:t>
      </w:r>
    </w:p>
    <w:p w:rsidR="0029296D" w:rsidRPr="0029296D" w:rsidRDefault="0029296D" w:rsidP="0029296D">
      <w:pPr>
        <w:ind w:firstLine="540"/>
        <w:jc w:val="both"/>
      </w:pPr>
      <w:r w:rsidRPr="0029296D">
        <w:t>Центр обслуговування платників податків (далі – ЦОПП) сприяє формуванню клієнтоорієнтовної системи адміністрування податків та підвищенню рівня добровільної їх сплати до бюджету, і як результат – це забезпечення повноти і своєчасності надходження податків і зборів до державного та місцевого бюджетів та економічна стабільність держави в цілому.</w:t>
      </w:r>
    </w:p>
    <w:p w:rsidR="0029296D" w:rsidRPr="0029296D" w:rsidRDefault="0029296D" w:rsidP="0029296D">
      <w:pPr>
        <w:ind w:firstLine="540"/>
        <w:jc w:val="both"/>
      </w:pPr>
      <w:r w:rsidRPr="0029296D">
        <w:t>ЦОПП провадить діяльність відповідно до Конституції України, указів і розпоряджень Президента України, Податкового кодексу України, Закону України „Про державну службу”, постанов Верховної Ради України, постанов та розпоряджень Кабінету Міністрів України, нормативно-правових актів ДПС України,  Типового регламенту Центру обслуговування платників податків.</w:t>
      </w:r>
    </w:p>
    <w:p w:rsidR="0029296D" w:rsidRPr="0029296D" w:rsidRDefault="0029296D" w:rsidP="0029296D">
      <w:pPr>
        <w:ind w:left="720"/>
        <w:jc w:val="center"/>
      </w:pPr>
    </w:p>
    <w:p w:rsidR="0029296D" w:rsidRPr="0029296D" w:rsidRDefault="0029296D" w:rsidP="00F548C1">
      <w:pPr>
        <w:numPr>
          <w:ilvl w:val="0"/>
          <w:numId w:val="8"/>
        </w:numPr>
        <w:ind w:left="0"/>
        <w:jc w:val="center"/>
        <w:rPr>
          <w:b/>
        </w:rPr>
      </w:pPr>
      <w:r w:rsidRPr="0029296D">
        <w:rPr>
          <w:b/>
        </w:rPr>
        <w:t>Основні положення</w:t>
      </w:r>
    </w:p>
    <w:p w:rsidR="0029296D" w:rsidRPr="0029296D" w:rsidRDefault="0029296D" w:rsidP="0029296D">
      <w:pPr>
        <w:ind w:left="-360"/>
        <w:jc w:val="center"/>
        <w:rPr>
          <w:b/>
        </w:rPr>
      </w:pPr>
    </w:p>
    <w:p w:rsidR="0029296D" w:rsidRPr="0029296D" w:rsidRDefault="0029296D" w:rsidP="0029296D">
      <w:pPr>
        <w:tabs>
          <w:tab w:val="num" w:pos="0"/>
        </w:tabs>
        <w:ind w:firstLine="540"/>
        <w:jc w:val="both"/>
      </w:pPr>
      <w:r w:rsidRPr="0029296D">
        <w:t>Програма становить комплекс взаємопов'язаних окремих завдань, спрямованих на реалізацію державної політики та пріоритетних напрямів створення сучасної інформаційної інфраструктури в Миколаївській ДПІ ГУ ДПС у Львівській області, спрямованої на удосконалення механізму справляння податків, запобігання порушенню законодавства у сфері оподаткування, уникнення втрат місцевого бюджету. Удосконалення форм та методів адміністрування податків та платежів до місцевого бюджету повинно відбуватися водночас з розширенням масово-роз‘яснювальної роботи з платниками податків, яку сьогодні неможливо уявити без активного співробітництва із засобами масової інформації.</w:t>
      </w:r>
    </w:p>
    <w:p w:rsidR="0029296D" w:rsidRPr="0029296D" w:rsidRDefault="0029296D" w:rsidP="0029296D">
      <w:pPr>
        <w:tabs>
          <w:tab w:val="num" w:pos="0"/>
        </w:tabs>
        <w:ind w:firstLine="540"/>
        <w:jc w:val="both"/>
      </w:pPr>
      <w:r w:rsidRPr="0029296D">
        <w:t xml:space="preserve">Діяльність працівників Державної податкової служби замикається на різних формах офіційного спілкування із платниками податків – тобто широкими масами населення. Передусім важливими є питання сплати податку з доходів фізичних осіб, плати за землю,  єдиного податку, декларування доходів громадян за 2020-2022 роки та подання податкової звітності в електронному вигляді. </w:t>
      </w:r>
    </w:p>
    <w:p w:rsidR="0029296D" w:rsidRPr="0029296D" w:rsidRDefault="0029296D" w:rsidP="0029296D">
      <w:pPr>
        <w:tabs>
          <w:tab w:val="num" w:pos="0"/>
        </w:tabs>
        <w:ind w:firstLine="540"/>
        <w:jc w:val="both"/>
      </w:pPr>
      <w:r w:rsidRPr="0029296D">
        <w:t xml:space="preserve">Враховуючи місцеву специфіку і фінансовий стан традиційно профільних галузей і підприємств, пріоритетом є розвиток малого і середнього бізнесу. Його легалізація, створення ефективних податкових умов діяльності – ось шлях до розширення бази оподаткування та збільшення надходжень до бюджету. </w:t>
      </w:r>
    </w:p>
    <w:p w:rsidR="0029296D" w:rsidRPr="0029296D" w:rsidRDefault="0029296D" w:rsidP="0029296D">
      <w:pPr>
        <w:tabs>
          <w:tab w:val="num" w:pos="0"/>
        </w:tabs>
        <w:ind w:firstLine="540"/>
        <w:jc w:val="both"/>
      </w:pPr>
      <w:r w:rsidRPr="0029296D">
        <w:t>Необхідно відзначити, що більшість платників  податків усвідомлюють  громадянський обов‘язок  щодо сплати податків і прагнуть до співпраці  з податковою службою, адже є очевидним те, що саме її модернізація і є тим інструментом Держави, що забезпечує дотримання чинного податкового законодавства.</w:t>
      </w:r>
    </w:p>
    <w:p w:rsidR="0029296D" w:rsidRPr="0029296D" w:rsidRDefault="0029296D" w:rsidP="0029296D">
      <w:pPr>
        <w:tabs>
          <w:tab w:val="num" w:pos="0"/>
        </w:tabs>
        <w:ind w:firstLine="540"/>
        <w:jc w:val="both"/>
      </w:pPr>
      <w:r w:rsidRPr="0029296D">
        <w:t>Удосконалення діяльності податкової служби включає такі основні елементи:</w:t>
      </w:r>
    </w:p>
    <w:p w:rsidR="0029296D" w:rsidRPr="0029296D" w:rsidRDefault="0029296D" w:rsidP="0029296D">
      <w:pPr>
        <w:tabs>
          <w:tab w:val="num" w:pos="0"/>
        </w:tabs>
        <w:ind w:firstLine="540"/>
        <w:jc w:val="both"/>
      </w:pPr>
      <w:r w:rsidRPr="0029296D">
        <w:t xml:space="preserve">- введення нових податкових технологій і процедур; </w:t>
      </w:r>
    </w:p>
    <w:p w:rsidR="0029296D" w:rsidRPr="0029296D" w:rsidRDefault="0029296D" w:rsidP="0029296D">
      <w:pPr>
        <w:tabs>
          <w:tab w:val="num" w:pos="0"/>
        </w:tabs>
        <w:ind w:firstLine="540"/>
        <w:jc w:val="both"/>
      </w:pPr>
      <w:r w:rsidRPr="0029296D">
        <w:t>- навчання податкових працівників і платників податків;</w:t>
      </w:r>
    </w:p>
    <w:p w:rsidR="0029296D" w:rsidRPr="0029296D" w:rsidRDefault="0029296D" w:rsidP="0029296D">
      <w:pPr>
        <w:tabs>
          <w:tab w:val="num" w:pos="0"/>
        </w:tabs>
        <w:ind w:firstLine="540"/>
        <w:jc w:val="both"/>
      </w:pPr>
      <w:r w:rsidRPr="0029296D">
        <w:t>- підвищення рівня інформатизації податкової служби.</w:t>
      </w:r>
    </w:p>
    <w:p w:rsidR="0029296D" w:rsidRPr="0029296D" w:rsidRDefault="0029296D" w:rsidP="0029296D">
      <w:pPr>
        <w:tabs>
          <w:tab w:val="num" w:pos="0"/>
        </w:tabs>
        <w:ind w:firstLine="540"/>
        <w:jc w:val="both"/>
      </w:pPr>
      <w:r w:rsidRPr="0029296D">
        <w:t xml:space="preserve">Необхідність реформування податкової служби, підвищення ефективності її діяльності обумовлені значним збільшенням суб’єктів підприємництва, що потребує переходу до світових цивілізованих норм в оподаткуванні, все більшою концентрацією оподатковуваних </w:t>
      </w:r>
      <w:r w:rsidRPr="0029296D">
        <w:lastRenderedPageBreak/>
        <w:t xml:space="preserve">оборотів у фізичних осіб, а також необхідністю створення єдиного інформаційного простору для державного контролю за товарно-грошовими потоками. </w:t>
      </w:r>
    </w:p>
    <w:p w:rsidR="0029296D" w:rsidRPr="0029296D" w:rsidRDefault="0029296D" w:rsidP="0029296D">
      <w:pPr>
        <w:tabs>
          <w:tab w:val="num" w:pos="0"/>
        </w:tabs>
        <w:ind w:firstLine="540"/>
        <w:jc w:val="both"/>
      </w:pPr>
      <w:r w:rsidRPr="0029296D">
        <w:t>Радикальним кроком удосконалення управління податковою службою є зміна традиційних технологій і процедур діяльності податкової служби, які полягають у повній комп’ютеризації усіх управлінських процесів і обробки даних, наданих платниками, та ефективному співробітництві з ними.</w:t>
      </w:r>
    </w:p>
    <w:p w:rsidR="0029296D" w:rsidRPr="0029296D" w:rsidRDefault="0029296D" w:rsidP="0029296D">
      <w:pPr>
        <w:tabs>
          <w:tab w:val="num" w:pos="0"/>
        </w:tabs>
        <w:ind w:firstLine="540"/>
        <w:jc w:val="both"/>
      </w:pPr>
      <w:r w:rsidRPr="0029296D">
        <w:t>Зазначені заходи потребують відповідного фінансування.</w:t>
      </w:r>
    </w:p>
    <w:p w:rsidR="0029296D" w:rsidRPr="0029296D" w:rsidRDefault="0029296D" w:rsidP="0029296D">
      <w:pPr>
        <w:tabs>
          <w:tab w:val="num" w:pos="0"/>
        </w:tabs>
        <w:ind w:firstLine="540"/>
        <w:jc w:val="both"/>
      </w:pPr>
      <w:r w:rsidRPr="0029296D">
        <w:t>У випадку обмеження фінансових ресурсів діяльність податкової служби може мати істотні негативні риси, зокрема: модернізація податкової служби може обмежитися лише посиленням контролю за загальнодержавними податками; виникнуть певні ускладнення в реорганізації роботи з фізичними особами та із справлянням місцевих податків і зборів; скоротяться можливості підготовки висококваліфікованого персоналу; певною мірою будуть згорнуті роботи в напрямі розширення взаємодії податкових органів з іншими організаціями, що відповідно стримає розвиток системи електронної обробки даних.</w:t>
      </w:r>
    </w:p>
    <w:p w:rsidR="0029296D" w:rsidRPr="0029296D" w:rsidRDefault="0029296D" w:rsidP="00F548C1">
      <w:pPr>
        <w:numPr>
          <w:ilvl w:val="0"/>
          <w:numId w:val="8"/>
        </w:numPr>
        <w:ind w:left="0"/>
        <w:jc w:val="center"/>
        <w:rPr>
          <w:b/>
        </w:rPr>
      </w:pPr>
      <w:r w:rsidRPr="0029296D">
        <w:rPr>
          <w:b/>
        </w:rPr>
        <w:t>Основні завдання, які повинна вирішити Програма</w:t>
      </w:r>
    </w:p>
    <w:p w:rsidR="0029296D" w:rsidRPr="0029296D" w:rsidRDefault="0029296D" w:rsidP="0029296D">
      <w:pPr>
        <w:ind w:left="-360"/>
        <w:jc w:val="center"/>
        <w:rPr>
          <w:b/>
        </w:rPr>
      </w:pPr>
    </w:p>
    <w:p w:rsidR="0029296D" w:rsidRPr="0029296D" w:rsidRDefault="0029296D" w:rsidP="0029296D">
      <w:pPr>
        <w:tabs>
          <w:tab w:val="left" w:pos="1260"/>
        </w:tabs>
        <w:ind w:firstLine="540"/>
        <w:jc w:val="both"/>
      </w:pPr>
      <w:r w:rsidRPr="0029296D">
        <w:t xml:space="preserve">Введення у дію ЦОПП дозволить вирішити питання: </w:t>
      </w:r>
    </w:p>
    <w:p w:rsidR="0029296D" w:rsidRPr="0029296D" w:rsidRDefault="0029296D" w:rsidP="00F548C1">
      <w:pPr>
        <w:numPr>
          <w:ilvl w:val="0"/>
          <w:numId w:val="4"/>
        </w:numPr>
        <w:tabs>
          <w:tab w:val="num" w:pos="360"/>
          <w:tab w:val="left" w:pos="1260"/>
        </w:tabs>
        <w:ind w:left="0" w:firstLine="540"/>
        <w:jc w:val="both"/>
      </w:pPr>
      <w:r w:rsidRPr="0029296D">
        <w:t>створення умов для партнерських взаємовідносин податкової служби та платників податків;</w:t>
      </w:r>
    </w:p>
    <w:p w:rsidR="0029296D" w:rsidRPr="0029296D" w:rsidRDefault="0029296D" w:rsidP="00F548C1">
      <w:pPr>
        <w:numPr>
          <w:ilvl w:val="0"/>
          <w:numId w:val="4"/>
        </w:numPr>
        <w:tabs>
          <w:tab w:val="num" w:pos="360"/>
          <w:tab w:val="left" w:pos="1260"/>
        </w:tabs>
        <w:ind w:left="0" w:firstLine="540"/>
        <w:jc w:val="both"/>
      </w:pPr>
      <w:r w:rsidRPr="0029296D">
        <w:t>забезпечення платників податків якісними та своєчасними податковими послугами (введення критеріїв якості надання послуг ЦОПП);</w:t>
      </w:r>
    </w:p>
    <w:p w:rsidR="0029296D" w:rsidRPr="0029296D" w:rsidRDefault="0029296D" w:rsidP="00F548C1">
      <w:pPr>
        <w:numPr>
          <w:ilvl w:val="0"/>
          <w:numId w:val="4"/>
        </w:numPr>
        <w:tabs>
          <w:tab w:val="num" w:pos="360"/>
          <w:tab w:val="left" w:pos="1260"/>
        </w:tabs>
        <w:ind w:left="0" w:firstLine="540"/>
        <w:jc w:val="both"/>
      </w:pPr>
      <w:r w:rsidRPr="0029296D">
        <w:t xml:space="preserve">забезпечення повної обізнаності щодо можливих змін у податковому законодавстві (шляхом надання консультацій, роз’яснень); </w:t>
      </w:r>
    </w:p>
    <w:p w:rsidR="0029296D" w:rsidRPr="0029296D" w:rsidRDefault="0029296D" w:rsidP="00F548C1">
      <w:pPr>
        <w:numPr>
          <w:ilvl w:val="0"/>
          <w:numId w:val="4"/>
        </w:numPr>
        <w:tabs>
          <w:tab w:val="num" w:pos="360"/>
          <w:tab w:val="left" w:pos="1260"/>
        </w:tabs>
        <w:ind w:left="0" w:firstLine="540"/>
        <w:jc w:val="both"/>
      </w:pPr>
      <w:r w:rsidRPr="0029296D">
        <w:t xml:space="preserve">забезпечення значного зниження витрат платників податків, пов’язаних із виконанням податкових зобов’язань; </w:t>
      </w:r>
    </w:p>
    <w:p w:rsidR="0029296D" w:rsidRPr="0029296D" w:rsidRDefault="0029296D" w:rsidP="00F548C1">
      <w:pPr>
        <w:numPr>
          <w:ilvl w:val="0"/>
          <w:numId w:val="4"/>
        </w:numPr>
        <w:tabs>
          <w:tab w:val="num" w:pos="360"/>
          <w:tab w:val="left" w:pos="1260"/>
        </w:tabs>
        <w:ind w:left="0" w:firstLine="540"/>
        <w:jc w:val="both"/>
      </w:pPr>
      <w:r w:rsidRPr="0029296D">
        <w:t>поліпшення механізму дотримання вимог податкового законодавства за рахунок забезпечення умов для підвищення рівня добровільного виконання платниками податків своїх зобов’язань (збільшення кількості платників податків на 30 відсотків).</w:t>
      </w:r>
    </w:p>
    <w:p w:rsidR="0029296D" w:rsidRPr="0029296D" w:rsidRDefault="0029296D" w:rsidP="0029296D">
      <w:pPr>
        <w:tabs>
          <w:tab w:val="left" w:pos="1260"/>
        </w:tabs>
        <w:ind w:firstLine="540"/>
        <w:jc w:val="both"/>
      </w:pPr>
      <w:r w:rsidRPr="0029296D">
        <w:t>Основні принципи роботи ЦОПП:</w:t>
      </w:r>
    </w:p>
    <w:p w:rsidR="0029296D" w:rsidRPr="0029296D" w:rsidRDefault="0029296D" w:rsidP="00F548C1">
      <w:pPr>
        <w:numPr>
          <w:ilvl w:val="0"/>
          <w:numId w:val="4"/>
        </w:numPr>
        <w:tabs>
          <w:tab w:val="num" w:pos="360"/>
          <w:tab w:val="left" w:pos="1260"/>
        </w:tabs>
        <w:ind w:left="0" w:firstLine="540"/>
        <w:jc w:val="both"/>
      </w:pPr>
      <w:r w:rsidRPr="0029296D">
        <w:t>орієнтація на платника та неупередженість</w:t>
      </w:r>
    </w:p>
    <w:p w:rsidR="0029296D" w:rsidRPr="0029296D" w:rsidRDefault="0029296D" w:rsidP="00F548C1">
      <w:pPr>
        <w:numPr>
          <w:ilvl w:val="0"/>
          <w:numId w:val="4"/>
        </w:numPr>
        <w:tabs>
          <w:tab w:val="num" w:pos="360"/>
          <w:tab w:val="left" w:pos="1260"/>
        </w:tabs>
        <w:ind w:left="0" w:firstLine="540"/>
        <w:jc w:val="both"/>
      </w:pPr>
      <w:r w:rsidRPr="0029296D">
        <w:t>ввічливість та доброзичливість</w:t>
      </w:r>
    </w:p>
    <w:p w:rsidR="0029296D" w:rsidRPr="0029296D" w:rsidRDefault="0029296D" w:rsidP="00F548C1">
      <w:pPr>
        <w:numPr>
          <w:ilvl w:val="0"/>
          <w:numId w:val="4"/>
        </w:numPr>
        <w:tabs>
          <w:tab w:val="num" w:pos="360"/>
          <w:tab w:val="left" w:pos="1260"/>
        </w:tabs>
        <w:ind w:left="0" w:firstLine="540"/>
        <w:jc w:val="both"/>
      </w:pPr>
      <w:r w:rsidRPr="0029296D">
        <w:t>надання повної та достовірної інформації</w:t>
      </w:r>
    </w:p>
    <w:p w:rsidR="0029296D" w:rsidRPr="0029296D" w:rsidRDefault="0029296D" w:rsidP="00F548C1">
      <w:pPr>
        <w:numPr>
          <w:ilvl w:val="0"/>
          <w:numId w:val="4"/>
        </w:numPr>
        <w:tabs>
          <w:tab w:val="num" w:pos="360"/>
          <w:tab w:val="left" w:pos="1260"/>
        </w:tabs>
        <w:ind w:left="0" w:firstLine="540"/>
        <w:jc w:val="both"/>
      </w:pPr>
      <w:r w:rsidRPr="0029296D">
        <w:t>надання послуг у максимально стислі строки (не більш 10 хв. на одне стандартизоване питання).</w:t>
      </w:r>
    </w:p>
    <w:p w:rsidR="0029296D" w:rsidRPr="0029296D" w:rsidRDefault="0029296D" w:rsidP="00F548C1">
      <w:pPr>
        <w:numPr>
          <w:ilvl w:val="0"/>
          <w:numId w:val="8"/>
        </w:numPr>
        <w:ind w:left="0"/>
        <w:jc w:val="center"/>
        <w:rPr>
          <w:b/>
        </w:rPr>
      </w:pPr>
      <w:r w:rsidRPr="0029296D">
        <w:rPr>
          <w:b/>
        </w:rPr>
        <w:t>Мета Програми</w:t>
      </w:r>
    </w:p>
    <w:p w:rsidR="0029296D" w:rsidRPr="0029296D" w:rsidRDefault="0029296D" w:rsidP="0029296D">
      <w:pPr>
        <w:ind w:left="-360"/>
        <w:jc w:val="center"/>
        <w:rPr>
          <w:b/>
        </w:rPr>
      </w:pPr>
    </w:p>
    <w:p w:rsidR="0029296D" w:rsidRPr="0029296D" w:rsidRDefault="0029296D" w:rsidP="0029296D">
      <w:pPr>
        <w:tabs>
          <w:tab w:val="left" w:pos="1260"/>
        </w:tabs>
        <w:ind w:firstLine="540"/>
        <w:jc w:val="both"/>
      </w:pPr>
      <w:r w:rsidRPr="0029296D">
        <w:t xml:space="preserve">Програма покликана забезпечити підвищення рівня надання податкових адміністративних та інформаційних послуг платникам податків, а саме: </w:t>
      </w:r>
    </w:p>
    <w:p w:rsidR="0029296D" w:rsidRPr="0029296D" w:rsidRDefault="0029296D" w:rsidP="00F548C1">
      <w:pPr>
        <w:numPr>
          <w:ilvl w:val="0"/>
          <w:numId w:val="5"/>
        </w:numPr>
        <w:tabs>
          <w:tab w:val="num" w:pos="0"/>
          <w:tab w:val="left" w:pos="1260"/>
        </w:tabs>
        <w:ind w:left="0" w:firstLine="540"/>
        <w:jc w:val="both"/>
      </w:pPr>
      <w:r w:rsidRPr="0029296D">
        <w:t>створення комфортних умов платникам податків;</w:t>
      </w:r>
    </w:p>
    <w:p w:rsidR="0029296D" w:rsidRPr="0029296D" w:rsidRDefault="0029296D" w:rsidP="00F548C1">
      <w:pPr>
        <w:numPr>
          <w:ilvl w:val="0"/>
          <w:numId w:val="5"/>
        </w:numPr>
        <w:tabs>
          <w:tab w:val="num" w:pos="0"/>
          <w:tab w:val="left" w:pos="1260"/>
        </w:tabs>
        <w:ind w:left="0" w:firstLine="540"/>
        <w:jc w:val="both"/>
      </w:pPr>
      <w:r w:rsidRPr="0029296D">
        <w:t>розширення переліку послуг, що надаються платникам податків, з урахуванням їх потреб та побажань;</w:t>
      </w:r>
    </w:p>
    <w:p w:rsidR="0029296D" w:rsidRPr="0029296D" w:rsidRDefault="0029296D" w:rsidP="00F548C1">
      <w:pPr>
        <w:numPr>
          <w:ilvl w:val="0"/>
          <w:numId w:val="5"/>
        </w:numPr>
        <w:tabs>
          <w:tab w:val="num" w:pos="0"/>
          <w:tab w:val="left" w:pos="1260"/>
        </w:tabs>
        <w:ind w:left="0" w:firstLine="540"/>
        <w:jc w:val="both"/>
      </w:pPr>
      <w:r w:rsidRPr="0029296D">
        <w:t>спрощення процедури надання послуг та відповідно зменшення часу та вартості виконання платниками податків податкових зобов’язань, у перспективі – отримання послуг без відвідування органів ДПС;</w:t>
      </w:r>
    </w:p>
    <w:p w:rsidR="0029296D" w:rsidRPr="0029296D" w:rsidRDefault="0029296D" w:rsidP="00F548C1">
      <w:pPr>
        <w:numPr>
          <w:ilvl w:val="0"/>
          <w:numId w:val="5"/>
        </w:numPr>
        <w:tabs>
          <w:tab w:val="num" w:pos="0"/>
          <w:tab w:val="left" w:pos="1260"/>
        </w:tabs>
        <w:ind w:left="0" w:firstLine="540"/>
        <w:jc w:val="both"/>
      </w:pPr>
      <w:r w:rsidRPr="0029296D">
        <w:t>підвищення рівня добровільної сплати податків з одночасним здійсненням зворотного зв’язку щодо якості обслуговування платників податків;</w:t>
      </w:r>
    </w:p>
    <w:p w:rsidR="0029296D" w:rsidRPr="0029296D" w:rsidRDefault="0029296D" w:rsidP="00F548C1">
      <w:pPr>
        <w:numPr>
          <w:ilvl w:val="0"/>
          <w:numId w:val="5"/>
        </w:numPr>
        <w:tabs>
          <w:tab w:val="num" w:pos="0"/>
          <w:tab w:val="left" w:pos="1260"/>
        </w:tabs>
        <w:ind w:left="0" w:firstLine="540"/>
        <w:jc w:val="both"/>
        <w:rPr>
          <w:b/>
          <w:i/>
          <w:lang w:eastAsia="uk-UA"/>
        </w:rPr>
      </w:pPr>
      <w:r w:rsidRPr="0029296D">
        <w:t>формування позитивної громадської думки щодо діяльності органів ДПС.</w:t>
      </w:r>
    </w:p>
    <w:p w:rsidR="0029296D" w:rsidRPr="0029296D" w:rsidRDefault="0029296D" w:rsidP="0029296D">
      <w:pPr>
        <w:autoSpaceDE w:val="0"/>
        <w:autoSpaceDN w:val="0"/>
        <w:adjustRightInd w:val="0"/>
        <w:jc w:val="center"/>
        <w:rPr>
          <w:b/>
          <w:lang w:eastAsia="uk-UA"/>
        </w:rPr>
      </w:pPr>
      <w:r w:rsidRPr="0029296D">
        <w:rPr>
          <w:b/>
          <w:lang w:eastAsia="uk-UA"/>
        </w:rPr>
        <w:t>5. Перелік завдань, заходів та показників міської програми</w:t>
      </w:r>
    </w:p>
    <w:p w:rsidR="0029296D" w:rsidRPr="0029296D" w:rsidRDefault="0029296D" w:rsidP="0029296D">
      <w:pPr>
        <w:autoSpaceDE w:val="0"/>
        <w:autoSpaceDN w:val="0"/>
        <w:adjustRightInd w:val="0"/>
        <w:jc w:val="center"/>
        <w:rPr>
          <w:b/>
          <w:lang w:eastAsia="uk-UA"/>
        </w:rPr>
      </w:pPr>
      <w:r w:rsidRPr="0029296D">
        <w:rPr>
          <w:b/>
          <w:lang w:eastAsia="uk-UA"/>
        </w:rPr>
        <w:t>ефективної діяльності Миколаївської ДПІ</w:t>
      </w:r>
      <w:r w:rsidRPr="0029296D">
        <w:rPr>
          <w:b/>
          <w:bCs/>
        </w:rPr>
        <w:t xml:space="preserve"> ГУ ДПС у Львівській області на 2021 рік</w:t>
      </w:r>
      <w:r w:rsidRPr="0029296D">
        <w:rPr>
          <w:b/>
          <w:lang w:eastAsia="uk-UA"/>
        </w:rPr>
        <w:t>, прогноз 2022-2023 роки.</w:t>
      </w:r>
    </w:p>
    <w:p w:rsidR="0029296D" w:rsidRPr="0029296D" w:rsidRDefault="0029296D" w:rsidP="0029296D">
      <w:pPr>
        <w:autoSpaceDE w:val="0"/>
        <w:autoSpaceDN w:val="0"/>
        <w:adjustRightInd w:val="0"/>
        <w:jc w:val="center"/>
        <w:rPr>
          <w:b/>
          <w:lang w:eastAsia="uk-UA"/>
        </w:rPr>
      </w:pPr>
    </w:p>
    <w:p w:rsidR="0029296D" w:rsidRPr="0029296D" w:rsidRDefault="0029296D" w:rsidP="0029296D">
      <w:pPr>
        <w:tabs>
          <w:tab w:val="left" w:pos="1080"/>
        </w:tabs>
        <w:ind w:firstLine="540"/>
        <w:jc w:val="both"/>
      </w:pPr>
      <w:r w:rsidRPr="0029296D">
        <w:t>ЦОПП обладнаний відповідно до Рекомендацій щодо оформлення приміщень ЦОПП та умовно або фактично складатися з трьох залів (секцій), які забезпечують виконання стандартизованих функцій з урахуванням площі приміщення та кількості платників податків:</w:t>
      </w:r>
    </w:p>
    <w:p w:rsidR="0029296D" w:rsidRPr="0029296D" w:rsidRDefault="0029296D" w:rsidP="00F548C1">
      <w:pPr>
        <w:numPr>
          <w:ilvl w:val="0"/>
          <w:numId w:val="6"/>
        </w:numPr>
        <w:tabs>
          <w:tab w:val="left" w:pos="1080"/>
        </w:tabs>
        <w:ind w:left="0" w:firstLine="540"/>
        <w:jc w:val="both"/>
      </w:pPr>
      <w:r w:rsidRPr="0029296D">
        <w:t>зал (секція) видачі довідок та дозвільних документів;</w:t>
      </w:r>
    </w:p>
    <w:p w:rsidR="0029296D" w:rsidRPr="0029296D" w:rsidRDefault="0029296D" w:rsidP="00F548C1">
      <w:pPr>
        <w:numPr>
          <w:ilvl w:val="0"/>
          <w:numId w:val="6"/>
        </w:numPr>
        <w:tabs>
          <w:tab w:val="left" w:pos="1080"/>
        </w:tabs>
        <w:ind w:left="0" w:firstLine="540"/>
        <w:jc w:val="both"/>
      </w:pPr>
      <w:r w:rsidRPr="0029296D">
        <w:lastRenderedPageBreak/>
        <w:t>зал (секція) прийому податкової звітності та вхідної кореспонденції;</w:t>
      </w:r>
    </w:p>
    <w:p w:rsidR="0029296D" w:rsidRPr="0029296D" w:rsidRDefault="0029296D" w:rsidP="00F548C1">
      <w:pPr>
        <w:numPr>
          <w:ilvl w:val="0"/>
          <w:numId w:val="6"/>
        </w:numPr>
        <w:tabs>
          <w:tab w:val="left" w:pos="1080"/>
        </w:tabs>
        <w:ind w:left="0" w:firstLine="540"/>
        <w:jc w:val="both"/>
      </w:pPr>
      <w:r w:rsidRPr="0029296D">
        <w:t>зал (секція) обслуговування платників податків.</w:t>
      </w:r>
    </w:p>
    <w:p w:rsidR="0029296D" w:rsidRPr="0029296D" w:rsidRDefault="0029296D" w:rsidP="0029296D">
      <w:pPr>
        <w:ind w:firstLine="540"/>
        <w:jc w:val="both"/>
      </w:pPr>
      <w:r w:rsidRPr="0029296D">
        <w:t>Вимоги до залів (секцій):</w:t>
      </w:r>
    </w:p>
    <w:p w:rsidR="0029296D" w:rsidRPr="0029296D" w:rsidRDefault="0029296D" w:rsidP="0029296D">
      <w:pPr>
        <w:ind w:firstLine="540"/>
        <w:jc w:val="both"/>
      </w:pPr>
      <w:r w:rsidRPr="0029296D">
        <w:t>1) видачі довідок та дозвільних документів:</w:t>
      </w:r>
    </w:p>
    <w:p w:rsidR="0029296D" w:rsidRPr="0029296D" w:rsidRDefault="0029296D" w:rsidP="0029296D">
      <w:pPr>
        <w:ind w:firstLine="540"/>
        <w:jc w:val="both"/>
      </w:pPr>
      <w:r w:rsidRPr="0029296D">
        <w:t>Зал (секція) має дві зони – внутрішню, де знаходиться працівник податкової служби, та зовнішню, де перебувають платники податків.</w:t>
      </w:r>
    </w:p>
    <w:p w:rsidR="0029296D" w:rsidRPr="0029296D" w:rsidRDefault="0029296D" w:rsidP="0029296D">
      <w:pPr>
        <w:ind w:firstLine="540"/>
        <w:jc w:val="both"/>
      </w:pPr>
      <w:r w:rsidRPr="0029296D">
        <w:t>Внутрішня зона складається з кабінетів, кількість яких вираховується  залежно від середньої кількості платників податків - відвідувачів на день.</w:t>
      </w:r>
    </w:p>
    <w:p w:rsidR="0029296D" w:rsidRPr="0029296D" w:rsidRDefault="0029296D" w:rsidP="0029296D">
      <w:pPr>
        <w:ind w:firstLine="540"/>
        <w:jc w:val="both"/>
      </w:pPr>
      <w:r w:rsidRPr="0029296D">
        <w:t>Кабінет повинен бути обладнаний необхідною комп’ютерною та офісною технікою, меблями.</w:t>
      </w:r>
    </w:p>
    <w:p w:rsidR="0029296D" w:rsidRPr="0029296D" w:rsidRDefault="0029296D" w:rsidP="0029296D">
      <w:pPr>
        <w:ind w:firstLine="540"/>
        <w:jc w:val="both"/>
      </w:pPr>
      <w:r w:rsidRPr="0029296D">
        <w:t>На зовнішній стороні кабінету повинні бути розміщені таблички з графіком прийому і телефоном структурного підрозділу, який відповідає за цей напрям роботи.</w:t>
      </w:r>
    </w:p>
    <w:p w:rsidR="0029296D" w:rsidRPr="0029296D" w:rsidRDefault="0029296D" w:rsidP="0029296D">
      <w:pPr>
        <w:ind w:firstLine="540"/>
        <w:jc w:val="both"/>
      </w:pPr>
      <w:r w:rsidRPr="0029296D">
        <w:t>У залі повинно бути встановлено 2 окремі „вікна” – „Реєстрація платників податків” для прийняття документів для реєстрації платника податку та видачі довідок (окремо для фізичних та юридичних осіб).</w:t>
      </w:r>
    </w:p>
    <w:p w:rsidR="0029296D" w:rsidRPr="0029296D" w:rsidRDefault="0029296D" w:rsidP="0029296D">
      <w:pPr>
        <w:ind w:firstLine="540"/>
        <w:jc w:val="both"/>
      </w:pPr>
      <w:r w:rsidRPr="0029296D">
        <w:t>2) прийому податкової звітності та вхідної кореспонденції:</w:t>
      </w:r>
    </w:p>
    <w:p w:rsidR="0029296D" w:rsidRPr="0029296D" w:rsidRDefault="0029296D" w:rsidP="0029296D">
      <w:pPr>
        <w:ind w:firstLine="540"/>
        <w:jc w:val="both"/>
      </w:pPr>
      <w:r w:rsidRPr="0029296D">
        <w:t>Зал (секції) має дві зони – внутрішню, де знаходиться працівник податкової служби, та зовнішню, де перебувають платники податків.</w:t>
      </w:r>
    </w:p>
    <w:p w:rsidR="0029296D" w:rsidRPr="0029296D" w:rsidRDefault="0029296D" w:rsidP="0029296D">
      <w:pPr>
        <w:ind w:firstLine="540"/>
        <w:jc w:val="both"/>
      </w:pPr>
      <w:r w:rsidRPr="0029296D">
        <w:t xml:space="preserve">Внутрішня зона складається з кабінетів, кількість яких вираховується залежно від середньої кількості відвідувачів на день. </w:t>
      </w:r>
    </w:p>
    <w:p w:rsidR="0029296D" w:rsidRPr="0029296D" w:rsidRDefault="0029296D" w:rsidP="0029296D">
      <w:pPr>
        <w:ind w:firstLine="540"/>
        <w:jc w:val="both"/>
      </w:pPr>
      <w:r w:rsidRPr="0029296D">
        <w:t>Кабінет повинен бути обладнаний необхідною технікою для прийому кореспонденції, що надходить поштою, факсом, електронною поштою, кур'єром тощо.</w:t>
      </w:r>
    </w:p>
    <w:p w:rsidR="0029296D" w:rsidRPr="0029296D" w:rsidRDefault="0029296D" w:rsidP="0029296D">
      <w:pPr>
        <w:ind w:firstLine="540"/>
        <w:jc w:val="both"/>
      </w:pPr>
      <w:r w:rsidRPr="0029296D">
        <w:t>Зал (секція) повинен бути обладнаний „вікнами” у розрахунку не менше ніж одне "вікно" на одну тисячу платників податків юридичних осіб та півтори тисячі фізичних осіб - підприємців, що подають звітність до відповідної ДПІ.</w:t>
      </w:r>
    </w:p>
    <w:p w:rsidR="0029296D" w:rsidRPr="0029296D" w:rsidRDefault="0029296D" w:rsidP="0029296D">
      <w:pPr>
        <w:ind w:firstLine="540"/>
        <w:jc w:val="both"/>
      </w:pPr>
      <w:r w:rsidRPr="0029296D">
        <w:t>На зовнішній стороні кабінету розміщуються таблички з графіком прийому і телефоном структурного підрозділу, який відповідає за цей напрям роботи.</w:t>
      </w:r>
    </w:p>
    <w:p w:rsidR="0029296D" w:rsidRPr="0029296D" w:rsidRDefault="0029296D" w:rsidP="0029296D">
      <w:pPr>
        <w:ind w:firstLine="540"/>
        <w:jc w:val="both"/>
      </w:pPr>
      <w:r w:rsidRPr="0029296D">
        <w:t>3) здійснення обслуговування платників податків:</w:t>
      </w:r>
    </w:p>
    <w:p w:rsidR="0029296D" w:rsidRPr="0029296D" w:rsidRDefault="0029296D" w:rsidP="0029296D">
      <w:pPr>
        <w:ind w:firstLine="540"/>
        <w:jc w:val="both"/>
      </w:pPr>
      <w:r w:rsidRPr="0029296D">
        <w:t>У залі (секції) створюються спеціально обладнані робочі місця для надання консультаційної допомоги платникам податків, кількість яких вираховується  залежно від середньої кількості відвідувачів на день.</w:t>
      </w:r>
    </w:p>
    <w:p w:rsidR="0029296D" w:rsidRPr="0029296D" w:rsidRDefault="0029296D" w:rsidP="0029296D">
      <w:pPr>
        <w:ind w:firstLine="540"/>
        <w:jc w:val="both"/>
      </w:pPr>
      <w:r w:rsidRPr="0029296D">
        <w:t>Обслуговування платників податків здійснюється відповідальними співробітниками структурних підрозділів органу ДПС на постійних та тимчасових робочих місцях відповідно до плану робочих місць та графіка, затвердженого керівником ЦОПП та погодженим з начальником ГУ ДПС у Львівській області.</w:t>
      </w:r>
    </w:p>
    <w:p w:rsidR="0029296D" w:rsidRPr="0029296D" w:rsidRDefault="0029296D" w:rsidP="0029296D">
      <w:pPr>
        <w:ind w:firstLine="540"/>
        <w:jc w:val="both"/>
      </w:pPr>
      <w:r w:rsidRPr="0029296D">
        <w:t>Робочі місця працівників мають бути обладнані комп’ютерною технікою з доступом до мережі Інтернет та необхідним програмним забезпеченням.</w:t>
      </w:r>
    </w:p>
    <w:p w:rsidR="0029296D" w:rsidRPr="0029296D" w:rsidRDefault="0029296D" w:rsidP="0029296D">
      <w:pPr>
        <w:ind w:firstLine="540"/>
        <w:jc w:val="both"/>
      </w:pPr>
      <w:r w:rsidRPr="0029296D">
        <w:t>При наданні консультацій платникам податків працівники ЦОПП повинні використовувати Єдину базу податкових знань.</w:t>
      </w:r>
    </w:p>
    <w:p w:rsidR="0029296D" w:rsidRPr="0029296D" w:rsidRDefault="0029296D" w:rsidP="0029296D">
      <w:pPr>
        <w:ind w:firstLine="540"/>
        <w:jc w:val="both"/>
      </w:pPr>
    </w:p>
    <w:p w:rsidR="0029296D" w:rsidRPr="0029296D" w:rsidRDefault="0029296D" w:rsidP="00F548C1">
      <w:pPr>
        <w:numPr>
          <w:ilvl w:val="1"/>
          <w:numId w:val="4"/>
        </w:numPr>
        <w:jc w:val="center"/>
        <w:rPr>
          <w:b/>
        </w:rPr>
      </w:pPr>
      <w:r w:rsidRPr="0029296D">
        <w:rPr>
          <w:b/>
        </w:rPr>
        <w:t>Обґрунтування шляхів і засобів розв’язання проблеми</w:t>
      </w:r>
    </w:p>
    <w:p w:rsidR="0029296D" w:rsidRPr="0029296D" w:rsidRDefault="0029296D" w:rsidP="0029296D">
      <w:pPr>
        <w:ind w:firstLine="540"/>
        <w:jc w:val="both"/>
      </w:pPr>
      <w:r w:rsidRPr="0029296D">
        <w:t>Створення інформаційно-розвиненої Державної податкової служби є запорукою успішного виконання завдань, визначених законодавством, та дозволить уникнути значної кількості наявних проблем.</w:t>
      </w:r>
    </w:p>
    <w:p w:rsidR="0029296D" w:rsidRPr="0029296D" w:rsidRDefault="0029296D" w:rsidP="0029296D">
      <w:pPr>
        <w:ind w:firstLine="540"/>
        <w:jc w:val="both"/>
        <w:rPr>
          <w:lang w:eastAsia="uk-UA"/>
        </w:rPr>
      </w:pPr>
      <w:r w:rsidRPr="0029296D">
        <w:rPr>
          <w:lang w:eastAsia="uk-UA"/>
        </w:rPr>
        <w:t>Реалізація Програми забезпечить виконання органами податкової фіскальної служби основних стратегічних цілей та організації надання послуг відповідно до світових стандартів якості обслуговування платників податків.</w:t>
      </w:r>
    </w:p>
    <w:p w:rsidR="0029296D" w:rsidRPr="0029296D" w:rsidRDefault="0029296D" w:rsidP="0029296D">
      <w:pPr>
        <w:tabs>
          <w:tab w:val="num" w:pos="0"/>
        </w:tabs>
        <w:ind w:firstLine="540"/>
        <w:jc w:val="both"/>
        <w:rPr>
          <w:lang w:eastAsia="uk-UA"/>
        </w:rPr>
      </w:pPr>
    </w:p>
    <w:p w:rsidR="0029296D" w:rsidRPr="0029296D" w:rsidRDefault="0029296D" w:rsidP="00F548C1">
      <w:pPr>
        <w:numPr>
          <w:ilvl w:val="1"/>
          <w:numId w:val="4"/>
        </w:numPr>
        <w:ind w:left="0"/>
        <w:jc w:val="center"/>
        <w:rPr>
          <w:b/>
        </w:rPr>
      </w:pPr>
      <w:r w:rsidRPr="0029296D">
        <w:rPr>
          <w:b/>
        </w:rPr>
        <w:t xml:space="preserve">Обсяги, джерела фінансування та строки виконання Програми </w:t>
      </w:r>
    </w:p>
    <w:p w:rsidR="0029296D" w:rsidRPr="0029296D" w:rsidRDefault="0029296D" w:rsidP="0029296D">
      <w:pPr>
        <w:jc w:val="center"/>
        <w:rPr>
          <w:b/>
        </w:rPr>
      </w:pPr>
    </w:p>
    <w:p w:rsidR="0029296D" w:rsidRPr="0029296D" w:rsidRDefault="0029296D" w:rsidP="0029296D">
      <w:pPr>
        <w:tabs>
          <w:tab w:val="num" w:pos="0"/>
        </w:tabs>
        <w:ind w:firstLine="540"/>
        <w:jc w:val="both"/>
        <w:rPr>
          <w:lang w:eastAsia="uk-UA"/>
        </w:rPr>
      </w:pPr>
      <w:r w:rsidRPr="0029296D">
        <w:rPr>
          <w:lang w:eastAsia="uk-UA"/>
        </w:rPr>
        <w:t xml:space="preserve">Джерелом фінансування заходів Програми є кошти місцевих бюджетів, інші джерела, не заборонені законодавством. </w:t>
      </w:r>
    </w:p>
    <w:p w:rsidR="0029296D" w:rsidRPr="0029296D" w:rsidRDefault="0029296D" w:rsidP="0029296D">
      <w:pPr>
        <w:tabs>
          <w:tab w:val="num" w:pos="0"/>
        </w:tabs>
        <w:ind w:firstLine="540"/>
        <w:jc w:val="both"/>
        <w:rPr>
          <w:lang w:eastAsia="uk-UA"/>
        </w:rPr>
      </w:pPr>
      <w:r w:rsidRPr="0029296D">
        <w:rPr>
          <w:lang w:eastAsia="uk-UA"/>
        </w:rPr>
        <w:t>Фінансування заходів Програми в межах затверджених асигнувань</w:t>
      </w:r>
      <w:r w:rsidRPr="0029296D">
        <w:rPr>
          <w:b/>
          <w:i/>
          <w:lang w:eastAsia="uk-UA"/>
        </w:rPr>
        <w:t xml:space="preserve"> </w:t>
      </w:r>
      <w:r w:rsidRPr="0029296D">
        <w:rPr>
          <w:lang w:eastAsia="uk-UA"/>
        </w:rPr>
        <w:t>здійснюється  розпорядником бюджетних коштів – Головне управління ДПС у Львівській області.</w:t>
      </w:r>
    </w:p>
    <w:p w:rsidR="0029296D" w:rsidRPr="0029296D" w:rsidRDefault="0029296D" w:rsidP="00F548C1">
      <w:pPr>
        <w:numPr>
          <w:ilvl w:val="0"/>
          <w:numId w:val="9"/>
        </w:numPr>
        <w:jc w:val="center"/>
        <w:rPr>
          <w:b/>
        </w:rPr>
      </w:pPr>
      <w:r w:rsidRPr="0029296D">
        <w:rPr>
          <w:b/>
        </w:rPr>
        <w:t>Очікувані результати</w:t>
      </w:r>
    </w:p>
    <w:p w:rsidR="0029296D" w:rsidRPr="0029296D" w:rsidRDefault="0029296D" w:rsidP="0029296D">
      <w:pPr>
        <w:ind w:left="1440"/>
        <w:jc w:val="center"/>
        <w:rPr>
          <w:b/>
        </w:rPr>
      </w:pPr>
    </w:p>
    <w:p w:rsidR="0029296D" w:rsidRPr="0029296D" w:rsidRDefault="0029296D" w:rsidP="0029296D">
      <w:pPr>
        <w:tabs>
          <w:tab w:val="num" w:pos="0"/>
        </w:tabs>
        <w:ind w:firstLine="540"/>
        <w:jc w:val="both"/>
        <w:rPr>
          <w:lang w:eastAsia="uk-UA"/>
        </w:rPr>
      </w:pPr>
      <w:r w:rsidRPr="0029296D">
        <w:rPr>
          <w:lang w:eastAsia="uk-UA"/>
        </w:rPr>
        <w:t xml:space="preserve">Виконання Програми дасть змогу: </w:t>
      </w:r>
    </w:p>
    <w:p w:rsidR="0029296D" w:rsidRPr="0029296D" w:rsidRDefault="0029296D" w:rsidP="00F548C1">
      <w:pPr>
        <w:numPr>
          <w:ilvl w:val="0"/>
          <w:numId w:val="7"/>
        </w:numPr>
        <w:ind w:left="0" w:firstLine="540"/>
        <w:jc w:val="both"/>
      </w:pPr>
      <w:r w:rsidRPr="0029296D">
        <w:t>покращити рівень та прискорити процес обслуговування громадян в Миколаївській ДПІ ГУ ДПС у Львівській області;</w:t>
      </w:r>
    </w:p>
    <w:p w:rsidR="0029296D" w:rsidRPr="0029296D" w:rsidRDefault="0029296D" w:rsidP="00F548C1">
      <w:pPr>
        <w:numPr>
          <w:ilvl w:val="0"/>
          <w:numId w:val="7"/>
        </w:numPr>
        <w:ind w:left="0" w:firstLine="540"/>
        <w:jc w:val="both"/>
      </w:pPr>
      <w:r w:rsidRPr="0029296D">
        <w:t>забезпечити системність процесу оподаткування, збільшення та стабільного забезпечення доходної частини місцевих бюджетів у затверджених обсягах за рахунок модернізації роботи Миколаївської ДПІ ГУ ДПС у Львівській області;</w:t>
      </w:r>
    </w:p>
    <w:p w:rsidR="0029296D" w:rsidRPr="0029296D" w:rsidRDefault="0029296D" w:rsidP="00F548C1">
      <w:pPr>
        <w:numPr>
          <w:ilvl w:val="0"/>
          <w:numId w:val="7"/>
        </w:numPr>
        <w:ind w:left="0" w:firstLine="540"/>
        <w:jc w:val="both"/>
      </w:pPr>
      <w:r w:rsidRPr="0029296D">
        <w:t>впровадження сучасних інформаційних технологій з метою підвищення рівня інформаційної культури та загального освітнього рівня населення;</w:t>
      </w:r>
    </w:p>
    <w:p w:rsidR="0029296D" w:rsidRPr="0029296D" w:rsidRDefault="0029296D" w:rsidP="00F548C1">
      <w:pPr>
        <w:numPr>
          <w:ilvl w:val="0"/>
          <w:numId w:val="7"/>
        </w:numPr>
        <w:ind w:left="0" w:firstLine="540"/>
        <w:jc w:val="both"/>
      </w:pPr>
      <w:r w:rsidRPr="0029296D">
        <w:t xml:space="preserve">прискорити впровадження  подання звітності в електронному вигляді; </w:t>
      </w:r>
    </w:p>
    <w:p w:rsidR="0029296D" w:rsidRPr="0029296D" w:rsidRDefault="0029296D" w:rsidP="00F548C1">
      <w:pPr>
        <w:numPr>
          <w:ilvl w:val="0"/>
          <w:numId w:val="7"/>
        </w:numPr>
        <w:ind w:left="0" w:firstLine="540"/>
        <w:jc w:val="both"/>
      </w:pPr>
      <w:r w:rsidRPr="0029296D">
        <w:t xml:space="preserve">покращити оперативний контроль за сплатою податків; </w:t>
      </w:r>
    </w:p>
    <w:p w:rsidR="0029296D" w:rsidRPr="0029296D" w:rsidRDefault="0029296D" w:rsidP="00F548C1">
      <w:pPr>
        <w:numPr>
          <w:ilvl w:val="0"/>
          <w:numId w:val="7"/>
        </w:numPr>
        <w:ind w:left="0" w:firstLine="540"/>
        <w:jc w:val="both"/>
      </w:pPr>
      <w:r w:rsidRPr="0029296D">
        <w:t>підвищити ефективність запобігання порушенням законодавства в сфері оподаткування;</w:t>
      </w:r>
    </w:p>
    <w:p w:rsidR="0029296D" w:rsidRPr="0029296D" w:rsidRDefault="0029296D" w:rsidP="00F548C1">
      <w:pPr>
        <w:numPr>
          <w:ilvl w:val="0"/>
          <w:numId w:val="7"/>
        </w:numPr>
        <w:ind w:left="0" w:firstLine="540"/>
        <w:jc w:val="both"/>
      </w:pPr>
      <w:r w:rsidRPr="0029296D">
        <w:t>створити умови для партнерських взаємовідносин податкової служби та платників податків;</w:t>
      </w:r>
    </w:p>
    <w:p w:rsidR="0029296D" w:rsidRPr="0029296D" w:rsidRDefault="0029296D" w:rsidP="00F548C1">
      <w:pPr>
        <w:numPr>
          <w:ilvl w:val="0"/>
          <w:numId w:val="7"/>
        </w:numPr>
        <w:ind w:left="0" w:firstLine="540"/>
        <w:jc w:val="both"/>
      </w:pPr>
      <w:r w:rsidRPr="0029296D">
        <w:t>підвищити оперативність та якість відповідей на звернення громадян.</w:t>
      </w:r>
    </w:p>
    <w:p w:rsidR="0029296D" w:rsidRPr="0029296D" w:rsidRDefault="0029296D" w:rsidP="0029296D">
      <w:pPr>
        <w:tabs>
          <w:tab w:val="num" w:pos="0"/>
        </w:tabs>
        <w:ind w:firstLine="540"/>
        <w:jc w:val="both"/>
        <w:rPr>
          <w:lang w:eastAsia="uk-UA"/>
        </w:rPr>
      </w:pPr>
    </w:p>
    <w:p w:rsidR="0029296D" w:rsidRPr="0029296D" w:rsidRDefault="0029296D" w:rsidP="00F548C1">
      <w:pPr>
        <w:numPr>
          <w:ilvl w:val="0"/>
          <w:numId w:val="9"/>
        </w:numPr>
        <w:jc w:val="center"/>
        <w:rPr>
          <w:b/>
        </w:rPr>
      </w:pPr>
      <w:r w:rsidRPr="0029296D">
        <w:rPr>
          <w:b/>
        </w:rPr>
        <w:t>Координація та контроль за виконанням Програми</w:t>
      </w:r>
    </w:p>
    <w:p w:rsidR="0029296D" w:rsidRPr="0029296D" w:rsidRDefault="0029296D" w:rsidP="0029296D">
      <w:pPr>
        <w:ind w:left="1440"/>
        <w:jc w:val="center"/>
        <w:rPr>
          <w:b/>
        </w:rPr>
      </w:pPr>
    </w:p>
    <w:p w:rsidR="0029296D" w:rsidRPr="0029296D" w:rsidRDefault="0029296D" w:rsidP="0029296D">
      <w:pPr>
        <w:jc w:val="both"/>
      </w:pPr>
      <w:r w:rsidRPr="0029296D">
        <w:tab/>
        <w:t>Координацію та контроль за виконанням Програми здійснює фінансове управління  міської ради.</w:t>
      </w:r>
    </w:p>
    <w:p w:rsidR="0029296D" w:rsidRPr="0029296D" w:rsidRDefault="0029296D" w:rsidP="0029296D">
      <w:pPr>
        <w:jc w:val="both"/>
      </w:pPr>
      <w:r w:rsidRPr="0029296D">
        <w:tab/>
        <w:t>Головне управління Державної податкової служби у Львівській області щоквартально до 25 числа місяця, що настає за звітним періодом, подає фінансовому управлінню міської ради інформацію про стан виконання заходів, передбачених цією Програмою.</w:t>
      </w:r>
    </w:p>
    <w:p w:rsidR="0029296D" w:rsidRPr="0029296D" w:rsidRDefault="0029296D" w:rsidP="0029296D">
      <w:pPr>
        <w:jc w:val="both"/>
      </w:pPr>
    </w:p>
    <w:p w:rsidR="0029296D" w:rsidRPr="0029296D" w:rsidRDefault="0029296D" w:rsidP="0029296D">
      <w:pPr>
        <w:ind w:left="1440"/>
        <w:jc w:val="center"/>
        <w:rPr>
          <w:b/>
        </w:rPr>
      </w:pPr>
    </w:p>
    <w:p w:rsidR="0029296D" w:rsidRPr="0029296D" w:rsidRDefault="0029296D" w:rsidP="0029296D">
      <w:pPr>
        <w:jc w:val="both"/>
      </w:pPr>
    </w:p>
    <w:p w:rsidR="0029296D" w:rsidRPr="00B42057" w:rsidRDefault="0029296D" w:rsidP="00B42057">
      <w:pPr>
        <w:tabs>
          <w:tab w:val="left" w:pos="270"/>
        </w:tabs>
        <w:ind w:left="360"/>
        <w:jc w:val="both"/>
        <w:rPr>
          <w:b/>
          <w:color w:val="000000"/>
        </w:rPr>
      </w:pPr>
      <w:r w:rsidRPr="0029296D">
        <w:rPr>
          <w:b/>
          <w:color w:val="000000"/>
        </w:rPr>
        <w:tab/>
      </w:r>
      <w:r w:rsidR="00B42057">
        <w:rPr>
          <w:b/>
          <w:color w:val="000000"/>
        </w:rPr>
        <w:tab/>
        <w:t>МІСЬКИЙ ГОЛОВА</w:t>
      </w:r>
      <w:r w:rsidR="00B42057">
        <w:rPr>
          <w:b/>
          <w:color w:val="000000"/>
        </w:rPr>
        <w:tab/>
      </w:r>
      <w:r w:rsidR="00B42057">
        <w:rPr>
          <w:b/>
          <w:color w:val="000000"/>
        </w:rPr>
        <w:tab/>
      </w:r>
      <w:r w:rsidR="00B42057">
        <w:rPr>
          <w:b/>
          <w:color w:val="000000"/>
        </w:rPr>
        <w:tab/>
      </w:r>
      <w:r w:rsidR="00B42057">
        <w:rPr>
          <w:b/>
          <w:color w:val="000000"/>
        </w:rPr>
        <w:tab/>
      </w:r>
      <w:r w:rsidR="00B42057">
        <w:rPr>
          <w:b/>
          <w:color w:val="000000"/>
        </w:rPr>
        <w:tab/>
        <w:t>Ярина ЯЦЕНКО</w:t>
      </w:r>
    </w:p>
    <w:p w:rsidR="0029296D" w:rsidRPr="0029296D" w:rsidRDefault="0029296D" w:rsidP="0029296D">
      <w:pPr>
        <w:jc w:val="center"/>
        <w:rPr>
          <w:b/>
          <w:sz w:val="32"/>
          <w:szCs w:val="32"/>
        </w:rPr>
      </w:pPr>
    </w:p>
    <w:p w:rsidR="0029296D" w:rsidRPr="0029296D" w:rsidRDefault="0029296D" w:rsidP="0029296D">
      <w:pPr>
        <w:jc w:val="center"/>
        <w:rPr>
          <w:b/>
          <w:sz w:val="32"/>
          <w:szCs w:val="32"/>
        </w:rPr>
      </w:pPr>
    </w:p>
    <w:p w:rsidR="0029296D" w:rsidRPr="0029296D" w:rsidRDefault="0029296D" w:rsidP="0029296D">
      <w:pPr>
        <w:jc w:val="center"/>
        <w:rPr>
          <w:b/>
          <w:sz w:val="32"/>
          <w:szCs w:val="32"/>
        </w:rPr>
      </w:pPr>
    </w:p>
    <w:p w:rsidR="0029296D" w:rsidRPr="0029296D" w:rsidRDefault="0029296D" w:rsidP="0029296D">
      <w:pPr>
        <w:jc w:val="center"/>
        <w:rPr>
          <w:b/>
          <w:sz w:val="32"/>
          <w:szCs w:val="32"/>
        </w:rPr>
      </w:pPr>
    </w:p>
    <w:p w:rsidR="0029296D" w:rsidRPr="0029296D" w:rsidRDefault="0029296D" w:rsidP="0029296D">
      <w:pPr>
        <w:jc w:val="center"/>
        <w:rPr>
          <w:b/>
          <w:sz w:val="32"/>
          <w:szCs w:val="32"/>
        </w:rPr>
      </w:pPr>
    </w:p>
    <w:p w:rsidR="0029296D" w:rsidRPr="0029296D" w:rsidRDefault="0029296D" w:rsidP="0029296D">
      <w:pPr>
        <w:rPr>
          <w:b/>
          <w:sz w:val="32"/>
          <w:szCs w:val="32"/>
        </w:rPr>
      </w:pPr>
    </w:p>
    <w:p w:rsidR="0029296D" w:rsidRPr="0029296D" w:rsidRDefault="0029296D" w:rsidP="0029296D">
      <w:pPr>
        <w:jc w:val="center"/>
        <w:rPr>
          <w:b/>
          <w:sz w:val="32"/>
          <w:szCs w:val="32"/>
        </w:rPr>
        <w:sectPr w:rsidR="0029296D" w:rsidRPr="0029296D" w:rsidSect="002C0653">
          <w:pgSz w:w="11906" w:h="16838"/>
          <w:pgMar w:top="851" w:right="746" w:bottom="540" w:left="1440" w:header="708" w:footer="708" w:gutter="0"/>
          <w:cols w:space="708"/>
          <w:docGrid w:linePitch="360"/>
        </w:sectPr>
      </w:pPr>
    </w:p>
    <w:p w:rsidR="0029296D" w:rsidRPr="0029296D" w:rsidRDefault="0029296D" w:rsidP="0029296D">
      <w:pPr>
        <w:jc w:val="center"/>
        <w:rPr>
          <w:b/>
          <w:sz w:val="32"/>
          <w:szCs w:val="32"/>
        </w:rPr>
      </w:pPr>
    </w:p>
    <w:p w:rsidR="0029296D" w:rsidRPr="0029296D" w:rsidRDefault="0029296D" w:rsidP="0029296D">
      <w:pPr>
        <w:tabs>
          <w:tab w:val="left" w:pos="270"/>
        </w:tabs>
        <w:jc w:val="right"/>
      </w:pPr>
    </w:p>
    <w:p w:rsidR="0029296D" w:rsidRPr="0029296D" w:rsidRDefault="0029296D" w:rsidP="0029296D">
      <w:pPr>
        <w:tabs>
          <w:tab w:val="left" w:pos="270"/>
        </w:tabs>
        <w:jc w:val="right"/>
      </w:pPr>
      <w:r w:rsidRPr="0029296D">
        <w:rPr>
          <w:lang w:val="ru-RU"/>
        </w:rPr>
        <w:t xml:space="preserve">Додаток </w:t>
      </w:r>
      <w:r w:rsidRPr="0029296D">
        <w:t xml:space="preserve">2 </w:t>
      </w:r>
    </w:p>
    <w:p w:rsidR="0029296D" w:rsidRPr="0029296D" w:rsidRDefault="0029296D" w:rsidP="0029296D">
      <w:pPr>
        <w:tabs>
          <w:tab w:val="left" w:pos="270"/>
        </w:tabs>
        <w:jc w:val="right"/>
      </w:pPr>
      <w:r w:rsidRPr="0029296D">
        <w:rPr>
          <w:lang w:val="ru-RU"/>
        </w:rPr>
        <w:t>до Програми</w:t>
      </w:r>
      <w:r w:rsidRPr="0029296D">
        <w:t xml:space="preserve"> </w:t>
      </w:r>
      <w:r w:rsidRPr="0029296D">
        <w:rPr>
          <w:lang w:val="ru-RU"/>
        </w:rPr>
        <w:t>«Забезпечення ефективної</w:t>
      </w:r>
    </w:p>
    <w:p w:rsidR="0029296D" w:rsidRPr="0029296D" w:rsidRDefault="0029296D" w:rsidP="0029296D">
      <w:pPr>
        <w:tabs>
          <w:tab w:val="left" w:pos="270"/>
        </w:tabs>
        <w:jc w:val="right"/>
      </w:pPr>
      <w:r w:rsidRPr="0029296D">
        <w:rPr>
          <w:lang w:val="ru-RU"/>
        </w:rPr>
        <w:t xml:space="preserve"> діяльності</w:t>
      </w:r>
      <w:r w:rsidRPr="0029296D">
        <w:t xml:space="preserve"> </w:t>
      </w:r>
      <w:r w:rsidRPr="0029296D">
        <w:rPr>
          <w:lang w:val="ru-RU"/>
        </w:rPr>
        <w:t xml:space="preserve">Миколаївської ДПІ ГУ ДПС </w:t>
      </w:r>
    </w:p>
    <w:p w:rsidR="0029296D" w:rsidRPr="0029296D" w:rsidRDefault="0029296D" w:rsidP="0029296D">
      <w:pPr>
        <w:tabs>
          <w:tab w:val="left" w:pos="270"/>
        </w:tabs>
        <w:jc w:val="right"/>
        <w:rPr>
          <w:lang w:val="ru-RU"/>
        </w:rPr>
      </w:pPr>
      <w:r w:rsidRPr="0029296D">
        <w:rPr>
          <w:lang w:val="ru-RU"/>
        </w:rPr>
        <w:t>у Львівській області на 2021 рік»</w:t>
      </w:r>
    </w:p>
    <w:p w:rsidR="0029296D" w:rsidRPr="0029296D" w:rsidRDefault="0029296D" w:rsidP="0029296D">
      <w:pPr>
        <w:tabs>
          <w:tab w:val="left" w:pos="270"/>
        </w:tabs>
        <w:jc w:val="right"/>
        <w:rPr>
          <w:lang w:val="ru-RU"/>
        </w:rPr>
      </w:pPr>
    </w:p>
    <w:p w:rsidR="0029296D" w:rsidRPr="0029296D" w:rsidRDefault="0029296D" w:rsidP="0029296D">
      <w:pPr>
        <w:tabs>
          <w:tab w:val="left" w:pos="270"/>
        </w:tabs>
        <w:jc w:val="right"/>
      </w:pPr>
    </w:p>
    <w:p w:rsidR="0029296D" w:rsidRPr="0029296D" w:rsidRDefault="0029296D" w:rsidP="0029296D">
      <w:pPr>
        <w:tabs>
          <w:tab w:val="left" w:pos="270"/>
        </w:tabs>
        <w:jc w:val="right"/>
      </w:pPr>
    </w:p>
    <w:p w:rsidR="0029296D" w:rsidRPr="0029296D" w:rsidRDefault="0029296D" w:rsidP="0029296D">
      <w:pPr>
        <w:tabs>
          <w:tab w:val="left" w:pos="270"/>
        </w:tabs>
      </w:pPr>
    </w:p>
    <w:p w:rsidR="0029296D" w:rsidRPr="0029296D" w:rsidRDefault="0029296D" w:rsidP="0029296D">
      <w:pPr>
        <w:tabs>
          <w:tab w:val="left" w:pos="270"/>
        </w:tabs>
        <w:jc w:val="right"/>
      </w:pPr>
    </w:p>
    <w:p w:rsidR="0029296D" w:rsidRPr="0029296D" w:rsidRDefault="0029296D" w:rsidP="0029296D">
      <w:pPr>
        <w:jc w:val="center"/>
        <w:rPr>
          <w:b/>
          <w:sz w:val="32"/>
          <w:szCs w:val="32"/>
        </w:rPr>
      </w:pPr>
      <w:r w:rsidRPr="0029296D">
        <w:rPr>
          <w:b/>
          <w:sz w:val="32"/>
          <w:szCs w:val="32"/>
        </w:rPr>
        <w:t>РЕСУРСНЕ ЗАБЕЗПЕЧЕННЯ</w:t>
      </w:r>
    </w:p>
    <w:p w:rsidR="0029296D" w:rsidRPr="0029296D" w:rsidRDefault="0029296D" w:rsidP="0029296D">
      <w:pPr>
        <w:jc w:val="center"/>
        <w:rPr>
          <w:b/>
          <w:bCs/>
          <w:sz w:val="26"/>
          <w:szCs w:val="26"/>
          <w:u w:val="single"/>
        </w:rPr>
      </w:pPr>
      <w:r w:rsidRPr="0029296D">
        <w:rPr>
          <w:b/>
          <w:bCs/>
          <w:sz w:val="26"/>
          <w:szCs w:val="26"/>
          <w:u w:val="single"/>
        </w:rPr>
        <w:t xml:space="preserve">ефективної діяльності Миколаївської ДПІ ГУ ДПС у Львівській області на 2021 рік, прогноз на 2022-2023 роки </w:t>
      </w:r>
    </w:p>
    <w:p w:rsidR="0029296D" w:rsidRPr="0029296D" w:rsidRDefault="0029296D" w:rsidP="0029296D">
      <w:pPr>
        <w:jc w:val="center"/>
        <w:rPr>
          <w:b/>
        </w:rPr>
      </w:pPr>
    </w:p>
    <w:p w:rsidR="0029296D" w:rsidRPr="0029296D" w:rsidRDefault="0029296D" w:rsidP="0029296D">
      <w:pPr>
        <w:jc w:val="center"/>
        <w:rPr>
          <w:b/>
          <w:sz w:val="36"/>
          <w:szCs w:val="36"/>
        </w:rPr>
      </w:pPr>
      <w:r w:rsidRPr="0029296D">
        <w:rPr>
          <w:b/>
        </w:rPr>
        <w:tab/>
      </w:r>
      <w:r w:rsidRPr="0029296D">
        <w:rPr>
          <w:b/>
        </w:rPr>
        <w:tab/>
      </w:r>
      <w:r w:rsidRPr="0029296D">
        <w:rPr>
          <w:b/>
        </w:rPr>
        <w:tab/>
      </w:r>
      <w:r w:rsidRPr="0029296D">
        <w:rPr>
          <w:b/>
        </w:rPr>
        <w:tab/>
      </w:r>
      <w:r w:rsidRPr="0029296D">
        <w:rPr>
          <w:b/>
        </w:rPr>
        <w:tab/>
      </w:r>
      <w:r w:rsidRPr="0029296D">
        <w:rPr>
          <w:b/>
        </w:rPr>
        <w:tab/>
      </w:r>
      <w:r w:rsidRPr="0029296D">
        <w:rPr>
          <w:b/>
        </w:rPr>
        <w:tab/>
      </w:r>
      <w:r w:rsidRPr="0029296D">
        <w:rPr>
          <w:b/>
        </w:rPr>
        <w:tab/>
      </w:r>
      <w:r w:rsidRPr="0029296D">
        <w:rPr>
          <w:b/>
        </w:rPr>
        <w:tab/>
      </w:r>
      <w:r w:rsidRPr="0029296D">
        <w:rPr>
          <w:b/>
        </w:rPr>
        <w:tab/>
      </w:r>
      <w:r w:rsidRPr="0029296D">
        <w:rPr>
          <w:b/>
        </w:rPr>
        <w:tab/>
      </w:r>
      <w:r w:rsidRPr="0029296D">
        <w:rPr>
          <w:b/>
        </w:rPr>
        <w:tab/>
      </w:r>
      <w:r w:rsidRPr="0029296D">
        <w:rPr>
          <w:b/>
        </w:rPr>
        <w:tab/>
      </w:r>
      <w:r w:rsidRPr="0029296D">
        <w:rPr>
          <w:b/>
        </w:rPr>
        <w:tab/>
      </w:r>
      <w:r w:rsidRPr="0029296D">
        <w:rPr>
          <w:b/>
        </w:rPr>
        <w:tab/>
      </w:r>
      <w:r w:rsidRPr="0029296D">
        <w:rPr>
          <w:b/>
        </w:rPr>
        <w:tab/>
      </w:r>
      <w:r w:rsidRPr="0029296D">
        <w:rPr>
          <w:b/>
        </w:rPr>
        <w:tab/>
        <w:t>(тис.грн.)</w:t>
      </w:r>
    </w:p>
    <w:tbl>
      <w:tblPr>
        <w:tblW w:w="1380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37"/>
        <w:gridCol w:w="1237"/>
        <w:gridCol w:w="1886"/>
        <w:gridCol w:w="2648"/>
      </w:tblGrid>
      <w:tr w:rsidR="0029296D" w:rsidRPr="0029296D" w:rsidTr="00397C9A">
        <w:trPr>
          <w:trHeight w:val="555"/>
        </w:trPr>
        <w:tc>
          <w:tcPr>
            <w:tcW w:w="8037" w:type="dxa"/>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jc w:val="center"/>
              <w:rPr>
                <w:b/>
              </w:rPr>
            </w:pPr>
            <w:r w:rsidRPr="0029296D">
              <w:rPr>
                <w:b/>
              </w:rPr>
              <w:t>Обсяг коштів, які пропонується залучити на виконання програми</w:t>
            </w:r>
          </w:p>
        </w:tc>
        <w:tc>
          <w:tcPr>
            <w:tcW w:w="1237" w:type="dxa"/>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jc w:val="center"/>
              <w:rPr>
                <w:b/>
              </w:rPr>
            </w:pPr>
            <w:r w:rsidRPr="0029296D">
              <w:rPr>
                <w:b/>
              </w:rPr>
              <w:t>2021 рік</w:t>
            </w:r>
          </w:p>
        </w:tc>
        <w:tc>
          <w:tcPr>
            <w:tcW w:w="1886" w:type="dxa"/>
            <w:tcBorders>
              <w:top w:val="single" w:sz="4" w:space="0" w:color="auto"/>
              <w:left w:val="single" w:sz="4" w:space="0" w:color="auto"/>
              <w:bottom w:val="single" w:sz="4" w:space="0" w:color="auto"/>
              <w:right w:val="single" w:sz="4" w:space="0" w:color="auto"/>
            </w:tcBorders>
          </w:tcPr>
          <w:p w:rsidR="0029296D" w:rsidRPr="0029296D" w:rsidRDefault="0029296D" w:rsidP="00397C9A">
            <w:pPr>
              <w:jc w:val="center"/>
              <w:rPr>
                <w:b/>
              </w:rPr>
            </w:pPr>
            <w:r w:rsidRPr="0029296D">
              <w:rPr>
                <w:b/>
              </w:rPr>
              <w:t>2022-2023р.р.</w:t>
            </w:r>
          </w:p>
          <w:p w:rsidR="0029296D" w:rsidRPr="0029296D" w:rsidRDefault="0029296D" w:rsidP="00397C9A">
            <w:pPr>
              <w:jc w:val="center"/>
              <w:rPr>
                <w:b/>
              </w:rPr>
            </w:pPr>
          </w:p>
        </w:tc>
        <w:tc>
          <w:tcPr>
            <w:tcW w:w="2648" w:type="dxa"/>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jc w:val="center"/>
              <w:rPr>
                <w:b/>
              </w:rPr>
            </w:pPr>
            <w:r w:rsidRPr="0029296D">
              <w:rPr>
                <w:b/>
              </w:rPr>
              <w:t>Усього витрат на виконання програми</w:t>
            </w:r>
          </w:p>
        </w:tc>
      </w:tr>
      <w:tr w:rsidR="0029296D" w:rsidRPr="0029296D" w:rsidTr="00397C9A">
        <w:trPr>
          <w:trHeight w:val="266"/>
        </w:trPr>
        <w:tc>
          <w:tcPr>
            <w:tcW w:w="8037" w:type="dxa"/>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rPr>
            </w:pPr>
            <w:r w:rsidRPr="0029296D">
              <w:rPr>
                <w:b/>
              </w:rPr>
              <w:t>Усього</w:t>
            </w:r>
          </w:p>
        </w:tc>
        <w:tc>
          <w:tcPr>
            <w:tcW w:w="1237" w:type="dxa"/>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jc w:val="center"/>
              <w:rPr>
                <w:b/>
              </w:rPr>
            </w:pPr>
            <w:r w:rsidRPr="0029296D">
              <w:rPr>
                <w:b/>
              </w:rPr>
              <w:t>20,0</w:t>
            </w:r>
          </w:p>
        </w:tc>
        <w:tc>
          <w:tcPr>
            <w:tcW w:w="1886" w:type="dxa"/>
            <w:tcBorders>
              <w:top w:val="single" w:sz="4" w:space="0" w:color="auto"/>
              <w:left w:val="single" w:sz="4" w:space="0" w:color="auto"/>
              <w:bottom w:val="single" w:sz="4" w:space="0" w:color="auto"/>
              <w:right w:val="single" w:sz="4" w:space="0" w:color="auto"/>
            </w:tcBorders>
            <w:hideMark/>
          </w:tcPr>
          <w:p w:rsidR="0029296D" w:rsidRPr="0029296D" w:rsidRDefault="0029296D" w:rsidP="00397C9A">
            <w:pPr>
              <w:jc w:val="center"/>
              <w:rPr>
                <w:b/>
              </w:rPr>
            </w:pPr>
            <w:r w:rsidRPr="0029296D">
              <w:rPr>
                <w:b/>
              </w:rPr>
              <w:t>0,0</w:t>
            </w:r>
          </w:p>
        </w:tc>
        <w:tc>
          <w:tcPr>
            <w:tcW w:w="2648" w:type="dxa"/>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jc w:val="center"/>
              <w:rPr>
                <w:b/>
              </w:rPr>
            </w:pPr>
            <w:r w:rsidRPr="0029296D">
              <w:rPr>
                <w:b/>
              </w:rPr>
              <w:t>20,0</w:t>
            </w:r>
          </w:p>
        </w:tc>
      </w:tr>
      <w:tr w:rsidR="0029296D" w:rsidRPr="0029296D" w:rsidTr="00397C9A">
        <w:trPr>
          <w:trHeight w:val="277"/>
        </w:trPr>
        <w:tc>
          <w:tcPr>
            <w:tcW w:w="8037" w:type="dxa"/>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rPr>
            </w:pPr>
            <w:r w:rsidRPr="0029296D">
              <w:rPr>
                <w:b/>
              </w:rPr>
              <w:t>у тому числі</w:t>
            </w:r>
          </w:p>
        </w:tc>
        <w:tc>
          <w:tcPr>
            <w:tcW w:w="1237" w:type="dxa"/>
            <w:tcBorders>
              <w:top w:val="single" w:sz="4" w:space="0" w:color="auto"/>
              <w:left w:val="single" w:sz="4" w:space="0" w:color="auto"/>
              <w:bottom w:val="single" w:sz="4" w:space="0" w:color="auto"/>
              <w:right w:val="single" w:sz="4" w:space="0" w:color="auto"/>
            </w:tcBorders>
            <w:vAlign w:val="center"/>
          </w:tcPr>
          <w:p w:rsidR="0029296D" w:rsidRPr="0029296D" w:rsidRDefault="0029296D" w:rsidP="00397C9A">
            <w:pPr>
              <w:jc w:val="center"/>
              <w:rPr>
                <w:b/>
              </w:rPr>
            </w:pPr>
          </w:p>
        </w:tc>
        <w:tc>
          <w:tcPr>
            <w:tcW w:w="1886" w:type="dxa"/>
            <w:tcBorders>
              <w:top w:val="single" w:sz="4" w:space="0" w:color="auto"/>
              <w:left w:val="single" w:sz="4" w:space="0" w:color="auto"/>
              <w:bottom w:val="single" w:sz="4" w:space="0" w:color="auto"/>
              <w:right w:val="single" w:sz="4" w:space="0" w:color="auto"/>
            </w:tcBorders>
          </w:tcPr>
          <w:p w:rsidR="0029296D" w:rsidRPr="0029296D" w:rsidRDefault="0029296D" w:rsidP="00397C9A">
            <w:pPr>
              <w:jc w:val="center"/>
              <w:rPr>
                <w:b/>
              </w:rPr>
            </w:pPr>
          </w:p>
        </w:tc>
        <w:tc>
          <w:tcPr>
            <w:tcW w:w="2648" w:type="dxa"/>
            <w:tcBorders>
              <w:top w:val="single" w:sz="4" w:space="0" w:color="auto"/>
              <w:left w:val="single" w:sz="4" w:space="0" w:color="auto"/>
              <w:bottom w:val="single" w:sz="4" w:space="0" w:color="auto"/>
              <w:right w:val="single" w:sz="4" w:space="0" w:color="auto"/>
            </w:tcBorders>
            <w:vAlign w:val="center"/>
          </w:tcPr>
          <w:p w:rsidR="0029296D" w:rsidRPr="0029296D" w:rsidRDefault="0029296D" w:rsidP="00397C9A">
            <w:pPr>
              <w:jc w:val="center"/>
              <w:rPr>
                <w:b/>
              </w:rPr>
            </w:pPr>
          </w:p>
        </w:tc>
      </w:tr>
      <w:tr w:rsidR="0029296D" w:rsidRPr="0029296D" w:rsidTr="00397C9A">
        <w:trPr>
          <w:trHeight w:val="277"/>
        </w:trPr>
        <w:tc>
          <w:tcPr>
            <w:tcW w:w="8037" w:type="dxa"/>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rPr>
            </w:pPr>
            <w:r w:rsidRPr="0029296D">
              <w:rPr>
                <w:b/>
              </w:rPr>
              <w:t>обласний бюджет</w:t>
            </w:r>
          </w:p>
        </w:tc>
        <w:tc>
          <w:tcPr>
            <w:tcW w:w="1237" w:type="dxa"/>
            <w:tcBorders>
              <w:top w:val="single" w:sz="4" w:space="0" w:color="auto"/>
              <w:left w:val="single" w:sz="4" w:space="0" w:color="auto"/>
              <w:bottom w:val="single" w:sz="4" w:space="0" w:color="auto"/>
              <w:right w:val="single" w:sz="4" w:space="0" w:color="auto"/>
            </w:tcBorders>
            <w:vAlign w:val="center"/>
          </w:tcPr>
          <w:p w:rsidR="0029296D" w:rsidRPr="0029296D" w:rsidRDefault="0029296D" w:rsidP="00397C9A">
            <w:pPr>
              <w:jc w:val="center"/>
              <w:rPr>
                <w:b/>
              </w:rPr>
            </w:pPr>
          </w:p>
        </w:tc>
        <w:tc>
          <w:tcPr>
            <w:tcW w:w="1886" w:type="dxa"/>
            <w:tcBorders>
              <w:top w:val="single" w:sz="4" w:space="0" w:color="auto"/>
              <w:left w:val="single" w:sz="4" w:space="0" w:color="auto"/>
              <w:bottom w:val="single" w:sz="4" w:space="0" w:color="auto"/>
              <w:right w:val="single" w:sz="4" w:space="0" w:color="auto"/>
            </w:tcBorders>
          </w:tcPr>
          <w:p w:rsidR="0029296D" w:rsidRPr="0029296D" w:rsidRDefault="0029296D" w:rsidP="00397C9A">
            <w:pPr>
              <w:jc w:val="center"/>
              <w:rPr>
                <w:b/>
              </w:rPr>
            </w:pPr>
          </w:p>
        </w:tc>
        <w:tc>
          <w:tcPr>
            <w:tcW w:w="2648" w:type="dxa"/>
            <w:tcBorders>
              <w:top w:val="single" w:sz="4" w:space="0" w:color="auto"/>
              <w:left w:val="single" w:sz="4" w:space="0" w:color="auto"/>
              <w:bottom w:val="single" w:sz="4" w:space="0" w:color="auto"/>
              <w:right w:val="single" w:sz="4" w:space="0" w:color="auto"/>
            </w:tcBorders>
            <w:vAlign w:val="center"/>
          </w:tcPr>
          <w:p w:rsidR="0029296D" w:rsidRPr="0029296D" w:rsidRDefault="0029296D" w:rsidP="00397C9A">
            <w:pPr>
              <w:jc w:val="center"/>
              <w:rPr>
                <w:b/>
              </w:rPr>
            </w:pPr>
          </w:p>
        </w:tc>
      </w:tr>
      <w:tr w:rsidR="0029296D" w:rsidRPr="0029296D" w:rsidTr="00397C9A">
        <w:trPr>
          <w:trHeight w:val="277"/>
        </w:trPr>
        <w:tc>
          <w:tcPr>
            <w:tcW w:w="8037" w:type="dxa"/>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rPr>
            </w:pPr>
            <w:r w:rsidRPr="0029296D">
              <w:rPr>
                <w:b/>
              </w:rPr>
              <w:t>міські (міст обласного підпорядкування) бюджети</w:t>
            </w:r>
          </w:p>
        </w:tc>
        <w:tc>
          <w:tcPr>
            <w:tcW w:w="1237" w:type="dxa"/>
            <w:tcBorders>
              <w:top w:val="single" w:sz="4" w:space="0" w:color="auto"/>
              <w:left w:val="single" w:sz="4" w:space="0" w:color="auto"/>
              <w:bottom w:val="single" w:sz="4" w:space="0" w:color="auto"/>
              <w:right w:val="single" w:sz="4" w:space="0" w:color="auto"/>
            </w:tcBorders>
            <w:hideMark/>
          </w:tcPr>
          <w:p w:rsidR="0029296D" w:rsidRPr="0029296D" w:rsidRDefault="0029296D" w:rsidP="00397C9A">
            <w:pPr>
              <w:jc w:val="center"/>
              <w:rPr>
                <w:lang w:val="ru-RU"/>
              </w:rPr>
            </w:pPr>
            <w:r w:rsidRPr="0029296D">
              <w:rPr>
                <w:b/>
              </w:rPr>
              <w:t>20,0</w:t>
            </w:r>
          </w:p>
        </w:tc>
        <w:tc>
          <w:tcPr>
            <w:tcW w:w="1886" w:type="dxa"/>
            <w:tcBorders>
              <w:top w:val="single" w:sz="4" w:space="0" w:color="auto"/>
              <w:left w:val="single" w:sz="4" w:space="0" w:color="auto"/>
              <w:bottom w:val="single" w:sz="4" w:space="0" w:color="auto"/>
              <w:right w:val="single" w:sz="4" w:space="0" w:color="auto"/>
            </w:tcBorders>
            <w:hideMark/>
          </w:tcPr>
          <w:p w:rsidR="0029296D" w:rsidRPr="0029296D" w:rsidRDefault="0029296D" w:rsidP="00397C9A">
            <w:pPr>
              <w:jc w:val="center"/>
              <w:rPr>
                <w:b/>
              </w:rPr>
            </w:pPr>
            <w:r w:rsidRPr="0029296D">
              <w:rPr>
                <w:b/>
              </w:rPr>
              <w:t>0,0</w:t>
            </w:r>
          </w:p>
        </w:tc>
        <w:tc>
          <w:tcPr>
            <w:tcW w:w="2648" w:type="dxa"/>
            <w:tcBorders>
              <w:top w:val="single" w:sz="4" w:space="0" w:color="auto"/>
              <w:left w:val="single" w:sz="4" w:space="0" w:color="auto"/>
              <w:bottom w:val="single" w:sz="4" w:space="0" w:color="auto"/>
              <w:right w:val="single" w:sz="4" w:space="0" w:color="auto"/>
            </w:tcBorders>
            <w:hideMark/>
          </w:tcPr>
          <w:p w:rsidR="0029296D" w:rsidRPr="0029296D" w:rsidRDefault="0029296D" w:rsidP="00397C9A">
            <w:pPr>
              <w:jc w:val="center"/>
              <w:rPr>
                <w:lang w:val="ru-RU"/>
              </w:rPr>
            </w:pPr>
            <w:r w:rsidRPr="0029296D">
              <w:rPr>
                <w:b/>
              </w:rPr>
              <w:t>20,0</w:t>
            </w:r>
          </w:p>
        </w:tc>
      </w:tr>
      <w:tr w:rsidR="0029296D" w:rsidRPr="0029296D" w:rsidTr="00397C9A">
        <w:trPr>
          <w:trHeight w:val="277"/>
        </w:trPr>
        <w:tc>
          <w:tcPr>
            <w:tcW w:w="8037" w:type="dxa"/>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rPr>
            </w:pPr>
            <w:r w:rsidRPr="0029296D">
              <w:rPr>
                <w:b/>
              </w:rPr>
              <w:t>бюджети сіл, селищ, міст районного підпорядкування</w:t>
            </w:r>
          </w:p>
        </w:tc>
        <w:tc>
          <w:tcPr>
            <w:tcW w:w="1237" w:type="dxa"/>
            <w:tcBorders>
              <w:top w:val="single" w:sz="4" w:space="0" w:color="auto"/>
              <w:left w:val="single" w:sz="4" w:space="0" w:color="auto"/>
              <w:bottom w:val="single" w:sz="4" w:space="0" w:color="auto"/>
              <w:right w:val="single" w:sz="4" w:space="0" w:color="auto"/>
            </w:tcBorders>
            <w:vAlign w:val="center"/>
          </w:tcPr>
          <w:p w:rsidR="0029296D" w:rsidRPr="0029296D" w:rsidRDefault="0029296D" w:rsidP="00397C9A">
            <w:pPr>
              <w:jc w:val="center"/>
              <w:rPr>
                <w:b/>
              </w:rPr>
            </w:pPr>
          </w:p>
        </w:tc>
        <w:tc>
          <w:tcPr>
            <w:tcW w:w="1886" w:type="dxa"/>
            <w:tcBorders>
              <w:top w:val="single" w:sz="4" w:space="0" w:color="auto"/>
              <w:left w:val="single" w:sz="4" w:space="0" w:color="auto"/>
              <w:bottom w:val="single" w:sz="4" w:space="0" w:color="auto"/>
              <w:right w:val="single" w:sz="4" w:space="0" w:color="auto"/>
            </w:tcBorders>
          </w:tcPr>
          <w:p w:rsidR="0029296D" w:rsidRPr="0029296D" w:rsidRDefault="0029296D" w:rsidP="00397C9A">
            <w:pPr>
              <w:jc w:val="center"/>
              <w:rPr>
                <w:b/>
              </w:rPr>
            </w:pPr>
          </w:p>
        </w:tc>
        <w:tc>
          <w:tcPr>
            <w:tcW w:w="2648" w:type="dxa"/>
            <w:tcBorders>
              <w:top w:val="single" w:sz="4" w:space="0" w:color="auto"/>
              <w:left w:val="single" w:sz="4" w:space="0" w:color="auto"/>
              <w:bottom w:val="single" w:sz="4" w:space="0" w:color="auto"/>
              <w:right w:val="single" w:sz="4" w:space="0" w:color="auto"/>
            </w:tcBorders>
            <w:vAlign w:val="center"/>
          </w:tcPr>
          <w:p w:rsidR="0029296D" w:rsidRPr="0029296D" w:rsidRDefault="0029296D" w:rsidP="00397C9A">
            <w:pPr>
              <w:jc w:val="center"/>
              <w:rPr>
                <w:b/>
              </w:rPr>
            </w:pPr>
          </w:p>
        </w:tc>
      </w:tr>
      <w:tr w:rsidR="0029296D" w:rsidRPr="0029296D" w:rsidTr="00397C9A">
        <w:trPr>
          <w:trHeight w:val="277"/>
        </w:trPr>
        <w:tc>
          <w:tcPr>
            <w:tcW w:w="8037" w:type="dxa"/>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rPr>
            </w:pPr>
            <w:r w:rsidRPr="0029296D">
              <w:rPr>
                <w:b/>
              </w:rPr>
              <w:t>кошти не бюджетних джерел</w:t>
            </w:r>
          </w:p>
        </w:tc>
        <w:tc>
          <w:tcPr>
            <w:tcW w:w="1237" w:type="dxa"/>
            <w:tcBorders>
              <w:top w:val="single" w:sz="4" w:space="0" w:color="auto"/>
              <w:left w:val="single" w:sz="4" w:space="0" w:color="auto"/>
              <w:bottom w:val="single" w:sz="4" w:space="0" w:color="auto"/>
              <w:right w:val="single" w:sz="4" w:space="0" w:color="auto"/>
            </w:tcBorders>
            <w:vAlign w:val="center"/>
          </w:tcPr>
          <w:p w:rsidR="0029296D" w:rsidRPr="0029296D" w:rsidRDefault="0029296D" w:rsidP="00397C9A">
            <w:pPr>
              <w:jc w:val="center"/>
              <w:rPr>
                <w:b/>
              </w:rPr>
            </w:pPr>
          </w:p>
        </w:tc>
        <w:tc>
          <w:tcPr>
            <w:tcW w:w="1886" w:type="dxa"/>
            <w:tcBorders>
              <w:top w:val="single" w:sz="4" w:space="0" w:color="auto"/>
              <w:left w:val="single" w:sz="4" w:space="0" w:color="auto"/>
              <w:bottom w:val="single" w:sz="4" w:space="0" w:color="auto"/>
              <w:right w:val="single" w:sz="4" w:space="0" w:color="auto"/>
            </w:tcBorders>
          </w:tcPr>
          <w:p w:rsidR="0029296D" w:rsidRPr="0029296D" w:rsidRDefault="0029296D" w:rsidP="00397C9A">
            <w:pPr>
              <w:jc w:val="center"/>
              <w:rPr>
                <w:b/>
              </w:rPr>
            </w:pPr>
          </w:p>
        </w:tc>
        <w:tc>
          <w:tcPr>
            <w:tcW w:w="2648" w:type="dxa"/>
            <w:tcBorders>
              <w:top w:val="single" w:sz="4" w:space="0" w:color="auto"/>
              <w:left w:val="single" w:sz="4" w:space="0" w:color="auto"/>
              <w:bottom w:val="single" w:sz="4" w:space="0" w:color="auto"/>
              <w:right w:val="single" w:sz="4" w:space="0" w:color="auto"/>
            </w:tcBorders>
            <w:vAlign w:val="center"/>
          </w:tcPr>
          <w:p w:rsidR="0029296D" w:rsidRPr="0029296D" w:rsidRDefault="0029296D" w:rsidP="00397C9A">
            <w:pPr>
              <w:jc w:val="center"/>
              <w:rPr>
                <w:b/>
              </w:rPr>
            </w:pPr>
          </w:p>
        </w:tc>
      </w:tr>
    </w:tbl>
    <w:p w:rsidR="0029296D" w:rsidRPr="0029296D" w:rsidRDefault="0029296D" w:rsidP="0029296D">
      <w:pPr>
        <w:tabs>
          <w:tab w:val="left" w:pos="270"/>
        </w:tabs>
        <w:jc w:val="right"/>
      </w:pPr>
    </w:p>
    <w:p w:rsidR="0029296D" w:rsidRPr="0029296D" w:rsidRDefault="0029296D" w:rsidP="0029296D">
      <w:pPr>
        <w:tabs>
          <w:tab w:val="left" w:pos="270"/>
        </w:tabs>
        <w:jc w:val="right"/>
      </w:pPr>
    </w:p>
    <w:p w:rsidR="0029296D" w:rsidRPr="0029296D" w:rsidRDefault="0029296D" w:rsidP="0029296D">
      <w:pPr>
        <w:tabs>
          <w:tab w:val="left" w:pos="270"/>
        </w:tabs>
        <w:jc w:val="right"/>
      </w:pPr>
    </w:p>
    <w:p w:rsidR="0029296D" w:rsidRPr="0029296D" w:rsidRDefault="0029296D" w:rsidP="0029296D">
      <w:pPr>
        <w:tabs>
          <w:tab w:val="left" w:pos="270"/>
        </w:tabs>
      </w:pPr>
    </w:p>
    <w:p w:rsidR="0029296D" w:rsidRPr="0029296D" w:rsidRDefault="0029296D" w:rsidP="0029296D">
      <w:pPr>
        <w:tabs>
          <w:tab w:val="left" w:pos="270"/>
        </w:tabs>
        <w:ind w:left="360"/>
        <w:jc w:val="center"/>
        <w:rPr>
          <w:b/>
          <w:color w:val="000000"/>
          <w:sz w:val="28"/>
          <w:szCs w:val="28"/>
        </w:rPr>
      </w:pPr>
      <w:r w:rsidRPr="0029296D">
        <w:rPr>
          <w:b/>
          <w:color w:val="000000"/>
          <w:sz w:val="28"/>
          <w:szCs w:val="28"/>
        </w:rPr>
        <w:t>МІСЬКИЙ ГОЛОВА</w:t>
      </w:r>
      <w:r w:rsidRPr="0029296D">
        <w:rPr>
          <w:b/>
          <w:color w:val="000000"/>
          <w:sz w:val="28"/>
          <w:szCs w:val="28"/>
        </w:rPr>
        <w:tab/>
      </w:r>
      <w:r w:rsidRPr="0029296D">
        <w:rPr>
          <w:b/>
          <w:color w:val="000000"/>
          <w:sz w:val="28"/>
          <w:szCs w:val="28"/>
        </w:rPr>
        <w:tab/>
      </w:r>
      <w:r w:rsidRPr="0029296D">
        <w:rPr>
          <w:b/>
          <w:color w:val="000000"/>
          <w:sz w:val="28"/>
          <w:szCs w:val="28"/>
        </w:rPr>
        <w:tab/>
      </w:r>
      <w:r w:rsidRPr="0029296D">
        <w:rPr>
          <w:b/>
          <w:color w:val="000000"/>
          <w:sz w:val="28"/>
          <w:szCs w:val="28"/>
        </w:rPr>
        <w:tab/>
      </w:r>
      <w:r w:rsidRPr="0029296D">
        <w:rPr>
          <w:b/>
          <w:color w:val="000000"/>
          <w:sz w:val="28"/>
          <w:szCs w:val="28"/>
        </w:rPr>
        <w:tab/>
        <w:t>Ярина ЯЦЕНКО</w:t>
      </w:r>
    </w:p>
    <w:p w:rsidR="0029296D" w:rsidRPr="0029296D" w:rsidRDefault="0029296D" w:rsidP="0029296D">
      <w:pPr>
        <w:tabs>
          <w:tab w:val="left" w:pos="270"/>
        </w:tabs>
        <w:jc w:val="right"/>
      </w:pPr>
    </w:p>
    <w:p w:rsidR="0029296D" w:rsidRPr="0029296D" w:rsidRDefault="0029296D" w:rsidP="0029296D">
      <w:pPr>
        <w:tabs>
          <w:tab w:val="left" w:pos="270"/>
        </w:tabs>
        <w:jc w:val="right"/>
      </w:pPr>
    </w:p>
    <w:p w:rsidR="0029296D" w:rsidRPr="0029296D" w:rsidRDefault="0029296D" w:rsidP="0029296D">
      <w:pPr>
        <w:tabs>
          <w:tab w:val="left" w:pos="270"/>
        </w:tabs>
        <w:jc w:val="right"/>
      </w:pPr>
    </w:p>
    <w:p w:rsidR="0029296D" w:rsidRPr="0029296D" w:rsidRDefault="0029296D" w:rsidP="0029296D">
      <w:pPr>
        <w:tabs>
          <w:tab w:val="left" w:pos="270"/>
        </w:tabs>
        <w:jc w:val="right"/>
      </w:pPr>
    </w:p>
    <w:p w:rsidR="0029296D" w:rsidRPr="0029296D" w:rsidRDefault="0029296D" w:rsidP="0029296D">
      <w:pPr>
        <w:tabs>
          <w:tab w:val="left" w:pos="270"/>
        </w:tabs>
        <w:jc w:val="right"/>
      </w:pPr>
    </w:p>
    <w:p w:rsidR="0029296D" w:rsidRPr="0029296D" w:rsidRDefault="0029296D" w:rsidP="0029296D">
      <w:pPr>
        <w:tabs>
          <w:tab w:val="left" w:pos="270"/>
        </w:tabs>
        <w:jc w:val="right"/>
      </w:pPr>
    </w:p>
    <w:p w:rsidR="0029296D" w:rsidRDefault="0029296D" w:rsidP="0029296D">
      <w:pPr>
        <w:tabs>
          <w:tab w:val="left" w:pos="270"/>
        </w:tabs>
      </w:pPr>
    </w:p>
    <w:p w:rsidR="00304E8E" w:rsidRPr="0029296D" w:rsidRDefault="00304E8E" w:rsidP="0029296D">
      <w:pPr>
        <w:tabs>
          <w:tab w:val="left" w:pos="270"/>
        </w:tabs>
      </w:pPr>
    </w:p>
    <w:p w:rsidR="0029296D" w:rsidRPr="0029296D" w:rsidRDefault="0029296D" w:rsidP="0029296D">
      <w:pPr>
        <w:tabs>
          <w:tab w:val="left" w:pos="270"/>
        </w:tabs>
        <w:jc w:val="right"/>
      </w:pPr>
      <w:r w:rsidRPr="0029296D">
        <w:rPr>
          <w:lang w:val="ru-RU"/>
        </w:rPr>
        <w:lastRenderedPageBreak/>
        <w:t>Додаток 3</w:t>
      </w:r>
      <w:r w:rsidRPr="0029296D">
        <w:t xml:space="preserve"> </w:t>
      </w:r>
    </w:p>
    <w:p w:rsidR="0029296D" w:rsidRPr="0029296D" w:rsidRDefault="0029296D" w:rsidP="0029296D">
      <w:pPr>
        <w:tabs>
          <w:tab w:val="left" w:pos="270"/>
        </w:tabs>
        <w:jc w:val="right"/>
      </w:pPr>
      <w:r w:rsidRPr="0029296D">
        <w:rPr>
          <w:lang w:val="ru-RU"/>
        </w:rPr>
        <w:t>до Програми</w:t>
      </w:r>
      <w:r w:rsidRPr="0029296D">
        <w:t xml:space="preserve"> </w:t>
      </w:r>
      <w:r w:rsidRPr="0029296D">
        <w:rPr>
          <w:lang w:val="ru-RU"/>
        </w:rPr>
        <w:t>«Забезпечення ефективної</w:t>
      </w:r>
    </w:p>
    <w:p w:rsidR="0029296D" w:rsidRPr="0029296D" w:rsidRDefault="0029296D" w:rsidP="0029296D">
      <w:pPr>
        <w:tabs>
          <w:tab w:val="left" w:pos="270"/>
        </w:tabs>
        <w:jc w:val="right"/>
      </w:pPr>
      <w:r w:rsidRPr="0029296D">
        <w:rPr>
          <w:lang w:val="ru-RU"/>
        </w:rPr>
        <w:t xml:space="preserve"> діяльності</w:t>
      </w:r>
      <w:r w:rsidRPr="0029296D">
        <w:t xml:space="preserve"> </w:t>
      </w:r>
      <w:r w:rsidRPr="0029296D">
        <w:rPr>
          <w:lang w:val="ru-RU"/>
        </w:rPr>
        <w:t xml:space="preserve">Миколаївської ДПІ ГУ ДПС </w:t>
      </w:r>
    </w:p>
    <w:p w:rsidR="0029296D" w:rsidRPr="0029296D" w:rsidRDefault="0029296D" w:rsidP="0029296D">
      <w:pPr>
        <w:tabs>
          <w:tab w:val="left" w:pos="270"/>
        </w:tabs>
        <w:jc w:val="right"/>
        <w:rPr>
          <w:lang w:val="ru-RU"/>
        </w:rPr>
      </w:pPr>
      <w:r w:rsidRPr="0029296D">
        <w:rPr>
          <w:lang w:val="ru-RU"/>
        </w:rPr>
        <w:t>у Львівській області на 2021 рік»</w:t>
      </w:r>
    </w:p>
    <w:p w:rsidR="0029296D" w:rsidRPr="0029296D" w:rsidRDefault="0029296D" w:rsidP="0029296D">
      <w:pPr>
        <w:tabs>
          <w:tab w:val="left" w:pos="270"/>
        </w:tabs>
        <w:rPr>
          <w:b/>
          <w:sz w:val="28"/>
          <w:szCs w:val="28"/>
        </w:rPr>
      </w:pPr>
    </w:p>
    <w:p w:rsidR="0029296D" w:rsidRPr="0029296D" w:rsidRDefault="0029296D" w:rsidP="0029296D">
      <w:pPr>
        <w:tabs>
          <w:tab w:val="left" w:pos="270"/>
        </w:tabs>
        <w:jc w:val="center"/>
        <w:rPr>
          <w:b/>
          <w:sz w:val="28"/>
          <w:szCs w:val="28"/>
        </w:rPr>
      </w:pPr>
    </w:p>
    <w:p w:rsidR="0029296D" w:rsidRPr="0029296D" w:rsidRDefault="0029296D" w:rsidP="0029296D">
      <w:pPr>
        <w:tabs>
          <w:tab w:val="left" w:pos="270"/>
        </w:tabs>
        <w:jc w:val="center"/>
        <w:rPr>
          <w:b/>
          <w:color w:val="000000"/>
          <w:sz w:val="28"/>
          <w:szCs w:val="28"/>
        </w:rPr>
      </w:pPr>
      <w:r w:rsidRPr="0029296D">
        <w:rPr>
          <w:b/>
          <w:sz w:val="28"/>
          <w:szCs w:val="28"/>
          <w:lang w:val="ru-RU"/>
        </w:rPr>
        <w:t>Перелік завдань, заходів та показників Програми</w:t>
      </w:r>
      <w:r w:rsidRPr="0029296D">
        <w:rPr>
          <w:b/>
          <w:sz w:val="28"/>
          <w:szCs w:val="28"/>
        </w:rPr>
        <w:t xml:space="preserve"> </w:t>
      </w:r>
      <w:r w:rsidRPr="0029296D">
        <w:rPr>
          <w:b/>
          <w:color w:val="000000"/>
          <w:sz w:val="28"/>
          <w:szCs w:val="28"/>
        </w:rPr>
        <w:t>«Забезпечення ефективної діяльності</w:t>
      </w:r>
    </w:p>
    <w:p w:rsidR="0029296D" w:rsidRPr="0029296D" w:rsidRDefault="0029296D" w:rsidP="0029296D">
      <w:pPr>
        <w:tabs>
          <w:tab w:val="left" w:pos="270"/>
        </w:tabs>
        <w:jc w:val="center"/>
        <w:rPr>
          <w:sz w:val="28"/>
          <w:szCs w:val="28"/>
        </w:rPr>
      </w:pPr>
      <w:r w:rsidRPr="0029296D">
        <w:rPr>
          <w:b/>
          <w:color w:val="000000"/>
          <w:sz w:val="28"/>
          <w:szCs w:val="28"/>
        </w:rPr>
        <w:t>Миколаївської ДПІ ГУ ДПС у Львівській області на 2021 рік, прогноз на 2022-2023 роки»</w:t>
      </w:r>
      <w:r w:rsidRPr="0029296D">
        <w:rPr>
          <w:sz w:val="28"/>
          <w:szCs w:val="28"/>
        </w:rPr>
        <w:t>.</w:t>
      </w:r>
    </w:p>
    <w:p w:rsidR="0029296D" w:rsidRPr="0029296D" w:rsidRDefault="0029296D" w:rsidP="0029296D">
      <w:pPr>
        <w:ind w:firstLine="540"/>
        <w:jc w:val="both"/>
        <w:rPr>
          <w:sz w:val="28"/>
          <w:szCs w:val="28"/>
        </w:rPr>
      </w:pPr>
    </w:p>
    <w:tbl>
      <w:tblPr>
        <w:tblW w:w="5300"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
        <w:gridCol w:w="2459"/>
        <w:gridCol w:w="2103"/>
        <w:gridCol w:w="2864"/>
        <w:gridCol w:w="1463"/>
        <w:gridCol w:w="2319"/>
        <w:gridCol w:w="1480"/>
        <w:gridCol w:w="1514"/>
        <w:gridCol w:w="2192"/>
      </w:tblGrid>
      <w:tr w:rsidR="0029296D" w:rsidRPr="0029296D" w:rsidTr="00397C9A">
        <w:trPr>
          <w:trHeight w:val="555"/>
        </w:trPr>
        <w:tc>
          <w:tcPr>
            <w:tcW w:w="214" w:type="pct"/>
            <w:vMerge w:val="restart"/>
            <w:tcBorders>
              <w:top w:val="single" w:sz="4" w:space="0" w:color="auto"/>
              <w:left w:val="single" w:sz="4" w:space="0" w:color="auto"/>
              <w:bottom w:val="single" w:sz="4" w:space="0" w:color="auto"/>
              <w:right w:val="single" w:sz="4" w:space="0" w:color="auto"/>
            </w:tcBorders>
            <w:hideMark/>
          </w:tcPr>
          <w:p w:rsidR="0029296D" w:rsidRPr="0029296D" w:rsidRDefault="0029296D" w:rsidP="00397C9A">
            <w:pPr>
              <w:autoSpaceDE w:val="0"/>
              <w:autoSpaceDN w:val="0"/>
              <w:adjustRightInd w:val="0"/>
              <w:jc w:val="center"/>
              <w:rPr>
                <w:b/>
                <w:lang w:eastAsia="uk-UA"/>
              </w:rPr>
            </w:pPr>
            <w:r w:rsidRPr="0029296D">
              <w:rPr>
                <w:b/>
                <w:lang w:eastAsia="uk-UA"/>
              </w:rPr>
              <w:t>№ з/п</w:t>
            </w:r>
          </w:p>
        </w:tc>
        <w:tc>
          <w:tcPr>
            <w:tcW w:w="718" w:type="pct"/>
            <w:vMerge w:val="restart"/>
            <w:tcBorders>
              <w:top w:val="single" w:sz="4" w:space="0" w:color="auto"/>
              <w:left w:val="single" w:sz="4" w:space="0" w:color="auto"/>
              <w:bottom w:val="single" w:sz="4" w:space="0" w:color="auto"/>
              <w:right w:val="single" w:sz="4" w:space="0" w:color="auto"/>
            </w:tcBorders>
            <w:hideMark/>
          </w:tcPr>
          <w:p w:rsidR="0029296D" w:rsidRPr="0029296D" w:rsidRDefault="0029296D" w:rsidP="00397C9A">
            <w:pPr>
              <w:autoSpaceDE w:val="0"/>
              <w:autoSpaceDN w:val="0"/>
              <w:adjustRightInd w:val="0"/>
              <w:jc w:val="center"/>
              <w:rPr>
                <w:b/>
                <w:lang w:eastAsia="uk-UA"/>
              </w:rPr>
            </w:pPr>
            <w:r w:rsidRPr="0029296D">
              <w:rPr>
                <w:b/>
                <w:lang w:eastAsia="uk-UA"/>
              </w:rPr>
              <w:t>Назва завдання</w:t>
            </w:r>
          </w:p>
        </w:tc>
        <w:tc>
          <w:tcPr>
            <w:tcW w:w="614" w:type="pct"/>
            <w:vMerge w:val="restart"/>
            <w:tcBorders>
              <w:top w:val="single" w:sz="4" w:space="0" w:color="auto"/>
              <w:left w:val="single" w:sz="4" w:space="0" w:color="auto"/>
              <w:bottom w:val="single" w:sz="4" w:space="0" w:color="auto"/>
              <w:right w:val="single" w:sz="4" w:space="0" w:color="auto"/>
            </w:tcBorders>
            <w:hideMark/>
          </w:tcPr>
          <w:p w:rsidR="0029296D" w:rsidRPr="0029296D" w:rsidRDefault="0029296D" w:rsidP="00397C9A">
            <w:pPr>
              <w:autoSpaceDE w:val="0"/>
              <w:autoSpaceDN w:val="0"/>
              <w:adjustRightInd w:val="0"/>
              <w:jc w:val="center"/>
              <w:rPr>
                <w:b/>
                <w:lang w:eastAsia="uk-UA"/>
              </w:rPr>
            </w:pPr>
            <w:r w:rsidRPr="0029296D">
              <w:rPr>
                <w:b/>
                <w:lang w:eastAsia="uk-UA"/>
              </w:rPr>
              <w:t>Перелік заходів завдання</w:t>
            </w:r>
          </w:p>
        </w:tc>
        <w:tc>
          <w:tcPr>
            <w:tcW w:w="1263" w:type="pct"/>
            <w:gridSpan w:val="2"/>
            <w:vMerge w:val="restart"/>
            <w:tcBorders>
              <w:top w:val="single" w:sz="4" w:space="0" w:color="auto"/>
              <w:left w:val="single" w:sz="4" w:space="0" w:color="auto"/>
              <w:bottom w:val="single" w:sz="4" w:space="0" w:color="auto"/>
              <w:right w:val="single" w:sz="4" w:space="0" w:color="auto"/>
            </w:tcBorders>
            <w:hideMark/>
          </w:tcPr>
          <w:p w:rsidR="0029296D" w:rsidRPr="0029296D" w:rsidRDefault="0029296D" w:rsidP="00397C9A">
            <w:pPr>
              <w:autoSpaceDE w:val="0"/>
              <w:autoSpaceDN w:val="0"/>
              <w:adjustRightInd w:val="0"/>
              <w:jc w:val="center"/>
              <w:rPr>
                <w:b/>
                <w:lang w:eastAsia="uk-UA"/>
              </w:rPr>
            </w:pPr>
            <w:r w:rsidRPr="0029296D">
              <w:rPr>
                <w:b/>
                <w:lang w:eastAsia="uk-UA"/>
              </w:rPr>
              <w:t>Показники виконання заходу, один. виміру</w:t>
            </w:r>
          </w:p>
        </w:tc>
        <w:tc>
          <w:tcPr>
            <w:tcW w:w="677" w:type="pct"/>
            <w:vMerge w:val="restart"/>
            <w:tcBorders>
              <w:top w:val="single" w:sz="4" w:space="0" w:color="auto"/>
              <w:left w:val="single" w:sz="4" w:space="0" w:color="auto"/>
              <w:bottom w:val="single" w:sz="4" w:space="0" w:color="auto"/>
              <w:right w:val="single" w:sz="4" w:space="0" w:color="auto"/>
            </w:tcBorders>
            <w:hideMark/>
          </w:tcPr>
          <w:p w:rsidR="0029296D" w:rsidRPr="0029296D" w:rsidRDefault="0029296D" w:rsidP="00397C9A">
            <w:pPr>
              <w:autoSpaceDE w:val="0"/>
              <w:autoSpaceDN w:val="0"/>
              <w:adjustRightInd w:val="0"/>
              <w:jc w:val="center"/>
              <w:rPr>
                <w:b/>
                <w:lang w:eastAsia="uk-UA"/>
              </w:rPr>
            </w:pPr>
            <w:r w:rsidRPr="0029296D">
              <w:rPr>
                <w:b/>
                <w:lang w:eastAsia="uk-UA"/>
              </w:rPr>
              <w:t>Виконавець, заходу, показника</w:t>
            </w:r>
          </w:p>
        </w:tc>
        <w:tc>
          <w:tcPr>
            <w:tcW w:w="874" w:type="pct"/>
            <w:gridSpan w:val="2"/>
            <w:tcBorders>
              <w:top w:val="single" w:sz="4" w:space="0" w:color="auto"/>
              <w:left w:val="single" w:sz="4" w:space="0" w:color="auto"/>
              <w:bottom w:val="single" w:sz="4" w:space="0" w:color="auto"/>
              <w:right w:val="single" w:sz="4" w:space="0" w:color="auto"/>
            </w:tcBorders>
            <w:hideMark/>
          </w:tcPr>
          <w:p w:rsidR="0029296D" w:rsidRPr="0029296D" w:rsidRDefault="0029296D" w:rsidP="00397C9A">
            <w:pPr>
              <w:autoSpaceDE w:val="0"/>
              <w:autoSpaceDN w:val="0"/>
              <w:adjustRightInd w:val="0"/>
              <w:jc w:val="center"/>
              <w:rPr>
                <w:b/>
                <w:lang w:eastAsia="uk-UA"/>
              </w:rPr>
            </w:pPr>
            <w:r w:rsidRPr="0029296D">
              <w:rPr>
                <w:b/>
                <w:lang w:eastAsia="uk-UA"/>
              </w:rPr>
              <w:t>Фінансування</w:t>
            </w:r>
          </w:p>
        </w:tc>
        <w:tc>
          <w:tcPr>
            <w:tcW w:w="640" w:type="pct"/>
            <w:vMerge w:val="restart"/>
            <w:tcBorders>
              <w:top w:val="single" w:sz="4" w:space="0" w:color="auto"/>
              <w:left w:val="single" w:sz="4" w:space="0" w:color="auto"/>
              <w:bottom w:val="single" w:sz="4" w:space="0" w:color="auto"/>
              <w:right w:val="single" w:sz="4" w:space="0" w:color="auto"/>
            </w:tcBorders>
            <w:hideMark/>
          </w:tcPr>
          <w:p w:rsidR="0029296D" w:rsidRPr="0029296D" w:rsidRDefault="0029296D" w:rsidP="00397C9A">
            <w:pPr>
              <w:autoSpaceDE w:val="0"/>
              <w:autoSpaceDN w:val="0"/>
              <w:adjustRightInd w:val="0"/>
              <w:jc w:val="center"/>
              <w:rPr>
                <w:b/>
                <w:lang w:eastAsia="uk-UA"/>
              </w:rPr>
            </w:pPr>
            <w:r w:rsidRPr="0029296D">
              <w:rPr>
                <w:b/>
                <w:lang w:eastAsia="uk-UA"/>
              </w:rPr>
              <w:t>Очікуваний результат</w:t>
            </w:r>
          </w:p>
        </w:tc>
      </w:tr>
      <w:tr w:rsidR="0029296D" w:rsidRPr="0029296D" w:rsidTr="00397C9A">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432" w:type="pct"/>
            <w:tcBorders>
              <w:top w:val="single" w:sz="4" w:space="0" w:color="auto"/>
              <w:left w:val="single" w:sz="4" w:space="0" w:color="auto"/>
              <w:bottom w:val="single" w:sz="4" w:space="0" w:color="auto"/>
              <w:right w:val="single" w:sz="4" w:space="0" w:color="auto"/>
            </w:tcBorders>
            <w:hideMark/>
          </w:tcPr>
          <w:p w:rsidR="0029296D" w:rsidRPr="0029296D" w:rsidRDefault="0029296D" w:rsidP="00397C9A">
            <w:pPr>
              <w:autoSpaceDE w:val="0"/>
              <w:autoSpaceDN w:val="0"/>
              <w:adjustRightInd w:val="0"/>
              <w:jc w:val="center"/>
              <w:rPr>
                <w:b/>
                <w:lang w:eastAsia="uk-UA"/>
              </w:rPr>
            </w:pPr>
            <w:r w:rsidRPr="0029296D">
              <w:rPr>
                <w:b/>
                <w:lang w:eastAsia="uk-UA"/>
              </w:rPr>
              <w:t>Джерела</w:t>
            </w:r>
          </w:p>
        </w:tc>
        <w:tc>
          <w:tcPr>
            <w:tcW w:w="442" w:type="pct"/>
            <w:tcBorders>
              <w:top w:val="single" w:sz="4" w:space="0" w:color="auto"/>
              <w:left w:val="single" w:sz="4" w:space="0" w:color="auto"/>
              <w:bottom w:val="single" w:sz="4" w:space="0" w:color="auto"/>
              <w:right w:val="single" w:sz="4" w:space="0" w:color="auto"/>
            </w:tcBorders>
            <w:hideMark/>
          </w:tcPr>
          <w:p w:rsidR="0029296D" w:rsidRPr="0029296D" w:rsidRDefault="0029296D" w:rsidP="00397C9A">
            <w:pPr>
              <w:autoSpaceDE w:val="0"/>
              <w:autoSpaceDN w:val="0"/>
              <w:adjustRightInd w:val="0"/>
              <w:jc w:val="center"/>
              <w:rPr>
                <w:b/>
                <w:lang w:eastAsia="uk-UA"/>
              </w:rPr>
            </w:pPr>
            <w:r w:rsidRPr="0029296D">
              <w:rPr>
                <w:b/>
                <w:lang w:eastAsia="uk-UA"/>
              </w:rPr>
              <w:t xml:space="preserve">Обсяги, </w:t>
            </w:r>
          </w:p>
          <w:p w:rsidR="0029296D" w:rsidRPr="0029296D" w:rsidRDefault="0029296D" w:rsidP="00397C9A">
            <w:pPr>
              <w:autoSpaceDE w:val="0"/>
              <w:autoSpaceDN w:val="0"/>
              <w:adjustRightInd w:val="0"/>
              <w:jc w:val="center"/>
              <w:rPr>
                <w:b/>
                <w:lang w:eastAsia="uk-UA"/>
              </w:rPr>
            </w:pPr>
            <w:r w:rsidRPr="0029296D">
              <w:rPr>
                <w:b/>
                <w:lang w:eastAsia="uk-UA"/>
              </w:rPr>
              <w:t>тис. грн.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r>
      <w:tr w:rsidR="0029296D" w:rsidRPr="0029296D" w:rsidTr="00397C9A">
        <w:trPr>
          <w:trHeight w:val="305"/>
        </w:trPr>
        <w:tc>
          <w:tcPr>
            <w:tcW w:w="214" w:type="pct"/>
            <w:vMerge w:val="restart"/>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autoSpaceDE w:val="0"/>
              <w:autoSpaceDN w:val="0"/>
              <w:adjustRightInd w:val="0"/>
              <w:jc w:val="center"/>
              <w:rPr>
                <w:b/>
                <w:lang w:eastAsia="uk-UA"/>
              </w:rPr>
            </w:pPr>
            <w:r w:rsidRPr="0029296D">
              <w:rPr>
                <w:b/>
                <w:lang w:eastAsia="uk-UA"/>
              </w:rPr>
              <w:t>1</w:t>
            </w:r>
          </w:p>
        </w:tc>
        <w:tc>
          <w:tcPr>
            <w:tcW w:w="718" w:type="pct"/>
            <w:vMerge w:val="restart"/>
            <w:tcBorders>
              <w:top w:val="single" w:sz="4" w:space="0" w:color="auto"/>
              <w:left w:val="single" w:sz="4" w:space="0" w:color="auto"/>
              <w:bottom w:val="single" w:sz="4" w:space="0" w:color="auto"/>
              <w:right w:val="single" w:sz="4" w:space="0" w:color="auto"/>
            </w:tcBorders>
            <w:vAlign w:val="center"/>
          </w:tcPr>
          <w:p w:rsidR="0029296D" w:rsidRPr="0029296D" w:rsidRDefault="0029296D" w:rsidP="00397C9A">
            <w:pPr>
              <w:autoSpaceDE w:val="0"/>
              <w:autoSpaceDN w:val="0"/>
              <w:adjustRightInd w:val="0"/>
              <w:jc w:val="center"/>
              <w:rPr>
                <w:lang w:eastAsia="uk-UA"/>
              </w:rPr>
            </w:pPr>
            <w:r w:rsidRPr="0029296D">
              <w:rPr>
                <w:lang w:eastAsia="uk-UA"/>
              </w:rPr>
              <w:t>Забезпечення ефективної діяльності Миколаївської ДПІ ГУ ДПС у Львівській області</w:t>
            </w:r>
          </w:p>
          <w:p w:rsidR="0029296D" w:rsidRPr="0029296D" w:rsidRDefault="0029296D" w:rsidP="00397C9A">
            <w:pPr>
              <w:autoSpaceDE w:val="0"/>
              <w:autoSpaceDN w:val="0"/>
              <w:adjustRightInd w:val="0"/>
              <w:jc w:val="center"/>
              <w:rPr>
                <w:lang w:eastAsia="uk-UA"/>
              </w:rPr>
            </w:pPr>
          </w:p>
        </w:tc>
        <w:tc>
          <w:tcPr>
            <w:tcW w:w="614" w:type="pct"/>
            <w:vMerge w:val="restart"/>
            <w:tcBorders>
              <w:top w:val="single" w:sz="4" w:space="0" w:color="auto"/>
              <w:left w:val="single" w:sz="4" w:space="0" w:color="auto"/>
              <w:bottom w:val="single" w:sz="4" w:space="0" w:color="auto"/>
              <w:right w:val="single" w:sz="4" w:space="0" w:color="auto"/>
            </w:tcBorders>
            <w:vAlign w:val="center"/>
          </w:tcPr>
          <w:p w:rsidR="0029296D" w:rsidRPr="0029296D" w:rsidRDefault="0029296D" w:rsidP="00397C9A">
            <w:pPr>
              <w:autoSpaceDE w:val="0"/>
              <w:autoSpaceDN w:val="0"/>
              <w:adjustRightInd w:val="0"/>
              <w:jc w:val="center"/>
              <w:rPr>
                <w:lang w:eastAsia="uk-UA"/>
              </w:rPr>
            </w:pPr>
            <w:r w:rsidRPr="0029296D">
              <w:rPr>
                <w:lang w:eastAsia="uk-UA"/>
              </w:rPr>
              <w:t>Придбання поштових конвертів та поштових марок</w:t>
            </w:r>
            <w:r w:rsidRPr="0029296D">
              <w:rPr>
                <w:i/>
                <w:lang w:eastAsia="uk-UA"/>
              </w:rPr>
              <w:t xml:space="preserve"> </w:t>
            </w:r>
          </w:p>
          <w:p w:rsidR="0029296D" w:rsidRPr="0029296D" w:rsidRDefault="0029296D" w:rsidP="00397C9A">
            <w:pPr>
              <w:autoSpaceDE w:val="0"/>
              <w:autoSpaceDN w:val="0"/>
              <w:adjustRightInd w:val="0"/>
              <w:jc w:val="center"/>
              <w:rPr>
                <w:lang w:eastAsia="uk-UA"/>
              </w:rPr>
            </w:pPr>
          </w:p>
        </w:tc>
        <w:tc>
          <w:tcPr>
            <w:tcW w:w="836" w:type="pct"/>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autoSpaceDE w:val="0"/>
              <w:autoSpaceDN w:val="0"/>
              <w:adjustRightInd w:val="0"/>
              <w:jc w:val="center"/>
              <w:rPr>
                <w:b/>
                <w:lang w:eastAsia="uk-UA"/>
              </w:rPr>
            </w:pPr>
            <w:r w:rsidRPr="0029296D">
              <w:rPr>
                <w:b/>
                <w:lang w:eastAsia="uk-UA"/>
              </w:rPr>
              <w:t>затрат</w:t>
            </w:r>
          </w:p>
        </w:tc>
        <w:tc>
          <w:tcPr>
            <w:tcW w:w="427" w:type="pct"/>
            <w:tcBorders>
              <w:top w:val="single" w:sz="4" w:space="0" w:color="auto"/>
              <w:left w:val="single" w:sz="4" w:space="0" w:color="auto"/>
              <w:bottom w:val="single" w:sz="4" w:space="0" w:color="auto"/>
              <w:right w:val="single" w:sz="4" w:space="0" w:color="auto"/>
            </w:tcBorders>
            <w:hideMark/>
          </w:tcPr>
          <w:p w:rsidR="0029296D" w:rsidRPr="0029296D" w:rsidRDefault="0029296D" w:rsidP="00397C9A">
            <w:pPr>
              <w:autoSpaceDE w:val="0"/>
              <w:autoSpaceDN w:val="0"/>
              <w:adjustRightInd w:val="0"/>
              <w:jc w:val="center"/>
              <w:rPr>
                <w:lang w:eastAsia="uk-UA"/>
              </w:rPr>
            </w:pPr>
            <w:r w:rsidRPr="0029296D">
              <w:rPr>
                <w:lang w:eastAsia="uk-UA"/>
              </w:rPr>
              <w:t>20,0</w:t>
            </w:r>
          </w:p>
        </w:tc>
        <w:tc>
          <w:tcPr>
            <w:tcW w:w="677" w:type="pct"/>
            <w:vMerge w:val="restart"/>
            <w:tcBorders>
              <w:top w:val="single" w:sz="4" w:space="0" w:color="auto"/>
              <w:left w:val="single" w:sz="4" w:space="0" w:color="auto"/>
              <w:bottom w:val="single" w:sz="4" w:space="0" w:color="auto"/>
              <w:right w:val="single" w:sz="4" w:space="0" w:color="auto"/>
            </w:tcBorders>
            <w:vAlign w:val="center"/>
          </w:tcPr>
          <w:p w:rsidR="0029296D" w:rsidRPr="0029296D" w:rsidRDefault="0029296D" w:rsidP="00397C9A">
            <w:pPr>
              <w:autoSpaceDE w:val="0"/>
              <w:autoSpaceDN w:val="0"/>
              <w:adjustRightInd w:val="0"/>
              <w:jc w:val="center"/>
              <w:rPr>
                <w:b/>
                <w:lang w:eastAsia="uk-UA"/>
              </w:rPr>
            </w:pPr>
            <w:r w:rsidRPr="0029296D">
              <w:rPr>
                <w:lang w:eastAsia="uk-UA"/>
              </w:rPr>
              <w:t>ГУ ДПС у Львівській області</w:t>
            </w:r>
          </w:p>
          <w:p w:rsidR="0029296D" w:rsidRPr="0029296D" w:rsidRDefault="0029296D" w:rsidP="00397C9A">
            <w:pPr>
              <w:autoSpaceDE w:val="0"/>
              <w:autoSpaceDN w:val="0"/>
              <w:adjustRightInd w:val="0"/>
              <w:jc w:val="center"/>
              <w:rPr>
                <w:b/>
                <w:lang w:eastAsia="uk-UA"/>
              </w:rPr>
            </w:pPr>
          </w:p>
        </w:tc>
        <w:tc>
          <w:tcPr>
            <w:tcW w:w="432" w:type="pct"/>
            <w:vMerge w:val="restart"/>
            <w:tcBorders>
              <w:top w:val="single" w:sz="4" w:space="0" w:color="auto"/>
              <w:left w:val="single" w:sz="4" w:space="0" w:color="auto"/>
              <w:bottom w:val="single" w:sz="4" w:space="0" w:color="auto"/>
              <w:right w:val="single" w:sz="4" w:space="0" w:color="auto"/>
            </w:tcBorders>
            <w:vAlign w:val="center"/>
          </w:tcPr>
          <w:p w:rsidR="0029296D" w:rsidRPr="0029296D" w:rsidRDefault="0029296D" w:rsidP="00397C9A">
            <w:pPr>
              <w:autoSpaceDE w:val="0"/>
              <w:autoSpaceDN w:val="0"/>
              <w:adjustRightInd w:val="0"/>
              <w:jc w:val="center"/>
              <w:rPr>
                <w:b/>
                <w:lang w:eastAsia="uk-UA"/>
              </w:rPr>
            </w:pPr>
            <w:r w:rsidRPr="0029296D">
              <w:rPr>
                <w:lang w:eastAsia="uk-UA"/>
              </w:rPr>
              <w:t>Місцевий бюджет</w:t>
            </w:r>
          </w:p>
          <w:p w:rsidR="0029296D" w:rsidRPr="0029296D" w:rsidRDefault="0029296D" w:rsidP="00397C9A">
            <w:pPr>
              <w:autoSpaceDE w:val="0"/>
              <w:autoSpaceDN w:val="0"/>
              <w:adjustRightInd w:val="0"/>
              <w:jc w:val="center"/>
              <w:rPr>
                <w:b/>
                <w:lang w:eastAsia="uk-UA"/>
              </w:rPr>
            </w:pPr>
          </w:p>
        </w:tc>
        <w:tc>
          <w:tcPr>
            <w:tcW w:w="442" w:type="pct"/>
            <w:vMerge w:val="restart"/>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autoSpaceDE w:val="0"/>
              <w:autoSpaceDN w:val="0"/>
              <w:adjustRightInd w:val="0"/>
              <w:jc w:val="center"/>
              <w:rPr>
                <w:b/>
                <w:lang w:eastAsia="uk-UA"/>
              </w:rPr>
            </w:pPr>
            <w:r w:rsidRPr="0029296D">
              <w:rPr>
                <w:b/>
                <w:lang w:eastAsia="uk-UA"/>
              </w:rPr>
              <w:t>20,0</w:t>
            </w:r>
          </w:p>
        </w:tc>
        <w:tc>
          <w:tcPr>
            <w:tcW w:w="640" w:type="pct"/>
            <w:vMerge w:val="restart"/>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autoSpaceDE w:val="0"/>
              <w:autoSpaceDN w:val="0"/>
              <w:adjustRightInd w:val="0"/>
              <w:jc w:val="center"/>
              <w:rPr>
                <w:lang w:eastAsia="uk-UA"/>
              </w:rPr>
            </w:pPr>
            <w:r w:rsidRPr="0029296D">
              <w:rPr>
                <w:lang w:eastAsia="uk-UA"/>
              </w:rPr>
              <w:t>1.</w:t>
            </w:r>
            <w:r w:rsidRPr="0029296D">
              <w:rPr>
                <w:lang w:val="ru-RU"/>
              </w:rPr>
              <w:t xml:space="preserve"> Забезпечення надсилання податкових повідомлень- рішень фізичним особам</w:t>
            </w:r>
            <w:r w:rsidRPr="0029296D">
              <w:t>.</w:t>
            </w:r>
          </w:p>
          <w:p w:rsidR="0029296D" w:rsidRPr="0029296D" w:rsidRDefault="0029296D" w:rsidP="00397C9A">
            <w:pPr>
              <w:autoSpaceDE w:val="0"/>
              <w:autoSpaceDN w:val="0"/>
              <w:adjustRightInd w:val="0"/>
              <w:jc w:val="center"/>
              <w:rPr>
                <w:b/>
                <w:lang w:eastAsia="uk-UA"/>
              </w:rPr>
            </w:pPr>
            <w:r w:rsidRPr="0029296D">
              <w:t>2.</w:t>
            </w:r>
            <w:r w:rsidRPr="0029296D">
              <w:rPr>
                <w:lang w:val="ru-RU"/>
              </w:rPr>
              <w:t>Збільшення надходжень до міського бюджету</w:t>
            </w:r>
            <w:r w:rsidRPr="0029296D">
              <w:t>.</w:t>
            </w:r>
          </w:p>
        </w:tc>
      </w:tr>
      <w:tr w:rsidR="0029296D" w:rsidRPr="0029296D" w:rsidTr="00397C9A">
        <w:trPr>
          <w:trHeight w:val="10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lang w:eastAsia="uk-UA"/>
              </w:rPr>
            </w:pPr>
          </w:p>
        </w:tc>
        <w:tc>
          <w:tcPr>
            <w:tcW w:w="836" w:type="pct"/>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autoSpaceDE w:val="0"/>
              <w:autoSpaceDN w:val="0"/>
              <w:adjustRightInd w:val="0"/>
              <w:jc w:val="center"/>
              <w:rPr>
                <w:lang w:eastAsia="uk-UA"/>
              </w:rPr>
            </w:pPr>
            <w:r w:rsidRPr="0029296D">
              <w:rPr>
                <w:i/>
                <w:lang w:eastAsia="uk-UA"/>
              </w:rPr>
              <w:t>витрати на придбання поштових відправлень, тис.грн.</w:t>
            </w:r>
          </w:p>
        </w:tc>
        <w:tc>
          <w:tcPr>
            <w:tcW w:w="427" w:type="pct"/>
            <w:tcBorders>
              <w:top w:val="single" w:sz="4" w:space="0" w:color="auto"/>
              <w:left w:val="single" w:sz="4" w:space="0" w:color="auto"/>
              <w:bottom w:val="single" w:sz="4" w:space="0" w:color="auto"/>
              <w:right w:val="single" w:sz="4" w:space="0" w:color="auto"/>
            </w:tcBorders>
          </w:tcPr>
          <w:p w:rsidR="0029296D" w:rsidRPr="0029296D" w:rsidRDefault="0029296D" w:rsidP="00397C9A">
            <w:pPr>
              <w:autoSpaceDE w:val="0"/>
              <w:autoSpaceDN w:val="0"/>
              <w:adjustRightInd w:val="0"/>
              <w:jc w:val="cente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r>
      <w:tr w:rsidR="0029296D" w:rsidRPr="0029296D" w:rsidTr="00397C9A">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lang w:eastAsia="uk-UA"/>
              </w:rPr>
            </w:pPr>
          </w:p>
        </w:tc>
        <w:tc>
          <w:tcPr>
            <w:tcW w:w="836" w:type="pct"/>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autoSpaceDE w:val="0"/>
              <w:autoSpaceDN w:val="0"/>
              <w:adjustRightInd w:val="0"/>
              <w:jc w:val="center"/>
              <w:rPr>
                <w:b/>
                <w:lang w:eastAsia="uk-UA"/>
              </w:rPr>
            </w:pPr>
            <w:r w:rsidRPr="0029296D">
              <w:rPr>
                <w:b/>
                <w:lang w:eastAsia="uk-UA"/>
              </w:rPr>
              <w:t>продукту</w:t>
            </w:r>
          </w:p>
        </w:tc>
        <w:tc>
          <w:tcPr>
            <w:tcW w:w="427" w:type="pct"/>
            <w:tcBorders>
              <w:top w:val="single" w:sz="4" w:space="0" w:color="auto"/>
              <w:left w:val="single" w:sz="4" w:space="0" w:color="auto"/>
              <w:bottom w:val="single" w:sz="4" w:space="0" w:color="auto"/>
              <w:right w:val="single" w:sz="4" w:space="0" w:color="auto"/>
            </w:tcBorders>
          </w:tcPr>
          <w:p w:rsidR="0029296D" w:rsidRPr="0029296D" w:rsidRDefault="0029296D" w:rsidP="00397C9A">
            <w:pPr>
              <w:autoSpaceDE w:val="0"/>
              <w:autoSpaceDN w:val="0"/>
              <w:adjustRightInd w:val="0"/>
              <w:jc w:val="cente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r>
      <w:tr w:rsidR="0029296D" w:rsidRPr="0029296D" w:rsidTr="00397C9A">
        <w:trPr>
          <w:trHeight w:val="7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lang w:eastAsia="uk-UA"/>
              </w:rPr>
            </w:pPr>
          </w:p>
        </w:tc>
        <w:tc>
          <w:tcPr>
            <w:tcW w:w="836" w:type="pct"/>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autoSpaceDE w:val="0"/>
              <w:autoSpaceDN w:val="0"/>
              <w:adjustRightInd w:val="0"/>
              <w:jc w:val="center"/>
              <w:rPr>
                <w:lang w:eastAsia="uk-UA"/>
              </w:rPr>
            </w:pPr>
            <w:r w:rsidRPr="0029296D">
              <w:rPr>
                <w:i/>
                <w:lang w:eastAsia="uk-UA"/>
              </w:rPr>
              <w:t xml:space="preserve">закупівля поштових відправлень, шт. </w:t>
            </w:r>
          </w:p>
        </w:tc>
        <w:tc>
          <w:tcPr>
            <w:tcW w:w="427" w:type="pct"/>
            <w:tcBorders>
              <w:top w:val="single" w:sz="4" w:space="0" w:color="auto"/>
              <w:left w:val="single" w:sz="4" w:space="0" w:color="auto"/>
              <w:bottom w:val="single" w:sz="4" w:space="0" w:color="auto"/>
              <w:right w:val="single" w:sz="4" w:space="0" w:color="auto"/>
            </w:tcBorders>
            <w:hideMark/>
          </w:tcPr>
          <w:p w:rsidR="0029296D" w:rsidRPr="0029296D" w:rsidRDefault="0029296D" w:rsidP="00397C9A">
            <w:pPr>
              <w:autoSpaceDE w:val="0"/>
              <w:autoSpaceDN w:val="0"/>
              <w:adjustRightInd w:val="0"/>
              <w:jc w:val="center"/>
              <w:rPr>
                <w:b/>
                <w:lang w:eastAsia="uk-UA"/>
              </w:rPr>
            </w:pPr>
            <w:r w:rsidRPr="0029296D">
              <w:rPr>
                <w:lang w:eastAsia="uk-UA"/>
              </w:rPr>
              <w:t>1210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r>
      <w:tr w:rsidR="0029296D" w:rsidRPr="0029296D" w:rsidTr="00397C9A">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lang w:eastAsia="uk-UA"/>
              </w:rPr>
            </w:pPr>
          </w:p>
        </w:tc>
        <w:tc>
          <w:tcPr>
            <w:tcW w:w="836" w:type="pct"/>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autoSpaceDE w:val="0"/>
              <w:autoSpaceDN w:val="0"/>
              <w:adjustRightInd w:val="0"/>
              <w:jc w:val="center"/>
              <w:rPr>
                <w:lang w:eastAsia="uk-UA"/>
              </w:rPr>
            </w:pPr>
            <w:r w:rsidRPr="0029296D">
              <w:rPr>
                <w:b/>
                <w:lang w:eastAsia="uk-UA"/>
              </w:rPr>
              <w:t>ефективності</w:t>
            </w:r>
          </w:p>
        </w:tc>
        <w:tc>
          <w:tcPr>
            <w:tcW w:w="427" w:type="pct"/>
            <w:tcBorders>
              <w:top w:val="single" w:sz="4" w:space="0" w:color="auto"/>
              <w:left w:val="single" w:sz="4" w:space="0" w:color="auto"/>
              <w:bottom w:val="single" w:sz="4" w:space="0" w:color="auto"/>
              <w:right w:val="single" w:sz="4" w:space="0" w:color="auto"/>
            </w:tcBorders>
          </w:tcPr>
          <w:p w:rsidR="0029296D" w:rsidRPr="0029296D" w:rsidRDefault="0029296D" w:rsidP="00397C9A">
            <w:pPr>
              <w:autoSpaceDE w:val="0"/>
              <w:autoSpaceDN w:val="0"/>
              <w:adjustRightInd w:val="0"/>
              <w:jc w:val="cente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r>
      <w:tr w:rsidR="0029296D" w:rsidRPr="0029296D" w:rsidTr="00397C9A">
        <w:trPr>
          <w:trHeight w:val="1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lang w:eastAsia="uk-UA"/>
              </w:rPr>
            </w:pPr>
          </w:p>
        </w:tc>
        <w:tc>
          <w:tcPr>
            <w:tcW w:w="836" w:type="pct"/>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autoSpaceDE w:val="0"/>
              <w:autoSpaceDN w:val="0"/>
              <w:adjustRightInd w:val="0"/>
              <w:jc w:val="center"/>
              <w:rPr>
                <w:lang w:eastAsia="uk-UA"/>
              </w:rPr>
            </w:pPr>
            <w:r w:rsidRPr="0029296D">
              <w:rPr>
                <w:i/>
                <w:lang w:eastAsia="uk-UA"/>
              </w:rPr>
              <w:t>середня вартість поштових відправлень, тис.грн.</w:t>
            </w:r>
          </w:p>
        </w:tc>
        <w:tc>
          <w:tcPr>
            <w:tcW w:w="427" w:type="pct"/>
            <w:tcBorders>
              <w:top w:val="single" w:sz="4" w:space="0" w:color="auto"/>
              <w:left w:val="single" w:sz="4" w:space="0" w:color="auto"/>
              <w:bottom w:val="single" w:sz="4" w:space="0" w:color="auto"/>
              <w:right w:val="single" w:sz="4" w:space="0" w:color="auto"/>
            </w:tcBorders>
            <w:hideMark/>
          </w:tcPr>
          <w:p w:rsidR="0029296D" w:rsidRPr="0029296D" w:rsidRDefault="0029296D" w:rsidP="00397C9A">
            <w:pPr>
              <w:autoSpaceDE w:val="0"/>
              <w:autoSpaceDN w:val="0"/>
              <w:adjustRightInd w:val="0"/>
              <w:jc w:val="center"/>
              <w:rPr>
                <w:b/>
                <w:lang w:eastAsia="uk-UA"/>
              </w:rPr>
            </w:pPr>
            <w:r w:rsidRPr="0029296D">
              <w:rPr>
                <w:lang w:eastAsia="uk-UA"/>
              </w:rPr>
              <w:t>0,016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r>
      <w:tr w:rsidR="0029296D" w:rsidRPr="0029296D" w:rsidTr="00397C9A">
        <w:trPr>
          <w:trHeight w:val="2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lang w:eastAsia="uk-UA"/>
              </w:rPr>
            </w:pPr>
          </w:p>
        </w:tc>
        <w:tc>
          <w:tcPr>
            <w:tcW w:w="836" w:type="pct"/>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autoSpaceDE w:val="0"/>
              <w:autoSpaceDN w:val="0"/>
              <w:adjustRightInd w:val="0"/>
              <w:jc w:val="center"/>
              <w:rPr>
                <w:b/>
                <w:lang w:eastAsia="uk-UA"/>
              </w:rPr>
            </w:pPr>
            <w:r w:rsidRPr="0029296D">
              <w:rPr>
                <w:b/>
                <w:i/>
                <w:lang w:eastAsia="uk-UA"/>
              </w:rPr>
              <w:t>якості</w:t>
            </w:r>
          </w:p>
        </w:tc>
        <w:tc>
          <w:tcPr>
            <w:tcW w:w="427" w:type="pct"/>
            <w:tcBorders>
              <w:top w:val="single" w:sz="4" w:space="0" w:color="auto"/>
              <w:left w:val="single" w:sz="4" w:space="0" w:color="auto"/>
              <w:bottom w:val="single" w:sz="4" w:space="0" w:color="auto"/>
              <w:right w:val="single" w:sz="4" w:space="0" w:color="auto"/>
            </w:tcBorders>
          </w:tcPr>
          <w:p w:rsidR="0029296D" w:rsidRPr="0029296D" w:rsidRDefault="0029296D" w:rsidP="00397C9A">
            <w:pPr>
              <w:autoSpaceDE w:val="0"/>
              <w:autoSpaceDN w:val="0"/>
              <w:adjustRightInd w:val="0"/>
              <w:jc w:val="center"/>
              <w:rPr>
                <w:i/>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r>
      <w:tr w:rsidR="0029296D" w:rsidRPr="0029296D" w:rsidTr="00397C9A">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lang w:eastAsia="uk-UA"/>
              </w:rPr>
            </w:pPr>
          </w:p>
        </w:tc>
        <w:tc>
          <w:tcPr>
            <w:tcW w:w="836" w:type="pct"/>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autoSpaceDE w:val="0"/>
              <w:autoSpaceDN w:val="0"/>
              <w:adjustRightInd w:val="0"/>
              <w:jc w:val="center"/>
              <w:rPr>
                <w:i/>
                <w:lang w:eastAsia="uk-UA"/>
              </w:rPr>
            </w:pPr>
            <w:r w:rsidRPr="0029296D">
              <w:rPr>
                <w:i/>
                <w:lang w:eastAsia="uk-UA"/>
              </w:rPr>
              <w:t>відсоток</w:t>
            </w:r>
          </w:p>
        </w:tc>
        <w:tc>
          <w:tcPr>
            <w:tcW w:w="427" w:type="pct"/>
            <w:tcBorders>
              <w:top w:val="single" w:sz="4" w:space="0" w:color="auto"/>
              <w:left w:val="single" w:sz="4" w:space="0" w:color="auto"/>
              <w:bottom w:val="single" w:sz="4" w:space="0" w:color="auto"/>
              <w:right w:val="single" w:sz="4" w:space="0" w:color="auto"/>
            </w:tcBorders>
            <w:hideMark/>
          </w:tcPr>
          <w:p w:rsidR="0029296D" w:rsidRPr="0029296D" w:rsidRDefault="0029296D" w:rsidP="00397C9A">
            <w:pPr>
              <w:autoSpaceDE w:val="0"/>
              <w:autoSpaceDN w:val="0"/>
              <w:adjustRightInd w:val="0"/>
              <w:jc w:val="center"/>
              <w:rPr>
                <w:lang w:eastAsia="uk-UA"/>
              </w:rPr>
            </w:pPr>
            <w:r w:rsidRPr="0029296D">
              <w:rPr>
                <w:lang w:eastAsia="uk-UA"/>
              </w:rPr>
              <w:t>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296D" w:rsidRPr="0029296D" w:rsidRDefault="0029296D" w:rsidP="00397C9A">
            <w:pPr>
              <w:rPr>
                <w:b/>
                <w:lang w:eastAsia="uk-UA"/>
              </w:rPr>
            </w:pPr>
          </w:p>
        </w:tc>
      </w:tr>
    </w:tbl>
    <w:p w:rsidR="0029296D" w:rsidRPr="0029296D" w:rsidRDefault="0029296D" w:rsidP="0029296D">
      <w:pPr>
        <w:jc w:val="center"/>
        <w:rPr>
          <w:b/>
          <w:sz w:val="32"/>
          <w:szCs w:val="32"/>
        </w:rPr>
      </w:pPr>
    </w:p>
    <w:p w:rsidR="0029296D" w:rsidRPr="0029296D" w:rsidRDefault="00634F13" w:rsidP="0029296D">
      <w:pPr>
        <w:tabs>
          <w:tab w:val="left" w:pos="270"/>
        </w:tabs>
        <w:ind w:left="360"/>
        <w:jc w:val="center"/>
        <w:rPr>
          <w:b/>
          <w:color w:val="000000"/>
          <w:sz w:val="28"/>
          <w:szCs w:val="28"/>
        </w:rPr>
        <w:sectPr w:rsidR="0029296D" w:rsidRPr="0029296D" w:rsidSect="00397C9A">
          <w:pgSz w:w="16838" w:h="11906" w:orient="landscape"/>
          <w:pgMar w:top="709" w:right="357" w:bottom="748" w:left="539" w:header="709" w:footer="709" w:gutter="0"/>
          <w:cols w:space="708"/>
          <w:docGrid w:linePitch="360"/>
        </w:sectPr>
      </w:pPr>
      <w:r>
        <w:rPr>
          <w:b/>
          <w:color w:val="000000"/>
          <w:sz w:val="28"/>
          <w:szCs w:val="28"/>
        </w:rPr>
        <w:t>МІСЬКИЙ ГОЛОВА</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Ярина ЯЦЕНКО</w:t>
      </w:r>
    </w:p>
    <w:p w:rsidR="00F675FE" w:rsidRPr="00654EDC" w:rsidRDefault="00F675FE" w:rsidP="00F675FE">
      <w:pPr>
        <w:jc w:val="center"/>
      </w:pPr>
      <w:r>
        <w:rPr>
          <w:noProof/>
          <w:lang w:val="ru-RU"/>
        </w:rPr>
        <w:lastRenderedPageBreak/>
        <w:drawing>
          <wp:inline distT="0" distB="0" distL="0" distR="0">
            <wp:extent cx="1143000" cy="60261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F675FE" w:rsidRPr="00654EDC" w:rsidRDefault="00F675FE" w:rsidP="00F675FE">
      <w:pPr>
        <w:jc w:val="center"/>
        <w:rPr>
          <w:b/>
        </w:rPr>
      </w:pPr>
      <w:r w:rsidRPr="00654EDC">
        <w:rPr>
          <w:b/>
        </w:rPr>
        <w:t xml:space="preserve"> Р І Ш Е Н Н Я №</w:t>
      </w:r>
    </w:p>
    <w:p w:rsidR="002D5AAC" w:rsidRDefault="002D5AAC" w:rsidP="008A4BE7">
      <w:pPr>
        <w:ind w:left="5664" w:firstLine="708"/>
        <w:rPr>
          <w:b/>
          <w:u w:val="single"/>
        </w:rPr>
      </w:pPr>
    </w:p>
    <w:p w:rsidR="008A4BE7" w:rsidRPr="00B42057" w:rsidRDefault="00B42057" w:rsidP="008A4BE7">
      <w:pPr>
        <w:ind w:left="5664" w:firstLine="708"/>
        <w:rPr>
          <w:b/>
        </w:rPr>
      </w:pPr>
      <w:r w:rsidRPr="00B42057">
        <w:rPr>
          <w:b/>
        </w:rPr>
        <w:t>170</w:t>
      </w:r>
    </w:p>
    <w:p w:rsidR="00B42057" w:rsidRDefault="00B42057" w:rsidP="008A4BE7"/>
    <w:p w:rsidR="00B42057" w:rsidRDefault="00B42057" w:rsidP="008A4BE7"/>
    <w:p w:rsidR="008A4BE7" w:rsidRPr="00F276AE" w:rsidRDefault="008A4BE7" w:rsidP="008A4BE7">
      <w:r w:rsidRPr="00F276AE">
        <w:t xml:space="preserve">18 травня </w:t>
      </w:r>
      <w:r w:rsidR="009A2FC0">
        <w:t>2021</w:t>
      </w:r>
      <w:r w:rsidRPr="00F276AE">
        <w:t xml:space="preserve"> року</w:t>
      </w:r>
    </w:p>
    <w:p w:rsidR="001E08E5" w:rsidRPr="009657DB" w:rsidRDefault="001E08E5" w:rsidP="001E08E5">
      <w:pPr>
        <w:ind w:firstLine="600"/>
      </w:pPr>
    </w:p>
    <w:p w:rsidR="003E1375" w:rsidRDefault="001E08E5" w:rsidP="001E08E5">
      <w:pPr>
        <w:shd w:val="clear" w:color="auto" w:fill="FFFFFF"/>
      </w:pPr>
      <w:r w:rsidRPr="009657DB">
        <w:t xml:space="preserve">Про погодження  </w:t>
      </w:r>
      <w:r w:rsidR="00C63AD1">
        <w:t xml:space="preserve">внесення змін до </w:t>
      </w:r>
      <w:r w:rsidR="003E1375">
        <w:rPr>
          <w:rStyle w:val="a4"/>
          <w:b w:val="0"/>
        </w:rPr>
        <w:t xml:space="preserve"> </w:t>
      </w:r>
      <w:r w:rsidRPr="009657DB">
        <w:t xml:space="preserve">Міської комплексної </w:t>
      </w:r>
    </w:p>
    <w:p w:rsidR="003E1375" w:rsidRDefault="001E08E5" w:rsidP="001E08E5">
      <w:pPr>
        <w:shd w:val="clear" w:color="auto" w:fill="FFFFFF"/>
      </w:pPr>
      <w:r w:rsidRPr="009657DB">
        <w:t xml:space="preserve">Програми підтримки </w:t>
      </w:r>
      <w:r w:rsidR="003E1375">
        <w:rPr>
          <w:bCs/>
        </w:rPr>
        <w:t xml:space="preserve"> </w:t>
      </w:r>
      <w:r w:rsidRPr="009657DB">
        <w:t xml:space="preserve">учасників антитерористичної </w:t>
      </w:r>
    </w:p>
    <w:p w:rsidR="001E08E5" w:rsidRPr="003E1375" w:rsidRDefault="001E08E5" w:rsidP="001E08E5">
      <w:pPr>
        <w:shd w:val="clear" w:color="auto" w:fill="FFFFFF"/>
        <w:rPr>
          <w:bCs/>
        </w:rPr>
      </w:pPr>
      <w:r w:rsidRPr="009657DB">
        <w:t xml:space="preserve">операції </w:t>
      </w:r>
      <w:r w:rsidR="003E1375">
        <w:rPr>
          <w:bCs/>
        </w:rPr>
        <w:t xml:space="preserve"> </w:t>
      </w:r>
      <w:r w:rsidRPr="009657DB">
        <w:t>та членів їх сімей на 202</w:t>
      </w:r>
      <w:r w:rsidRPr="00A73E82">
        <w:rPr>
          <w:lang w:val="ru-RU"/>
        </w:rPr>
        <w:t>1</w:t>
      </w:r>
      <w:r w:rsidRPr="009657DB">
        <w:t xml:space="preserve"> рік </w:t>
      </w:r>
    </w:p>
    <w:p w:rsidR="001E08E5" w:rsidRPr="009657DB" w:rsidRDefault="001E08E5" w:rsidP="001E08E5">
      <w:pPr>
        <w:shd w:val="clear" w:color="auto" w:fill="FFFFFF"/>
      </w:pPr>
      <w:r w:rsidRPr="009657DB">
        <w:t>та прогноз на 202</w:t>
      </w:r>
      <w:r w:rsidRPr="00A73E82">
        <w:t>2</w:t>
      </w:r>
      <w:r w:rsidRPr="009657DB">
        <w:t>-202</w:t>
      </w:r>
      <w:r w:rsidRPr="00A73E82">
        <w:t>3</w:t>
      </w:r>
      <w:r w:rsidRPr="009657DB">
        <w:t xml:space="preserve"> роки</w:t>
      </w:r>
      <w:r w:rsidRPr="009657DB">
        <w:rPr>
          <w:lang w:eastAsia="uk-UA"/>
        </w:rPr>
        <w:t xml:space="preserve"> </w:t>
      </w:r>
    </w:p>
    <w:p w:rsidR="001E08E5" w:rsidRPr="009657DB" w:rsidRDefault="001E08E5" w:rsidP="001E08E5">
      <w:pPr>
        <w:ind w:firstLine="600"/>
        <w:jc w:val="both"/>
      </w:pPr>
    </w:p>
    <w:p w:rsidR="001E08E5" w:rsidRPr="009657DB" w:rsidRDefault="001E08E5" w:rsidP="001E08E5">
      <w:pPr>
        <w:shd w:val="clear" w:color="auto" w:fill="FFFFFF"/>
        <w:ind w:firstLine="567"/>
        <w:jc w:val="both"/>
      </w:pPr>
      <w:r w:rsidRPr="009657DB">
        <w:rPr>
          <w:color w:val="000000"/>
        </w:rPr>
        <w:t xml:space="preserve">Заслухавши начальника управління соціального захисту населення Новороздільської міської ради Калінчук Галину Анатоліївну про погодження </w:t>
      </w:r>
      <w:r w:rsidRPr="009657DB">
        <w:t>Міської комплексної Програми підтримки учасників антитерористичної операції та членів їх сімей на 202</w:t>
      </w:r>
      <w:r w:rsidRPr="00A73E82">
        <w:t>1</w:t>
      </w:r>
      <w:r w:rsidRPr="009657DB">
        <w:t xml:space="preserve"> рік та прогноз на 202</w:t>
      </w:r>
      <w:r w:rsidRPr="00A73E82">
        <w:t>2</w:t>
      </w:r>
      <w:r w:rsidRPr="009657DB">
        <w:t>-202</w:t>
      </w:r>
      <w:r w:rsidRPr="00A73E82">
        <w:t>3</w:t>
      </w:r>
      <w:r w:rsidRPr="009657DB">
        <w:t xml:space="preserve"> роки,</w:t>
      </w:r>
      <w:r w:rsidRPr="009657DB">
        <w:rPr>
          <w:lang w:eastAsia="uk-UA"/>
        </w:rPr>
        <w:t xml:space="preserve"> </w:t>
      </w:r>
      <w:r w:rsidRPr="009657DB">
        <w:t xml:space="preserve">відповідно до п. 1 пп. ”а” ч. 1 ст. 27 Закону України „Про місцеве самоврядування в Україні”, виконавчий комітет Новороздільської міської ради  </w:t>
      </w:r>
    </w:p>
    <w:p w:rsidR="001E08E5" w:rsidRPr="009657DB" w:rsidRDefault="001E08E5" w:rsidP="001E08E5">
      <w:pPr>
        <w:ind w:firstLine="540"/>
        <w:jc w:val="both"/>
      </w:pPr>
    </w:p>
    <w:p w:rsidR="001E08E5" w:rsidRPr="009657DB" w:rsidRDefault="001E08E5" w:rsidP="001E08E5">
      <w:pPr>
        <w:jc w:val="both"/>
      </w:pPr>
      <w:r w:rsidRPr="009657DB">
        <w:t>ВИРІШИВ:</w:t>
      </w:r>
    </w:p>
    <w:p w:rsidR="001E08E5" w:rsidRPr="009657DB" w:rsidRDefault="001E08E5" w:rsidP="001E08E5">
      <w:pPr>
        <w:jc w:val="both"/>
      </w:pPr>
    </w:p>
    <w:p w:rsidR="001E08E5" w:rsidRPr="009657DB" w:rsidRDefault="001E08E5" w:rsidP="001E08E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Style w:val="a4"/>
          <w:b w:val="0"/>
          <w:bCs w:val="0"/>
        </w:rPr>
      </w:pPr>
      <w:r w:rsidRPr="009657DB">
        <w:rPr>
          <w:lang w:val="uk-UA"/>
        </w:rPr>
        <w:t xml:space="preserve">1. Погодити </w:t>
      </w:r>
      <w:r w:rsidR="00C63AD1">
        <w:rPr>
          <w:lang w:val="uk-UA"/>
        </w:rPr>
        <w:t>внесення змін до Міської</w:t>
      </w:r>
      <w:r w:rsidRPr="009657DB">
        <w:rPr>
          <w:lang w:val="uk-UA"/>
        </w:rPr>
        <w:t xml:space="preserve"> комплексн</w:t>
      </w:r>
      <w:r w:rsidR="00C63AD1">
        <w:rPr>
          <w:lang w:val="uk-UA"/>
        </w:rPr>
        <w:t>ої Програми</w:t>
      </w:r>
      <w:r w:rsidRPr="009657DB">
        <w:rPr>
          <w:lang w:val="uk-UA"/>
        </w:rPr>
        <w:t xml:space="preserve"> підтримки учасників антитерористичної операції та членів їх сімей на 202</w:t>
      </w:r>
      <w:r w:rsidRPr="00A73E82">
        <w:t>1</w:t>
      </w:r>
      <w:r w:rsidRPr="009657DB">
        <w:rPr>
          <w:lang w:val="uk-UA"/>
        </w:rPr>
        <w:t xml:space="preserve"> рік та прогноз на 202</w:t>
      </w:r>
      <w:r w:rsidRPr="00A73E82">
        <w:t>2</w:t>
      </w:r>
      <w:r w:rsidRPr="009657DB">
        <w:rPr>
          <w:lang w:val="uk-UA"/>
        </w:rPr>
        <w:t>-202</w:t>
      </w:r>
      <w:r w:rsidRPr="00A73E82">
        <w:t>3</w:t>
      </w:r>
      <w:r w:rsidRPr="009657DB">
        <w:rPr>
          <w:lang w:val="uk-UA"/>
        </w:rPr>
        <w:t xml:space="preserve"> роки</w:t>
      </w:r>
      <w:r w:rsidRPr="009657DB">
        <w:rPr>
          <w:rStyle w:val="a4"/>
          <w:b w:val="0"/>
          <w:lang w:val="uk-UA"/>
        </w:rPr>
        <w:t xml:space="preserve"> згідно додатку.</w:t>
      </w:r>
    </w:p>
    <w:p w:rsidR="001E08E5" w:rsidRPr="009657DB" w:rsidRDefault="001E08E5" w:rsidP="001E08E5">
      <w:pPr>
        <w:ind w:firstLine="567"/>
        <w:jc w:val="both"/>
      </w:pPr>
      <w:r w:rsidRPr="009657DB">
        <w:t>2. Управлінню соціального захисту населення Новороздільської міської ради (нач. Калінчук Г.А.) подати Програму на розгляд сесії міської ради.</w:t>
      </w:r>
    </w:p>
    <w:p w:rsidR="001E08E5" w:rsidRPr="009657DB" w:rsidRDefault="001E08E5" w:rsidP="001E08E5">
      <w:pPr>
        <w:ind w:firstLine="567"/>
        <w:jc w:val="both"/>
      </w:pPr>
      <w:bookmarkStart w:id="0" w:name="_Hlk58835430"/>
      <w:r w:rsidRPr="009657DB">
        <w:t>3. Контроль за виконанням рішення покласти на першого заступника міського голови Гулія М.М.</w:t>
      </w:r>
    </w:p>
    <w:p w:rsidR="001E08E5" w:rsidRPr="009657DB" w:rsidRDefault="001E08E5" w:rsidP="001E08E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lang w:val="uk-UA" w:eastAsia="ru-RU"/>
        </w:rPr>
      </w:pPr>
    </w:p>
    <w:p w:rsidR="001E08E5" w:rsidRPr="009657DB" w:rsidRDefault="001E08E5" w:rsidP="001E08E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lang w:val="uk-UA"/>
        </w:rPr>
      </w:pPr>
    </w:p>
    <w:p w:rsidR="001E08E5" w:rsidRPr="009657DB" w:rsidRDefault="001E08E5" w:rsidP="001E08E5">
      <w:pPr>
        <w:jc w:val="both"/>
      </w:pPr>
      <w:r w:rsidRPr="009657DB">
        <w:t xml:space="preserve">Міський голова                                                                            Яценко Я.В.  </w:t>
      </w:r>
      <w:bookmarkEnd w:id="0"/>
    </w:p>
    <w:p w:rsidR="001E08E5" w:rsidRPr="009657DB" w:rsidRDefault="001E08E5" w:rsidP="001E08E5">
      <w:pPr>
        <w:ind w:left="5664"/>
        <w:jc w:val="both"/>
        <w:rPr>
          <w:b/>
        </w:rPr>
      </w:pPr>
    </w:p>
    <w:p w:rsidR="001E08E5" w:rsidRPr="009657DB" w:rsidRDefault="001E08E5" w:rsidP="001E08E5">
      <w:pPr>
        <w:ind w:left="5664"/>
        <w:jc w:val="both"/>
        <w:rPr>
          <w:b/>
        </w:rPr>
      </w:pPr>
    </w:p>
    <w:p w:rsidR="001E08E5" w:rsidRPr="009657DB" w:rsidRDefault="001E08E5" w:rsidP="001E08E5">
      <w:pPr>
        <w:ind w:left="5664"/>
        <w:jc w:val="both"/>
        <w:rPr>
          <w:b/>
        </w:rPr>
      </w:pPr>
    </w:p>
    <w:p w:rsidR="001E08E5" w:rsidRPr="009657DB" w:rsidRDefault="001E08E5" w:rsidP="001E08E5">
      <w:pPr>
        <w:ind w:left="5664"/>
        <w:jc w:val="both"/>
        <w:rPr>
          <w:b/>
        </w:rPr>
      </w:pPr>
    </w:p>
    <w:p w:rsidR="001E08E5" w:rsidRPr="009657DB" w:rsidRDefault="001E08E5" w:rsidP="001E08E5">
      <w:pPr>
        <w:ind w:left="5664"/>
        <w:jc w:val="both"/>
        <w:rPr>
          <w:b/>
        </w:rPr>
      </w:pPr>
    </w:p>
    <w:p w:rsidR="001E08E5" w:rsidRPr="009657DB" w:rsidRDefault="001E08E5" w:rsidP="001E08E5">
      <w:pPr>
        <w:ind w:left="5664"/>
        <w:jc w:val="both"/>
        <w:rPr>
          <w:b/>
        </w:rPr>
      </w:pPr>
    </w:p>
    <w:p w:rsidR="001E08E5" w:rsidRPr="009657DB" w:rsidRDefault="001E08E5" w:rsidP="001E08E5">
      <w:pPr>
        <w:ind w:left="5664"/>
        <w:jc w:val="both"/>
        <w:rPr>
          <w:b/>
        </w:rPr>
      </w:pPr>
    </w:p>
    <w:p w:rsidR="001E08E5" w:rsidRPr="009657DB" w:rsidRDefault="001E08E5" w:rsidP="001E08E5">
      <w:pPr>
        <w:ind w:left="5664"/>
        <w:jc w:val="both"/>
        <w:rPr>
          <w:b/>
        </w:rPr>
      </w:pPr>
    </w:p>
    <w:p w:rsidR="001E08E5" w:rsidRPr="009657DB" w:rsidRDefault="001E08E5" w:rsidP="001E08E5">
      <w:pPr>
        <w:ind w:left="5664"/>
        <w:jc w:val="both"/>
        <w:rPr>
          <w:b/>
        </w:rPr>
      </w:pPr>
    </w:p>
    <w:p w:rsidR="001E08E5" w:rsidRPr="009657DB" w:rsidRDefault="001E08E5" w:rsidP="001E08E5">
      <w:pPr>
        <w:ind w:left="5664"/>
        <w:jc w:val="both"/>
        <w:rPr>
          <w:b/>
        </w:rPr>
      </w:pPr>
    </w:p>
    <w:p w:rsidR="001E08E5" w:rsidRPr="009657DB" w:rsidRDefault="001E08E5" w:rsidP="001E08E5">
      <w:pPr>
        <w:ind w:left="5664"/>
        <w:jc w:val="both"/>
        <w:rPr>
          <w:b/>
        </w:rPr>
      </w:pPr>
    </w:p>
    <w:p w:rsidR="001E08E5" w:rsidRPr="009657DB" w:rsidRDefault="001E08E5" w:rsidP="001E08E5">
      <w:pPr>
        <w:ind w:left="5664"/>
        <w:jc w:val="both"/>
        <w:rPr>
          <w:b/>
        </w:rPr>
      </w:pPr>
    </w:p>
    <w:p w:rsidR="001E08E5" w:rsidRDefault="001E08E5" w:rsidP="001E08E5">
      <w:pPr>
        <w:ind w:left="5664"/>
        <w:jc w:val="both"/>
        <w:rPr>
          <w:b/>
        </w:rPr>
      </w:pPr>
    </w:p>
    <w:p w:rsidR="00F675FE" w:rsidRDefault="00F675FE" w:rsidP="001E08E5">
      <w:pPr>
        <w:ind w:left="5664"/>
        <w:jc w:val="both"/>
        <w:rPr>
          <w:b/>
        </w:rPr>
      </w:pPr>
    </w:p>
    <w:p w:rsidR="00F675FE" w:rsidRDefault="00F675FE" w:rsidP="001E08E5">
      <w:pPr>
        <w:ind w:left="5664"/>
        <w:jc w:val="both"/>
        <w:rPr>
          <w:b/>
        </w:rPr>
      </w:pPr>
    </w:p>
    <w:p w:rsidR="00F675FE" w:rsidRDefault="00F675FE" w:rsidP="001E08E5">
      <w:pPr>
        <w:ind w:left="5664"/>
        <w:jc w:val="both"/>
        <w:rPr>
          <w:b/>
        </w:rPr>
      </w:pPr>
    </w:p>
    <w:p w:rsidR="002D5AAC" w:rsidRPr="009657DB" w:rsidRDefault="002D5AAC" w:rsidP="001E08E5">
      <w:pPr>
        <w:ind w:left="5664"/>
        <w:jc w:val="both"/>
        <w:rPr>
          <w:b/>
        </w:rPr>
      </w:pPr>
    </w:p>
    <w:p w:rsidR="001E08E5" w:rsidRPr="009657DB" w:rsidRDefault="001E08E5" w:rsidP="001E08E5">
      <w:pPr>
        <w:jc w:val="both"/>
        <w:rPr>
          <w:b/>
        </w:rPr>
      </w:pPr>
    </w:p>
    <w:p w:rsidR="001E08E5" w:rsidRPr="009657DB" w:rsidRDefault="001E08E5" w:rsidP="001E08E5">
      <w:pPr>
        <w:ind w:left="5664"/>
        <w:jc w:val="both"/>
      </w:pPr>
      <w:r w:rsidRPr="009657DB">
        <w:t>Додаток</w:t>
      </w:r>
    </w:p>
    <w:p w:rsidR="001E08E5" w:rsidRPr="009657DB" w:rsidRDefault="001E08E5" w:rsidP="001E08E5">
      <w:pPr>
        <w:ind w:left="5664"/>
        <w:jc w:val="both"/>
      </w:pPr>
      <w:r w:rsidRPr="009657DB">
        <w:t xml:space="preserve">до рішення виконкому </w:t>
      </w:r>
    </w:p>
    <w:p w:rsidR="001E08E5" w:rsidRPr="009657DB" w:rsidRDefault="00B42057" w:rsidP="001E08E5">
      <w:pPr>
        <w:ind w:left="5664"/>
        <w:jc w:val="both"/>
      </w:pPr>
      <w:r>
        <w:t xml:space="preserve">№ 170 </w:t>
      </w:r>
      <w:r w:rsidR="001E08E5" w:rsidRPr="009657DB">
        <w:t xml:space="preserve">від 18.05.21р. </w:t>
      </w:r>
    </w:p>
    <w:p w:rsidR="001E08E5" w:rsidRPr="009657DB" w:rsidRDefault="001E08E5" w:rsidP="001E08E5">
      <w:pPr>
        <w:ind w:left="5664"/>
        <w:jc w:val="both"/>
        <w:rPr>
          <w:b/>
        </w:rPr>
      </w:pPr>
    </w:p>
    <w:tbl>
      <w:tblPr>
        <w:tblW w:w="0" w:type="auto"/>
        <w:tblInd w:w="108" w:type="dxa"/>
        <w:tblLook w:val="01E0"/>
      </w:tblPr>
      <w:tblGrid>
        <w:gridCol w:w="4767"/>
        <w:gridCol w:w="4802"/>
      </w:tblGrid>
      <w:tr w:rsidR="001E08E5" w:rsidRPr="009657DB" w:rsidTr="00397C9A">
        <w:tc>
          <w:tcPr>
            <w:tcW w:w="4767" w:type="dxa"/>
            <w:hideMark/>
          </w:tcPr>
          <w:p w:rsidR="001E08E5" w:rsidRPr="009657DB" w:rsidRDefault="001E08E5" w:rsidP="00397C9A">
            <w:pPr>
              <w:shd w:val="clear" w:color="auto" w:fill="FFFFFF"/>
              <w:rPr>
                <w:rFonts w:eastAsia="MS Mincho"/>
                <w:b/>
              </w:rPr>
            </w:pPr>
            <w:r w:rsidRPr="009657DB">
              <w:rPr>
                <w:b/>
              </w:rPr>
              <w:t>ПОГОДЖЕНО</w:t>
            </w:r>
          </w:p>
          <w:p w:rsidR="001E08E5" w:rsidRPr="009657DB" w:rsidRDefault="001E08E5" w:rsidP="00397C9A">
            <w:pPr>
              <w:shd w:val="clear" w:color="auto" w:fill="FFFFFF"/>
            </w:pPr>
            <w:r w:rsidRPr="009657DB">
              <w:t xml:space="preserve">Рішенням виконавчого комітету </w:t>
            </w:r>
          </w:p>
          <w:p w:rsidR="001E08E5" w:rsidRPr="009657DB" w:rsidRDefault="001E08E5" w:rsidP="00397C9A">
            <w:pPr>
              <w:shd w:val="clear" w:color="auto" w:fill="FFFFFF"/>
            </w:pPr>
            <w:r w:rsidRPr="009657DB">
              <w:t>Новороздільської міської ради</w:t>
            </w:r>
          </w:p>
          <w:p w:rsidR="001E08E5" w:rsidRPr="009657DB" w:rsidRDefault="008341D9" w:rsidP="00397C9A">
            <w:pPr>
              <w:shd w:val="clear" w:color="auto" w:fill="FFFFFF"/>
              <w:tabs>
                <w:tab w:val="left" w:leader="underscore" w:pos="5822"/>
                <w:tab w:val="left" w:leader="underscore" w:pos="7090"/>
                <w:tab w:val="left" w:leader="underscore" w:pos="8765"/>
              </w:tabs>
            </w:pPr>
            <w:r>
              <w:t>від 18.05.21</w:t>
            </w:r>
            <w:r w:rsidR="001E08E5" w:rsidRPr="009657DB">
              <w:t xml:space="preserve"> року № </w:t>
            </w:r>
            <w:r w:rsidR="00B42057">
              <w:t>170</w:t>
            </w:r>
          </w:p>
          <w:p w:rsidR="001E08E5" w:rsidRPr="009657DB" w:rsidRDefault="001E08E5" w:rsidP="00397C9A">
            <w:r w:rsidRPr="009657DB">
              <w:t>Міський голова</w:t>
            </w:r>
          </w:p>
          <w:p w:rsidR="001E08E5" w:rsidRPr="009657DB" w:rsidRDefault="001E08E5" w:rsidP="00397C9A">
            <w:r w:rsidRPr="009657DB">
              <w:t>_______________Я.В. Яценко</w:t>
            </w:r>
          </w:p>
        </w:tc>
        <w:tc>
          <w:tcPr>
            <w:tcW w:w="4802" w:type="dxa"/>
            <w:hideMark/>
          </w:tcPr>
          <w:p w:rsidR="001E08E5" w:rsidRPr="009657DB" w:rsidRDefault="001E08E5" w:rsidP="00397C9A">
            <w:pPr>
              <w:shd w:val="clear" w:color="auto" w:fill="FFFFFF"/>
              <w:rPr>
                <w:rFonts w:eastAsia="MS Mincho"/>
                <w:b/>
              </w:rPr>
            </w:pPr>
            <w:r w:rsidRPr="009657DB">
              <w:rPr>
                <w:b/>
              </w:rPr>
              <w:t>ЗАТВЕРДЖЕНО</w:t>
            </w:r>
          </w:p>
          <w:p w:rsidR="001E08E5" w:rsidRPr="009657DB" w:rsidRDefault="001E08E5" w:rsidP="00397C9A">
            <w:pPr>
              <w:shd w:val="clear" w:color="auto" w:fill="FFFFFF"/>
            </w:pPr>
            <w:r w:rsidRPr="009657DB">
              <w:t>Рішенням сесії Новороздільської міської ради</w:t>
            </w:r>
          </w:p>
          <w:p w:rsidR="001E08E5" w:rsidRPr="009657DB" w:rsidRDefault="001E08E5" w:rsidP="00397C9A">
            <w:pPr>
              <w:shd w:val="clear" w:color="auto" w:fill="FFFFFF"/>
              <w:tabs>
                <w:tab w:val="left" w:leader="underscore" w:pos="5822"/>
                <w:tab w:val="left" w:leader="underscore" w:pos="7090"/>
                <w:tab w:val="left" w:leader="underscore" w:pos="8765"/>
              </w:tabs>
            </w:pPr>
            <w:r w:rsidRPr="009657DB">
              <w:t xml:space="preserve">від               року №  </w:t>
            </w:r>
          </w:p>
          <w:p w:rsidR="001E08E5" w:rsidRPr="009657DB" w:rsidRDefault="001E08E5" w:rsidP="00397C9A">
            <w:pPr>
              <w:jc w:val="both"/>
            </w:pPr>
            <w:r w:rsidRPr="009657DB">
              <w:t>Міський голова</w:t>
            </w:r>
          </w:p>
          <w:p w:rsidR="001E08E5" w:rsidRPr="009657DB" w:rsidRDefault="001E08E5" w:rsidP="00397C9A">
            <w:r w:rsidRPr="009657DB">
              <w:t>_______________ Я.В. Яценко</w:t>
            </w:r>
          </w:p>
        </w:tc>
      </w:tr>
    </w:tbl>
    <w:p w:rsidR="001E08E5" w:rsidRPr="009657DB" w:rsidRDefault="001E08E5" w:rsidP="001E08E5">
      <w:pPr>
        <w:jc w:val="both"/>
      </w:pPr>
    </w:p>
    <w:p w:rsidR="001E08E5" w:rsidRPr="009657DB" w:rsidRDefault="001E08E5" w:rsidP="001E08E5">
      <w:pPr>
        <w:jc w:val="both"/>
      </w:pPr>
    </w:p>
    <w:p w:rsidR="001E08E5" w:rsidRPr="009657DB" w:rsidRDefault="001E08E5" w:rsidP="001E08E5">
      <w:pPr>
        <w:jc w:val="both"/>
      </w:pPr>
    </w:p>
    <w:p w:rsidR="001E08E5" w:rsidRPr="009657DB" w:rsidRDefault="001E08E5" w:rsidP="001E08E5">
      <w:pPr>
        <w:jc w:val="both"/>
      </w:pPr>
    </w:p>
    <w:p w:rsidR="001E08E5" w:rsidRPr="009657DB" w:rsidRDefault="001E08E5" w:rsidP="001E08E5">
      <w:pPr>
        <w:jc w:val="both"/>
      </w:pPr>
    </w:p>
    <w:p w:rsidR="001E08E5" w:rsidRPr="009657DB" w:rsidRDefault="001E08E5" w:rsidP="001E08E5">
      <w:pPr>
        <w:jc w:val="both"/>
      </w:pPr>
    </w:p>
    <w:p w:rsidR="001E08E5" w:rsidRPr="009657DB" w:rsidRDefault="001E08E5" w:rsidP="001E08E5">
      <w:pPr>
        <w:jc w:val="both"/>
      </w:pPr>
    </w:p>
    <w:p w:rsidR="001E08E5" w:rsidRPr="009657DB" w:rsidRDefault="001E08E5" w:rsidP="001E08E5">
      <w:pPr>
        <w:jc w:val="both"/>
      </w:pPr>
    </w:p>
    <w:p w:rsidR="001E08E5" w:rsidRPr="009657DB" w:rsidRDefault="001E08E5" w:rsidP="001E08E5">
      <w:pPr>
        <w:jc w:val="both"/>
      </w:pPr>
    </w:p>
    <w:p w:rsidR="001E08E5" w:rsidRPr="009657DB" w:rsidRDefault="001E08E5" w:rsidP="001E08E5">
      <w:pPr>
        <w:jc w:val="both"/>
      </w:pPr>
    </w:p>
    <w:p w:rsidR="001E08E5" w:rsidRPr="009657DB" w:rsidRDefault="001E08E5" w:rsidP="001E08E5">
      <w:pPr>
        <w:jc w:val="both"/>
      </w:pPr>
    </w:p>
    <w:p w:rsidR="001E08E5" w:rsidRPr="009657DB" w:rsidRDefault="001E08E5" w:rsidP="001E08E5">
      <w:pPr>
        <w:jc w:val="both"/>
      </w:pPr>
    </w:p>
    <w:p w:rsidR="001E08E5" w:rsidRPr="009657DB" w:rsidRDefault="001E08E5" w:rsidP="001E08E5">
      <w:pPr>
        <w:jc w:val="center"/>
        <w:rPr>
          <w:b/>
        </w:rPr>
      </w:pPr>
      <w:r w:rsidRPr="009657DB">
        <w:rPr>
          <w:b/>
        </w:rPr>
        <w:t>МІСЬКА КОМПЛЕКСНА ПРОГРАМА</w:t>
      </w:r>
    </w:p>
    <w:p w:rsidR="001E08E5" w:rsidRPr="009657DB" w:rsidRDefault="001E08E5" w:rsidP="001E08E5">
      <w:pPr>
        <w:jc w:val="center"/>
        <w:rPr>
          <w:b/>
        </w:rPr>
      </w:pPr>
      <w:r w:rsidRPr="009657DB">
        <w:rPr>
          <w:b/>
        </w:rPr>
        <w:t xml:space="preserve">ПІДТРИМКИ УЧАСНИКІВ АНТИТЕРОРИСТИЧНОЇ ОПЕРАЦІЇ ТА ЧЛЕНІВ ЇХ СІМЕЙ </w:t>
      </w:r>
    </w:p>
    <w:p w:rsidR="001E08E5" w:rsidRPr="009657DB" w:rsidRDefault="001E08E5" w:rsidP="001E08E5">
      <w:pPr>
        <w:jc w:val="center"/>
        <w:rPr>
          <w:b/>
        </w:rPr>
      </w:pPr>
      <w:r w:rsidRPr="009657DB">
        <w:rPr>
          <w:b/>
        </w:rPr>
        <w:t>НА 2021 РІК  ТА ПРОГНОЗ НА 2022-2023 РОКИ</w:t>
      </w:r>
    </w:p>
    <w:p w:rsidR="001E08E5" w:rsidRPr="009657DB" w:rsidRDefault="001E08E5" w:rsidP="001E08E5">
      <w:pPr>
        <w:jc w:val="center"/>
        <w:rPr>
          <w:b/>
        </w:rPr>
      </w:pPr>
    </w:p>
    <w:p w:rsidR="001E08E5" w:rsidRPr="009657DB" w:rsidRDefault="001E08E5" w:rsidP="001E08E5">
      <w:pPr>
        <w:jc w:val="center"/>
        <w:rPr>
          <w:b/>
        </w:rPr>
      </w:pPr>
    </w:p>
    <w:p w:rsidR="001E08E5" w:rsidRPr="009657DB" w:rsidRDefault="001E08E5" w:rsidP="001E08E5">
      <w:pPr>
        <w:jc w:val="center"/>
        <w:rPr>
          <w:b/>
        </w:rPr>
      </w:pPr>
    </w:p>
    <w:p w:rsidR="001E08E5" w:rsidRPr="009657DB" w:rsidRDefault="001E08E5" w:rsidP="001E08E5">
      <w:pPr>
        <w:jc w:val="center"/>
        <w:rPr>
          <w:b/>
        </w:rPr>
      </w:pPr>
    </w:p>
    <w:p w:rsidR="001E08E5" w:rsidRPr="009657DB" w:rsidRDefault="001E08E5" w:rsidP="001E08E5">
      <w:pPr>
        <w:jc w:val="center"/>
        <w:rPr>
          <w:b/>
        </w:rPr>
      </w:pPr>
    </w:p>
    <w:p w:rsidR="001E08E5" w:rsidRPr="009657DB" w:rsidRDefault="001E08E5" w:rsidP="001E08E5">
      <w:pPr>
        <w:jc w:val="center"/>
        <w:rPr>
          <w:b/>
        </w:rPr>
      </w:pPr>
    </w:p>
    <w:p w:rsidR="001E08E5" w:rsidRPr="009657DB" w:rsidRDefault="001E08E5" w:rsidP="001E08E5">
      <w:pPr>
        <w:jc w:val="center"/>
        <w:rPr>
          <w:b/>
        </w:rPr>
      </w:pPr>
    </w:p>
    <w:p w:rsidR="001E08E5" w:rsidRPr="009657DB" w:rsidRDefault="001E08E5" w:rsidP="001E08E5">
      <w:pPr>
        <w:jc w:val="center"/>
        <w:rPr>
          <w:b/>
        </w:rPr>
      </w:pPr>
    </w:p>
    <w:p w:rsidR="001E08E5" w:rsidRPr="009657DB" w:rsidRDefault="001E08E5" w:rsidP="001E08E5">
      <w:pPr>
        <w:jc w:val="center"/>
        <w:rPr>
          <w:b/>
        </w:rPr>
      </w:pPr>
    </w:p>
    <w:p w:rsidR="001E08E5" w:rsidRPr="009657DB" w:rsidRDefault="001E08E5" w:rsidP="001E08E5">
      <w:pPr>
        <w:jc w:val="center"/>
        <w:rPr>
          <w:b/>
        </w:rPr>
      </w:pPr>
    </w:p>
    <w:p w:rsidR="001E08E5" w:rsidRPr="009657DB" w:rsidRDefault="001E08E5" w:rsidP="001E08E5">
      <w:pPr>
        <w:jc w:val="center"/>
        <w:rPr>
          <w:b/>
        </w:rPr>
      </w:pPr>
    </w:p>
    <w:p w:rsidR="001E08E5" w:rsidRPr="009657DB" w:rsidRDefault="001E08E5" w:rsidP="001E08E5">
      <w:pPr>
        <w:jc w:val="center"/>
        <w:rPr>
          <w:b/>
        </w:rPr>
      </w:pPr>
    </w:p>
    <w:p w:rsidR="001E08E5" w:rsidRPr="009657DB" w:rsidRDefault="001E08E5" w:rsidP="001E08E5">
      <w:pPr>
        <w:jc w:val="center"/>
        <w:rPr>
          <w:b/>
        </w:rPr>
      </w:pPr>
    </w:p>
    <w:p w:rsidR="001E08E5" w:rsidRPr="009657DB" w:rsidRDefault="001E08E5" w:rsidP="001E08E5">
      <w:pPr>
        <w:jc w:val="center"/>
        <w:rPr>
          <w:b/>
        </w:rPr>
      </w:pPr>
    </w:p>
    <w:p w:rsidR="001E08E5" w:rsidRPr="009657DB" w:rsidRDefault="001E08E5" w:rsidP="001E08E5">
      <w:pPr>
        <w:jc w:val="center"/>
        <w:rPr>
          <w:b/>
        </w:rPr>
      </w:pPr>
    </w:p>
    <w:p w:rsidR="001E08E5" w:rsidRPr="009657DB" w:rsidRDefault="001E08E5" w:rsidP="001E08E5">
      <w:pPr>
        <w:rPr>
          <w:b/>
        </w:rPr>
      </w:pPr>
    </w:p>
    <w:p w:rsidR="001E08E5" w:rsidRPr="009657DB" w:rsidRDefault="001E08E5" w:rsidP="001E08E5">
      <w:pPr>
        <w:jc w:val="center"/>
      </w:pPr>
    </w:p>
    <w:p w:rsidR="001E08E5" w:rsidRPr="009657DB" w:rsidRDefault="001E08E5" w:rsidP="001E08E5">
      <w:pPr>
        <w:jc w:val="center"/>
      </w:pPr>
    </w:p>
    <w:p w:rsidR="001E08E5" w:rsidRDefault="001E08E5" w:rsidP="001E08E5">
      <w:pPr>
        <w:jc w:val="center"/>
      </w:pPr>
    </w:p>
    <w:p w:rsidR="00634F13" w:rsidRDefault="00634F13" w:rsidP="001E08E5">
      <w:pPr>
        <w:jc w:val="center"/>
      </w:pPr>
    </w:p>
    <w:p w:rsidR="00634F13" w:rsidRDefault="00634F13" w:rsidP="001E08E5">
      <w:pPr>
        <w:jc w:val="center"/>
      </w:pPr>
    </w:p>
    <w:p w:rsidR="00634F13" w:rsidRDefault="00634F13" w:rsidP="001E08E5">
      <w:pPr>
        <w:jc w:val="center"/>
      </w:pPr>
    </w:p>
    <w:p w:rsidR="00634F13" w:rsidRDefault="00634F13" w:rsidP="001E08E5">
      <w:pPr>
        <w:jc w:val="center"/>
      </w:pPr>
    </w:p>
    <w:p w:rsidR="00634F13" w:rsidRDefault="00634F13" w:rsidP="001E08E5">
      <w:pPr>
        <w:jc w:val="center"/>
      </w:pPr>
    </w:p>
    <w:p w:rsidR="00634F13" w:rsidRDefault="00634F13" w:rsidP="001E08E5">
      <w:pPr>
        <w:jc w:val="center"/>
      </w:pPr>
    </w:p>
    <w:p w:rsidR="008341D9" w:rsidRDefault="008341D9" w:rsidP="001E08E5">
      <w:pPr>
        <w:jc w:val="center"/>
      </w:pPr>
    </w:p>
    <w:p w:rsidR="008341D9" w:rsidRDefault="008341D9" w:rsidP="001E08E5">
      <w:pPr>
        <w:jc w:val="center"/>
      </w:pPr>
    </w:p>
    <w:p w:rsidR="00B42057" w:rsidRPr="009657DB" w:rsidRDefault="00B42057" w:rsidP="001E08E5">
      <w:pPr>
        <w:jc w:val="center"/>
      </w:pPr>
    </w:p>
    <w:p w:rsidR="001E08E5" w:rsidRPr="009657DB" w:rsidRDefault="001E08E5" w:rsidP="001E08E5">
      <w:pPr>
        <w:jc w:val="center"/>
        <w:rPr>
          <w:b/>
        </w:rPr>
      </w:pPr>
      <w:r w:rsidRPr="009657DB">
        <w:rPr>
          <w:b/>
        </w:rPr>
        <w:t>1.Паспорт</w:t>
      </w:r>
    </w:p>
    <w:p w:rsidR="001E08E5" w:rsidRPr="009657DB" w:rsidRDefault="001E08E5" w:rsidP="001E08E5">
      <w:pPr>
        <w:jc w:val="center"/>
        <w:rPr>
          <w:b/>
        </w:rPr>
      </w:pPr>
    </w:p>
    <w:p w:rsidR="001E08E5" w:rsidRPr="009657DB" w:rsidRDefault="001E08E5" w:rsidP="001E08E5">
      <w:pPr>
        <w:jc w:val="center"/>
      </w:pPr>
      <w:r w:rsidRPr="009657DB">
        <w:t xml:space="preserve">міської комплексної програми підтримки учасників антитерористичної </w:t>
      </w:r>
    </w:p>
    <w:p w:rsidR="001E08E5" w:rsidRPr="009657DB" w:rsidRDefault="001E08E5" w:rsidP="001E08E5">
      <w:pPr>
        <w:jc w:val="center"/>
      </w:pPr>
      <w:r w:rsidRPr="009657DB">
        <w:t>операції та членів їх сімей на 2021 рік прогноз на 2022-2023 роки</w:t>
      </w:r>
    </w:p>
    <w:p w:rsidR="001E08E5" w:rsidRPr="009657DB" w:rsidRDefault="001E08E5" w:rsidP="001E08E5"/>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
        <w:gridCol w:w="3150"/>
        <w:gridCol w:w="6122"/>
      </w:tblGrid>
      <w:tr w:rsidR="001E08E5" w:rsidRPr="009657DB" w:rsidTr="00397C9A">
        <w:tc>
          <w:tcPr>
            <w:tcW w:w="612"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1.</w:t>
            </w:r>
          </w:p>
        </w:tc>
        <w:tc>
          <w:tcPr>
            <w:tcW w:w="3150"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r w:rsidRPr="009657DB">
              <w:t>Ініціатор розроблення програми</w:t>
            </w:r>
          </w:p>
        </w:tc>
        <w:tc>
          <w:tcPr>
            <w:tcW w:w="6122"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both"/>
            </w:pPr>
            <w:r w:rsidRPr="009657DB">
              <w:t>Управління соціального захисту населення Новороздільської міської ради</w:t>
            </w:r>
          </w:p>
        </w:tc>
      </w:tr>
      <w:tr w:rsidR="001E08E5" w:rsidRPr="009657DB" w:rsidTr="00397C9A">
        <w:tc>
          <w:tcPr>
            <w:tcW w:w="612"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2.</w:t>
            </w:r>
          </w:p>
        </w:tc>
        <w:tc>
          <w:tcPr>
            <w:tcW w:w="3150"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ind w:right="-122"/>
            </w:pPr>
            <w:r w:rsidRPr="009657DB">
              <w:t>Дата, номер і назва розпорядчого документа про розроблення програми</w:t>
            </w:r>
          </w:p>
        </w:tc>
        <w:tc>
          <w:tcPr>
            <w:tcW w:w="6122"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both"/>
            </w:pPr>
            <w:r w:rsidRPr="009657DB">
              <w:t>Закон України «Про місцеве самоврядування в Україні»</w:t>
            </w:r>
          </w:p>
        </w:tc>
      </w:tr>
      <w:tr w:rsidR="001E08E5" w:rsidRPr="009657DB" w:rsidTr="00397C9A">
        <w:tc>
          <w:tcPr>
            <w:tcW w:w="612"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3.</w:t>
            </w:r>
          </w:p>
        </w:tc>
        <w:tc>
          <w:tcPr>
            <w:tcW w:w="3150"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r w:rsidRPr="009657DB">
              <w:t xml:space="preserve">Розробник програми </w:t>
            </w:r>
          </w:p>
        </w:tc>
        <w:tc>
          <w:tcPr>
            <w:tcW w:w="6122"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both"/>
            </w:pPr>
            <w:r w:rsidRPr="009657DB">
              <w:t>Управління соціального захисту населення Новороздільської міської ради</w:t>
            </w:r>
          </w:p>
        </w:tc>
      </w:tr>
      <w:tr w:rsidR="001E08E5" w:rsidRPr="009657DB" w:rsidTr="00397C9A">
        <w:tc>
          <w:tcPr>
            <w:tcW w:w="612"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4.</w:t>
            </w:r>
          </w:p>
        </w:tc>
        <w:tc>
          <w:tcPr>
            <w:tcW w:w="3150"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r w:rsidRPr="009657DB">
              <w:t>Співрозробники програми</w:t>
            </w:r>
          </w:p>
        </w:tc>
        <w:tc>
          <w:tcPr>
            <w:tcW w:w="6122"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both"/>
            </w:pPr>
            <w:r w:rsidRPr="009657DB">
              <w:t>-</w:t>
            </w:r>
          </w:p>
        </w:tc>
      </w:tr>
      <w:tr w:rsidR="001E08E5" w:rsidRPr="009657DB" w:rsidTr="00397C9A">
        <w:tc>
          <w:tcPr>
            <w:tcW w:w="612"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5.</w:t>
            </w:r>
          </w:p>
        </w:tc>
        <w:tc>
          <w:tcPr>
            <w:tcW w:w="3150"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r w:rsidRPr="009657DB">
              <w:t>Відповідальний виконавець програми</w:t>
            </w:r>
          </w:p>
        </w:tc>
        <w:tc>
          <w:tcPr>
            <w:tcW w:w="6122"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both"/>
            </w:pPr>
            <w:r w:rsidRPr="009657DB">
              <w:t>Управління соціального захисту населення Новороздільської міської ради</w:t>
            </w:r>
          </w:p>
        </w:tc>
      </w:tr>
      <w:tr w:rsidR="001E08E5" w:rsidRPr="009657DB" w:rsidTr="00397C9A">
        <w:tc>
          <w:tcPr>
            <w:tcW w:w="612"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6.</w:t>
            </w:r>
          </w:p>
        </w:tc>
        <w:tc>
          <w:tcPr>
            <w:tcW w:w="3150"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r w:rsidRPr="009657DB">
              <w:t>Учасники програми</w:t>
            </w:r>
          </w:p>
        </w:tc>
        <w:tc>
          <w:tcPr>
            <w:tcW w:w="6122"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both"/>
            </w:pPr>
            <w:r w:rsidRPr="009657DB">
              <w:rPr>
                <w:i/>
              </w:rPr>
              <w:t>Управління соціального захисту населення Новороздільської міської ради, фінансове управління Новороздільської міської ради,відділ з питань гуманітарної політики Новороздільської міської ради,відділ освіти, з</w:t>
            </w:r>
            <w:r w:rsidRPr="009657DB">
              <w:rPr>
                <w:bCs/>
                <w:i/>
              </w:rPr>
              <w:t>асоби масової інформації</w:t>
            </w:r>
            <w:r w:rsidRPr="009657DB">
              <w:rPr>
                <w:b/>
                <w:i/>
              </w:rPr>
              <w:t xml:space="preserve"> </w:t>
            </w:r>
            <w:r w:rsidRPr="009657DB">
              <w:rPr>
                <w:i/>
              </w:rPr>
              <w:t>міської ради,  Новороздільський територіальний центр соціального обслуговування (надання соціальних послуг), служба у справах дітей Новороздільської міської ради, Новороздільський міський центр зайнятості, підприємства, установи та організації міста, міські громадські організації</w:t>
            </w:r>
            <w:r w:rsidRPr="009657DB">
              <w:t xml:space="preserve">. </w:t>
            </w:r>
          </w:p>
        </w:tc>
      </w:tr>
      <w:tr w:rsidR="001E08E5" w:rsidRPr="009657DB" w:rsidTr="00397C9A">
        <w:tc>
          <w:tcPr>
            <w:tcW w:w="612"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7.</w:t>
            </w:r>
          </w:p>
        </w:tc>
        <w:tc>
          <w:tcPr>
            <w:tcW w:w="3150"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ind w:right="-108"/>
            </w:pPr>
            <w:r w:rsidRPr="009657DB">
              <w:t xml:space="preserve">Термін реалізації програми </w:t>
            </w:r>
          </w:p>
        </w:tc>
        <w:tc>
          <w:tcPr>
            <w:tcW w:w="6122"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p w:rsidR="001E08E5" w:rsidRPr="009657DB" w:rsidRDefault="001E08E5" w:rsidP="00397C9A">
            <w:pPr>
              <w:jc w:val="center"/>
            </w:pPr>
            <w:r w:rsidRPr="009657DB">
              <w:t>2021 рік та 20</w:t>
            </w:r>
            <w:r w:rsidRPr="009657DB">
              <w:rPr>
                <w:lang w:val="en-US"/>
              </w:rPr>
              <w:t>2</w:t>
            </w:r>
            <w:r w:rsidRPr="009657DB">
              <w:t>2-2023 роки</w:t>
            </w:r>
          </w:p>
        </w:tc>
      </w:tr>
      <w:tr w:rsidR="001E08E5" w:rsidRPr="009657DB" w:rsidTr="00397C9A">
        <w:tc>
          <w:tcPr>
            <w:tcW w:w="612"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7.1.</w:t>
            </w:r>
          </w:p>
        </w:tc>
        <w:tc>
          <w:tcPr>
            <w:tcW w:w="3150"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ind w:right="-108"/>
            </w:pPr>
            <w:r w:rsidRPr="009657DB">
              <w:t>Етапи виконання програми</w:t>
            </w:r>
          </w:p>
        </w:tc>
        <w:tc>
          <w:tcPr>
            <w:tcW w:w="6122"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p w:rsidR="001E08E5" w:rsidRPr="009657DB" w:rsidRDefault="001E08E5" w:rsidP="00397C9A">
            <w:pPr>
              <w:jc w:val="center"/>
            </w:pPr>
            <w:r w:rsidRPr="009657DB">
              <w:t>-</w:t>
            </w:r>
          </w:p>
        </w:tc>
      </w:tr>
      <w:tr w:rsidR="001E08E5" w:rsidRPr="009657DB" w:rsidTr="00397C9A">
        <w:tc>
          <w:tcPr>
            <w:tcW w:w="612"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8.</w:t>
            </w:r>
          </w:p>
        </w:tc>
        <w:tc>
          <w:tcPr>
            <w:tcW w:w="9272" w:type="dxa"/>
            <w:gridSpan w:val="2"/>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both"/>
            </w:pPr>
            <w:r w:rsidRPr="009657DB">
              <w:t>Обсяги та джерела фінансування</w:t>
            </w:r>
          </w:p>
        </w:tc>
      </w:tr>
      <w:tr w:rsidR="001E08E5" w:rsidRPr="009657DB" w:rsidTr="00397C9A">
        <w:trPr>
          <w:trHeight w:val="20"/>
        </w:trPr>
        <w:tc>
          <w:tcPr>
            <w:tcW w:w="3762" w:type="dxa"/>
            <w:gridSpan w:val="2"/>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Джерела фінансування</w:t>
            </w:r>
          </w:p>
        </w:tc>
        <w:tc>
          <w:tcPr>
            <w:tcW w:w="6122"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Обсяг фінансування</w:t>
            </w:r>
          </w:p>
        </w:tc>
      </w:tr>
      <w:tr w:rsidR="001E08E5" w:rsidRPr="009657DB" w:rsidTr="00397C9A">
        <w:trPr>
          <w:trHeight w:val="20"/>
        </w:trPr>
        <w:tc>
          <w:tcPr>
            <w:tcW w:w="3762" w:type="dxa"/>
            <w:gridSpan w:val="2"/>
            <w:tcBorders>
              <w:top w:val="single" w:sz="4" w:space="0" w:color="auto"/>
              <w:left w:val="single" w:sz="4" w:space="0" w:color="auto"/>
              <w:bottom w:val="single" w:sz="4" w:space="0" w:color="auto"/>
              <w:right w:val="single" w:sz="4" w:space="0" w:color="auto"/>
            </w:tcBorders>
            <w:hideMark/>
          </w:tcPr>
          <w:p w:rsidR="001E08E5" w:rsidRPr="009657DB" w:rsidRDefault="001E08E5" w:rsidP="00397C9A">
            <w:r w:rsidRPr="009657DB">
              <w:t>Бюджет міста</w:t>
            </w:r>
          </w:p>
        </w:tc>
        <w:tc>
          <w:tcPr>
            <w:tcW w:w="6122"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rPr>
                <w:highlight w:val="yellow"/>
                <w:lang w:val="en-US"/>
              </w:rPr>
              <w:t>1</w:t>
            </w:r>
            <w:r w:rsidRPr="009657DB">
              <w:rPr>
                <w:highlight w:val="yellow"/>
              </w:rPr>
              <w:t>202</w:t>
            </w:r>
            <w:r w:rsidRPr="009657DB">
              <w:rPr>
                <w:highlight w:val="yellow"/>
                <w:lang w:val="en-US"/>
              </w:rPr>
              <w:t>0</w:t>
            </w:r>
            <w:r w:rsidRPr="009657DB">
              <w:rPr>
                <w:highlight w:val="yellow"/>
              </w:rPr>
              <w:t>00,00</w:t>
            </w:r>
          </w:p>
        </w:tc>
      </w:tr>
    </w:tbl>
    <w:p w:rsidR="001E08E5" w:rsidRPr="009657DB" w:rsidRDefault="001E08E5" w:rsidP="001E08E5"/>
    <w:p w:rsidR="001E08E5" w:rsidRPr="009657DB" w:rsidRDefault="001E08E5" w:rsidP="001E08E5">
      <w:pPr>
        <w:jc w:val="center"/>
        <w:rPr>
          <w:b/>
        </w:rPr>
      </w:pPr>
      <w:r w:rsidRPr="009657DB">
        <w:rPr>
          <w:b/>
        </w:rPr>
        <w:t>2.Визначення проблем, на розв’язання яких спрямована програма</w:t>
      </w:r>
    </w:p>
    <w:p w:rsidR="001E08E5" w:rsidRPr="009657DB" w:rsidRDefault="001E08E5" w:rsidP="001E08E5">
      <w:pPr>
        <w:jc w:val="center"/>
        <w:rPr>
          <w:b/>
        </w:rPr>
      </w:pPr>
    </w:p>
    <w:p w:rsidR="001E08E5" w:rsidRPr="009657DB" w:rsidRDefault="001E08E5" w:rsidP="001E08E5">
      <w:pPr>
        <w:ind w:firstLine="708"/>
        <w:jc w:val="both"/>
      </w:pPr>
      <w:r w:rsidRPr="009657DB">
        <w:t xml:space="preserve">Міська комплексна програма підтримки учасників антитерористичної операції та членів їх сімей – мешканців Новороздільської громади (далі – програма) – це комплекс заходів, що здійснюються на місцевому рівні з метою фінансової та іншої соціальної підтримки громадян, яких скеровують у зону проведення антитерористичних операцій (далі – АТО), та членів їх родин, сприяння вирішенню питань матеріально-побутового забезпечення учасників АТО, соціально-побутових питань осіб, які брали участь у проведенні АТО та членів їх сімей, а також членів сімей загиблих під час здійснення АТО тощо. </w:t>
      </w:r>
    </w:p>
    <w:p w:rsidR="001E08E5" w:rsidRPr="009657DB" w:rsidRDefault="001E08E5" w:rsidP="001E08E5">
      <w:pPr>
        <w:jc w:val="both"/>
        <w:rPr>
          <w:i/>
        </w:rPr>
      </w:pPr>
      <w:r w:rsidRPr="009657DB">
        <w:rPr>
          <w:color w:val="FF0000"/>
        </w:rPr>
        <w:tab/>
      </w:r>
      <w:r w:rsidRPr="009657DB">
        <w:rPr>
          <w:i/>
        </w:rPr>
        <w:t xml:space="preserve">У рамках програми передбачається надання допомоги особам рядового і начальницького складу, співробітникам Міністерства оборони України, Міністерства внутрішніх справ України, Служби безпеки України, Державної прикордонної служби України, Національної гвардії України, тощо, які беруть участь в АТО, та допомоги переліченим  вище категоріям  осіб  під  час  підготовки до відправки у зону АТО. Це, зокрема, матеріальна підтримка призовників та добровольців, яких скеровують у зону АТО; надання медичної, психологічної та соціальної підтримки учасникам АТО та членам їх </w:t>
      </w:r>
      <w:r w:rsidRPr="009657DB">
        <w:rPr>
          <w:i/>
        </w:rPr>
        <w:lastRenderedPageBreak/>
        <w:t>сімей; допомога постраждалим під час проведення АТО; допомога родинам загиблих під час проведення АТО; соціальний супровід сімей учасників АТО тощо.</w:t>
      </w:r>
    </w:p>
    <w:p w:rsidR="001E08E5" w:rsidRPr="009657DB" w:rsidRDefault="001E08E5" w:rsidP="001E08E5">
      <w:pPr>
        <w:ind w:firstLine="708"/>
        <w:jc w:val="both"/>
      </w:pPr>
      <w:r w:rsidRPr="009657DB">
        <w:t>Програма складається з двох частин.</w:t>
      </w:r>
    </w:p>
    <w:p w:rsidR="001E08E5" w:rsidRPr="009657DB" w:rsidRDefault="001E08E5" w:rsidP="00F548C1">
      <w:pPr>
        <w:numPr>
          <w:ilvl w:val="1"/>
          <w:numId w:val="3"/>
        </w:numPr>
        <w:jc w:val="both"/>
      </w:pPr>
      <w:r w:rsidRPr="009657DB">
        <w:t>Надання матеріальної допомоги.</w:t>
      </w:r>
    </w:p>
    <w:p w:rsidR="001E08E5" w:rsidRPr="009657DB" w:rsidRDefault="001E08E5" w:rsidP="001E08E5">
      <w:pPr>
        <w:ind w:firstLine="708"/>
        <w:jc w:val="both"/>
      </w:pPr>
      <w:r w:rsidRPr="009657DB">
        <w:t>В умовах проведення в Україні АТО виникає необхідність надання додаткових соціальних гарантій учасникам АТО, членам їх сімей, а також сім’ям, члени яких загинули під час проведення АТО, зокрема, у частині поліпшення фінансово-матеріального стану зазначених категорій осіб. Надання матеріальної допомоги  учасникам АТО та членам їх сімей, сім’ям, члени яких загинули під час проведення АТО, здійснюється на підставі поданої заяви та доданих до неї документів: копія посвідчення «Учасника бойових дій» (або копія посвідчення бійця-добровольця АТО, видане Львівською, або іншими обласними радами), копія паспорта, копія ідентифікаційного коду, номер власного банківського рахунку.</w:t>
      </w:r>
    </w:p>
    <w:p w:rsidR="001E08E5" w:rsidRPr="009657DB" w:rsidRDefault="001E08E5" w:rsidP="00F548C1">
      <w:pPr>
        <w:numPr>
          <w:ilvl w:val="1"/>
          <w:numId w:val="3"/>
        </w:numPr>
        <w:jc w:val="both"/>
        <w:rPr>
          <w:lang w:eastAsia="uk-UA"/>
        </w:rPr>
      </w:pPr>
      <w:r w:rsidRPr="009657DB">
        <w:rPr>
          <w:lang w:eastAsia="uk-UA"/>
        </w:rPr>
        <w:t>Придбання житла учасникам антитерористичної операції та родинам Героїв Небесної Сотні на умовах співфінансування.</w:t>
      </w:r>
    </w:p>
    <w:p w:rsidR="001E08E5" w:rsidRPr="009657DB" w:rsidRDefault="001E08E5" w:rsidP="001E08E5">
      <w:pPr>
        <w:shd w:val="clear" w:color="auto" w:fill="FFFFFF"/>
        <w:ind w:firstLine="567"/>
        <w:jc w:val="both"/>
        <w:textAlignment w:val="baseline"/>
        <w:rPr>
          <w:color w:val="000000"/>
        </w:rPr>
      </w:pPr>
      <w:r w:rsidRPr="009657DB">
        <w:rPr>
          <w:color w:val="000000"/>
        </w:rPr>
        <w:t>На придбання житла на умовах співфінансування за рахунок коштів міського і обласного бюджетів мають право:</w:t>
      </w:r>
    </w:p>
    <w:p w:rsidR="001E08E5" w:rsidRPr="009657DB" w:rsidRDefault="001E08E5" w:rsidP="001E08E5">
      <w:pPr>
        <w:shd w:val="clear" w:color="auto" w:fill="FFFFFF"/>
        <w:ind w:left="1170" w:hanging="603"/>
        <w:jc w:val="both"/>
        <w:textAlignment w:val="baseline"/>
      </w:pPr>
      <w:r w:rsidRPr="009657DB">
        <w:t>1) члени сімей Героїв Небесної Сотні;</w:t>
      </w:r>
    </w:p>
    <w:p w:rsidR="001E08E5" w:rsidRPr="009657DB" w:rsidRDefault="001E08E5" w:rsidP="001E08E5">
      <w:pPr>
        <w:shd w:val="clear" w:color="auto" w:fill="FFFFFF"/>
        <w:ind w:firstLine="567"/>
        <w:jc w:val="both"/>
        <w:textAlignment w:val="baseline"/>
      </w:pPr>
      <w:r w:rsidRPr="009657DB">
        <w:t>2) учасники бойових дій, які брали безпосередню участь в антитерористичній операції (далі – учасники АТО):</w:t>
      </w:r>
    </w:p>
    <w:p w:rsidR="001E08E5" w:rsidRPr="009657DB" w:rsidRDefault="001E08E5" w:rsidP="001E08E5">
      <w:pPr>
        <w:shd w:val="clear" w:color="auto" w:fill="FFFFFF"/>
        <w:ind w:firstLine="567"/>
        <w:jc w:val="both"/>
        <w:textAlignment w:val="baseline"/>
      </w:pPr>
      <w:r w:rsidRPr="009657DB">
        <w:t>- на утриманні яких є діти-інваліди,</w:t>
      </w:r>
    </w:p>
    <w:p w:rsidR="001E08E5" w:rsidRPr="009657DB" w:rsidRDefault="001E08E5" w:rsidP="001E08E5">
      <w:pPr>
        <w:shd w:val="clear" w:color="auto" w:fill="FFFFFF"/>
        <w:ind w:firstLine="567"/>
        <w:jc w:val="both"/>
        <w:textAlignment w:val="baseline"/>
      </w:pPr>
      <w:r w:rsidRPr="009657DB">
        <w:t>- інваліди війни ІІІ групи (на яких не поширюється дія Постанови КМУ від 19.10.2016 № 719),</w:t>
      </w:r>
    </w:p>
    <w:p w:rsidR="001E08E5" w:rsidRPr="009657DB" w:rsidRDefault="001E08E5" w:rsidP="001E08E5">
      <w:pPr>
        <w:shd w:val="clear" w:color="auto" w:fill="FFFFFF"/>
        <w:ind w:firstLine="567"/>
        <w:jc w:val="both"/>
        <w:textAlignment w:val="baseline"/>
      </w:pPr>
      <w:r w:rsidRPr="009657DB">
        <w:t>- матері, батьки, опікуни, які мають на утриманні 4 і більше дітей;</w:t>
      </w:r>
    </w:p>
    <w:p w:rsidR="001E08E5" w:rsidRPr="009657DB" w:rsidRDefault="001E08E5" w:rsidP="001E08E5">
      <w:pPr>
        <w:shd w:val="clear" w:color="auto" w:fill="FFFFFF"/>
        <w:ind w:firstLine="567"/>
        <w:jc w:val="both"/>
        <w:textAlignment w:val="baseline"/>
        <w:rPr>
          <w:color w:val="000000"/>
        </w:rPr>
      </w:pPr>
      <w:r w:rsidRPr="009657DB">
        <w:t xml:space="preserve">- </w:t>
      </w:r>
      <w:r w:rsidRPr="009657DB">
        <w:rPr>
          <w:color w:val="000000"/>
        </w:rPr>
        <w:t>особи, які потрапили в складні життєві обставини (довготривала хвороба членів сім’ї, відсутність роботи з поважних причин тощо);</w:t>
      </w:r>
    </w:p>
    <w:p w:rsidR="001E08E5" w:rsidRPr="009657DB" w:rsidRDefault="001E08E5" w:rsidP="001E08E5">
      <w:pPr>
        <w:shd w:val="clear" w:color="auto" w:fill="FFFFFF"/>
        <w:ind w:firstLine="567"/>
        <w:jc w:val="both"/>
        <w:textAlignment w:val="baseline"/>
      </w:pPr>
      <w:r w:rsidRPr="009657DB">
        <w:t>- внутрішньо переміщені особи.</w:t>
      </w:r>
    </w:p>
    <w:p w:rsidR="001E08E5" w:rsidRPr="009657DB" w:rsidRDefault="001E08E5" w:rsidP="001E08E5">
      <w:pPr>
        <w:shd w:val="clear" w:color="auto" w:fill="FFFFFF"/>
        <w:ind w:firstLine="567"/>
        <w:jc w:val="both"/>
        <w:textAlignment w:val="baseline"/>
        <w:rPr>
          <w:color w:val="000000"/>
          <w:lang w:eastAsia="uk-UA"/>
        </w:rPr>
      </w:pPr>
      <w:r w:rsidRPr="009657DB">
        <w:rPr>
          <w:color w:val="000000"/>
        </w:rPr>
        <w:t>З обласного бюджету виділяється адресна допомога на придбання житла для учасника АТО, члена сім'ї Героя Небесної Сотні, яка перераховується</w:t>
      </w:r>
      <w:r w:rsidRPr="009657DB">
        <w:rPr>
          <w:color w:val="000000"/>
          <w:lang w:eastAsia="uk-UA"/>
        </w:rPr>
        <w:t xml:space="preserve"> у вигляді субвенції районним і міським (міст обласного значення) бюджетам.</w:t>
      </w:r>
    </w:p>
    <w:p w:rsidR="001E08E5" w:rsidRPr="009657DB" w:rsidRDefault="001E08E5" w:rsidP="001E08E5">
      <w:pPr>
        <w:shd w:val="clear" w:color="auto" w:fill="FFFFFF"/>
        <w:ind w:firstLine="567"/>
        <w:jc w:val="both"/>
        <w:textAlignment w:val="baseline"/>
        <w:rPr>
          <w:color w:val="000000"/>
          <w:lang w:eastAsia="uk-UA"/>
        </w:rPr>
      </w:pPr>
      <w:r w:rsidRPr="009657DB">
        <w:rPr>
          <w:color w:val="000000"/>
          <w:lang w:eastAsia="uk-UA"/>
        </w:rPr>
        <w:t>Обсяг співфінансування з обласного бюджету становить не більше 30 відсотків розрахункової вартості житла.</w:t>
      </w:r>
    </w:p>
    <w:p w:rsidR="001E08E5" w:rsidRPr="009657DB" w:rsidRDefault="001E08E5" w:rsidP="001E08E5">
      <w:pPr>
        <w:shd w:val="clear" w:color="auto" w:fill="FFFFFF"/>
        <w:ind w:firstLine="567"/>
        <w:jc w:val="both"/>
        <w:textAlignment w:val="baseline"/>
        <w:rPr>
          <w:color w:val="000000"/>
          <w:lang w:eastAsia="uk-UA"/>
        </w:rPr>
      </w:pPr>
      <w:r w:rsidRPr="009657DB">
        <w:rPr>
          <w:color w:val="000000"/>
          <w:lang w:eastAsia="uk-UA"/>
        </w:rPr>
        <w:t>Обсяг співфінансування з місцевих бюджетів становить не менше 20 відсотків розрахункової вартості житла.</w:t>
      </w:r>
    </w:p>
    <w:p w:rsidR="001E08E5" w:rsidRPr="009657DB" w:rsidRDefault="001E08E5" w:rsidP="001E08E5">
      <w:pPr>
        <w:widowControl w:val="0"/>
        <w:suppressAutoHyphens/>
        <w:ind w:firstLine="567"/>
        <w:jc w:val="both"/>
        <w:rPr>
          <w:kern w:val="2"/>
          <w:lang w:eastAsia="zh-CN"/>
        </w:rPr>
      </w:pPr>
      <w:r w:rsidRPr="009657DB">
        <w:rPr>
          <w:color w:val="000000"/>
          <w:kern w:val="2"/>
          <w:lang w:eastAsia="zh-CN"/>
        </w:rPr>
        <w:t xml:space="preserve">Розрахункова вартість житла визначається відповідно до соціальних нормативів, передбачених чиним законодавством, та граничної вартості (гривень) 1 кв. метра загальної площі житла для населеного пункту, в якому учасник АТО, член сім'ї Героя Небесної Сотні перебуває на обліку як особа, що потребує поліпшення житлових умов на день звернення. </w:t>
      </w:r>
    </w:p>
    <w:p w:rsidR="001E08E5" w:rsidRPr="009657DB" w:rsidRDefault="001E08E5" w:rsidP="001E08E5">
      <w:pPr>
        <w:shd w:val="clear" w:color="auto" w:fill="FFFFFF"/>
        <w:ind w:firstLine="567"/>
        <w:jc w:val="both"/>
        <w:textAlignment w:val="baseline"/>
      </w:pPr>
      <w:r w:rsidRPr="009657DB">
        <w:t>Право на придбання житла на умовах співфінансування за рахунок коштів обласного і міського бюджетів мають учасники АТО та члени сім'ї Героїв Небесної Сотні, місце проживання яких станом на 01.12.2017 року та на день подання заяви на призначення адресної допомоги зареєстроване на території Львівської області та згідно із законодавством визнані такими, що потребують поліпшення житлових умов.</w:t>
      </w:r>
    </w:p>
    <w:p w:rsidR="001E08E5" w:rsidRPr="009657DB" w:rsidRDefault="001E08E5" w:rsidP="001E08E5">
      <w:pPr>
        <w:ind w:firstLine="708"/>
        <w:jc w:val="both"/>
      </w:pPr>
      <w:r w:rsidRPr="009657DB">
        <w:t>2.Надання комплексної допомоги.</w:t>
      </w:r>
    </w:p>
    <w:p w:rsidR="001E08E5" w:rsidRPr="009657DB" w:rsidRDefault="001E08E5" w:rsidP="001E08E5">
      <w:pPr>
        <w:ind w:firstLine="708"/>
        <w:jc w:val="both"/>
      </w:pPr>
      <w:r w:rsidRPr="009657DB">
        <w:t xml:space="preserve">Поточна ситуація в Україні з сукупністю взаємопов’язаних та взаємообумовлених чинників зумовлює: значне збільшення кількості сімей, які опинилися у складних життєвих обставинах, зниження їхнього життєвого рівня, у тому числі у зв’язку з відсутністю роботи; проблеми у забезпеченні житлом сімей учасників АТО; поширення у різних формах насильства тощо. У таких умовах підтримання морально-психологічного стану учасників АТО та членів їх сімей, зокрема членів сімей загиблих під час проведення АТО, утвердження особистості учасників АТО, забезпечення потреб у соціальному обслуговуванні та психологічна підтримка зазначених категорій осіб дозволить убезпечити від стресових ситуацій учасників АТО та членів їх сімей, а також надасть можливість сприяти у наданні </w:t>
      </w:r>
      <w:r w:rsidRPr="009657DB">
        <w:lastRenderedPageBreak/>
        <w:t>відповідної допомоги у формуванні навичок безпечної поведінки, соціальній підтримці учасників АТО та членів їх сімей.</w:t>
      </w:r>
    </w:p>
    <w:p w:rsidR="001E08E5" w:rsidRPr="009657DB" w:rsidRDefault="001E08E5" w:rsidP="001E08E5">
      <w:pPr>
        <w:ind w:firstLine="708"/>
        <w:jc w:val="both"/>
      </w:pPr>
    </w:p>
    <w:p w:rsidR="001E08E5" w:rsidRPr="009657DB" w:rsidRDefault="001E08E5" w:rsidP="001E08E5">
      <w:pPr>
        <w:jc w:val="center"/>
        <w:rPr>
          <w:b/>
        </w:rPr>
      </w:pPr>
      <w:r w:rsidRPr="009657DB">
        <w:rPr>
          <w:b/>
        </w:rPr>
        <w:t>3.Визначення мети програми</w:t>
      </w:r>
    </w:p>
    <w:p w:rsidR="001E08E5" w:rsidRPr="009657DB" w:rsidRDefault="001E08E5" w:rsidP="001E08E5">
      <w:pPr>
        <w:jc w:val="center"/>
        <w:rPr>
          <w:b/>
        </w:rPr>
      </w:pPr>
    </w:p>
    <w:p w:rsidR="001E08E5" w:rsidRPr="009657DB" w:rsidRDefault="001E08E5" w:rsidP="001E08E5">
      <w:pPr>
        <w:ind w:firstLine="708"/>
        <w:jc w:val="both"/>
      </w:pPr>
      <w:r w:rsidRPr="009657DB">
        <w:t>Метою програми у частині надання матеріальних допомог є підвищення рівня соціального захисту учасників АТО, членів їх сімей та сімей, члени яких загинули під час здійснення АТО.</w:t>
      </w:r>
    </w:p>
    <w:p w:rsidR="001E08E5" w:rsidRPr="009657DB" w:rsidRDefault="001E08E5" w:rsidP="001E08E5">
      <w:pPr>
        <w:ind w:firstLine="708"/>
        <w:jc w:val="both"/>
      </w:pPr>
      <w:r w:rsidRPr="009657DB">
        <w:t>Метою програми у частині надання комплексної допомоги є мінімізація асоціальних проявів у життєдіяльності громади, передусім попередження насильства, підсилення ролі сімейних цінностей у суспільстві, підвищення рівня поінформованості учасників АТО, членів їх сімей та населення у цілому з питань соціальної підтримки учасників АТО, їх родин, поліпшення ефективності взаємодії органів місцевого самоврядування та органів державної влади з міжнародними, регіональними громадськими організаціями та іншими юридичними особами у сфері підтримки учасників АТО та членів їх родин.</w:t>
      </w:r>
    </w:p>
    <w:p w:rsidR="001E08E5" w:rsidRPr="009657DB" w:rsidRDefault="001E08E5" w:rsidP="001E08E5">
      <w:pPr>
        <w:jc w:val="both"/>
      </w:pPr>
    </w:p>
    <w:p w:rsidR="001E08E5" w:rsidRPr="009657DB" w:rsidRDefault="001E08E5" w:rsidP="001E08E5">
      <w:pPr>
        <w:jc w:val="center"/>
        <w:rPr>
          <w:b/>
        </w:rPr>
      </w:pPr>
      <w:r w:rsidRPr="009657DB">
        <w:rPr>
          <w:b/>
        </w:rPr>
        <w:t xml:space="preserve">4.Обґрунтування шляхів і засобів розв’язання проблеми, обсягів </w:t>
      </w:r>
    </w:p>
    <w:p w:rsidR="001E08E5" w:rsidRPr="009657DB" w:rsidRDefault="001E08E5" w:rsidP="001E08E5">
      <w:pPr>
        <w:jc w:val="center"/>
        <w:rPr>
          <w:b/>
        </w:rPr>
      </w:pPr>
      <w:r w:rsidRPr="009657DB">
        <w:rPr>
          <w:b/>
        </w:rPr>
        <w:t>та джерел фінансування; строки та етапи виконання програми</w:t>
      </w:r>
    </w:p>
    <w:p w:rsidR="001E08E5" w:rsidRPr="009657DB" w:rsidRDefault="001E08E5" w:rsidP="001E08E5">
      <w:pPr>
        <w:jc w:val="center"/>
        <w:rPr>
          <w:b/>
        </w:rPr>
      </w:pPr>
    </w:p>
    <w:p w:rsidR="001E08E5" w:rsidRPr="009657DB" w:rsidRDefault="001E08E5" w:rsidP="001E08E5">
      <w:pPr>
        <w:ind w:firstLine="708"/>
        <w:jc w:val="both"/>
      </w:pPr>
      <w:r w:rsidRPr="009657DB">
        <w:t>Для досягнення мети програми у частині надання матеріальних допомог передбачається надання одноразової матеріальної допомоги учасникам АТО. Виплата проводиться відповідно до рішення виконавчого комітету</w:t>
      </w:r>
      <w:r w:rsidRPr="009657DB">
        <w:rPr>
          <w:color w:val="FF0000"/>
        </w:rPr>
        <w:t xml:space="preserve">  </w:t>
      </w:r>
      <w:r w:rsidRPr="009657DB">
        <w:t>за заявою учасника АТО, членів їх сімей та членів сімей, рідні яких загинули в АТО.</w:t>
      </w:r>
    </w:p>
    <w:p w:rsidR="001E08E5" w:rsidRPr="009657DB" w:rsidRDefault="001E08E5" w:rsidP="008341D9">
      <w:pPr>
        <w:ind w:firstLine="708"/>
        <w:jc w:val="both"/>
      </w:pPr>
      <w:r w:rsidRPr="009657DB">
        <w:t>Фінансування програми здійснюється за рахунок коштів бюджету міста. Окрім цього, фінансування може здійснюватись за рахунок інших джерел, не заборонених законодавством.</w:t>
      </w:r>
    </w:p>
    <w:p w:rsidR="001E08E5" w:rsidRPr="009657DB" w:rsidRDefault="001E08E5" w:rsidP="001E08E5">
      <w:pPr>
        <w:jc w:val="center"/>
        <w:rPr>
          <w:b/>
        </w:rPr>
      </w:pPr>
      <w:r w:rsidRPr="009657DB">
        <w:rPr>
          <w:b/>
        </w:rPr>
        <w:t xml:space="preserve">Ресурсне забезпечення  </w:t>
      </w:r>
    </w:p>
    <w:p w:rsidR="001E08E5" w:rsidRPr="009657DB" w:rsidRDefault="001E08E5" w:rsidP="001E08E5">
      <w:pPr>
        <w:jc w:val="center"/>
      </w:pPr>
      <w:r w:rsidRPr="009657DB">
        <w:t xml:space="preserve">міської комплексної програми підтримки учасників антитерористичної </w:t>
      </w:r>
    </w:p>
    <w:p w:rsidR="001E08E5" w:rsidRPr="009657DB" w:rsidRDefault="001E08E5" w:rsidP="001E08E5">
      <w:pPr>
        <w:jc w:val="center"/>
      </w:pPr>
      <w:r w:rsidRPr="009657DB">
        <w:t>операції та членів їх сімей на 2021 рік прогноз на 2022-2023 роки</w:t>
      </w:r>
    </w:p>
    <w:p w:rsidR="001E08E5" w:rsidRPr="009657DB" w:rsidRDefault="001E08E5" w:rsidP="001E08E5">
      <w:r w:rsidRPr="009657DB">
        <w:t xml:space="preserve">                                                                                                                     тис.грн</w:t>
      </w:r>
    </w:p>
    <w:p w:rsidR="001E08E5" w:rsidRPr="009657DB" w:rsidRDefault="001E08E5" w:rsidP="001E08E5">
      <w:pPr>
        <w:jc w:val="center"/>
        <w:rPr>
          <w:b/>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1547"/>
        <w:gridCol w:w="1547"/>
        <w:gridCol w:w="1547"/>
        <w:gridCol w:w="2465"/>
      </w:tblGrid>
      <w:tr w:rsidR="001E08E5" w:rsidRPr="009657DB" w:rsidTr="00B42057">
        <w:trPr>
          <w:trHeight w:val="20"/>
        </w:trPr>
        <w:tc>
          <w:tcPr>
            <w:tcW w:w="2802"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Обсяг коштів, які пропонується залучити до виконання програми</w:t>
            </w:r>
          </w:p>
        </w:tc>
        <w:tc>
          <w:tcPr>
            <w:tcW w:w="1547"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2021 рік</w:t>
            </w:r>
          </w:p>
        </w:tc>
        <w:tc>
          <w:tcPr>
            <w:tcW w:w="1547"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2022 рік</w:t>
            </w:r>
          </w:p>
        </w:tc>
        <w:tc>
          <w:tcPr>
            <w:tcW w:w="1547"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2023 рік</w:t>
            </w:r>
          </w:p>
        </w:tc>
        <w:tc>
          <w:tcPr>
            <w:tcW w:w="2465"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Витрати на виконання програми, тис. грн.</w:t>
            </w:r>
          </w:p>
        </w:tc>
      </w:tr>
      <w:tr w:rsidR="001E08E5" w:rsidRPr="009657DB" w:rsidTr="00B42057">
        <w:tc>
          <w:tcPr>
            <w:tcW w:w="2802"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Усього,тис.грн.</w:t>
            </w:r>
          </w:p>
        </w:tc>
        <w:tc>
          <w:tcPr>
            <w:tcW w:w="1547"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452,0</w:t>
            </w:r>
          </w:p>
        </w:tc>
        <w:tc>
          <w:tcPr>
            <w:tcW w:w="1547"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rPr>
                <w:lang w:val="en-US"/>
              </w:rPr>
              <w:t>37</w:t>
            </w:r>
            <w:r w:rsidRPr="009657DB">
              <w:t>5,0</w:t>
            </w:r>
          </w:p>
        </w:tc>
        <w:tc>
          <w:tcPr>
            <w:tcW w:w="1547"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rPr>
                <w:lang w:val="en-US"/>
              </w:rPr>
              <w:t>37</w:t>
            </w:r>
            <w:r w:rsidRPr="009657DB">
              <w:t>5,0</w:t>
            </w:r>
          </w:p>
        </w:tc>
        <w:tc>
          <w:tcPr>
            <w:tcW w:w="2465"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rPr>
                <w:lang w:val="en-US"/>
              </w:rPr>
              <w:t>1</w:t>
            </w:r>
            <w:r w:rsidRPr="009657DB">
              <w:t>202,0</w:t>
            </w:r>
          </w:p>
        </w:tc>
      </w:tr>
      <w:tr w:rsidR="001E08E5" w:rsidRPr="009657DB" w:rsidTr="00B42057">
        <w:tc>
          <w:tcPr>
            <w:tcW w:w="2802"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Утому числі</w:t>
            </w:r>
          </w:p>
        </w:tc>
        <w:tc>
          <w:tcPr>
            <w:tcW w:w="1547"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547"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547"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2465"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r>
      <w:tr w:rsidR="001E08E5" w:rsidRPr="009657DB" w:rsidTr="00B42057">
        <w:tc>
          <w:tcPr>
            <w:tcW w:w="2802"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Обласний бюджет</w:t>
            </w:r>
          </w:p>
        </w:tc>
        <w:tc>
          <w:tcPr>
            <w:tcW w:w="1547"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547"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547"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2465"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r>
      <w:tr w:rsidR="001E08E5" w:rsidRPr="009657DB" w:rsidTr="00B42057">
        <w:tc>
          <w:tcPr>
            <w:tcW w:w="2802"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Районні,міські (міст обласного підпорядкування) бюджети</w:t>
            </w:r>
          </w:p>
        </w:tc>
        <w:tc>
          <w:tcPr>
            <w:tcW w:w="1547"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452,00</w:t>
            </w:r>
          </w:p>
        </w:tc>
        <w:tc>
          <w:tcPr>
            <w:tcW w:w="1547"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rPr>
                <w:lang w:val="en-US"/>
              </w:rPr>
              <w:t>37</w:t>
            </w:r>
            <w:r w:rsidRPr="009657DB">
              <w:t>5,00</w:t>
            </w:r>
          </w:p>
        </w:tc>
        <w:tc>
          <w:tcPr>
            <w:tcW w:w="1547"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rPr>
                <w:lang w:val="en-US"/>
              </w:rPr>
              <w:t>37</w:t>
            </w:r>
            <w:r w:rsidRPr="009657DB">
              <w:t>5,00</w:t>
            </w:r>
          </w:p>
        </w:tc>
        <w:tc>
          <w:tcPr>
            <w:tcW w:w="2465"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rPr>
                <w:lang w:val="en-US"/>
              </w:rPr>
              <w:t>1</w:t>
            </w:r>
            <w:r w:rsidRPr="009657DB">
              <w:t>202,0</w:t>
            </w:r>
          </w:p>
        </w:tc>
      </w:tr>
      <w:tr w:rsidR="001E08E5" w:rsidRPr="009657DB" w:rsidTr="00B42057">
        <w:tc>
          <w:tcPr>
            <w:tcW w:w="2802"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Бюджети сіл,селищ,міст районного підпорядкування</w:t>
            </w:r>
          </w:p>
        </w:tc>
        <w:tc>
          <w:tcPr>
            <w:tcW w:w="1547"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547"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547"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2465"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r>
      <w:tr w:rsidR="001E08E5" w:rsidRPr="009657DB" w:rsidTr="00B42057">
        <w:tc>
          <w:tcPr>
            <w:tcW w:w="2802"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Кошти небюджетних джерел</w:t>
            </w:r>
          </w:p>
        </w:tc>
        <w:tc>
          <w:tcPr>
            <w:tcW w:w="1547"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547"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547"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2465"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r>
    </w:tbl>
    <w:p w:rsidR="001E08E5" w:rsidRPr="009657DB" w:rsidRDefault="001E08E5" w:rsidP="001E08E5">
      <w:pPr>
        <w:jc w:val="both"/>
        <w:rPr>
          <w:b/>
        </w:rPr>
      </w:pPr>
      <w:r w:rsidRPr="009657DB">
        <w:rPr>
          <w:b/>
        </w:rPr>
        <w:t>Керівник установи-</w:t>
      </w:r>
    </w:p>
    <w:p w:rsidR="001E08E5" w:rsidRPr="009657DB" w:rsidRDefault="001E08E5" w:rsidP="001E08E5">
      <w:pPr>
        <w:jc w:val="both"/>
        <w:rPr>
          <w:b/>
        </w:rPr>
      </w:pPr>
      <w:r w:rsidRPr="009657DB">
        <w:rPr>
          <w:b/>
        </w:rPr>
        <w:t>головного розпорядника коштів        ___________                          _______________</w:t>
      </w:r>
    </w:p>
    <w:p w:rsidR="001E08E5" w:rsidRPr="009657DB" w:rsidRDefault="001E08E5" w:rsidP="001E08E5">
      <w:pPr>
        <w:jc w:val="both"/>
        <w:rPr>
          <w:b/>
        </w:rPr>
      </w:pPr>
      <w:r w:rsidRPr="009657DB">
        <w:rPr>
          <w:b/>
        </w:rPr>
        <w:t xml:space="preserve">                                                                       (П.І.Б)                                               (підпис)</w:t>
      </w:r>
    </w:p>
    <w:p w:rsidR="001E08E5" w:rsidRPr="009657DB" w:rsidRDefault="001E08E5" w:rsidP="001E08E5">
      <w:pPr>
        <w:jc w:val="both"/>
        <w:rPr>
          <w:b/>
        </w:rPr>
      </w:pPr>
      <w:r w:rsidRPr="009657DB">
        <w:rPr>
          <w:b/>
        </w:rPr>
        <w:t>Відповідальний</w:t>
      </w:r>
    </w:p>
    <w:p w:rsidR="001E08E5" w:rsidRPr="009657DB" w:rsidRDefault="001E08E5" w:rsidP="001E08E5">
      <w:pPr>
        <w:jc w:val="both"/>
        <w:rPr>
          <w:b/>
        </w:rPr>
      </w:pPr>
      <w:r w:rsidRPr="009657DB">
        <w:rPr>
          <w:b/>
        </w:rPr>
        <w:t xml:space="preserve">виконавець Програми                         _____________                    ________________  </w:t>
      </w:r>
    </w:p>
    <w:p w:rsidR="001E08E5" w:rsidRPr="009657DB" w:rsidRDefault="001E08E5" w:rsidP="001E08E5">
      <w:pPr>
        <w:jc w:val="both"/>
        <w:rPr>
          <w:b/>
        </w:rPr>
      </w:pPr>
      <w:r w:rsidRPr="009657DB">
        <w:rPr>
          <w:b/>
        </w:rPr>
        <w:t xml:space="preserve">                                                                       (П.І.Б.)                                            (підпис)      </w:t>
      </w:r>
    </w:p>
    <w:p w:rsidR="001E08E5" w:rsidRPr="009657DB" w:rsidRDefault="001E08E5" w:rsidP="001E08E5">
      <w:pPr>
        <w:jc w:val="both"/>
        <w:rPr>
          <w:b/>
        </w:rPr>
      </w:pPr>
      <w:r w:rsidRPr="009657DB">
        <w:rPr>
          <w:b/>
        </w:rPr>
        <w:t xml:space="preserve">Тел.: </w:t>
      </w:r>
    </w:p>
    <w:p w:rsidR="001E08E5" w:rsidRPr="009657DB" w:rsidRDefault="001E08E5" w:rsidP="001E08E5">
      <w:pPr>
        <w:jc w:val="both"/>
        <w:rPr>
          <w:b/>
        </w:rPr>
      </w:pPr>
    </w:p>
    <w:p w:rsidR="001E08E5" w:rsidRPr="009657DB" w:rsidRDefault="001E08E5" w:rsidP="001E08E5">
      <w:pPr>
        <w:jc w:val="center"/>
        <w:rPr>
          <w:b/>
        </w:rPr>
      </w:pPr>
      <w:r w:rsidRPr="009657DB">
        <w:rPr>
          <w:b/>
        </w:rPr>
        <w:t xml:space="preserve">5. Перелік завдань,  заходів та показників міської комплексної Програми підтримки учасників антитерористичної </w:t>
      </w:r>
    </w:p>
    <w:p w:rsidR="001E08E5" w:rsidRPr="009657DB" w:rsidRDefault="001E08E5" w:rsidP="001E08E5">
      <w:pPr>
        <w:jc w:val="center"/>
        <w:rPr>
          <w:b/>
        </w:rPr>
      </w:pPr>
      <w:r w:rsidRPr="009657DB">
        <w:rPr>
          <w:b/>
        </w:rPr>
        <w:t>операції та членів їх сімей на 2021 рік прогноз на 2022-2023 роки</w:t>
      </w:r>
    </w:p>
    <w:p w:rsidR="001E08E5" w:rsidRPr="009657DB" w:rsidRDefault="001E08E5" w:rsidP="001E08E5">
      <w:pPr>
        <w:jc w:val="center"/>
        <w:rPr>
          <w:b/>
        </w:rPr>
      </w:pPr>
    </w:p>
    <w:p w:rsidR="001E08E5" w:rsidRPr="009657DB" w:rsidRDefault="001E08E5" w:rsidP="001E08E5">
      <w:pPr>
        <w:ind w:firstLine="708"/>
        <w:jc w:val="both"/>
      </w:pPr>
      <w:r w:rsidRPr="009657DB">
        <w:t>Основними завданнями програми є надання учасникам АТО та членам їх сімей, у тому числі, членам сімей загиблих учасників АТО матеріальних допомог; комплексних медичних, психологічних та соціальних послуг; попередження загибелі та каліцтва учасників АТО; забезпечення потреб у медичному обслуговуванні та підтримання рівня здоров’я учасників АТО; сприяння у забезпеченні учасників АТО технічними засобами та іншими матеріалами.</w:t>
      </w:r>
    </w:p>
    <w:p w:rsidR="001E08E5" w:rsidRPr="009657DB" w:rsidRDefault="001E08E5" w:rsidP="001E08E5">
      <w:pPr>
        <w:ind w:firstLine="708"/>
        <w:jc w:val="both"/>
      </w:pPr>
    </w:p>
    <w:p w:rsidR="001E08E5" w:rsidRPr="009657DB" w:rsidRDefault="001E08E5" w:rsidP="001E08E5">
      <w:pPr>
        <w:ind w:firstLine="708"/>
        <w:jc w:val="both"/>
      </w:pPr>
      <w:r w:rsidRPr="009657DB">
        <w:t>Виконання програми дасть змогу:</w:t>
      </w:r>
    </w:p>
    <w:p w:rsidR="001E08E5" w:rsidRPr="009657DB" w:rsidRDefault="001E08E5" w:rsidP="001E08E5">
      <w:pPr>
        <w:ind w:firstLine="708"/>
        <w:jc w:val="both"/>
      </w:pPr>
      <w:r w:rsidRPr="009657DB">
        <w:t>- посилити соціальний захист учасників АТО та членів їх сімей;</w:t>
      </w:r>
    </w:p>
    <w:p w:rsidR="001E08E5" w:rsidRPr="009657DB" w:rsidRDefault="001E08E5" w:rsidP="001E08E5">
      <w:pPr>
        <w:ind w:firstLine="708"/>
        <w:jc w:val="both"/>
      </w:pPr>
      <w:r w:rsidRPr="009657DB">
        <w:t>- забезпечити комплексною допомогою учасників АТО та членів їх сімей;</w:t>
      </w:r>
    </w:p>
    <w:p w:rsidR="001E08E5" w:rsidRPr="009657DB" w:rsidRDefault="001E08E5" w:rsidP="001E08E5">
      <w:pPr>
        <w:ind w:firstLine="708"/>
        <w:jc w:val="both"/>
      </w:pPr>
      <w:r w:rsidRPr="009657DB">
        <w:t>- підвищити довіру до влади;</w:t>
      </w:r>
    </w:p>
    <w:p w:rsidR="001E08E5" w:rsidRPr="009657DB" w:rsidRDefault="001E08E5" w:rsidP="001E08E5">
      <w:pPr>
        <w:ind w:firstLine="708"/>
        <w:jc w:val="both"/>
      </w:pPr>
      <w:r w:rsidRPr="009657DB">
        <w:t xml:space="preserve">- сформувати позитивне ставлення до військовослужбовців; </w:t>
      </w:r>
    </w:p>
    <w:p w:rsidR="001E08E5" w:rsidRPr="009657DB" w:rsidRDefault="001E08E5" w:rsidP="001E08E5">
      <w:r w:rsidRPr="009657DB">
        <w:t xml:space="preserve">          - створити умови для відновлення психологічного, духовного і фізичного стану членів сімей загиблих.</w:t>
      </w:r>
    </w:p>
    <w:p w:rsidR="001E08E5" w:rsidRPr="009657DB" w:rsidRDefault="001E08E5" w:rsidP="001E08E5">
      <w:pPr>
        <w:ind w:firstLine="708"/>
        <w:jc w:val="both"/>
      </w:pPr>
    </w:p>
    <w:p w:rsidR="001E08E5" w:rsidRPr="009657DB" w:rsidRDefault="001E08E5" w:rsidP="001E08E5">
      <w:pPr>
        <w:ind w:firstLine="708"/>
        <w:jc w:val="both"/>
      </w:pPr>
    </w:p>
    <w:p w:rsidR="001E08E5" w:rsidRPr="009657DB" w:rsidRDefault="001E08E5" w:rsidP="001E08E5">
      <w:pPr>
        <w:jc w:val="center"/>
        <w:rPr>
          <w:b/>
        </w:rPr>
      </w:pPr>
      <w:r w:rsidRPr="009657DB">
        <w:rPr>
          <w:b/>
        </w:rPr>
        <w:t>6. Напрями діяльності та заходи програми</w:t>
      </w:r>
    </w:p>
    <w:p w:rsidR="001E08E5" w:rsidRPr="009657DB" w:rsidRDefault="001E08E5" w:rsidP="001E08E5">
      <w:pPr>
        <w:ind w:firstLine="708"/>
        <w:jc w:val="both"/>
      </w:pPr>
      <w:r w:rsidRPr="009657DB">
        <w:t>Напрями діяльності та заходи програми викладені у додатку до програми.</w:t>
      </w:r>
    </w:p>
    <w:p w:rsidR="001E08E5" w:rsidRPr="009657DB" w:rsidRDefault="001E08E5" w:rsidP="001E08E5">
      <w:pPr>
        <w:jc w:val="both"/>
      </w:pPr>
    </w:p>
    <w:p w:rsidR="001E08E5" w:rsidRPr="009657DB" w:rsidRDefault="001E08E5" w:rsidP="001E08E5">
      <w:pPr>
        <w:jc w:val="center"/>
        <w:rPr>
          <w:b/>
        </w:rPr>
      </w:pPr>
      <w:r w:rsidRPr="009657DB">
        <w:rPr>
          <w:b/>
        </w:rPr>
        <w:t>7. Координація та контроль за ходом виконання програми</w:t>
      </w:r>
    </w:p>
    <w:p w:rsidR="001E08E5" w:rsidRPr="009657DB" w:rsidRDefault="001E08E5" w:rsidP="001E08E5">
      <w:pPr>
        <w:ind w:firstLine="708"/>
        <w:jc w:val="both"/>
      </w:pPr>
      <w:r w:rsidRPr="009657DB">
        <w:t>Програма сформована управлінням соціального захисту населення Новороздільської міської ради, на яке покладається координація та контроль за виконанням програми.</w:t>
      </w:r>
    </w:p>
    <w:p w:rsidR="001E08E5" w:rsidRPr="009657DB" w:rsidRDefault="001E08E5" w:rsidP="001E08E5">
      <w:pPr>
        <w:jc w:val="center"/>
        <w:rPr>
          <w:b/>
        </w:rPr>
      </w:pPr>
      <w:r w:rsidRPr="009657DB">
        <w:rPr>
          <w:b/>
        </w:rPr>
        <w:t xml:space="preserve"> </w:t>
      </w:r>
    </w:p>
    <w:p w:rsidR="001E08E5" w:rsidRPr="009657DB" w:rsidRDefault="001E08E5" w:rsidP="001E08E5">
      <w:pPr>
        <w:jc w:val="center"/>
        <w:rPr>
          <w:b/>
        </w:rPr>
      </w:pPr>
    </w:p>
    <w:p w:rsidR="001E08E5" w:rsidRPr="009657DB" w:rsidRDefault="001E08E5" w:rsidP="001E08E5">
      <w:pPr>
        <w:jc w:val="center"/>
        <w:rPr>
          <w:b/>
        </w:rPr>
      </w:pPr>
    </w:p>
    <w:p w:rsidR="001E08E5" w:rsidRPr="009657DB" w:rsidRDefault="001E08E5" w:rsidP="001E08E5">
      <w:pPr>
        <w:jc w:val="center"/>
        <w:rPr>
          <w:b/>
        </w:rPr>
      </w:pPr>
    </w:p>
    <w:p w:rsidR="001E08E5" w:rsidRPr="009657DB" w:rsidRDefault="001E08E5" w:rsidP="001E08E5">
      <w:pPr>
        <w:jc w:val="center"/>
        <w:rPr>
          <w:b/>
        </w:rPr>
      </w:pPr>
    </w:p>
    <w:p w:rsidR="001E08E5" w:rsidRPr="009657DB" w:rsidRDefault="001E08E5" w:rsidP="001E08E5">
      <w:pPr>
        <w:jc w:val="center"/>
        <w:rPr>
          <w:b/>
        </w:rPr>
      </w:pPr>
    </w:p>
    <w:p w:rsidR="001E08E5" w:rsidRPr="009657DB" w:rsidRDefault="001E08E5" w:rsidP="001E08E5">
      <w:pPr>
        <w:jc w:val="center"/>
        <w:rPr>
          <w:b/>
        </w:rPr>
      </w:pPr>
    </w:p>
    <w:p w:rsidR="001E08E5" w:rsidRPr="009657DB" w:rsidRDefault="001E08E5" w:rsidP="001E08E5">
      <w:pPr>
        <w:jc w:val="center"/>
        <w:rPr>
          <w:b/>
        </w:rPr>
      </w:pPr>
    </w:p>
    <w:p w:rsidR="001E08E5" w:rsidRPr="009657DB" w:rsidRDefault="001E08E5" w:rsidP="001E08E5">
      <w:pPr>
        <w:jc w:val="center"/>
        <w:rPr>
          <w:b/>
        </w:rPr>
      </w:pPr>
    </w:p>
    <w:p w:rsidR="001E08E5" w:rsidRPr="009657DB" w:rsidRDefault="001E08E5" w:rsidP="001E08E5">
      <w:pPr>
        <w:jc w:val="center"/>
        <w:rPr>
          <w:b/>
        </w:rPr>
      </w:pPr>
    </w:p>
    <w:p w:rsidR="001E08E5" w:rsidRPr="009657DB" w:rsidRDefault="001E08E5" w:rsidP="001E08E5">
      <w:pPr>
        <w:jc w:val="center"/>
        <w:rPr>
          <w:b/>
        </w:rPr>
      </w:pPr>
    </w:p>
    <w:p w:rsidR="001E08E5" w:rsidRPr="009657DB" w:rsidRDefault="001E08E5" w:rsidP="001E08E5">
      <w:pPr>
        <w:jc w:val="center"/>
        <w:rPr>
          <w:b/>
        </w:rPr>
      </w:pPr>
    </w:p>
    <w:p w:rsidR="001E08E5" w:rsidRDefault="001E08E5" w:rsidP="001E08E5">
      <w:pPr>
        <w:jc w:val="center"/>
        <w:rPr>
          <w:b/>
        </w:rPr>
      </w:pPr>
    </w:p>
    <w:p w:rsidR="00634F13" w:rsidRDefault="00634F13" w:rsidP="001E08E5">
      <w:pPr>
        <w:jc w:val="center"/>
        <w:rPr>
          <w:b/>
        </w:rPr>
      </w:pPr>
    </w:p>
    <w:p w:rsidR="00634F13" w:rsidRDefault="00634F13" w:rsidP="001E08E5">
      <w:pPr>
        <w:jc w:val="center"/>
        <w:rPr>
          <w:b/>
        </w:rPr>
      </w:pPr>
    </w:p>
    <w:p w:rsidR="00634F13" w:rsidRDefault="00634F13" w:rsidP="001E08E5">
      <w:pPr>
        <w:jc w:val="center"/>
        <w:rPr>
          <w:b/>
        </w:rPr>
      </w:pPr>
    </w:p>
    <w:p w:rsidR="00634F13" w:rsidRDefault="00634F13" w:rsidP="001E08E5">
      <w:pPr>
        <w:jc w:val="center"/>
        <w:rPr>
          <w:b/>
        </w:rPr>
      </w:pPr>
    </w:p>
    <w:p w:rsidR="00634F13" w:rsidRDefault="00634F13" w:rsidP="001E08E5">
      <w:pPr>
        <w:jc w:val="center"/>
        <w:rPr>
          <w:b/>
        </w:rPr>
      </w:pPr>
    </w:p>
    <w:p w:rsidR="00634F13" w:rsidRDefault="00634F13" w:rsidP="001E08E5">
      <w:pPr>
        <w:jc w:val="center"/>
        <w:rPr>
          <w:b/>
        </w:rPr>
      </w:pPr>
    </w:p>
    <w:p w:rsidR="00634F13" w:rsidRDefault="00634F13" w:rsidP="001E08E5">
      <w:pPr>
        <w:jc w:val="center"/>
        <w:rPr>
          <w:b/>
        </w:rPr>
      </w:pPr>
    </w:p>
    <w:p w:rsidR="00634F13" w:rsidRDefault="00634F13" w:rsidP="001E08E5">
      <w:pPr>
        <w:jc w:val="center"/>
        <w:rPr>
          <w:b/>
        </w:rPr>
      </w:pPr>
    </w:p>
    <w:p w:rsidR="00634F13" w:rsidRDefault="00634F13" w:rsidP="001E08E5">
      <w:pPr>
        <w:jc w:val="center"/>
        <w:rPr>
          <w:b/>
        </w:rPr>
      </w:pPr>
    </w:p>
    <w:p w:rsidR="00634F13" w:rsidRDefault="00634F13" w:rsidP="001E08E5">
      <w:pPr>
        <w:jc w:val="center"/>
        <w:rPr>
          <w:b/>
        </w:rPr>
      </w:pPr>
    </w:p>
    <w:p w:rsidR="00634F13" w:rsidRDefault="00634F13" w:rsidP="001E08E5">
      <w:pPr>
        <w:jc w:val="center"/>
        <w:rPr>
          <w:b/>
        </w:rPr>
      </w:pPr>
    </w:p>
    <w:p w:rsidR="00634F13" w:rsidRPr="009657DB" w:rsidRDefault="00634F13" w:rsidP="001E08E5">
      <w:pPr>
        <w:jc w:val="center"/>
        <w:rPr>
          <w:b/>
        </w:rPr>
      </w:pPr>
    </w:p>
    <w:p w:rsidR="001E08E5" w:rsidRPr="009657DB" w:rsidRDefault="001E08E5" w:rsidP="001E08E5">
      <w:pPr>
        <w:jc w:val="center"/>
        <w:rPr>
          <w:b/>
        </w:rPr>
      </w:pPr>
    </w:p>
    <w:p w:rsidR="001E08E5" w:rsidRPr="009657DB" w:rsidRDefault="001E08E5" w:rsidP="001E08E5">
      <w:pPr>
        <w:jc w:val="center"/>
        <w:rPr>
          <w:b/>
        </w:rPr>
      </w:pPr>
    </w:p>
    <w:p w:rsidR="001E08E5" w:rsidRPr="009657DB" w:rsidRDefault="001E08E5" w:rsidP="001E08E5">
      <w:pPr>
        <w:jc w:val="center"/>
        <w:rPr>
          <w:b/>
        </w:rPr>
      </w:pPr>
    </w:p>
    <w:tbl>
      <w:tblPr>
        <w:tblW w:w="0" w:type="auto"/>
        <w:tblLook w:val="04A0"/>
      </w:tblPr>
      <w:tblGrid>
        <w:gridCol w:w="4734"/>
        <w:gridCol w:w="4943"/>
      </w:tblGrid>
      <w:tr w:rsidR="001E08E5" w:rsidRPr="009657DB" w:rsidTr="00397C9A">
        <w:tc>
          <w:tcPr>
            <w:tcW w:w="4734" w:type="dxa"/>
          </w:tcPr>
          <w:p w:rsidR="001E08E5" w:rsidRPr="009657DB" w:rsidRDefault="001E08E5" w:rsidP="00397C9A">
            <w:pPr>
              <w:rPr>
                <w:b/>
                <w:bCs/>
              </w:rPr>
            </w:pPr>
          </w:p>
        </w:tc>
        <w:tc>
          <w:tcPr>
            <w:tcW w:w="4943" w:type="dxa"/>
          </w:tcPr>
          <w:p w:rsidR="001E08E5" w:rsidRPr="009657DB" w:rsidRDefault="001E08E5" w:rsidP="00397C9A">
            <w:pPr>
              <w:ind w:left="1416"/>
              <w:rPr>
                <w:b/>
                <w:bCs/>
              </w:rPr>
            </w:pPr>
            <w:r w:rsidRPr="009657DB">
              <w:rPr>
                <w:b/>
                <w:bCs/>
              </w:rPr>
              <w:t>ЗАТВЕРДЖЕНО</w:t>
            </w:r>
          </w:p>
          <w:p w:rsidR="001E08E5" w:rsidRPr="009657DB" w:rsidRDefault="001E08E5" w:rsidP="00397C9A">
            <w:pPr>
              <w:ind w:left="1416"/>
            </w:pPr>
          </w:p>
          <w:p w:rsidR="001E08E5" w:rsidRPr="009657DB" w:rsidRDefault="001E08E5" w:rsidP="00397C9A">
            <w:pPr>
              <w:ind w:left="1416"/>
            </w:pPr>
            <w:r w:rsidRPr="009657DB">
              <w:t>Міський Голова</w:t>
            </w:r>
          </w:p>
          <w:p w:rsidR="001E08E5" w:rsidRPr="009657DB" w:rsidRDefault="001E08E5" w:rsidP="00397C9A">
            <w:pPr>
              <w:ind w:left="1416"/>
            </w:pPr>
            <w:r w:rsidRPr="009657DB">
              <w:t>Я.В. Яценко ____________</w:t>
            </w:r>
          </w:p>
          <w:p w:rsidR="001E08E5" w:rsidRPr="009657DB" w:rsidRDefault="001E08E5" w:rsidP="00397C9A">
            <w:pPr>
              <w:ind w:left="1416"/>
            </w:pPr>
            <w:r w:rsidRPr="009657DB">
              <w:t>__.__.2021 року</w:t>
            </w:r>
          </w:p>
          <w:p w:rsidR="001E08E5" w:rsidRPr="009657DB" w:rsidRDefault="001E08E5" w:rsidP="00397C9A">
            <w:pPr>
              <w:rPr>
                <w:b/>
                <w:bCs/>
              </w:rPr>
            </w:pPr>
          </w:p>
        </w:tc>
      </w:tr>
    </w:tbl>
    <w:p w:rsidR="001E08E5" w:rsidRPr="009657DB" w:rsidRDefault="001E08E5" w:rsidP="001E08E5">
      <w:pPr>
        <w:jc w:val="center"/>
      </w:pPr>
    </w:p>
    <w:p w:rsidR="001E08E5" w:rsidRPr="009657DB" w:rsidRDefault="001E08E5" w:rsidP="001E08E5">
      <w:pPr>
        <w:jc w:val="center"/>
        <w:rPr>
          <w:b/>
          <w:bCs/>
        </w:rPr>
      </w:pPr>
    </w:p>
    <w:p w:rsidR="001E08E5" w:rsidRPr="009657DB" w:rsidRDefault="001E08E5" w:rsidP="001E08E5">
      <w:pPr>
        <w:jc w:val="center"/>
        <w:rPr>
          <w:b/>
        </w:rPr>
      </w:pPr>
      <w:r w:rsidRPr="009657DB">
        <w:rPr>
          <w:b/>
        </w:rPr>
        <w:t>МІСЬКА КОМПЛЕКСНА ПРОГРАМА</w:t>
      </w:r>
    </w:p>
    <w:p w:rsidR="001E08E5" w:rsidRPr="009657DB" w:rsidRDefault="001E08E5" w:rsidP="001E08E5">
      <w:pPr>
        <w:jc w:val="center"/>
        <w:rPr>
          <w:b/>
        </w:rPr>
      </w:pPr>
      <w:r w:rsidRPr="009657DB">
        <w:rPr>
          <w:b/>
        </w:rPr>
        <w:t xml:space="preserve">ПІДТРИМКИ УЧАСНИКІВ АНТИТЕРОРИСТИЧНОЇ ОПЕРАЦІЇ ТА ЧЛЕНІВ ЇХ СІМЕЙ </w:t>
      </w:r>
    </w:p>
    <w:p w:rsidR="001E08E5" w:rsidRPr="009657DB" w:rsidRDefault="001E08E5" w:rsidP="001E08E5">
      <w:pPr>
        <w:jc w:val="center"/>
        <w:rPr>
          <w:b/>
        </w:rPr>
      </w:pPr>
      <w:r w:rsidRPr="009657DB">
        <w:rPr>
          <w:b/>
        </w:rPr>
        <w:t>НА 2021 РІК  ТА ПРОГНОЗ НА 2022-2023 РОКИ</w:t>
      </w:r>
    </w:p>
    <w:p w:rsidR="001E08E5" w:rsidRPr="009657DB" w:rsidRDefault="001E08E5" w:rsidP="001E08E5">
      <w:pPr>
        <w:jc w:val="center"/>
        <w:rPr>
          <w:b/>
        </w:rPr>
      </w:pPr>
    </w:p>
    <w:p w:rsidR="001E08E5" w:rsidRPr="009657DB" w:rsidRDefault="001E08E5" w:rsidP="001E08E5">
      <w:pPr>
        <w:rPr>
          <w:b/>
          <w:bCs/>
        </w:rPr>
      </w:pPr>
    </w:p>
    <w:tbl>
      <w:tblPr>
        <w:tblW w:w="9663" w:type="dxa"/>
        <w:tblLook w:val="01E0"/>
      </w:tblPr>
      <w:tblGrid>
        <w:gridCol w:w="5101"/>
        <w:gridCol w:w="4562"/>
      </w:tblGrid>
      <w:tr w:rsidR="001E08E5" w:rsidRPr="009657DB" w:rsidTr="00397C9A">
        <w:trPr>
          <w:trHeight w:val="487"/>
        </w:trPr>
        <w:tc>
          <w:tcPr>
            <w:tcW w:w="5101" w:type="dxa"/>
          </w:tcPr>
          <w:p w:rsidR="001E08E5" w:rsidRPr="009657DB" w:rsidRDefault="001E08E5" w:rsidP="00397C9A">
            <w:pPr>
              <w:rPr>
                <w:b/>
                <w:bCs/>
              </w:rPr>
            </w:pPr>
          </w:p>
          <w:p w:rsidR="001E08E5" w:rsidRPr="009657DB" w:rsidRDefault="001E08E5" w:rsidP="00397C9A">
            <w:pPr>
              <w:rPr>
                <w:b/>
                <w:bCs/>
              </w:rPr>
            </w:pPr>
            <w:r w:rsidRPr="009657DB">
              <w:rPr>
                <w:b/>
                <w:bCs/>
              </w:rPr>
              <w:t>Погоджено</w:t>
            </w:r>
          </w:p>
          <w:p w:rsidR="001E08E5" w:rsidRPr="009657DB" w:rsidRDefault="001E08E5" w:rsidP="00397C9A">
            <w:r w:rsidRPr="009657DB">
              <w:t xml:space="preserve">Постійна комісія з питань бюджету </w:t>
            </w:r>
          </w:p>
          <w:p w:rsidR="001E08E5" w:rsidRPr="009657DB" w:rsidRDefault="001E08E5" w:rsidP="00397C9A">
            <w:r w:rsidRPr="009657DB">
              <w:t>та регуляторної політики</w:t>
            </w:r>
          </w:p>
          <w:p w:rsidR="001E08E5" w:rsidRPr="009657DB" w:rsidRDefault="001E08E5" w:rsidP="00397C9A">
            <w:r w:rsidRPr="009657DB">
              <w:t>Новороздільської міської ради</w:t>
            </w:r>
          </w:p>
          <w:p w:rsidR="001E08E5" w:rsidRPr="009657DB" w:rsidRDefault="001E08E5" w:rsidP="00397C9A"/>
          <w:p w:rsidR="001E08E5" w:rsidRPr="009657DB" w:rsidRDefault="001E08E5" w:rsidP="00397C9A">
            <w:pPr>
              <w:rPr>
                <w:b/>
                <w:bCs/>
              </w:rPr>
            </w:pPr>
            <w:r w:rsidRPr="009657DB">
              <w:rPr>
                <w:b/>
                <w:bCs/>
              </w:rPr>
              <w:t xml:space="preserve"> _______________ </w:t>
            </w:r>
            <w:r w:rsidRPr="009657DB">
              <w:t>Волчанський В. М.</w:t>
            </w:r>
          </w:p>
          <w:p w:rsidR="001E08E5" w:rsidRPr="009657DB" w:rsidRDefault="001E08E5" w:rsidP="00397C9A">
            <w:pPr>
              <w:rPr>
                <w:b/>
                <w:bCs/>
              </w:rPr>
            </w:pPr>
          </w:p>
          <w:p w:rsidR="001E08E5" w:rsidRPr="009657DB" w:rsidRDefault="001E08E5" w:rsidP="00397C9A">
            <w:pPr>
              <w:rPr>
                <w:b/>
                <w:bCs/>
              </w:rPr>
            </w:pPr>
            <w:r w:rsidRPr="009657DB">
              <w:t>__  грудня 2021 року</w:t>
            </w:r>
          </w:p>
        </w:tc>
        <w:tc>
          <w:tcPr>
            <w:tcW w:w="4562" w:type="dxa"/>
          </w:tcPr>
          <w:p w:rsidR="001E08E5" w:rsidRPr="009657DB" w:rsidRDefault="001E08E5" w:rsidP="00397C9A">
            <w:pPr>
              <w:rPr>
                <w:b/>
                <w:bCs/>
              </w:rPr>
            </w:pPr>
          </w:p>
          <w:p w:rsidR="001E08E5" w:rsidRPr="009657DB" w:rsidRDefault="001E08E5" w:rsidP="00397C9A">
            <w:pPr>
              <w:rPr>
                <w:b/>
                <w:bCs/>
              </w:rPr>
            </w:pPr>
            <w:r w:rsidRPr="009657DB">
              <w:rPr>
                <w:b/>
                <w:bCs/>
              </w:rPr>
              <w:t>Погоджено</w:t>
            </w:r>
          </w:p>
          <w:p w:rsidR="001E08E5" w:rsidRPr="009657DB" w:rsidRDefault="001E08E5" w:rsidP="00397C9A">
            <w:r w:rsidRPr="009657DB">
              <w:t>Постійна комісія з питань гуманітарної політики Новороздільської міської ради</w:t>
            </w:r>
          </w:p>
          <w:p w:rsidR="001E08E5" w:rsidRPr="009657DB" w:rsidRDefault="001E08E5" w:rsidP="00397C9A"/>
          <w:p w:rsidR="001E08E5" w:rsidRPr="009657DB" w:rsidRDefault="001E08E5" w:rsidP="00397C9A">
            <w:r w:rsidRPr="009657DB">
              <w:rPr>
                <w:b/>
                <w:bCs/>
              </w:rPr>
              <w:t xml:space="preserve">________________ </w:t>
            </w:r>
            <w:r w:rsidRPr="009657DB">
              <w:t>Мартиненко Р.Р</w:t>
            </w:r>
          </w:p>
          <w:p w:rsidR="001E08E5" w:rsidRPr="009657DB" w:rsidRDefault="001E08E5" w:rsidP="00397C9A">
            <w:pPr>
              <w:rPr>
                <w:b/>
                <w:bCs/>
              </w:rPr>
            </w:pPr>
          </w:p>
          <w:p w:rsidR="001E08E5" w:rsidRPr="009657DB" w:rsidRDefault="001E08E5" w:rsidP="00397C9A">
            <w:pPr>
              <w:rPr>
                <w:b/>
                <w:bCs/>
              </w:rPr>
            </w:pPr>
            <w:r w:rsidRPr="009657DB">
              <w:t>__  грудня 2021 року</w:t>
            </w:r>
          </w:p>
          <w:p w:rsidR="001E08E5" w:rsidRPr="009657DB" w:rsidRDefault="001E08E5" w:rsidP="00397C9A">
            <w:pPr>
              <w:rPr>
                <w:b/>
                <w:bCs/>
              </w:rPr>
            </w:pPr>
          </w:p>
        </w:tc>
      </w:tr>
      <w:tr w:rsidR="001E08E5" w:rsidRPr="009657DB" w:rsidTr="00397C9A">
        <w:trPr>
          <w:trHeight w:val="487"/>
        </w:trPr>
        <w:tc>
          <w:tcPr>
            <w:tcW w:w="5101" w:type="dxa"/>
          </w:tcPr>
          <w:p w:rsidR="001E08E5" w:rsidRPr="009657DB" w:rsidRDefault="001E08E5" w:rsidP="00397C9A">
            <w:pPr>
              <w:rPr>
                <w:b/>
                <w:bCs/>
              </w:rPr>
            </w:pPr>
          </w:p>
          <w:p w:rsidR="001E08E5" w:rsidRPr="009657DB" w:rsidRDefault="001E08E5" w:rsidP="00397C9A">
            <w:pPr>
              <w:rPr>
                <w:b/>
                <w:bCs/>
              </w:rPr>
            </w:pPr>
            <w:r w:rsidRPr="009657DB">
              <w:rPr>
                <w:b/>
                <w:bCs/>
              </w:rPr>
              <w:t>Погоджено</w:t>
            </w:r>
          </w:p>
          <w:p w:rsidR="001E08E5" w:rsidRPr="009657DB" w:rsidRDefault="001E08E5" w:rsidP="00397C9A">
            <w:r w:rsidRPr="009657DB">
              <w:t xml:space="preserve">Заступник голови, до </w:t>
            </w:r>
          </w:p>
          <w:p w:rsidR="001E08E5" w:rsidRPr="009657DB" w:rsidRDefault="001E08E5" w:rsidP="00397C9A">
            <w:r w:rsidRPr="009657DB">
              <w:t xml:space="preserve">компетенції якого належить </w:t>
            </w:r>
          </w:p>
          <w:p w:rsidR="001E08E5" w:rsidRPr="009657DB" w:rsidRDefault="001E08E5" w:rsidP="00397C9A">
            <w:r w:rsidRPr="009657DB">
              <w:t>програма Новороздільської міської ради</w:t>
            </w:r>
          </w:p>
          <w:p w:rsidR="001E08E5" w:rsidRPr="009657DB" w:rsidRDefault="001E08E5" w:rsidP="00397C9A">
            <w:pPr>
              <w:rPr>
                <w:b/>
                <w:bCs/>
              </w:rPr>
            </w:pPr>
          </w:p>
          <w:p w:rsidR="001E08E5" w:rsidRPr="009657DB" w:rsidRDefault="001E08E5" w:rsidP="00397C9A">
            <w:r w:rsidRPr="009657DB">
              <w:t>______________ Гулій М.М.</w:t>
            </w:r>
          </w:p>
          <w:p w:rsidR="001E08E5" w:rsidRPr="009657DB" w:rsidRDefault="001E08E5" w:rsidP="00397C9A">
            <w:pPr>
              <w:rPr>
                <w:b/>
                <w:bCs/>
              </w:rPr>
            </w:pPr>
          </w:p>
          <w:p w:rsidR="001E08E5" w:rsidRPr="009657DB" w:rsidRDefault="001E08E5" w:rsidP="00397C9A">
            <w:pPr>
              <w:rPr>
                <w:b/>
                <w:bCs/>
              </w:rPr>
            </w:pPr>
            <w:r w:rsidRPr="009657DB">
              <w:t>__  грудня 2021 року</w:t>
            </w:r>
          </w:p>
        </w:tc>
        <w:tc>
          <w:tcPr>
            <w:tcW w:w="4562" w:type="dxa"/>
          </w:tcPr>
          <w:p w:rsidR="001E08E5" w:rsidRPr="009657DB" w:rsidRDefault="001E08E5" w:rsidP="00397C9A">
            <w:pPr>
              <w:rPr>
                <w:b/>
                <w:bCs/>
              </w:rPr>
            </w:pPr>
          </w:p>
          <w:p w:rsidR="001E08E5" w:rsidRPr="009657DB" w:rsidRDefault="001E08E5" w:rsidP="00397C9A">
            <w:pPr>
              <w:rPr>
                <w:b/>
                <w:bCs/>
              </w:rPr>
            </w:pPr>
            <w:r w:rsidRPr="009657DB">
              <w:rPr>
                <w:b/>
                <w:bCs/>
              </w:rPr>
              <w:t>Погоджено</w:t>
            </w:r>
          </w:p>
          <w:p w:rsidR="001E08E5" w:rsidRPr="009657DB" w:rsidRDefault="001E08E5" w:rsidP="00397C9A">
            <w:r w:rsidRPr="009657DB">
              <w:t>Начальник</w:t>
            </w:r>
          </w:p>
          <w:p w:rsidR="001E08E5" w:rsidRPr="009657DB" w:rsidRDefault="001E08E5" w:rsidP="00397C9A">
            <w:r w:rsidRPr="009657DB">
              <w:t>фінансового управління</w:t>
            </w:r>
          </w:p>
          <w:p w:rsidR="001E08E5" w:rsidRPr="009657DB" w:rsidRDefault="001E08E5" w:rsidP="00397C9A">
            <w:r w:rsidRPr="009657DB">
              <w:t>Новороздільської міської ради</w:t>
            </w:r>
          </w:p>
          <w:p w:rsidR="001E08E5" w:rsidRPr="009657DB" w:rsidRDefault="001E08E5" w:rsidP="00397C9A"/>
          <w:p w:rsidR="001E08E5" w:rsidRPr="009657DB" w:rsidRDefault="001E08E5" w:rsidP="00397C9A">
            <w:r w:rsidRPr="009657DB">
              <w:t>__________ Ричагівський І. І.</w:t>
            </w:r>
          </w:p>
          <w:p w:rsidR="001E08E5" w:rsidRPr="009657DB" w:rsidRDefault="001E08E5" w:rsidP="00397C9A"/>
          <w:p w:rsidR="001E08E5" w:rsidRPr="009657DB" w:rsidRDefault="001E08E5" w:rsidP="00397C9A">
            <w:pPr>
              <w:rPr>
                <w:b/>
                <w:bCs/>
              </w:rPr>
            </w:pPr>
            <w:r w:rsidRPr="009657DB">
              <w:t>__  грудня 2021 року</w:t>
            </w:r>
            <w:r w:rsidRPr="009657DB">
              <w:rPr>
                <w:b/>
                <w:bCs/>
              </w:rPr>
              <w:t xml:space="preserve"> </w:t>
            </w:r>
          </w:p>
        </w:tc>
      </w:tr>
      <w:tr w:rsidR="001E08E5" w:rsidRPr="009657DB" w:rsidTr="00397C9A">
        <w:trPr>
          <w:trHeight w:val="514"/>
        </w:trPr>
        <w:tc>
          <w:tcPr>
            <w:tcW w:w="5101" w:type="dxa"/>
          </w:tcPr>
          <w:p w:rsidR="001E08E5" w:rsidRPr="009657DB" w:rsidRDefault="001E08E5" w:rsidP="00397C9A">
            <w:pPr>
              <w:rPr>
                <w:b/>
                <w:bCs/>
              </w:rPr>
            </w:pPr>
          </w:p>
          <w:p w:rsidR="001E08E5" w:rsidRPr="009657DB" w:rsidRDefault="001E08E5" w:rsidP="00397C9A">
            <w:pPr>
              <w:rPr>
                <w:b/>
                <w:bCs/>
              </w:rPr>
            </w:pPr>
            <w:r w:rsidRPr="009657DB">
              <w:rPr>
                <w:b/>
                <w:bCs/>
              </w:rPr>
              <w:t>Погоджено</w:t>
            </w:r>
          </w:p>
          <w:p w:rsidR="001E08E5" w:rsidRPr="009657DB" w:rsidRDefault="001E08E5" w:rsidP="00397C9A">
            <w:r w:rsidRPr="009657DB">
              <w:t>Начальник відділу розвитку громади та інвестицій Новороздільської міської ради</w:t>
            </w:r>
          </w:p>
          <w:p w:rsidR="001E08E5" w:rsidRPr="009657DB" w:rsidRDefault="001E08E5" w:rsidP="00397C9A"/>
          <w:p w:rsidR="001E08E5" w:rsidRPr="009657DB" w:rsidRDefault="001E08E5" w:rsidP="00397C9A"/>
          <w:p w:rsidR="001E08E5" w:rsidRPr="009657DB" w:rsidRDefault="001E08E5" w:rsidP="00397C9A">
            <w:r w:rsidRPr="009657DB">
              <w:t>____________ Гілко Н.І.</w:t>
            </w:r>
          </w:p>
          <w:p w:rsidR="001E08E5" w:rsidRPr="009657DB" w:rsidRDefault="001E08E5" w:rsidP="00397C9A"/>
          <w:p w:rsidR="001E08E5" w:rsidRPr="009657DB" w:rsidRDefault="001E08E5" w:rsidP="00397C9A">
            <w:pPr>
              <w:rPr>
                <w:b/>
                <w:bCs/>
              </w:rPr>
            </w:pPr>
            <w:r w:rsidRPr="009657DB">
              <w:t>__  грудня 2021 року</w:t>
            </w:r>
          </w:p>
        </w:tc>
        <w:tc>
          <w:tcPr>
            <w:tcW w:w="4562" w:type="dxa"/>
          </w:tcPr>
          <w:p w:rsidR="001E08E5" w:rsidRPr="009657DB" w:rsidRDefault="001E08E5" w:rsidP="00397C9A">
            <w:pPr>
              <w:rPr>
                <w:b/>
                <w:bCs/>
              </w:rPr>
            </w:pPr>
          </w:p>
          <w:p w:rsidR="001E08E5" w:rsidRPr="009657DB" w:rsidRDefault="001E08E5" w:rsidP="00397C9A">
            <w:pPr>
              <w:rPr>
                <w:b/>
                <w:bCs/>
              </w:rPr>
            </w:pPr>
            <w:r w:rsidRPr="009657DB">
              <w:rPr>
                <w:b/>
                <w:bCs/>
              </w:rPr>
              <w:t>Розробник програми</w:t>
            </w:r>
          </w:p>
          <w:p w:rsidR="001E08E5" w:rsidRPr="009657DB" w:rsidRDefault="001E08E5" w:rsidP="00397C9A">
            <w:r w:rsidRPr="009657DB">
              <w:t>Управління соціального захисту населення Новороздільської міської ради</w:t>
            </w:r>
          </w:p>
          <w:p w:rsidR="001E08E5" w:rsidRPr="009657DB" w:rsidRDefault="001E08E5" w:rsidP="00397C9A"/>
          <w:p w:rsidR="001E08E5" w:rsidRPr="009657DB" w:rsidRDefault="001E08E5" w:rsidP="00397C9A">
            <w:r w:rsidRPr="009657DB">
              <w:t>___________________ Калінчук Г.А.</w:t>
            </w:r>
          </w:p>
          <w:p w:rsidR="001E08E5" w:rsidRPr="009657DB" w:rsidRDefault="001E08E5" w:rsidP="00397C9A"/>
          <w:p w:rsidR="001E08E5" w:rsidRPr="009657DB" w:rsidRDefault="001E08E5" w:rsidP="00397C9A">
            <w:pPr>
              <w:rPr>
                <w:b/>
                <w:bCs/>
              </w:rPr>
            </w:pPr>
            <w:r w:rsidRPr="009657DB">
              <w:t>__  грудня 2021 року</w:t>
            </w:r>
            <w:r w:rsidRPr="009657DB">
              <w:rPr>
                <w:b/>
                <w:bCs/>
              </w:rPr>
              <w:t xml:space="preserve"> </w:t>
            </w:r>
          </w:p>
        </w:tc>
      </w:tr>
    </w:tbl>
    <w:p w:rsidR="001E08E5" w:rsidRPr="009657DB" w:rsidRDefault="001E08E5" w:rsidP="001E08E5">
      <w:pPr>
        <w:jc w:val="center"/>
        <w:rPr>
          <w:b/>
          <w:bCs/>
        </w:rPr>
      </w:pPr>
    </w:p>
    <w:p w:rsidR="001E08E5" w:rsidRPr="009657DB" w:rsidRDefault="001E08E5" w:rsidP="001E08E5">
      <w:pPr>
        <w:jc w:val="center"/>
        <w:rPr>
          <w:b/>
          <w:bCs/>
        </w:rPr>
      </w:pPr>
    </w:p>
    <w:p w:rsidR="001E08E5" w:rsidRPr="009657DB" w:rsidRDefault="001E08E5" w:rsidP="001E08E5">
      <w:pPr>
        <w:widowControl w:val="0"/>
        <w:jc w:val="center"/>
        <w:rPr>
          <w:b/>
        </w:rPr>
      </w:pPr>
      <w:r w:rsidRPr="009657DB">
        <w:t xml:space="preserve">м. Новий Розділ </w:t>
      </w:r>
      <w:r w:rsidRPr="009657DB">
        <w:br/>
        <w:t>2021</w:t>
      </w:r>
      <w:r w:rsidRPr="00A73E82">
        <w:rPr>
          <w:lang w:val="ru-RU"/>
        </w:rPr>
        <w:t xml:space="preserve"> </w:t>
      </w:r>
      <w:r w:rsidRPr="009657DB">
        <w:t>рік</w:t>
      </w:r>
    </w:p>
    <w:p w:rsidR="001E08E5" w:rsidRPr="009657DB" w:rsidRDefault="001E08E5" w:rsidP="001E08E5">
      <w:pPr>
        <w:rPr>
          <w:b/>
        </w:rPr>
        <w:sectPr w:rsidR="001E08E5" w:rsidRPr="009657DB" w:rsidSect="001E08E5">
          <w:pgSz w:w="11906" w:h="16838"/>
          <w:pgMar w:top="851" w:right="567" w:bottom="1134" w:left="1701" w:header="709" w:footer="709" w:gutter="0"/>
          <w:cols w:space="720"/>
        </w:sectPr>
      </w:pPr>
    </w:p>
    <w:p w:rsidR="001E08E5" w:rsidRPr="009657DB" w:rsidRDefault="001E08E5" w:rsidP="001E08E5">
      <w:pPr>
        <w:jc w:val="right"/>
        <w:rPr>
          <w:b/>
        </w:rPr>
      </w:pPr>
      <w:r w:rsidRPr="009657DB">
        <w:rPr>
          <w:b/>
        </w:rPr>
        <w:lastRenderedPageBreak/>
        <w:t>Додаток до програми</w:t>
      </w:r>
    </w:p>
    <w:p w:rsidR="001E08E5" w:rsidRPr="009657DB" w:rsidRDefault="001E08E5" w:rsidP="001E08E5">
      <w:pPr>
        <w:jc w:val="right"/>
        <w:rPr>
          <w:b/>
        </w:rPr>
      </w:pPr>
    </w:p>
    <w:p w:rsidR="001E08E5" w:rsidRPr="009657DB" w:rsidRDefault="001E08E5" w:rsidP="001E08E5">
      <w:pPr>
        <w:jc w:val="center"/>
        <w:rPr>
          <w:b/>
        </w:rPr>
      </w:pPr>
      <w:r w:rsidRPr="009657DB">
        <w:rPr>
          <w:b/>
        </w:rPr>
        <w:t>6. Напрями діяльності та заходи програми</w:t>
      </w:r>
    </w:p>
    <w:p w:rsidR="001E08E5" w:rsidRPr="009657DB" w:rsidRDefault="001E08E5" w:rsidP="001E08E5">
      <w:pPr>
        <w:jc w:val="center"/>
        <w:rPr>
          <w:b/>
        </w:rPr>
      </w:pPr>
    </w:p>
    <w:tbl>
      <w:tblPr>
        <w:tblW w:w="161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
        <w:gridCol w:w="1390"/>
        <w:gridCol w:w="2015"/>
        <w:gridCol w:w="1700"/>
        <w:gridCol w:w="851"/>
        <w:gridCol w:w="709"/>
        <w:gridCol w:w="709"/>
        <w:gridCol w:w="54"/>
        <w:gridCol w:w="1788"/>
        <w:gridCol w:w="1134"/>
        <w:gridCol w:w="1134"/>
        <w:gridCol w:w="1276"/>
        <w:gridCol w:w="1135"/>
        <w:gridCol w:w="1701"/>
      </w:tblGrid>
      <w:tr w:rsidR="001E08E5" w:rsidRPr="009657DB" w:rsidTr="00397C9A">
        <w:trPr>
          <w:trHeight w:val="20"/>
        </w:trPr>
        <w:tc>
          <w:tcPr>
            <w:tcW w:w="565" w:type="dxa"/>
            <w:vMerge w:val="restart"/>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ind w:left="-108" w:right="-94"/>
              <w:jc w:val="center"/>
            </w:pPr>
            <w:r w:rsidRPr="009657DB">
              <w:t>№ п/п</w:t>
            </w:r>
          </w:p>
        </w:tc>
        <w:tc>
          <w:tcPr>
            <w:tcW w:w="1390" w:type="dxa"/>
            <w:vMerge w:val="restart"/>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ind w:left="-108" w:right="-94"/>
              <w:jc w:val="center"/>
            </w:pPr>
            <w:r w:rsidRPr="009657DB">
              <w:t>Назва напряму діяльності (пріоритетні завдання)</w:t>
            </w:r>
          </w:p>
        </w:tc>
        <w:tc>
          <w:tcPr>
            <w:tcW w:w="2015" w:type="dxa"/>
            <w:vMerge w:val="restart"/>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ind w:left="-108" w:right="-94"/>
              <w:jc w:val="center"/>
            </w:pPr>
            <w:r w:rsidRPr="009657DB">
              <w:t>Перелік заходів програми</w:t>
            </w:r>
          </w:p>
        </w:tc>
        <w:tc>
          <w:tcPr>
            <w:tcW w:w="3969" w:type="dxa"/>
            <w:gridSpan w:val="4"/>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ind w:left="-108" w:right="-94"/>
              <w:jc w:val="center"/>
            </w:pPr>
            <w:r w:rsidRPr="009657DB">
              <w:t>Показники виконання заходу,</w:t>
            </w:r>
          </w:p>
          <w:p w:rsidR="001E08E5" w:rsidRPr="009657DB" w:rsidRDefault="001E08E5" w:rsidP="00397C9A">
            <w:pPr>
              <w:ind w:left="-108" w:right="-94"/>
              <w:jc w:val="center"/>
            </w:pPr>
            <w:r w:rsidRPr="009657DB">
              <w:t>один.виміру</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ind w:left="-108" w:right="-94"/>
              <w:jc w:val="center"/>
            </w:pPr>
            <w:r w:rsidRPr="009657DB">
              <w:t>Виконавці</w:t>
            </w:r>
          </w:p>
        </w:tc>
        <w:tc>
          <w:tcPr>
            <w:tcW w:w="4679" w:type="dxa"/>
            <w:gridSpan w:val="4"/>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ind w:left="-108" w:right="-122"/>
              <w:jc w:val="center"/>
            </w:pPr>
            <w:r w:rsidRPr="009657DB">
              <w:t>Орієнтовний обсяг фінансу-вання (вар-тість), тис.грн.</w:t>
            </w:r>
          </w:p>
        </w:tc>
        <w:tc>
          <w:tcPr>
            <w:tcW w:w="1701"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ind w:left="-108" w:right="-94"/>
              <w:jc w:val="center"/>
            </w:pPr>
            <w:r w:rsidRPr="009657DB">
              <w:t>Очікуваний результат</w:t>
            </w:r>
          </w:p>
        </w:tc>
      </w:tr>
      <w:tr w:rsidR="001E08E5" w:rsidRPr="009657DB" w:rsidTr="00397C9A">
        <w:trPr>
          <w:trHeight w:val="2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390"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2015"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700"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ind w:left="-108" w:right="-94"/>
              <w:jc w:val="center"/>
            </w:pPr>
          </w:p>
        </w:tc>
        <w:tc>
          <w:tcPr>
            <w:tcW w:w="851"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ind w:left="-108" w:right="-94"/>
              <w:jc w:val="center"/>
            </w:pPr>
            <w:r w:rsidRPr="009657DB">
              <w:t>2021 рік</w:t>
            </w:r>
          </w:p>
        </w:tc>
        <w:tc>
          <w:tcPr>
            <w:tcW w:w="709"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ind w:left="-108" w:right="-94"/>
              <w:jc w:val="center"/>
            </w:pPr>
            <w:r w:rsidRPr="009657DB">
              <w:t>20</w:t>
            </w:r>
            <w:r w:rsidRPr="009657DB">
              <w:rPr>
                <w:lang w:val="en-US"/>
              </w:rPr>
              <w:t>2</w:t>
            </w:r>
            <w:r w:rsidRPr="009657DB">
              <w:t>2 рік</w:t>
            </w:r>
          </w:p>
        </w:tc>
        <w:tc>
          <w:tcPr>
            <w:tcW w:w="709"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ind w:left="-108" w:right="-94"/>
              <w:jc w:val="center"/>
            </w:pPr>
            <w:r w:rsidRPr="009657DB">
              <w:t>2023 рік</w:t>
            </w: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ind w:left="-108" w:right="-122"/>
              <w:jc w:val="center"/>
            </w:pPr>
            <w:r w:rsidRPr="009657DB">
              <w:t>Джерела фінансування</w:t>
            </w:r>
          </w:p>
        </w:tc>
        <w:tc>
          <w:tcPr>
            <w:tcW w:w="1134"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ind w:left="-108" w:right="-122"/>
              <w:jc w:val="center"/>
            </w:pPr>
            <w:r w:rsidRPr="009657DB">
              <w:t>Обсяги,тис.грн.</w:t>
            </w:r>
          </w:p>
          <w:p w:rsidR="001E08E5" w:rsidRPr="009657DB" w:rsidRDefault="001E08E5" w:rsidP="00397C9A">
            <w:pPr>
              <w:ind w:left="-108" w:right="-122"/>
              <w:jc w:val="center"/>
            </w:pPr>
            <w:r w:rsidRPr="009657DB">
              <w:t xml:space="preserve"> на</w:t>
            </w:r>
          </w:p>
          <w:p w:rsidR="001E08E5" w:rsidRPr="009657DB" w:rsidRDefault="001E08E5" w:rsidP="00397C9A">
            <w:pPr>
              <w:ind w:left="-108" w:right="-122"/>
              <w:jc w:val="center"/>
            </w:pPr>
            <w:r w:rsidRPr="009657DB">
              <w:t>2021 рік</w:t>
            </w:r>
          </w:p>
        </w:tc>
        <w:tc>
          <w:tcPr>
            <w:tcW w:w="1276"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ind w:left="-108" w:right="-122"/>
              <w:jc w:val="center"/>
            </w:pPr>
            <w:r w:rsidRPr="009657DB">
              <w:t>Обсяги,тис.грн. на</w:t>
            </w:r>
          </w:p>
          <w:p w:rsidR="001E08E5" w:rsidRPr="009657DB" w:rsidRDefault="001E08E5" w:rsidP="00397C9A">
            <w:pPr>
              <w:ind w:left="-108" w:right="-122"/>
              <w:jc w:val="center"/>
            </w:pPr>
            <w:r w:rsidRPr="009657DB">
              <w:t>2022 рік</w:t>
            </w:r>
          </w:p>
        </w:tc>
        <w:tc>
          <w:tcPr>
            <w:tcW w:w="1135"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ind w:left="-108" w:right="-122"/>
              <w:jc w:val="center"/>
            </w:pPr>
            <w:r w:rsidRPr="009657DB">
              <w:t xml:space="preserve">Обсяги,тис.грн. </w:t>
            </w:r>
          </w:p>
          <w:p w:rsidR="001E08E5" w:rsidRPr="009657DB" w:rsidRDefault="001E08E5" w:rsidP="00397C9A">
            <w:pPr>
              <w:ind w:left="-108" w:right="-122"/>
              <w:jc w:val="center"/>
            </w:pPr>
            <w:r w:rsidRPr="009657DB">
              <w:t>на</w:t>
            </w:r>
          </w:p>
          <w:p w:rsidR="001E08E5" w:rsidRPr="009657DB" w:rsidRDefault="001E08E5" w:rsidP="00397C9A">
            <w:pPr>
              <w:ind w:left="-108" w:right="-122"/>
              <w:jc w:val="center"/>
            </w:pPr>
            <w:r w:rsidRPr="009657DB">
              <w:t>2023 рік</w:t>
            </w:r>
          </w:p>
        </w:tc>
        <w:tc>
          <w:tcPr>
            <w:tcW w:w="1701"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ind w:left="-108" w:right="-94"/>
              <w:jc w:val="center"/>
            </w:pPr>
          </w:p>
        </w:tc>
      </w:tr>
      <w:tr w:rsidR="001E08E5" w:rsidRPr="009657DB" w:rsidTr="00397C9A">
        <w:tc>
          <w:tcPr>
            <w:tcW w:w="565" w:type="dxa"/>
            <w:vMerge w:val="restart"/>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both"/>
            </w:pPr>
            <w:r w:rsidRPr="009657DB">
              <w:t>1.</w:t>
            </w:r>
          </w:p>
        </w:tc>
        <w:tc>
          <w:tcPr>
            <w:tcW w:w="1390" w:type="dxa"/>
            <w:vMerge w:val="restart"/>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both"/>
            </w:pPr>
            <w:r w:rsidRPr="009657DB">
              <w:t>Надання матеріальних допомог та пільг</w:t>
            </w:r>
          </w:p>
        </w:tc>
        <w:tc>
          <w:tcPr>
            <w:tcW w:w="2015" w:type="dxa"/>
            <w:vMerge w:val="restart"/>
            <w:tcBorders>
              <w:top w:val="single" w:sz="4" w:space="0" w:color="auto"/>
              <w:left w:val="single" w:sz="4" w:space="0" w:color="auto"/>
              <w:bottom w:val="single" w:sz="4" w:space="0" w:color="auto"/>
              <w:right w:val="single" w:sz="4" w:space="0" w:color="auto"/>
            </w:tcBorders>
            <w:hideMark/>
          </w:tcPr>
          <w:p w:rsidR="001E08E5" w:rsidRPr="009657DB" w:rsidRDefault="001E08E5" w:rsidP="00397C9A">
            <w:r w:rsidRPr="009657DB">
              <w:t>1.1.Надання матеріальної допомоги</w:t>
            </w:r>
          </w:p>
        </w:tc>
        <w:tc>
          <w:tcPr>
            <w:tcW w:w="1700"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Витрат (тис.грн.)</w:t>
            </w:r>
          </w:p>
        </w:tc>
        <w:tc>
          <w:tcPr>
            <w:tcW w:w="851"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170,0</w:t>
            </w:r>
          </w:p>
        </w:tc>
        <w:tc>
          <w:tcPr>
            <w:tcW w:w="709"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170,0</w:t>
            </w:r>
          </w:p>
        </w:tc>
        <w:tc>
          <w:tcPr>
            <w:tcW w:w="709"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170,0</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 xml:space="preserve">Управління соціального захисту населення, фінансове управління міської ради, виконавчий комітет міської ради,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Міський бюджет</w:t>
            </w:r>
          </w:p>
        </w:tc>
        <w:tc>
          <w:tcPr>
            <w:tcW w:w="1134"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170,0</w:t>
            </w:r>
          </w:p>
        </w:tc>
        <w:tc>
          <w:tcPr>
            <w:tcW w:w="1276"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170,0</w:t>
            </w:r>
          </w:p>
        </w:tc>
        <w:tc>
          <w:tcPr>
            <w:tcW w:w="1135"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170,0</w:t>
            </w:r>
          </w:p>
        </w:tc>
        <w:tc>
          <w:tcPr>
            <w:tcW w:w="1701" w:type="dxa"/>
            <w:vMerge w:val="restart"/>
            <w:tcBorders>
              <w:top w:val="single" w:sz="4" w:space="0" w:color="auto"/>
              <w:left w:val="single" w:sz="4" w:space="0" w:color="auto"/>
              <w:bottom w:val="single" w:sz="4" w:space="0" w:color="auto"/>
              <w:right w:val="single" w:sz="4" w:space="0" w:color="auto"/>
            </w:tcBorders>
          </w:tcPr>
          <w:p w:rsidR="001E08E5" w:rsidRPr="009657DB" w:rsidRDefault="001E08E5" w:rsidP="00397C9A">
            <w:pPr>
              <w:ind w:right="-94"/>
            </w:pPr>
            <w:r w:rsidRPr="009657DB">
              <w:t>Додаткова адресна підтримка учасників АТО та членів їх сімей</w:t>
            </w:r>
          </w:p>
          <w:p w:rsidR="001E08E5" w:rsidRPr="009657DB" w:rsidRDefault="001E08E5" w:rsidP="00397C9A">
            <w:pPr>
              <w:ind w:right="-94"/>
            </w:pPr>
          </w:p>
          <w:p w:rsidR="001E08E5" w:rsidRPr="009657DB" w:rsidRDefault="001E08E5" w:rsidP="00397C9A">
            <w:pPr>
              <w:ind w:right="-94"/>
            </w:pPr>
            <w:r w:rsidRPr="009657DB">
              <w:t xml:space="preserve"> </w:t>
            </w:r>
          </w:p>
        </w:tc>
      </w:tr>
      <w:tr w:rsidR="001E08E5" w:rsidRPr="009657DB" w:rsidTr="00397C9A">
        <w:tc>
          <w:tcPr>
            <w:tcW w:w="565"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390"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2015"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700"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продукту</w:t>
            </w:r>
          </w:p>
        </w:tc>
        <w:tc>
          <w:tcPr>
            <w:tcW w:w="851"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709"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709"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276"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135"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r>
      <w:tr w:rsidR="001E08E5" w:rsidRPr="009657DB" w:rsidTr="00397C9A">
        <w:tc>
          <w:tcPr>
            <w:tcW w:w="565"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390"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2015"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700"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Кількість заяв</w:t>
            </w:r>
          </w:p>
        </w:tc>
        <w:tc>
          <w:tcPr>
            <w:tcW w:w="851"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rPr>
                <w:lang w:val="en-US"/>
              </w:rPr>
            </w:pPr>
            <w:r w:rsidRPr="009657DB">
              <w:rPr>
                <w:lang w:val="en-US"/>
              </w:rPr>
              <w:t>1</w:t>
            </w:r>
            <w:r w:rsidRPr="009657DB">
              <w:t>7</w:t>
            </w:r>
            <w:r w:rsidRPr="009657DB">
              <w:rPr>
                <w:lang w:val="en-US"/>
              </w:rPr>
              <w:t>0</w:t>
            </w:r>
          </w:p>
        </w:tc>
        <w:tc>
          <w:tcPr>
            <w:tcW w:w="709"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rPr>
                <w:lang w:val="en-US"/>
              </w:rPr>
            </w:pPr>
            <w:r w:rsidRPr="009657DB">
              <w:rPr>
                <w:lang w:val="en-US"/>
              </w:rPr>
              <w:t>1</w:t>
            </w:r>
            <w:r w:rsidRPr="009657DB">
              <w:t>7</w:t>
            </w:r>
            <w:r w:rsidRPr="009657DB">
              <w:rPr>
                <w:lang w:val="en-US"/>
              </w:rPr>
              <w:t>0</w:t>
            </w:r>
          </w:p>
        </w:tc>
        <w:tc>
          <w:tcPr>
            <w:tcW w:w="709"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rPr>
                <w:lang w:val="en-US"/>
              </w:rPr>
            </w:pPr>
            <w:r w:rsidRPr="009657DB">
              <w:rPr>
                <w:lang w:val="en-US"/>
              </w:rPr>
              <w:t>1</w:t>
            </w:r>
            <w:r w:rsidRPr="009657DB">
              <w:t>7</w:t>
            </w:r>
            <w:r w:rsidRPr="009657DB">
              <w:rPr>
                <w:lang w:val="en-US"/>
              </w:rPr>
              <w:t>0</w:t>
            </w: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276"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135"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r>
      <w:tr w:rsidR="001E08E5" w:rsidRPr="009657DB" w:rsidTr="00397C9A">
        <w:tc>
          <w:tcPr>
            <w:tcW w:w="565"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390"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2015"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700"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ефективність</w:t>
            </w:r>
          </w:p>
        </w:tc>
        <w:tc>
          <w:tcPr>
            <w:tcW w:w="851"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709"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709"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276"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135"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r>
      <w:tr w:rsidR="001E08E5" w:rsidRPr="009657DB" w:rsidTr="00397C9A">
        <w:tc>
          <w:tcPr>
            <w:tcW w:w="565"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390"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2015"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700"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Середній розмір допомоги</w:t>
            </w:r>
          </w:p>
        </w:tc>
        <w:tc>
          <w:tcPr>
            <w:tcW w:w="851"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rPr>
                <w:lang w:val="en-US"/>
              </w:rPr>
            </w:pPr>
            <w:r w:rsidRPr="009657DB">
              <w:rPr>
                <w:lang w:val="en-US"/>
              </w:rPr>
              <w:t>1</w:t>
            </w:r>
            <w:r w:rsidRPr="009657DB">
              <w:t>,</w:t>
            </w:r>
            <w:r w:rsidRPr="009657DB">
              <w:rPr>
                <w:lang w:val="en-US"/>
              </w:rPr>
              <w:t>00</w:t>
            </w:r>
          </w:p>
        </w:tc>
        <w:tc>
          <w:tcPr>
            <w:tcW w:w="709"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rPr>
                <w:lang w:val="en-US"/>
              </w:rPr>
            </w:pPr>
            <w:r w:rsidRPr="009657DB">
              <w:rPr>
                <w:lang w:val="en-US"/>
              </w:rPr>
              <w:t>1</w:t>
            </w:r>
            <w:r w:rsidRPr="009657DB">
              <w:t>,</w:t>
            </w:r>
            <w:r w:rsidRPr="009657DB">
              <w:rPr>
                <w:lang w:val="en-US"/>
              </w:rPr>
              <w:t>00</w:t>
            </w:r>
          </w:p>
        </w:tc>
        <w:tc>
          <w:tcPr>
            <w:tcW w:w="709"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rPr>
                <w:lang w:val="en-US"/>
              </w:rPr>
            </w:pPr>
            <w:r w:rsidRPr="009657DB">
              <w:rPr>
                <w:lang w:val="en-US"/>
              </w:rPr>
              <w:t>1</w:t>
            </w:r>
            <w:r w:rsidRPr="009657DB">
              <w:t>,</w:t>
            </w:r>
            <w:r w:rsidRPr="009657DB">
              <w:rPr>
                <w:lang w:val="en-US"/>
              </w:rPr>
              <w:t>00</w:t>
            </w: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276"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135"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r>
      <w:tr w:rsidR="001E08E5" w:rsidRPr="009657DB" w:rsidTr="00397C9A">
        <w:tc>
          <w:tcPr>
            <w:tcW w:w="565"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390"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2015"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700"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якість,%</w:t>
            </w:r>
          </w:p>
        </w:tc>
        <w:tc>
          <w:tcPr>
            <w:tcW w:w="851"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709"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709"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276"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135"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r>
      <w:tr w:rsidR="001E08E5" w:rsidRPr="009657DB" w:rsidTr="00397C9A">
        <w:tc>
          <w:tcPr>
            <w:tcW w:w="565"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390"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2015"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700"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Позитивно вирішених</w:t>
            </w:r>
          </w:p>
        </w:tc>
        <w:tc>
          <w:tcPr>
            <w:tcW w:w="851"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709"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709"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276"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135"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r>
      <w:tr w:rsidR="001E08E5" w:rsidRPr="009657DB" w:rsidTr="00397C9A">
        <w:trPr>
          <w:trHeight w:val="175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390"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2015"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r w:rsidRPr="009657DB">
              <w:t>1.2.Забезпечення транспортних витрат, пов’язаних з доставкою до спеціалізованих медичних закладів та інших закладів учасників АТО</w:t>
            </w:r>
          </w:p>
        </w:tc>
        <w:tc>
          <w:tcPr>
            <w:tcW w:w="1700"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Витрат (тис. грн.)</w:t>
            </w:r>
          </w:p>
        </w:tc>
        <w:tc>
          <w:tcPr>
            <w:tcW w:w="851"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rPr>
                <w:lang w:val="en-US"/>
              </w:rPr>
              <w:t>35</w:t>
            </w:r>
            <w:r w:rsidRPr="009657DB">
              <w:t>,0</w:t>
            </w:r>
          </w:p>
        </w:tc>
        <w:tc>
          <w:tcPr>
            <w:tcW w:w="709"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35,0</w:t>
            </w:r>
          </w:p>
        </w:tc>
        <w:tc>
          <w:tcPr>
            <w:tcW w:w="709"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35,0</w:t>
            </w:r>
          </w:p>
        </w:tc>
        <w:tc>
          <w:tcPr>
            <w:tcW w:w="1842" w:type="dxa"/>
            <w:gridSpan w:val="2"/>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Виконавчий комітет міської ради, фінансове управління міської ради</w:t>
            </w:r>
          </w:p>
        </w:tc>
        <w:tc>
          <w:tcPr>
            <w:tcW w:w="1134"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Міський бюджет</w:t>
            </w:r>
          </w:p>
        </w:tc>
        <w:tc>
          <w:tcPr>
            <w:tcW w:w="1134"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3</w:t>
            </w:r>
            <w:r w:rsidRPr="009657DB">
              <w:rPr>
                <w:lang w:val="en-US"/>
              </w:rPr>
              <w:t>5</w:t>
            </w:r>
            <w:r w:rsidRPr="009657DB">
              <w:t>,0</w:t>
            </w:r>
          </w:p>
        </w:tc>
        <w:tc>
          <w:tcPr>
            <w:tcW w:w="1276"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35,0</w:t>
            </w:r>
          </w:p>
        </w:tc>
        <w:tc>
          <w:tcPr>
            <w:tcW w:w="1135"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35,0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r>
      <w:tr w:rsidR="001E08E5" w:rsidRPr="009657DB" w:rsidTr="00397C9A">
        <w:trPr>
          <w:trHeight w:val="560"/>
        </w:trPr>
        <w:tc>
          <w:tcPr>
            <w:tcW w:w="565" w:type="dxa"/>
            <w:vMerge w:val="restart"/>
            <w:tcBorders>
              <w:top w:val="single" w:sz="4" w:space="0" w:color="auto"/>
              <w:left w:val="single" w:sz="4" w:space="0" w:color="auto"/>
              <w:bottom w:val="nil"/>
              <w:right w:val="single" w:sz="4" w:space="0" w:color="auto"/>
            </w:tcBorders>
          </w:tcPr>
          <w:p w:rsidR="001E08E5" w:rsidRPr="009657DB" w:rsidRDefault="001E08E5" w:rsidP="00397C9A">
            <w:pPr>
              <w:jc w:val="both"/>
            </w:pPr>
          </w:p>
        </w:tc>
        <w:tc>
          <w:tcPr>
            <w:tcW w:w="1390" w:type="dxa"/>
            <w:vMerge w:val="restart"/>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both"/>
            </w:pPr>
          </w:p>
        </w:tc>
        <w:tc>
          <w:tcPr>
            <w:tcW w:w="2015" w:type="dxa"/>
            <w:vMerge w:val="restart"/>
            <w:tcBorders>
              <w:top w:val="single" w:sz="4" w:space="0" w:color="auto"/>
              <w:left w:val="single" w:sz="4" w:space="0" w:color="auto"/>
              <w:bottom w:val="single" w:sz="4" w:space="0" w:color="auto"/>
              <w:right w:val="single" w:sz="4" w:space="0" w:color="auto"/>
            </w:tcBorders>
            <w:hideMark/>
          </w:tcPr>
          <w:p w:rsidR="001E08E5" w:rsidRPr="009657DB" w:rsidRDefault="001E08E5" w:rsidP="00397C9A">
            <w:r w:rsidRPr="009657DB">
              <w:t xml:space="preserve">1.3 Забезпечення поховання </w:t>
            </w:r>
            <w:r w:rsidRPr="009657DB">
              <w:lastRenderedPageBreak/>
              <w:t xml:space="preserve">загиблих учасників АТО </w:t>
            </w:r>
          </w:p>
        </w:tc>
        <w:tc>
          <w:tcPr>
            <w:tcW w:w="1700"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lastRenderedPageBreak/>
              <w:t>Витрат (тис. грн.)</w:t>
            </w:r>
          </w:p>
        </w:tc>
        <w:tc>
          <w:tcPr>
            <w:tcW w:w="851"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20,0</w:t>
            </w:r>
          </w:p>
        </w:tc>
        <w:tc>
          <w:tcPr>
            <w:tcW w:w="709"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20,0</w:t>
            </w:r>
          </w:p>
        </w:tc>
        <w:tc>
          <w:tcPr>
            <w:tcW w:w="763" w:type="dxa"/>
            <w:gridSpan w:val="2"/>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20,0</w:t>
            </w:r>
          </w:p>
        </w:tc>
        <w:tc>
          <w:tcPr>
            <w:tcW w:w="1788" w:type="dxa"/>
            <w:vMerge w:val="restart"/>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 xml:space="preserve">Виконавчий комітет міської </w:t>
            </w:r>
            <w:r w:rsidRPr="009657DB">
              <w:lastRenderedPageBreak/>
              <w:t>ради, фінансове управління міської ради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lastRenderedPageBreak/>
              <w:t>Міський бюджет</w:t>
            </w:r>
          </w:p>
        </w:tc>
        <w:tc>
          <w:tcPr>
            <w:tcW w:w="1134"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20,0</w:t>
            </w:r>
          </w:p>
        </w:tc>
        <w:tc>
          <w:tcPr>
            <w:tcW w:w="1276"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r w:rsidRPr="009657DB">
              <w:t>20,0</w:t>
            </w:r>
          </w:p>
          <w:p w:rsidR="001E08E5" w:rsidRPr="009657DB" w:rsidRDefault="001E08E5" w:rsidP="00397C9A"/>
        </w:tc>
        <w:tc>
          <w:tcPr>
            <w:tcW w:w="1135"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20,0</w:t>
            </w:r>
          </w:p>
        </w:tc>
        <w:tc>
          <w:tcPr>
            <w:tcW w:w="1701" w:type="dxa"/>
            <w:vMerge w:val="restart"/>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rPr>
                <w:color w:val="000000"/>
              </w:rPr>
            </w:pPr>
            <w:r w:rsidRPr="009657DB">
              <w:rPr>
                <w:color w:val="000000"/>
              </w:rPr>
              <w:t xml:space="preserve">Збереженняі сторичної </w:t>
            </w:r>
            <w:r w:rsidRPr="009657DB">
              <w:rPr>
                <w:color w:val="000000"/>
              </w:rPr>
              <w:lastRenderedPageBreak/>
              <w:t>пам'яті про земляків-героїв</w:t>
            </w:r>
            <w:r w:rsidRPr="009657DB">
              <w:rPr>
                <w:color w:val="000000"/>
              </w:rPr>
              <w:softHyphen/>
            </w:r>
            <w:r w:rsidRPr="009657DB">
              <w:rPr>
                <w:color w:val="000000"/>
              </w:rPr>
              <w:softHyphen/>
              <w:t>учасниківАТО</w:t>
            </w:r>
          </w:p>
          <w:p w:rsidR="001E08E5" w:rsidRPr="009657DB" w:rsidRDefault="001E08E5" w:rsidP="00397C9A">
            <w:pPr>
              <w:ind w:left="-80" w:right="-94"/>
              <w:jc w:val="center"/>
            </w:pPr>
          </w:p>
        </w:tc>
      </w:tr>
      <w:tr w:rsidR="001E08E5" w:rsidRPr="009657DB" w:rsidTr="00397C9A">
        <w:trPr>
          <w:trHeight w:val="560"/>
        </w:trPr>
        <w:tc>
          <w:tcPr>
            <w:tcW w:w="565" w:type="dxa"/>
            <w:vMerge/>
            <w:tcBorders>
              <w:top w:val="single" w:sz="4" w:space="0" w:color="auto"/>
              <w:left w:val="single" w:sz="4" w:space="0" w:color="auto"/>
              <w:bottom w:val="nil"/>
              <w:right w:val="single" w:sz="4" w:space="0" w:color="auto"/>
            </w:tcBorders>
            <w:vAlign w:val="center"/>
            <w:hideMark/>
          </w:tcPr>
          <w:p w:rsidR="001E08E5" w:rsidRPr="009657DB" w:rsidRDefault="001E08E5" w:rsidP="00397C9A"/>
        </w:tc>
        <w:tc>
          <w:tcPr>
            <w:tcW w:w="1390"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2015"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700"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продукту</w:t>
            </w:r>
          </w:p>
        </w:tc>
        <w:tc>
          <w:tcPr>
            <w:tcW w:w="851"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709"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763" w:type="dxa"/>
            <w:gridSpan w:val="2"/>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276"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135"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r>
      <w:tr w:rsidR="001E08E5" w:rsidRPr="009657DB" w:rsidTr="00397C9A">
        <w:trPr>
          <w:trHeight w:val="560"/>
        </w:trPr>
        <w:tc>
          <w:tcPr>
            <w:tcW w:w="565" w:type="dxa"/>
            <w:vMerge/>
            <w:tcBorders>
              <w:top w:val="single" w:sz="4" w:space="0" w:color="auto"/>
              <w:left w:val="single" w:sz="4" w:space="0" w:color="auto"/>
              <w:bottom w:val="nil"/>
              <w:right w:val="single" w:sz="4" w:space="0" w:color="auto"/>
            </w:tcBorders>
            <w:vAlign w:val="center"/>
            <w:hideMark/>
          </w:tcPr>
          <w:p w:rsidR="001E08E5" w:rsidRPr="009657DB" w:rsidRDefault="001E08E5" w:rsidP="00397C9A"/>
        </w:tc>
        <w:tc>
          <w:tcPr>
            <w:tcW w:w="1390"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2015"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700"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Кількість заяв</w:t>
            </w:r>
          </w:p>
        </w:tc>
        <w:tc>
          <w:tcPr>
            <w:tcW w:w="851"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rPr>
                <w:lang w:val="en-US"/>
              </w:rPr>
            </w:pPr>
            <w:r w:rsidRPr="009657DB">
              <w:rPr>
                <w:lang w:val="en-US"/>
              </w:rPr>
              <w:t>2</w:t>
            </w:r>
          </w:p>
        </w:tc>
        <w:tc>
          <w:tcPr>
            <w:tcW w:w="709"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rPr>
                <w:lang w:val="en-US"/>
              </w:rPr>
            </w:pPr>
            <w:r w:rsidRPr="009657DB">
              <w:rPr>
                <w:lang w:val="en-US"/>
              </w:rPr>
              <w:t>2</w:t>
            </w:r>
          </w:p>
        </w:tc>
        <w:tc>
          <w:tcPr>
            <w:tcW w:w="763" w:type="dxa"/>
            <w:gridSpan w:val="2"/>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rPr>
                <w:lang w:val="en-US"/>
              </w:rPr>
            </w:pPr>
            <w:r w:rsidRPr="009657DB">
              <w:rPr>
                <w:lang w:val="en-US"/>
              </w:rPr>
              <w:t>2</w:t>
            </w: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276"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135"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r>
      <w:tr w:rsidR="001E08E5" w:rsidRPr="009657DB" w:rsidTr="00397C9A">
        <w:trPr>
          <w:trHeight w:val="560"/>
        </w:trPr>
        <w:tc>
          <w:tcPr>
            <w:tcW w:w="565" w:type="dxa"/>
            <w:vMerge/>
            <w:tcBorders>
              <w:top w:val="single" w:sz="4" w:space="0" w:color="auto"/>
              <w:left w:val="single" w:sz="4" w:space="0" w:color="auto"/>
              <w:bottom w:val="nil"/>
              <w:right w:val="single" w:sz="4" w:space="0" w:color="auto"/>
            </w:tcBorders>
            <w:vAlign w:val="center"/>
            <w:hideMark/>
          </w:tcPr>
          <w:p w:rsidR="001E08E5" w:rsidRPr="009657DB" w:rsidRDefault="001E08E5" w:rsidP="00397C9A"/>
        </w:tc>
        <w:tc>
          <w:tcPr>
            <w:tcW w:w="1390"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2015"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700"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ефективність</w:t>
            </w:r>
          </w:p>
        </w:tc>
        <w:tc>
          <w:tcPr>
            <w:tcW w:w="851"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709"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763" w:type="dxa"/>
            <w:gridSpan w:val="2"/>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276"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135"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r>
      <w:tr w:rsidR="001E08E5" w:rsidRPr="009657DB" w:rsidTr="00397C9A">
        <w:trPr>
          <w:trHeight w:val="560"/>
        </w:trPr>
        <w:tc>
          <w:tcPr>
            <w:tcW w:w="565" w:type="dxa"/>
            <w:vMerge/>
            <w:tcBorders>
              <w:top w:val="single" w:sz="4" w:space="0" w:color="auto"/>
              <w:left w:val="single" w:sz="4" w:space="0" w:color="auto"/>
              <w:bottom w:val="nil"/>
              <w:right w:val="single" w:sz="4" w:space="0" w:color="auto"/>
            </w:tcBorders>
            <w:vAlign w:val="center"/>
            <w:hideMark/>
          </w:tcPr>
          <w:p w:rsidR="001E08E5" w:rsidRPr="009657DB" w:rsidRDefault="001E08E5" w:rsidP="00397C9A"/>
        </w:tc>
        <w:tc>
          <w:tcPr>
            <w:tcW w:w="1390"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2015"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700"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Середній розмір допомоги</w:t>
            </w:r>
          </w:p>
        </w:tc>
        <w:tc>
          <w:tcPr>
            <w:tcW w:w="851"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rPr>
                <w:lang w:val="en-US"/>
              </w:rPr>
              <w:t>10.00</w:t>
            </w:r>
          </w:p>
        </w:tc>
        <w:tc>
          <w:tcPr>
            <w:tcW w:w="709"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rPr>
                <w:lang w:val="en-US"/>
              </w:rPr>
              <w:t>10.00</w:t>
            </w:r>
          </w:p>
        </w:tc>
        <w:tc>
          <w:tcPr>
            <w:tcW w:w="763" w:type="dxa"/>
            <w:gridSpan w:val="2"/>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rPr>
                <w:lang w:val="en-US"/>
              </w:rPr>
              <w:t>10.00</w:t>
            </w: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276"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135"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r>
      <w:tr w:rsidR="001E08E5" w:rsidRPr="009657DB" w:rsidTr="00397C9A">
        <w:trPr>
          <w:trHeight w:val="560"/>
        </w:trPr>
        <w:tc>
          <w:tcPr>
            <w:tcW w:w="565" w:type="dxa"/>
            <w:vMerge/>
            <w:tcBorders>
              <w:top w:val="single" w:sz="4" w:space="0" w:color="auto"/>
              <w:left w:val="single" w:sz="4" w:space="0" w:color="auto"/>
              <w:bottom w:val="nil"/>
              <w:right w:val="single" w:sz="4" w:space="0" w:color="auto"/>
            </w:tcBorders>
            <w:vAlign w:val="center"/>
            <w:hideMark/>
          </w:tcPr>
          <w:p w:rsidR="001E08E5" w:rsidRPr="009657DB" w:rsidRDefault="001E08E5" w:rsidP="00397C9A"/>
        </w:tc>
        <w:tc>
          <w:tcPr>
            <w:tcW w:w="1390"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2015"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700"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якість,%</w:t>
            </w:r>
          </w:p>
        </w:tc>
        <w:tc>
          <w:tcPr>
            <w:tcW w:w="851"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709"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763" w:type="dxa"/>
            <w:gridSpan w:val="2"/>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276"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135"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r>
      <w:tr w:rsidR="001E08E5" w:rsidRPr="009657DB" w:rsidTr="00397C9A">
        <w:trPr>
          <w:trHeight w:val="560"/>
        </w:trPr>
        <w:tc>
          <w:tcPr>
            <w:tcW w:w="565" w:type="dxa"/>
            <w:vMerge/>
            <w:tcBorders>
              <w:top w:val="single" w:sz="4" w:space="0" w:color="auto"/>
              <w:left w:val="single" w:sz="4" w:space="0" w:color="auto"/>
              <w:bottom w:val="nil"/>
              <w:right w:val="single" w:sz="4" w:space="0" w:color="auto"/>
            </w:tcBorders>
            <w:vAlign w:val="center"/>
            <w:hideMark/>
          </w:tcPr>
          <w:p w:rsidR="001E08E5" w:rsidRPr="009657DB" w:rsidRDefault="001E08E5" w:rsidP="00397C9A"/>
        </w:tc>
        <w:tc>
          <w:tcPr>
            <w:tcW w:w="1390" w:type="dxa"/>
            <w:vMerge w:val="restart"/>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both"/>
            </w:pPr>
          </w:p>
          <w:p w:rsidR="001E08E5" w:rsidRPr="009657DB" w:rsidRDefault="001E08E5" w:rsidP="00397C9A">
            <w:pPr>
              <w:jc w:val="both"/>
            </w:pPr>
          </w:p>
          <w:p w:rsidR="001E08E5" w:rsidRPr="009657DB" w:rsidRDefault="001E08E5" w:rsidP="001E08E5">
            <w:pPr>
              <w:jc w:val="both"/>
            </w:pPr>
          </w:p>
          <w:p w:rsidR="001E08E5" w:rsidRPr="009657DB" w:rsidRDefault="001E08E5" w:rsidP="00F548C1">
            <w:pPr>
              <w:numPr>
                <w:ilvl w:val="0"/>
                <w:numId w:val="3"/>
              </w:numPr>
              <w:ind w:left="0" w:firstLine="0"/>
              <w:jc w:val="both"/>
            </w:pPr>
            <w:r w:rsidRPr="009657DB">
              <w:t>Надання комплексної допомоги</w:t>
            </w:r>
          </w:p>
          <w:p w:rsidR="001E08E5" w:rsidRPr="009657DB" w:rsidRDefault="001E08E5" w:rsidP="00397C9A">
            <w:pPr>
              <w:jc w:val="both"/>
            </w:pPr>
          </w:p>
        </w:tc>
        <w:tc>
          <w:tcPr>
            <w:tcW w:w="2015"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r w:rsidRPr="009657DB">
              <w:t>2.1.Соціальний супровід учасників АТО після повернення із зони АТО, забезпечення необхідними соціальними послугами</w:t>
            </w:r>
          </w:p>
        </w:tc>
        <w:tc>
          <w:tcPr>
            <w:tcW w:w="3969" w:type="dxa"/>
            <w:gridSpan w:val="4"/>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Позитивно вирішених</w:t>
            </w:r>
          </w:p>
        </w:tc>
        <w:tc>
          <w:tcPr>
            <w:tcW w:w="1842" w:type="dxa"/>
            <w:gridSpan w:val="2"/>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134"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134"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276"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135"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w:t>
            </w:r>
          </w:p>
        </w:tc>
        <w:tc>
          <w:tcPr>
            <w:tcW w:w="1701"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ind w:left="-80" w:right="-94"/>
              <w:jc w:val="center"/>
            </w:pPr>
            <w:r w:rsidRPr="009657DB">
              <w:t>Посилення соціального захисту учасників АТО та членів їх сімей</w:t>
            </w:r>
          </w:p>
        </w:tc>
      </w:tr>
      <w:tr w:rsidR="001E08E5" w:rsidRPr="009657DB" w:rsidTr="00397C9A">
        <w:trPr>
          <w:trHeight w:val="600"/>
        </w:trPr>
        <w:tc>
          <w:tcPr>
            <w:tcW w:w="565" w:type="dxa"/>
            <w:vMerge/>
            <w:tcBorders>
              <w:top w:val="single" w:sz="4" w:space="0" w:color="auto"/>
              <w:left w:val="single" w:sz="4" w:space="0" w:color="auto"/>
              <w:bottom w:val="nil"/>
              <w:right w:val="single" w:sz="4" w:space="0" w:color="auto"/>
            </w:tcBorders>
            <w:vAlign w:val="center"/>
            <w:hideMark/>
          </w:tcPr>
          <w:p w:rsidR="001E08E5" w:rsidRPr="009657DB" w:rsidRDefault="001E08E5" w:rsidP="00397C9A"/>
        </w:tc>
        <w:tc>
          <w:tcPr>
            <w:tcW w:w="1390"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2015"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r w:rsidRPr="009657DB">
              <w:t>2.2.Забезпечення безкоштовним харчуванням дітей учасників АТО у закладах освіти  ( для малозабезпечених за рішенням виконкому)</w:t>
            </w:r>
          </w:p>
        </w:tc>
        <w:tc>
          <w:tcPr>
            <w:tcW w:w="3969" w:type="dxa"/>
            <w:gridSpan w:val="4"/>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842" w:type="dxa"/>
            <w:gridSpan w:val="2"/>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Відділ освіти, фінансове управління міської ради</w:t>
            </w:r>
          </w:p>
        </w:tc>
        <w:tc>
          <w:tcPr>
            <w:tcW w:w="1134"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Міський бюджет</w:t>
            </w:r>
          </w:p>
        </w:tc>
        <w:tc>
          <w:tcPr>
            <w:tcW w:w="1134"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rPr>
                <w:color w:val="FF0000"/>
              </w:rPr>
            </w:pPr>
          </w:p>
        </w:tc>
        <w:tc>
          <w:tcPr>
            <w:tcW w:w="1276"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rPr>
                <w:color w:val="FF0000"/>
              </w:rPr>
            </w:pPr>
          </w:p>
        </w:tc>
        <w:tc>
          <w:tcPr>
            <w:tcW w:w="1135"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00.0</w:t>
            </w:r>
          </w:p>
        </w:tc>
        <w:tc>
          <w:tcPr>
            <w:tcW w:w="1701"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ind w:left="-80" w:right="-94"/>
              <w:jc w:val="center"/>
            </w:pPr>
            <w:r w:rsidRPr="009657DB">
              <w:t>Додаткова адресна підтримка сімей учасників АТО</w:t>
            </w:r>
          </w:p>
        </w:tc>
      </w:tr>
      <w:tr w:rsidR="001E08E5" w:rsidRPr="009657DB" w:rsidTr="00397C9A">
        <w:trPr>
          <w:trHeight w:val="600"/>
        </w:trPr>
        <w:tc>
          <w:tcPr>
            <w:tcW w:w="565" w:type="dxa"/>
            <w:vMerge/>
            <w:tcBorders>
              <w:top w:val="single" w:sz="4" w:space="0" w:color="auto"/>
              <w:left w:val="single" w:sz="4" w:space="0" w:color="auto"/>
              <w:bottom w:val="nil"/>
              <w:right w:val="single" w:sz="4" w:space="0" w:color="auto"/>
            </w:tcBorders>
            <w:vAlign w:val="center"/>
            <w:hideMark/>
          </w:tcPr>
          <w:p w:rsidR="001E08E5" w:rsidRPr="009657DB" w:rsidRDefault="001E08E5" w:rsidP="00397C9A"/>
        </w:tc>
        <w:tc>
          <w:tcPr>
            <w:tcW w:w="1390"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2015"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r w:rsidRPr="009657DB">
              <w:t>2.3.Безкоштовне відвідування гуртків закладів культури</w:t>
            </w:r>
          </w:p>
        </w:tc>
        <w:tc>
          <w:tcPr>
            <w:tcW w:w="3969" w:type="dxa"/>
            <w:gridSpan w:val="4"/>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rPr>
                <w:bCs/>
                <w:bdr w:val="none" w:sz="0" w:space="0" w:color="auto" w:frame="1"/>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rPr>
                <w:b/>
                <w:color w:val="FF0000"/>
              </w:rPr>
            </w:pPr>
            <w:r w:rsidRPr="009657DB">
              <w:rPr>
                <w:bCs/>
              </w:rPr>
              <w:t xml:space="preserve">Відділ з питань гуманітарної політики Новороздільської міської ради, </w:t>
            </w:r>
            <w:r w:rsidRPr="009657DB">
              <w:rPr>
                <w:bCs/>
              </w:rPr>
              <w:lastRenderedPageBreak/>
              <w:t xml:space="preserve">відділ освіти </w:t>
            </w:r>
          </w:p>
        </w:tc>
        <w:tc>
          <w:tcPr>
            <w:tcW w:w="1134"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lastRenderedPageBreak/>
              <w:t>Міський бюджет</w:t>
            </w:r>
          </w:p>
        </w:tc>
        <w:tc>
          <w:tcPr>
            <w:tcW w:w="1134"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276"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135"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0,00</w:t>
            </w:r>
          </w:p>
        </w:tc>
        <w:tc>
          <w:tcPr>
            <w:tcW w:w="1701"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ind w:left="-136" w:right="-150"/>
              <w:jc w:val="center"/>
            </w:pPr>
            <w:r w:rsidRPr="009657DB">
              <w:t>Додаткова адресна підтримка сімей учасників АТО</w:t>
            </w:r>
          </w:p>
        </w:tc>
      </w:tr>
      <w:tr w:rsidR="001E08E5" w:rsidRPr="009657DB" w:rsidTr="00397C9A">
        <w:trPr>
          <w:trHeight w:val="600"/>
        </w:trPr>
        <w:tc>
          <w:tcPr>
            <w:tcW w:w="565" w:type="dxa"/>
            <w:vMerge/>
            <w:tcBorders>
              <w:top w:val="single" w:sz="4" w:space="0" w:color="auto"/>
              <w:left w:val="single" w:sz="4" w:space="0" w:color="auto"/>
              <w:bottom w:val="nil"/>
              <w:right w:val="single" w:sz="4" w:space="0" w:color="auto"/>
            </w:tcBorders>
            <w:vAlign w:val="center"/>
            <w:hideMark/>
          </w:tcPr>
          <w:p w:rsidR="001E08E5" w:rsidRPr="009657DB" w:rsidRDefault="001E08E5" w:rsidP="00397C9A"/>
        </w:tc>
        <w:tc>
          <w:tcPr>
            <w:tcW w:w="1390"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2015"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r w:rsidRPr="009657DB">
              <w:t>2.4.Створення у музейних бібліотечних закладах тематичних виставок експозицій у тому числі фотовиставок присвячених героїзму учасників АТО</w:t>
            </w:r>
          </w:p>
        </w:tc>
        <w:tc>
          <w:tcPr>
            <w:tcW w:w="3969" w:type="dxa"/>
            <w:gridSpan w:val="4"/>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rPr>
                <w:bCs/>
                <w:bdr w:val="none" w:sz="0" w:space="0" w:color="auto" w:frame="1"/>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rPr>
                <w:bCs/>
                <w:bdr w:val="none" w:sz="0" w:space="0" w:color="auto" w:frame="1"/>
              </w:rPr>
            </w:pPr>
            <w:r w:rsidRPr="009657DB">
              <w:rPr>
                <w:bCs/>
              </w:rPr>
              <w:t>Відділ з питань гуманітарної політики Новороздільської міської ради, відділ освіти</w:t>
            </w:r>
          </w:p>
        </w:tc>
        <w:tc>
          <w:tcPr>
            <w:tcW w:w="1134"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134"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276"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135"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701"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ind w:left="-136" w:right="-150"/>
              <w:jc w:val="center"/>
            </w:pPr>
          </w:p>
        </w:tc>
      </w:tr>
      <w:tr w:rsidR="001E08E5" w:rsidRPr="009657DB" w:rsidTr="00397C9A">
        <w:trPr>
          <w:trHeight w:val="600"/>
        </w:trPr>
        <w:tc>
          <w:tcPr>
            <w:tcW w:w="565" w:type="dxa"/>
            <w:vMerge/>
            <w:tcBorders>
              <w:top w:val="single" w:sz="4" w:space="0" w:color="auto"/>
              <w:left w:val="single" w:sz="4" w:space="0" w:color="auto"/>
              <w:bottom w:val="nil"/>
              <w:right w:val="single" w:sz="4" w:space="0" w:color="auto"/>
            </w:tcBorders>
            <w:vAlign w:val="center"/>
            <w:hideMark/>
          </w:tcPr>
          <w:p w:rsidR="001E08E5" w:rsidRPr="009657DB" w:rsidRDefault="001E08E5" w:rsidP="00397C9A"/>
        </w:tc>
        <w:tc>
          <w:tcPr>
            <w:tcW w:w="1390"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2015"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r w:rsidRPr="009657DB">
              <w:t>2.5.Висвітлення у засобах масової інформації заходів, спрямованих на підтримку учасників АТО та членів їх сімей</w:t>
            </w:r>
          </w:p>
        </w:tc>
        <w:tc>
          <w:tcPr>
            <w:tcW w:w="3969" w:type="dxa"/>
            <w:gridSpan w:val="4"/>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rPr>
                <w:bCs/>
                <w:bdr w:val="none" w:sz="0" w:space="0" w:color="auto" w:frame="1"/>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rPr>
                <w:color w:val="FF0000"/>
              </w:rPr>
            </w:pPr>
            <w:r w:rsidRPr="009657DB">
              <w:rPr>
                <w:bCs/>
              </w:rPr>
              <w:t>«Вісник Розділля»</w:t>
            </w:r>
          </w:p>
        </w:tc>
        <w:tc>
          <w:tcPr>
            <w:tcW w:w="1134"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Не потребує фінансування</w:t>
            </w:r>
          </w:p>
        </w:tc>
        <w:tc>
          <w:tcPr>
            <w:tcW w:w="1134"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276"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135"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0.00</w:t>
            </w:r>
          </w:p>
        </w:tc>
        <w:tc>
          <w:tcPr>
            <w:tcW w:w="1701"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ind w:left="-80" w:right="-94"/>
              <w:jc w:val="center"/>
            </w:pPr>
          </w:p>
        </w:tc>
      </w:tr>
      <w:tr w:rsidR="001E08E5" w:rsidRPr="009657DB" w:rsidTr="00397C9A">
        <w:tc>
          <w:tcPr>
            <w:tcW w:w="565" w:type="dxa"/>
            <w:vMerge/>
            <w:tcBorders>
              <w:top w:val="single" w:sz="4" w:space="0" w:color="auto"/>
              <w:left w:val="single" w:sz="4" w:space="0" w:color="auto"/>
              <w:bottom w:val="nil"/>
              <w:right w:val="single" w:sz="4" w:space="0" w:color="auto"/>
            </w:tcBorders>
            <w:vAlign w:val="center"/>
            <w:hideMark/>
          </w:tcPr>
          <w:p w:rsidR="001E08E5" w:rsidRPr="009657DB" w:rsidRDefault="001E08E5" w:rsidP="00397C9A"/>
        </w:tc>
        <w:tc>
          <w:tcPr>
            <w:tcW w:w="1390"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2015"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r w:rsidRPr="009657DB">
              <w:t>2.6.Забезпечення земельними ділянками учасників АТО та членів їх сімей для індивідуального будівництва згідно діючого земельного законодавства</w:t>
            </w:r>
          </w:p>
        </w:tc>
        <w:tc>
          <w:tcPr>
            <w:tcW w:w="3969" w:type="dxa"/>
            <w:gridSpan w:val="4"/>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842" w:type="dxa"/>
            <w:gridSpan w:val="2"/>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Новороздільська міська рада</w:t>
            </w:r>
          </w:p>
        </w:tc>
        <w:tc>
          <w:tcPr>
            <w:tcW w:w="1134"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Не потребує фінансування</w:t>
            </w:r>
          </w:p>
        </w:tc>
        <w:tc>
          <w:tcPr>
            <w:tcW w:w="1134"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276"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135"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w:t>
            </w:r>
          </w:p>
        </w:tc>
        <w:tc>
          <w:tcPr>
            <w:tcW w:w="1701"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ind w:left="-80" w:right="-94"/>
              <w:jc w:val="center"/>
            </w:pPr>
            <w:r w:rsidRPr="009657DB">
              <w:t>Додаткова адресна підтримка сімей учасників АТО</w:t>
            </w:r>
          </w:p>
        </w:tc>
      </w:tr>
      <w:tr w:rsidR="001E08E5" w:rsidRPr="009657DB" w:rsidTr="00397C9A">
        <w:tc>
          <w:tcPr>
            <w:tcW w:w="565" w:type="dxa"/>
            <w:vMerge/>
            <w:tcBorders>
              <w:top w:val="single" w:sz="4" w:space="0" w:color="auto"/>
              <w:left w:val="single" w:sz="4" w:space="0" w:color="auto"/>
              <w:bottom w:val="nil"/>
              <w:right w:val="single" w:sz="4" w:space="0" w:color="auto"/>
            </w:tcBorders>
            <w:vAlign w:val="center"/>
            <w:hideMark/>
          </w:tcPr>
          <w:p w:rsidR="001E08E5" w:rsidRPr="009657DB" w:rsidRDefault="001E08E5" w:rsidP="00397C9A"/>
        </w:tc>
        <w:tc>
          <w:tcPr>
            <w:tcW w:w="1390"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2015"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r w:rsidRPr="009657DB">
              <w:t>2.7.Підтримання започаткування власної справи учасниками АТО шляхом здійснення виплати одноразової допомоги по безробіттю для організації підприємницької діяльності</w:t>
            </w:r>
          </w:p>
        </w:tc>
        <w:tc>
          <w:tcPr>
            <w:tcW w:w="3969" w:type="dxa"/>
            <w:gridSpan w:val="4"/>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842" w:type="dxa"/>
            <w:gridSpan w:val="2"/>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Новороздільський міський центр зайнятості</w:t>
            </w:r>
          </w:p>
        </w:tc>
        <w:tc>
          <w:tcPr>
            <w:tcW w:w="1134"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Фінансування з держбюджету</w:t>
            </w:r>
          </w:p>
        </w:tc>
        <w:tc>
          <w:tcPr>
            <w:tcW w:w="1134"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276"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135"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w:t>
            </w:r>
          </w:p>
        </w:tc>
        <w:tc>
          <w:tcPr>
            <w:tcW w:w="1701"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ind w:left="-80" w:right="-94"/>
              <w:jc w:val="center"/>
            </w:pPr>
            <w:r w:rsidRPr="009657DB">
              <w:t>Додаткова адресна підтримка сімей учасників АТО</w:t>
            </w:r>
          </w:p>
        </w:tc>
      </w:tr>
      <w:tr w:rsidR="001E08E5" w:rsidRPr="009657DB" w:rsidTr="00397C9A">
        <w:tc>
          <w:tcPr>
            <w:tcW w:w="565" w:type="dxa"/>
            <w:vMerge/>
            <w:tcBorders>
              <w:top w:val="single" w:sz="4" w:space="0" w:color="auto"/>
              <w:left w:val="single" w:sz="4" w:space="0" w:color="auto"/>
              <w:bottom w:val="nil"/>
              <w:right w:val="single" w:sz="4" w:space="0" w:color="auto"/>
            </w:tcBorders>
            <w:vAlign w:val="center"/>
            <w:hideMark/>
          </w:tcPr>
          <w:p w:rsidR="001E08E5" w:rsidRPr="009657DB" w:rsidRDefault="001E08E5" w:rsidP="00397C9A"/>
        </w:tc>
        <w:tc>
          <w:tcPr>
            <w:tcW w:w="1390"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2015"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r w:rsidRPr="009657DB">
              <w:t>2.8.Забезпечення безкоштовним оздоровленням дітей батьки яких загинули під час виконання службових обов'язків в зоні проведення АТО або є учасниками АТО</w:t>
            </w:r>
            <w:r w:rsidRPr="009657DB">
              <w:softHyphen/>
            </w:r>
            <w:r w:rsidRPr="009657DB">
              <w:softHyphen/>
            </w:r>
          </w:p>
        </w:tc>
        <w:tc>
          <w:tcPr>
            <w:tcW w:w="3969" w:type="dxa"/>
            <w:gridSpan w:val="4"/>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rPr>
                <w:bCs/>
                <w:bdr w:val="none" w:sz="0" w:space="0" w:color="auto" w:frame="1"/>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rPr>
                <w:bCs/>
              </w:rPr>
              <w:t>Відділ з питань гуманітарної політики Новороздільської міської ради</w:t>
            </w:r>
          </w:p>
        </w:tc>
        <w:tc>
          <w:tcPr>
            <w:tcW w:w="1134"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Фінансування з держбюджету</w:t>
            </w:r>
          </w:p>
        </w:tc>
        <w:tc>
          <w:tcPr>
            <w:tcW w:w="1134"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276"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135"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w:t>
            </w:r>
          </w:p>
        </w:tc>
        <w:tc>
          <w:tcPr>
            <w:tcW w:w="1701"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ind w:left="-80" w:right="-94"/>
              <w:jc w:val="center"/>
            </w:pPr>
            <w:r w:rsidRPr="009657DB">
              <w:t>Додаткова адресна підтримка сімей учасників АТО</w:t>
            </w:r>
          </w:p>
        </w:tc>
      </w:tr>
      <w:tr w:rsidR="001E08E5" w:rsidRPr="009657DB" w:rsidTr="00397C9A">
        <w:tc>
          <w:tcPr>
            <w:tcW w:w="565" w:type="dxa"/>
            <w:vMerge/>
            <w:tcBorders>
              <w:top w:val="single" w:sz="4" w:space="0" w:color="auto"/>
              <w:left w:val="single" w:sz="4" w:space="0" w:color="auto"/>
              <w:bottom w:val="nil"/>
              <w:right w:val="single" w:sz="4" w:space="0" w:color="auto"/>
            </w:tcBorders>
            <w:vAlign w:val="center"/>
            <w:hideMark/>
          </w:tcPr>
          <w:p w:rsidR="001E08E5" w:rsidRPr="009657DB" w:rsidRDefault="001E08E5" w:rsidP="00397C9A"/>
        </w:tc>
        <w:tc>
          <w:tcPr>
            <w:tcW w:w="1390"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2015" w:type="dxa"/>
            <w:tcBorders>
              <w:top w:val="single" w:sz="4" w:space="0" w:color="auto"/>
              <w:left w:val="single" w:sz="4" w:space="0" w:color="auto"/>
              <w:bottom w:val="single" w:sz="4" w:space="0" w:color="auto"/>
              <w:right w:val="single" w:sz="4" w:space="0" w:color="auto"/>
            </w:tcBorders>
          </w:tcPr>
          <w:p w:rsidR="001E08E5" w:rsidRPr="009657DB" w:rsidRDefault="001E08E5" w:rsidP="00397C9A">
            <w:r w:rsidRPr="009657DB">
              <w:t xml:space="preserve">2.8.Забезпечення безкоштовним організованим відпочинком влітку у таборах з денним перебуванням на базі навчальних закладів дітей </w:t>
            </w:r>
            <w:r w:rsidRPr="009657DB">
              <w:lastRenderedPageBreak/>
              <w:t>шкільного віку батьки яких загинули, або є учасниками АТО</w:t>
            </w:r>
          </w:p>
          <w:p w:rsidR="001E08E5" w:rsidRPr="009657DB" w:rsidRDefault="001E08E5" w:rsidP="00397C9A"/>
        </w:tc>
        <w:tc>
          <w:tcPr>
            <w:tcW w:w="3969" w:type="dxa"/>
            <w:gridSpan w:val="4"/>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rPr>
                <w:bCs/>
                <w:bdr w:val="none" w:sz="0" w:space="0" w:color="auto" w:frame="1"/>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rPr>
                <w:bCs/>
              </w:rPr>
              <w:t>Відділ з питань гуманітарної політики Новороздільської міської ради</w:t>
            </w:r>
          </w:p>
        </w:tc>
        <w:tc>
          <w:tcPr>
            <w:tcW w:w="1134"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134"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276"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135"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w:t>
            </w:r>
          </w:p>
        </w:tc>
        <w:tc>
          <w:tcPr>
            <w:tcW w:w="1701"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ind w:left="-80" w:right="-94"/>
              <w:jc w:val="center"/>
            </w:pPr>
            <w:r w:rsidRPr="009657DB">
              <w:t>Додаткова адресна підтримка сімей учасників АТО</w:t>
            </w:r>
          </w:p>
        </w:tc>
      </w:tr>
      <w:tr w:rsidR="001E08E5" w:rsidRPr="009657DB" w:rsidTr="00397C9A">
        <w:tc>
          <w:tcPr>
            <w:tcW w:w="565" w:type="dxa"/>
            <w:vMerge/>
            <w:tcBorders>
              <w:top w:val="single" w:sz="4" w:space="0" w:color="auto"/>
              <w:left w:val="single" w:sz="4" w:space="0" w:color="auto"/>
              <w:bottom w:val="nil"/>
              <w:right w:val="single" w:sz="4" w:space="0" w:color="auto"/>
            </w:tcBorders>
            <w:vAlign w:val="center"/>
            <w:hideMark/>
          </w:tcPr>
          <w:p w:rsidR="001E08E5" w:rsidRPr="009657DB" w:rsidRDefault="001E08E5" w:rsidP="00397C9A"/>
        </w:tc>
        <w:tc>
          <w:tcPr>
            <w:tcW w:w="1390"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2015"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r w:rsidRPr="009657DB">
              <w:t xml:space="preserve">2.9.Надання безоплатної правової допомоги щодо захисту прав учасників АТО членів сімей загиблих під час проведення АТО </w:t>
            </w:r>
          </w:p>
        </w:tc>
        <w:tc>
          <w:tcPr>
            <w:tcW w:w="3969" w:type="dxa"/>
            <w:gridSpan w:val="4"/>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842" w:type="dxa"/>
            <w:gridSpan w:val="2"/>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Новороздільська реєстраційна служба</w:t>
            </w:r>
          </w:p>
        </w:tc>
        <w:tc>
          <w:tcPr>
            <w:tcW w:w="1134"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Не потребує фінансу-вання</w:t>
            </w:r>
          </w:p>
        </w:tc>
        <w:tc>
          <w:tcPr>
            <w:tcW w:w="1134"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276"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135"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w:t>
            </w:r>
          </w:p>
        </w:tc>
        <w:tc>
          <w:tcPr>
            <w:tcW w:w="1701"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ind w:left="-80" w:right="-94"/>
              <w:jc w:val="center"/>
            </w:pPr>
            <w:r w:rsidRPr="009657DB">
              <w:t>Додаткова адресна підтримка сімей учасників АТО</w:t>
            </w:r>
          </w:p>
        </w:tc>
      </w:tr>
      <w:tr w:rsidR="001E08E5" w:rsidRPr="009657DB" w:rsidTr="00397C9A">
        <w:tc>
          <w:tcPr>
            <w:tcW w:w="565" w:type="dxa"/>
            <w:vMerge/>
            <w:tcBorders>
              <w:top w:val="single" w:sz="4" w:space="0" w:color="auto"/>
              <w:left w:val="single" w:sz="4" w:space="0" w:color="auto"/>
              <w:bottom w:val="nil"/>
              <w:right w:val="single" w:sz="4" w:space="0" w:color="auto"/>
            </w:tcBorders>
            <w:vAlign w:val="center"/>
            <w:hideMark/>
          </w:tcPr>
          <w:p w:rsidR="001E08E5" w:rsidRPr="009657DB" w:rsidRDefault="001E08E5" w:rsidP="00397C9A"/>
        </w:tc>
        <w:tc>
          <w:tcPr>
            <w:tcW w:w="1390" w:type="dxa"/>
            <w:vMerge w:val="restart"/>
            <w:tcBorders>
              <w:top w:val="single" w:sz="4" w:space="0" w:color="auto"/>
              <w:left w:val="single" w:sz="4" w:space="0" w:color="auto"/>
              <w:bottom w:val="single" w:sz="4" w:space="0" w:color="auto"/>
              <w:right w:val="single" w:sz="4" w:space="0" w:color="auto"/>
            </w:tcBorders>
          </w:tcPr>
          <w:p w:rsidR="001E08E5" w:rsidRPr="009657DB" w:rsidRDefault="001E08E5" w:rsidP="00F548C1">
            <w:pPr>
              <w:numPr>
                <w:ilvl w:val="0"/>
                <w:numId w:val="3"/>
              </w:numPr>
              <w:ind w:left="36" w:firstLine="142"/>
              <w:rPr>
                <w:color w:val="000000"/>
              </w:rPr>
            </w:pPr>
            <w:r w:rsidRPr="009657DB">
              <w:rPr>
                <w:color w:val="000000"/>
              </w:rPr>
              <w:softHyphen/>
              <w:t>Вшанування пам'яті загиблих учасників АТО</w:t>
            </w:r>
          </w:p>
          <w:p w:rsidR="001E08E5" w:rsidRPr="009657DB" w:rsidRDefault="001E08E5" w:rsidP="00397C9A">
            <w:pPr>
              <w:jc w:val="both"/>
            </w:pPr>
          </w:p>
        </w:tc>
        <w:tc>
          <w:tcPr>
            <w:tcW w:w="2015"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r w:rsidRPr="009657DB">
              <w:t xml:space="preserve">3.1.Розгляд пропозицій громадськості щодо перейменування площі, вулиць, </w:t>
            </w:r>
            <w:r w:rsidRPr="009657DB">
              <w:softHyphen/>
              <w:t xml:space="preserve">парків, </w:t>
            </w:r>
            <w:r w:rsidRPr="009657DB">
              <w:softHyphen/>
              <w:t>скверів у м. Новому Роздолі  з метою увічнення пам’яті про загиблих героїв</w:t>
            </w:r>
          </w:p>
        </w:tc>
        <w:tc>
          <w:tcPr>
            <w:tcW w:w="3969" w:type="dxa"/>
            <w:gridSpan w:val="4"/>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842" w:type="dxa"/>
            <w:gridSpan w:val="2"/>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Виконавчий комітет міської ради</w:t>
            </w:r>
          </w:p>
        </w:tc>
        <w:tc>
          <w:tcPr>
            <w:tcW w:w="1134"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134"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276"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135"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701"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rPr>
                <w:color w:val="000000"/>
              </w:rPr>
            </w:pPr>
            <w:r w:rsidRPr="009657DB">
              <w:rPr>
                <w:color w:val="000000"/>
              </w:rPr>
              <w:t>Збереженняі сторичної пам'яті про земляків-героїв</w:t>
            </w:r>
            <w:r w:rsidRPr="009657DB">
              <w:rPr>
                <w:color w:val="000000"/>
              </w:rPr>
              <w:softHyphen/>
            </w:r>
            <w:r w:rsidRPr="009657DB">
              <w:rPr>
                <w:color w:val="000000"/>
              </w:rPr>
              <w:softHyphen/>
              <w:t>учасниківАТО</w:t>
            </w:r>
          </w:p>
          <w:p w:rsidR="001E08E5" w:rsidRPr="009657DB" w:rsidRDefault="001E08E5" w:rsidP="00397C9A">
            <w:pPr>
              <w:ind w:left="-80" w:right="-94"/>
              <w:jc w:val="center"/>
            </w:pPr>
          </w:p>
        </w:tc>
      </w:tr>
      <w:tr w:rsidR="001E08E5" w:rsidRPr="009657DB" w:rsidTr="00397C9A">
        <w:tc>
          <w:tcPr>
            <w:tcW w:w="565" w:type="dxa"/>
            <w:vMerge/>
            <w:tcBorders>
              <w:top w:val="single" w:sz="4" w:space="0" w:color="auto"/>
              <w:left w:val="single" w:sz="4" w:space="0" w:color="auto"/>
              <w:bottom w:val="nil"/>
              <w:right w:val="single" w:sz="4" w:space="0" w:color="auto"/>
            </w:tcBorders>
            <w:vAlign w:val="center"/>
            <w:hideMark/>
          </w:tcPr>
          <w:p w:rsidR="001E08E5" w:rsidRPr="009657DB" w:rsidRDefault="001E08E5" w:rsidP="00397C9A"/>
        </w:tc>
        <w:tc>
          <w:tcPr>
            <w:tcW w:w="1390"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2015" w:type="dxa"/>
            <w:tcBorders>
              <w:top w:val="single" w:sz="4" w:space="0" w:color="auto"/>
              <w:left w:val="single" w:sz="4" w:space="0" w:color="auto"/>
              <w:bottom w:val="single" w:sz="4" w:space="0" w:color="auto"/>
              <w:right w:val="single" w:sz="4" w:space="0" w:color="auto"/>
            </w:tcBorders>
          </w:tcPr>
          <w:p w:rsidR="001E08E5" w:rsidRPr="009657DB" w:rsidRDefault="001E08E5" w:rsidP="00397C9A">
            <w:r w:rsidRPr="009657DB">
              <w:t xml:space="preserve">3.2.Розгляд питання щодо присвоєння навчальним закладам імен загиблих за незалежність і територіальну </w:t>
            </w:r>
            <w:r w:rsidRPr="009657DB">
              <w:lastRenderedPageBreak/>
              <w:t>цілісність України героїв</w:t>
            </w:r>
          </w:p>
          <w:p w:rsidR="001E08E5" w:rsidRPr="009657DB" w:rsidRDefault="001E08E5" w:rsidP="00397C9A"/>
        </w:tc>
        <w:tc>
          <w:tcPr>
            <w:tcW w:w="3969" w:type="dxa"/>
            <w:gridSpan w:val="4"/>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842" w:type="dxa"/>
            <w:gridSpan w:val="2"/>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Виконавчий комітет міської ради</w:t>
            </w:r>
          </w:p>
        </w:tc>
        <w:tc>
          <w:tcPr>
            <w:tcW w:w="1134"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134"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276"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135"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701"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rPr>
                <w:color w:val="000000"/>
              </w:rPr>
            </w:pPr>
            <w:r w:rsidRPr="009657DB">
              <w:rPr>
                <w:color w:val="000000"/>
              </w:rPr>
              <w:t>Збереженняі сторичної пам'яті про земляків-героїв</w:t>
            </w:r>
            <w:r w:rsidRPr="009657DB">
              <w:rPr>
                <w:color w:val="000000"/>
              </w:rPr>
              <w:softHyphen/>
            </w:r>
            <w:r w:rsidRPr="009657DB">
              <w:rPr>
                <w:color w:val="000000"/>
              </w:rPr>
              <w:softHyphen/>
              <w:t>учасниківАТО</w:t>
            </w:r>
          </w:p>
          <w:p w:rsidR="001E08E5" w:rsidRPr="009657DB" w:rsidRDefault="001E08E5" w:rsidP="00397C9A">
            <w:pPr>
              <w:ind w:left="-80" w:right="-94"/>
              <w:jc w:val="center"/>
            </w:pPr>
          </w:p>
        </w:tc>
      </w:tr>
    </w:tbl>
    <w:p w:rsidR="001E08E5" w:rsidRPr="009657DB" w:rsidRDefault="001E08E5" w:rsidP="001E08E5">
      <w:pPr>
        <w:jc w:val="both"/>
      </w:pPr>
    </w:p>
    <w:p w:rsidR="001E08E5" w:rsidRPr="009657DB" w:rsidRDefault="001E08E5" w:rsidP="001E08E5">
      <w:pPr>
        <w:jc w:val="both"/>
      </w:pPr>
    </w:p>
    <w:p w:rsidR="001E08E5" w:rsidRPr="009657DB" w:rsidRDefault="001E08E5" w:rsidP="001E08E5">
      <w:pPr>
        <w:jc w:val="both"/>
      </w:pPr>
    </w:p>
    <w:p w:rsidR="001E08E5" w:rsidRPr="009657DB" w:rsidRDefault="001E08E5" w:rsidP="001E08E5">
      <w:pPr>
        <w:jc w:val="both"/>
      </w:pPr>
    </w:p>
    <w:p w:rsidR="001E08E5" w:rsidRPr="009657DB" w:rsidRDefault="001E08E5" w:rsidP="001E08E5">
      <w:pPr>
        <w:jc w:val="both"/>
      </w:pPr>
    </w:p>
    <w:tbl>
      <w:tblPr>
        <w:tblW w:w="164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
        <w:gridCol w:w="1390"/>
        <w:gridCol w:w="1728"/>
        <w:gridCol w:w="1700"/>
        <w:gridCol w:w="993"/>
        <w:gridCol w:w="992"/>
        <w:gridCol w:w="763"/>
        <w:gridCol w:w="1788"/>
        <w:gridCol w:w="1134"/>
        <w:gridCol w:w="1134"/>
        <w:gridCol w:w="1276"/>
        <w:gridCol w:w="1276"/>
        <w:gridCol w:w="1701"/>
      </w:tblGrid>
      <w:tr w:rsidR="001E08E5" w:rsidRPr="009657DB" w:rsidTr="00397C9A">
        <w:trPr>
          <w:trHeight w:val="560"/>
        </w:trPr>
        <w:tc>
          <w:tcPr>
            <w:tcW w:w="566" w:type="dxa"/>
            <w:vMerge w:val="restart"/>
            <w:tcBorders>
              <w:top w:val="single" w:sz="4" w:space="0" w:color="auto"/>
              <w:left w:val="single" w:sz="4" w:space="0" w:color="auto"/>
              <w:bottom w:val="nil"/>
              <w:right w:val="single" w:sz="4" w:space="0" w:color="auto"/>
            </w:tcBorders>
            <w:hideMark/>
          </w:tcPr>
          <w:p w:rsidR="001E08E5" w:rsidRPr="009657DB" w:rsidRDefault="001E08E5" w:rsidP="00397C9A">
            <w:pPr>
              <w:jc w:val="both"/>
              <w:rPr>
                <w:highlight w:val="yellow"/>
                <w:lang w:val="en-US"/>
              </w:rPr>
            </w:pPr>
            <w:r w:rsidRPr="009657DB">
              <w:rPr>
                <w:highlight w:val="yellow"/>
                <w:lang w:val="en-US"/>
              </w:rPr>
              <w:t>4</w:t>
            </w:r>
          </w:p>
        </w:tc>
        <w:tc>
          <w:tcPr>
            <w:tcW w:w="1391" w:type="dxa"/>
            <w:vMerge w:val="restart"/>
            <w:tcBorders>
              <w:top w:val="single" w:sz="4" w:space="0" w:color="auto"/>
              <w:left w:val="single" w:sz="4" w:space="0" w:color="auto"/>
              <w:bottom w:val="single" w:sz="4" w:space="0" w:color="auto"/>
              <w:right w:val="single" w:sz="4" w:space="0" w:color="auto"/>
            </w:tcBorders>
            <w:hideMark/>
          </w:tcPr>
          <w:p w:rsidR="001E08E5" w:rsidRPr="009657DB" w:rsidRDefault="001E08E5" w:rsidP="00F548C1">
            <w:pPr>
              <w:numPr>
                <w:ilvl w:val="0"/>
                <w:numId w:val="3"/>
              </w:numPr>
              <w:ind w:left="0" w:firstLine="36"/>
              <w:jc w:val="both"/>
            </w:pPr>
            <w:r w:rsidRPr="009657DB">
              <w:t>Придбання житла для учасників антитерористичної операції та родин Героїв Небесної Сотні на умовах співфінансування</w:t>
            </w:r>
          </w:p>
        </w:tc>
        <w:tc>
          <w:tcPr>
            <w:tcW w:w="1729" w:type="dxa"/>
            <w:vMerge w:val="restart"/>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both"/>
            </w:pPr>
            <w:r w:rsidRPr="009657DB">
              <w:t>Придбання житла для учасників антитерористичної операції та родин Героїв Небесної Сотні на умовах співфінансування</w:t>
            </w:r>
          </w:p>
        </w:tc>
        <w:tc>
          <w:tcPr>
            <w:tcW w:w="1701"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Витрат (тис. грн.)</w:t>
            </w:r>
          </w:p>
        </w:tc>
        <w:tc>
          <w:tcPr>
            <w:tcW w:w="993"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227,0</w:t>
            </w:r>
          </w:p>
        </w:tc>
        <w:tc>
          <w:tcPr>
            <w:tcW w:w="992"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rPr>
                <w:lang w:val="en-US"/>
              </w:rPr>
              <w:t>15</w:t>
            </w:r>
            <w:r w:rsidRPr="009657DB">
              <w:t>0,0</w:t>
            </w:r>
          </w:p>
        </w:tc>
        <w:tc>
          <w:tcPr>
            <w:tcW w:w="763"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rPr>
                <w:lang w:val="en-US"/>
              </w:rPr>
              <w:t>15</w:t>
            </w:r>
            <w:r w:rsidRPr="009657DB">
              <w:t>0,0</w:t>
            </w:r>
          </w:p>
        </w:tc>
        <w:tc>
          <w:tcPr>
            <w:tcW w:w="1788" w:type="dxa"/>
            <w:vMerge w:val="restart"/>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Виконавчий комітет міської ради, фінансове управління міської ради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Міський бюджет</w:t>
            </w:r>
          </w:p>
        </w:tc>
        <w:tc>
          <w:tcPr>
            <w:tcW w:w="1134"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rPr>
                <w:lang w:val="en-US"/>
              </w:rPr>
              <w:t>15</w:t>
            </w:r>
            <w:r w:rsidRPr="009657DB">
              <w:t>0,0</w:t>
            </w:r>
          </w:p>
        </w:tc>
        <w:tc>
          <w:tcPr>
            <w:tcW w:w="1276"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rPr>
                <w:lang w:val="en-US"/>
              </w:rPr>
              <w:t>15</w:t>
            </w:r>
            <w:r w:rsidRPr="009657DB">
              <w:t>0,0</w:t>
            </w:r>
          </w:p>
        </w:tc>
        <w:tc>
          <w:tcPr>
            <w:tcW w:w="1276"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rPr>
                <w:lang w:val="en-US"/>
              </w:rPr>
              <w:t>15</w:t>
            </w:r>
            <w:r w:rsidRPr="009657DB">
              <w:t>0,0</w:t>
            </w:r>
          </w:p>
        </w:tc>
        <w:tc>
          <w:tcPr>
            <w:tcW w:w="1701" w:type="dxa"/>
            <w:vMerge w:val="restart"/>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rPr>
                <w:color w:val="000000"/>
              </w:rPr>
            </w:pPr>
            <w:r w:rsidRPr="009657DB">
              <w:rPr>
                <w:lang w:eastAsia="uk-UA"/>
              </w:rPr>
              <w:t>Забезпечення житлом учасників антитерористичної операції та родин Героїв Небесної Сотні</w:t>
            </w:r>
          </w:p>
          <w:p w:rsidR="001E08E5" w:rsidRPr="009657DB" w:rsidRDefault="001E08E5" w:rsidP="00397C9A">
            <w:pPr>
              <w:ind w:left="-80" w:right="-94"/>
              <w:jc w:val="center"/>
            </w:pPr>
          </w:p>
        </w:tc>
      </w:tr>
      <w:tr w:rsidR="001E08E5" w:rsidRPr="009657DB" w:rsidTr="00397C9A">
        <w:trPr>
          <w:trHeight w:val="560"/>
        </w:trPr>
        <w:tc>
          <w:tcPr>
            <w:tcW w:w="566" w:type="dxa"/>
            <w:vMerge/>
            <w:tcBorders>
              <w:top w:val="single" w:sz="4" w:space="0" w:color="auto"/>
              <w:left w:val="single" w:sz="4" w:space="0" w:color="auto"/>
              <w:bottom w:val="nil"/>
              <w:right w:val="single" w:sz="4" w:space="0" w:color="auto"/>
            </w:tcBorders>
            <w:vAlign w:val="center"/>
            <w:hideMark/>
          </w:tcPr>
          <w:p w:rsidR="001E08E5" w:rsidRPr="00A73E82" w:rsidRDefault="001E08E5" w:rsidP="00397C9A">
            <w:pPr>
              <w:rPr>
                <w:highlight w:val="yellow"/>
                <w:lang w:val="ru-RU"/>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729"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701"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продукту</w:t>
            </w:r>
          </w:p>
        </w:tc>
        <w:tc>
          <w:tcPr>
            <w:tcW w:w="993"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992"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763"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276"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276"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r>
      <w:tr w:rsidR="001E08E5" w:rsidRPr="009657DB" w:rsidTr="00397C9A">
        <w:trPr>
          <w:trHeight w:val="560"/>
        </w:trPr>
        <w:tc>
          <w:tcPr>
            <w:tcW w:w="566" w:type="dxa"/>
            <w:vMerge/>
            <w:tcBorders>
              <w:top w:val="single" w:sz="4" w:space="0" w:color="auto"/>
              <w:left w:val="single" w:sz="4" w:space="0" w:color="auto"/>
              <w:bottom w:val="nil"/>
              <w:right w:val="single" w:sz="4" w:space="0" w:color="auto"/>
            </w:tcBorders>
            <w:vAlign w:val="center"/>
            <w:hideMark/>
          </w:tcPr>
          <w:p w:rsidR="001E08E5" w:rsidRPr="009657DB" w:rsidRDefault="001E08E5" w:rsidP="00397C9A">
            <w:pPr>
              <w:rPr>
                <w:highlight w:val="yellow"/>
                <w:lang w:val="en-US"/>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729"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701"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Кількість заяв</w:t>
            </w:r>
          </w:p>
        </w:tc>
        <w:tc>
          <w:tcPr>
            <w:tcW w:w="993"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rPr>
                <w:lang w:val="en-US"/>
              </w:rPr>
            </w:pPr>
            <w:r w:rsidRPr="009657DB">
              <w:rPr>
                <w:lang w:val="en-US"/>
              </w:rPr>
              <w:t>1</w:t>
            </w:r>
          </w:p>
        </w:tc>
        <w:tc>
          <w:tcPr>
            <w:tcW w:w="992"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rPr>
                <w:lang w:val="en-US"/>
              </w:rPr>
            </w:pPr>
            <w:r w:rsidRPr="009657DB">
              <w:rPr>
                <w:lang w:val="en-US"/>
              </w:rPr>
              <w:t>1</w:t>
            </w:r>
          </w:p>
        </w:tc>
        <w:tc>
          <w:tcPr>
            <w:tcW w:w="763"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rPr>
                <w:lang w:val="en-US"/>
              </w:rPr>
            </w:pPr>
            <w:r w:rsidRPr="009657DB">
              <w:rPr>
                <w:lang w:val="en-US"/>
              </w:rPr>
              <w:t>1</w:t>
            </w: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rPr>
                <w:lang w:val="en-US"/>
              </w:rPr>
            </w:pPr>
            <w:r w:rsidRPr="009657DB">
              <w:rPr>
                <w:lang w:val="en-US"/>
              </w:rPr>
              <w:t>1</w:t>
            </w:r>
          </w:p>
        </w:tc>
        <w:tc>
          <w:tcPr>
            <w:tcW w:w="1276"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rPr>
                <w:lang w:val="en-US"/>
              </w:rPr>
            </w:pPr>
            <w:r w:rsidRPr="009657DB">
              <w:rPr>
                <w:lang w:val="en-US"/>
              </w:rPr>
              <w:t>1</w:t>
            </w:r>
          </w:p>
        </w:tc>
        <w:tc>
          <w:tcPr>
            <w:tcW w:w="1276"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rPr>
                <w:lang w:val="en-US"/>
              </w:rPr>
            </w:pPr>
            <w:r w:rsidRPr="009657DB">
              <w:rPr>
                <w:lang w:val="en-US"/>
              </w:rPr>
              <w:t>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r>
      <w:tr w:rsidR="001E08E5" w:rsidRPr="009657DB" w:rsidTr="00397C9A">
        <w:trPr>
          <w:trHeight w:val="560"/>
        </w:trPr>
        <w:tc>
          <w:tcPr>
            <w:tcW w:w="566" w:type="dxa"/>
            <w:vMerge/>
            <w:tcBorders>
              <w:top w:val="single" w:sz="4" w:space="0" w:color="auto"/>
              <w:left w:val="single" w:sz="4" w:space="0" w:color="auto"/>
              <w:bottom w:val="nil"/>
              <w:right w:val="single" w:sz="4" w:space="0" w:color="auto"/>
            </w:tcBorders>
            <w:vAlign w:val="center"/>
            <w:hideMark/>
          </w:tcPr>
          <w:p w:rsidR="001E08E5" w:rsidRPr="009657DB" w:rsidRDefault="001E08E5" w:rsidP="00397C9A">
            <w:pPr>
              <w:rPr>
                <w:highlight w:val="yellow"/>
                <w:lang w:val="en-US"/>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729"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701"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ефективність</w:t>
            </w:r>
          </w:p>
        </w:tc>
        <w:tc>
          <w:tcPr>
            <w:tcW w:w="993"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992"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763"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276"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276"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r>
      <w:tr w:rsidR="001E08E5" w:rsidRPr="009657DB" w:rsidTr="00397C9A">
        <w:trPr>
          <w:trHeight w:val="560"/>
        </w:trPr>
        <w:tc>
          <w:tcPr>
            <w:tcW w:w="566" w:type="dxa"/>
            <w:vMerge/>
            <w:tcBorders>
              <w:top w:val="single" w:sz="4" w:space="0" w:color="auto"/>
              <w:left w:val="single" w:sz="4" w:space="0" w:color="auto"/>
              <w:bottom w:val="nil"/>
              <w:right w:val="single" w:sz="4" w:space="0" w:color="auto"/>
            </w:tcBorders>
            <w:vAlign w:val="center"/>
            <w:hideMark/>
          </w:tcPr>
          <w:p w:rsidR="001E08E5" w:rsidRPr="009657DB" w:rsidRDefault="001E08E5" w:rsidP="00397C9A">
            <w:pPr>
              <w:rPr>
                <w:highlight w:val="yellow"/>
                <w:lang w:val="en-US"/>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729"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701"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Середній розмір допомоги</w:t>
            </w:r>
          </w:p>
        </w:tc>
        <w:tc>
          <w:tcPr>
            <w:tcW w:w="993"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227,0</w:t>
            </w:r>
          </w:p>
        </w:tc>
        <w:tc>
          <w:tcPr>
            <w:tcW w:w="992"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rPr>
                <w:lang w:val="en-US"/>
              </w:rPr>
              <w:t>15</w:t>
            </w:r>
            <w:r w:rsidRPr="009657DB">
              <w:t>0,0</w:t>
            </w:r>
          </w:p>
        </w:tc>
        <w:tc>
          <w:tcPr>
            <w:tcW w:w="763"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rPr>
                <w:lang w:val="en-US"/>
              </w:rPr>
              <w:t>15</w:t>
            </w:r>
            <w:r w:rsidRPr="009657DB">
              <w:t>0,0</w:t>
            </w: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rPr>
                <w:lang w:val="en-US"/>
              </w:rPr>
              <w:t>15</w:t>
            </w:r>
            <w:r w:rsidRPr="009657DB">
              <w:t>0,0</w:t>
            </w:r>
          </w:p>
        </w:tc>
        <w:tc>
          <w:tcPr>
            <w:tcW w:w="1276"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rPr>
                <w:lang w:val="en-US"/>
              </w:rPr>
              <w:t>15</w:t>
            </w:r>
            <w:r w:rsidRPr="009657DB">
              <w:t>0,0</w:t>
            </w:r>
          </w:p>
        </w:tc>
        <w:tc>
          <w:tcPr>
            <w:tcW w:w="1276"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rPr>
                <w:lang w:val="en-US"/>
              </w:rPr>
              <w:t>15</w:t>
            </w:r>
            <w:r w:rsidRPr="009657DB">
              <w:t>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r>
      <w:tr w:rsidR="001E08E5" w:rsidRPr="009657DB" w:rsidTr="00397C9A">
        <w:trPr>
          <w:trHeight w:val="560"/>
        </w:trPr>
        <w:tc>
          <w:tcPr>
            <w:tcW w:w="566" w:type="dxa"/>
            <w:vMerge/>
            <w:tcBorders>
              <w:top w:val="single" w:sz="4" w:space="0" w:color="auto"/>
              <w:left w:val="single" w:sz="4" w:space="0" w:color="auto"/>
              <w:bottom w:val="nil"/>
              <w:right w:val="single" w:sz="4" w:space="0" w:color="auto"/>
            </w:tcBorders>
            <w:vAlign w:val="center"/>
            <w:hideMark/>
          </w:tcPr>
          <w:p w:rsidR="001E08E5" w:rsidRPr="009657DB" w:rsidRDefault="001E08E5" w:rsidP="00397C9A">
            <w:pPr>
              <w:rPr>
                <w:highlight w:val="yellow"/>
                <w:lang w:val="en-US"/>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729"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701" w:type="dxa"/>
            <w:tcBorders>
              <w:top w:val="single" w:sz="4" w:space="0" w:color="auto"/>
              <w:left w:val="single" w:sz="4" w:space="0" w:color="auto"/>
              <w:bottom w:val="single" w:sz="4" w:space="0" w:color="auto"/>
              <w:right w:val="single" w:sz="4" w:space="0" w:color="auto"/>
            </w:tcBorders>
            <w:hideMark/>
          </w:tcPr>
          <w:p w:rsidR="001E08E5" w:rsidRPr="009657DB" w:rsidRDefault="001E08E5" w:rsidP="00397C9A">
            <w:pPr>
              <w:jc w:val="center"/>
            </w:pPr>
            <w:r w:rsidRPr="009657DB">
              <w:t>якість,%</w:t>
            </w:r>
          </w:p>
        </w:tc>
        <w:tc>
          <w:tcPr>
            <w:tcW w:w="993"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992"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763"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c>
          <w:tcPr>
            <w:tcW w:w="1134"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276"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276" w:type="dxa"/>
            <w:tcBorders>
              <w:top w:val="single" w:sz="4" w:space="0" w:color="auto"/>
              <w:left w:val="single" w:sz="4" w:space="0" w:color="auto"/>
              <w:bottom w:val="single" w:sz="4" w:space="0" w:color="auto"/>
              <w:right w:val="single" w:sz="4" w:space="0" w:color="auto"/>
            </w:tcBorders>
          </w:tcPr>
          <w:p w:rsidR="001E08E5" w:rsidRPr="009657DB" w:rsidRDefault="001E08E5" w:rsidP="00397C9A">
            <w:pPr>
              <w:jc w:val="cente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E08E5" w:rsidRPr="009657DB" w:rsidRDefault="001E08E5" w:rsidP="00397C9A"/>
        </w:tc>
      </w:tr>
    </w:tbl>
    <w:p w:rsidR="001E08E5" w:rsidRPr="009657DB" w:rsidRDefault="001E08E5" w:rsidP="001E08E5">
      <w:pPr>
        <w:rPr>
          <w:b/>
        </w:rPr>
      </w:pPr>
    </w:p>
    <w:p w:rsidR="001E08E5" w:rsidRPr="009657DB" w:rsidRDefault="001E08E5" w:rsidP="001E08E5">
      <w:pPr>
        <w:tabs>
          <w:tab w:val="left" w:pos="708"/>
          <w:tab w:val="center" w:pos="4320"/>
          <w:tab w:val="right" w:pos="8640"/>
        </w:tabs>
        <w:ind w:left="2080"/>
        <w:rPr>
          <w:b/>
        </w:rPr>
      </w:pPr>
      <w:r w:rsidRPr="009657DB">
        <w:rPr>
          <w:b/>
        </w:rPr>
        <w:t xml:space="preserve">Керівник установи - </w:t>
      </w:r>
      <w:r w:rsidRPr="009657DB">
        <w:rPr>
          <w:b/>
        </w:rPr>
        <w:br/>
        <w:t>головного</w:t>
      </w:r>
      <w:r w:rsidRPr="009657DB">
        <w:rPr>
          <w:b/>
          <w:noProof/>
        </w:rPr>
        <w:t xml:space="preserve"> розпорядник</w:t>
      </w:r>
      <w:r w:rsidRPr="009657DB">
        <w:rPr>
          <w:b/>
        </w:rPr>
        <w:t>а</w:t>
      </w:r>
      <w:r w:rsidRPr="009657DB">
        <w:rPr>
          <w:b/>
          <w:noProof/>
        </w:rPr>
        <w:t xml:space="preserve"> коштів</w:t>
      </w:r>
      <w:r w:rsidRPr="009657DB">
        <w:rPr>
          <w:b/>
        </w:rPr>
        <w:t xml:space="preserve"> </w:t>
      </w:r>
      <w:r w:rsidRPr="009657DB">
        <w:rPr>
          <w:b/>
        </w:rPr>
        <w:tab/>
        <w:t xml:space="preserve">__                                                                         Калінчук Г.А.___________________ </w:t>
      </w:r>
      <w:r w:rsidRPr="009657DB">
        <w:rPr>
          <w:b/>
        </w:rPr>
        <w:tab/>
      </w:r>
      <w:r w:rsidRPr="009657DB">
        <w:rPr>
          <w:b/>
        </w:rPr>
        <w:tab/>
      </w:r>
      <w:r w:rsidRPr="009657DB">
        <w:rPr>
          <w:b/>
        </w:rPr>
        <w:tab/>
      </w:r>
      <w:r w:rsidRPr="009657DB">
        <w:rPr>
          <w:b/>
        </w:rPr>
        <w:tab/>
        <w:t>______________</w:t>
      </w:r>
    </w:p>
    <w:p w:rsidR="001E08E5" w:rsidRPr="009657DB" w:rsidRDefault="001E08E5" w:rsidP="001E08E5">
      <w:pPr>
        <w:tabs>
          <w:tab w:val="left" w:pos="708"/>
          <w:tab w:val="center" w:pos="4320"/>
          <w:tab w:val="right" w:pos="8640"/>
        </w:tabs>
        <w:jc w:val="both"/>
        <w:rPr>
          <w:b/>
        </w:rPr>
      </w:pPr>
      <w:r w:rsidRPr="009657DB">
        <w:rPr>
          <w:b/>
        </w:rPr>
        <w:tab/>
      </w:r>
      <w:r w:rsidRPr="009657DB">
        <w:rPr>
          <w:b/>
        </w:rPr>
        <w:tab/>
      </w:r>
      <w:r w:rsidRPr="009657DB">
        <w:rPr>
          <w:b/>
        </w:rPr>
        <w:tab/>
        <w:t xml:space="preserve">    </w:t>
      </w:r>
      <w:r w:rsidRPr="009657DB">
        <w:rPr>
          <w:b/>
        </w:rPr>
        <w:tab/>
      </w:r>
      <w:r w:rsidRPr="009657DB">
        <w:rPr>
          <w:b/>
        </w:rPr>
        <w:tab/>
        <w:t xml:space="preserve"> </w:t>
      </w:r>
      <w:r w:rsidRPr="009657DB">
        <w:rPr>
          <w:b/>
        </w:rPr>
        <w:tab/>
      </w:r>
      <w:r w:rsidRPr="009657DB">
        <w:rPr>
          <w:b/>
        </w:rPr>
        <w:tab/>
      </w:r>
      <w:r w:rsidRPr="009657DB">
        <w:rPr>
          <w:b/>
        </w:rPr>
        <w:tab/>
      </w:r>
    </w:p>
    <w:p w:rsidR="001E08E5" w:rsidRPr="009657DB" w:rsidRDefault="001E08E5" w:rsidP="001E08E5">
      <w:pPr>
        <w:tabs>
          <w:tab w:val="left" w:pos="708"/>
          <w:tab w:val="center" w:pos="4320"/>
          <w:tab w:val="right" w:pos="8640"/>
        </w:tabs>
        <w:ind w:left="2080"/>
        <w:jc w:val="both"/>
        <w:rPr>
          <w:b/>
        </w:rPr>
      </w:pPr>
      <w:r w:rsidRPr="009657DB">
        <w:rPr>
          <w:b/>
        </w:rPr>
        <w:t xml:space="preserve">Відповідальний </w:t>
      </w:r>
      <w:r w:rsidRPr="009657DB">
        <w:rPr>
          <w:b/>
        </w:rPr>
        <w:br/>
        <w:t>виконавець Програми</w:t>
      </w:r>
      <w:r w:rsidRPr="009657DB">
        <w:rPr>
          <w:b/>
        </w:rPr>
        <w:tab/>
      </w:r>
      <w:r w:rsidRPr="009657DB">
        <w:rPr>
          <w:b/>
        </w:rPr>
        <w:tab/>
      </w:r>
      <w:r w:rsidRPr="009657DB">
        <w:rPr>
          <w:b/>
        </w:rPr>
        <w:tab/>
        <w:t xml:space="preserve">                      Калінчук Г.А.</w:t>
      </w:r>
    </w:p>
    <w:p w:rsidR="001E08E5" w:rsidRPr="009657DB" w:rsidRDefault="001E08E5" w:rsidP="001E08E5">
      <w:pPr>
        <w:tabs>
          <w:tab w:val="left" w:pos="708"/>
          <w:tab w:val="center" w:pos="4320"/>
          <w:tab w:val="right" w:pos="8640"/>
        </w:tabs>
        <w:jc w:val="both"/>
        <w:rPr>
          <w:b/>
        </w:rPr>
      </w:pPr>
      <w:r w:rsidRPr="009657DB">
        <w:rPr>
          <w:b/>
        </w:rPr>
        <w:t xml:space="preserve">                    </w:t>
      </w:r>
      <w:r w:rsidRPr="009657DB">
        <w:rPr>
          <w:b/>
        </w:rPr>
        <w:tab/>
        <w:t xml:space="preserve"> </w:t>
      </w:r>
      <w:r w:rsidRPr="009657DB">
        <w:rPr>
          <w:b/>
        </w:rPr>
        <w:tab/>
      </w:r>
      <w:r w:rsidRPr="009657DB">
        <w:rPr>
          <w:b/>
        </w:rPr>
        <w:tab/>
      </w:r>
      <w:r w:rsidRPr="009657DB">
        <w:rPr>
          <w:b/>
        </w:rPr>
        <w:tab/>
      </w:r>
      <w:r w:rsidRPr="009657DB">
        <w:rPr>
          <w:b/>
        </w:rPr>
        <w:tab/>
      </w:r>
      <w:r w:rsidRPr="009657DB">
        <w:rPr>
          <w:b/>
        </w:rPr>
        <w:tab/>
        <w:t xml:space="preserve"> (П. І. Б.) </w:t>
      </w:r>
      <w:r w:rsidRPr="009657DB">
        <w:rPr>
          <w:b/>
        </w:rPr>
        <w:tab/>
      </w:r>
      <w:r w:rsidRPr="009657DB">
        <w:rPr>
          <w:b/>
        </w:rPr>
        <w:tab/>
      </w:r>
      <w:r w:rsidRPr="009657DB">
        <w:rPr>
          <w:b/>
        </w:rPr>
        <w:tab/>
      </w:r>
      <w:r w:rsidRPr="009657DB">
        <w:rPr>
          <w:b/>
        </w:rPr>
        <w:tab/>
      </w:r>
      <w:r w:rsidRPr="009657DB">
        <w:rPr>
          <w:b/>
        </w:rPr>
        <w:tab/>
        <w:t xml:space="preserve">                 </w:t>
      </w:r>
      <w:r w:rsidRPr="009657DB">
        <w:rPr>
          <w:b/>
        </w:rPr>
        <w:tab/>
        <w:t xml:space="preserve">                                                                                                                (підпис) </w:t>
      </w:r>
    </w:p>
    <w:p w:rsidR="001E08E5" w:rsidRPr="009657DB" w:rsidRDefault="001E08E5" w:rsidP="001E08E5">
      <w:pPr>
        <w:tabs>
          <w:tab w:val="left" w:pos="708"/>
          <w:tab w:val="center" w:pos="4320"/>
          <w:tab w:val="right" w:pos="8640"/>
        </w:tabs>
        <w:ind w:left="2080"/>
        <w:jc w:val="both"/>
        <w:rPr>
          <w:b/>
        </w:rPr>
      </w:pPr>
      <w:r w:rsidRPr="009657DB">
        <w:rPr>
          <w:b/>
        </w:rPr>
        <w:t>тел.:2-57-50</w:t>
      </w:r>
    </w:p>
    <w:p w:rsidR="001E08E5" w:rsidRPr="009657DB" w:rsidRDefault="001E08E5" w:rsidP="001E08E5">
      <w:pPr>
        <w:tabs>
          <w:tab w:val="left" w:pos="708"/>
          <w:tab w:val="center" w:pos="4320"/>
          <w:tab w:val="right" w:pos="8640"/>
        </w:tabs>
        <w:ind w:left="2080"/>
        <w:jc w:val="both"/>
        <w:rPr>
          <w:b/>
        </w:rPr>
      </w:pPr>
    </w:p>
    <w:p w:rsidR="001E08E5" w:rsidRPr="009657DB" w:rsidRDefault="001E08E5" w:rsidP="001E08E5">
      <w:pPr>
        <w:tabs>
          <w:tab w:val="left" w:pos="708"/>
          <w:tab w:val="center" w:pos="4320"/>
          <w:tab w:val="right" w:pos="8640"/>
        </w:tabs>
        <w:ind w:left="2080"/>
        <w:jc w:val="both"/>
        <w:rPr>
          <w:b/>
        </w:rPr>
      </w:pPr>
    </w:p>
    <w:p w:rsidR="001E08E5" w:rsidRPr="009657DB" w:rsidRDefault="001E08E5" w:rsidP="001E08E5">
      <w:pPr>
        <w:tabs>
          <w:tab w:val="left" w:pos="708"/>
          <w:tab w:val="center" w:pos="4320"/>
          <w:tab w:val="right" w:pos="8640"/>
        </w:tabs>
        <w:ind w:left="2080"/>
        <w:jc w:val="both"/>
        <w:rPr>
          <w:b/>
        </w:rPr>
        <w:sectPr w:rsidR="001E08E5" w:rsidRPr="009657DB" w:rsidSect="00397C9A">
          <w:footerReference w:type="even" r:id="rId9"/>
          <w:pgSz w:w="16838" w:h="11906" w:orient="landscape"/>
          <w:pgMar w:top="1701" w:right="1134" w:bottom="567" w:left="1134" w:header="709" w:footer="709" w:gutter="0"/>
          <w:cols w:space="708"/>
          <w:docGrid w:linePitch="360"/>
        </w:sectPr>
      </w:pPr>
    </w:p>
    <w:p w:rsidR="00F675FE" w:rsidRPr="00654EDC" w:rsidRDefault="00F675FE" w:rsidP="00F675FE">
      <w:pPr>
        <w:jc w:val="center"/>
      </w:pPr>
      <w:r>
        <w:rPr>
          <w:noProof/>
          <w:lang w:val="ru-RU"/>
        </w:rPr>
        <w:lastRenderedPageBreak/>
        <w:drawing>
          <wp:inline distT="0" distB="0" distL="0" distR="0">
            <wp:extent cx="1143000" cy="60261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F675FE" w:rsidRPr="00654EDC" w:rsidRDefault="00F675FE" w:rsidP="00F675FE">
      <w:pPr>
        <w:jc w:val="center"/>
        <w:rPr>
          <w:b/>
        </w:rPr>
      </w:pPr>
      <w:r w:rsidRPr="00654EDC">
        <w:rPr>
          <w:b/>
        </w:rPr>
        <w:t xml:space="preserve"> Р І Ш Е Н Н Я №</w:t>
      </w:r>
    </w:p>
    <w:p w:rsidR="00B42057" w:rsidRPr="00F276AE" w:rsidRDefault="00B42057" w:rsidP="008A4BE7">
      <w:pPr>
        <w:rPr>
          <w:lang w:val="ru-RU"/>
        </w:rPr>
      </w:pPr>
    </w:p>
    <w:p w:rsidR="009135D1" w:rsidRPr="008341D9" w:rsidRDefault="00B42057" w:rsidP="009135D1">
      <w:pPr>
        <w:ind w:left="5664" w:firstLine="708"/>
        <w:rPr>
          <w:b/>
        </w:rPr>
      </w:pPr>
      <w:r w:rsidRPr="008341D9">
        <w:rPr>
          <w:b/>
        </w:rPr>
        <w:t>171</w:t>
      </w:r>
    </w:p>
    <w:p w:rsidR="00B42057" w:rsidRDefault="00B42057" w:rsidP="009135D1"/>
    <w:p w:rsidR="00B42057" w:rsidRDefault="00B42057" w:rsidP="009135D1"/>
    <w:p w:rsidR="009135D1" w:rsidRPr="00F276AE" w:rsidRDefault="009135D1" w:rsidP="009135D1">
      <w:r w:rsidRPr="00F276AE">
        <w:t xml:space="preserve">18 травня </w:t>
      </w:r>
      <w:r w:rsidR="009A2FC0">
        <w:t>2021</w:t>
      </w:r>
      <w:r w:rsidRPr="00F276AE">
        <w:t xml:space="preserve"> року</w:t>
      </w:r>
    </w:p>
    <w:p w:rsidR="009135D1" w:rsidRPr="00F276AE" w:rsidRDefault="009135D1" w:rsidP="009135D1">
      <w:pPr>
        <w:rPr>
          <w:lang w:val="ru-RU"/>
        </w:rPr>
      </w:pPr>
    </w:p>
    <w:p w:rsidR="00593516" w:rsidRPr="00593516" w:rsidRDefault="00593516" w:rsidP="00593516">
      <w:pPr>
        <w:shd w:val="clear" w:color="auto" w:fill="FFFFFF"/>
        <w:rPr>
          <w:bCs/>
        </w:rPr>
      </w:pPr>
      <w:r w:rsidRPr="00593516">
        <w:t xml:space="preserve">Про погодження внесення змін до </w:t>
      </w:r>
    </w:p>
    <w:p w:rsidR="00593516" w:rsidRPr="00593516" w:rsidRDefault="00593516" w:rsidP="00593516">
      <w:pPr>
        <w:shd w:val="clear" w:color="auto" w:fill="FFFFFF"/>
        <w:rPr>
          <w:lang w:val="ru-RU"/>
        </w:rPr>
      </w:pPr>
      <w:r w:rsidRPr="00593516">
        <w:rPr>
          <w:lang w:val="ru-RU"/>
        </w:rPr>
        <w:t>Міськ</w:t>
      </w:r>
      <w:r w:rsidRPr="00593516">
        <w:t>ої</w:t>
      </w:r>
      <w:r w:rsidRPr="00593516">
        <w:rPr>
          <w:lang w:val="ru-RU"/>
        </w:rPr>
        <w:t xml:space="preserve"> </w:t>
      </w:r>
      <w:r w:rsidRPr="00593516">
        <w:t>п</w:t>
      </w:r>
      <w:r w:rsidRPr="00593516">
        <w:rPr>
          <w:lang w:val="ru-RU"/>
        </w:rPr>
        <w:t>рограм</w:t>
      </w:r>
      <w:r w:rsidRPr="00593516">
        <w:t>и</w:t>
      </w:r>
      <w:r w:rsidRPr="00593516">
        <w:rPr>
          <w:lang w:val="ru-RU"/>
        </w:rPr>
        <w:t xml:space="preserve"> підтримки </w:t>
      </w:r>
    </w:p>
    <w:p w:rsidR="00593516" w:rsidRPr="00593516" w:rsidRDefault="00593516" w:rsidP="00593516">
      <w:pPr>
        <w:shd w:val="clear" w:color="auto" w:fill="FFFFFF"/>
      </w:pPr>
      <w:r w:rsidRPr="00593516">
        <w:t>осіб, постраждалих внаслідок Чорнобильської</w:t>
      </w:r>
    </w:p>
    <w:p w:rsidR="00593516" w:rsidRPr="00593516" w:rsidRDefault="00593516" w:rsidP="00593516">
      <w:pPr>
        <w:shd w:val="clear" w:color="auto" w:fill="FFFFFF"/>
      </w:pPr>
      <w:r w:rsidRPr="00593516">
        <w:t xml:space="preserve">катастрофи і віднесених до категорії 1 </w:t>
      </w:r>
    </w:p>
    <w:p w:rsidR="00593516" w:rsidRPr="00593516" w:rsidRDefault="00593516" w:rsidP="00593516">
      <w:pPr>
        <w:shd w:val="clear" w:color="auto" w:fill="FFFFFF"/>
      </w:pPr>
      <w:r w:rsidRPr="00593516">
        <w:t xml:space="preserve">на 2021 рік та прогноз на 2022-2023 роки </w:t>
      </w:r>
    </w:p>
    <w:p w:rsidR="00593516" w:rsidRPr="00593516" w:rsidRDefault="00593516" w:rsidP="00593516">
      <w:pPr>
        <w:shd w:val="clear" w:color="auto" w:fill="FFFFFF"/>
        <w:rPr>
          <w:color w:val="000000"/>
        </w:rPr>
      </w:pPr>
    </w:p>
    <w:p w:rsidR="00593516" w:rsidRPr="00593516" w:rsidRDefault="00593516" w:rsidP="00593516">
      <w:pPr>
        <w:shd w:val="clear" w:color="auto" w:fill="FFFFFF"/>
        <w:ind w:firstLine="567"/>
        <w:jc w:val="both"/>
      </w:pPr>
      <w:r w:rsidRPr="00593516">
        <w:rPr>
          <w:color w:val="000000"/>
        </w:rPr>
        <w:t xml:space="preserve">Заслухавши начальника управління соціального захисту населення Новороздільської міської ради Калінчук Галини Анатоліївни про погодження </w:t>
      </w:r>
      <w:r w:rsidRPr="00593516">
        <w:t>Міської програми підтримки осіб, постраждалих внаслідок Чорнобильської катастрофи  на 2021 рік та прогноз на 2022-2023 роки,</w:t>
      </w:r>
      <w:r w:rsidRPr="00593516">
        <w:rPr>
          <w:lang w:eastAsia="uk-UA"/>
        </w:rPr>
        <w:t xml:space="preserve"> </w:t>
      </w:r>
      <w:r w:rsidRPr="00593516">
        <w:t>відповідно до пп. 1 п. ”а” ч. 1 ст. 27</w:t>
      </w:r>
      <w:r w:rsidR="00C63AD1">
        <w:t>, п. 1 ч. 2 ст. 52</w:t>
      </w:r>
      <w:r w:rsidRPr="00593516">
        <w:t xml:space="preserve"> Закону України „Про місцеве самоврядування в Україні”, виконавчий комітет Новороздільської міської ради  </w:t>
      </w:r>
      <w:bookmarkStart w:id="1" w:name="_GoBack"/>
      <w:bookmarkEnd w:id="1"/>
    </w:p>
    <w:p w:rsidR="00593516" w:rsidRPr="00593516" w:rsidRDefault="00593516" w:rsidP="00593516">
      <w:pPr>
        <w:shd w:val="clear" w:color="auto" w:fill="FFFFFF"/>
        <w:ind w:firstLine="567"/>
        <w:jc w:val="both"/>
      </w:pPr>
    </w:p>
    <w:p w:rsidR="00593516" w:rsidRPr="00593516" w:rsidRDefault="00593516" w:rsidP="00593516">
      <w:pPr>
        <w:jc w:val="both"/>
      </w:pPr>
      <w:r w:rsidRPr="00593516">
        <w:t>ВИРІШИВ:</w:t>
      </w:r>
    </w:p>
    <w:p w:rsidR="00593516" w:rsidRPr="00593516" w:rsidRDefault="00593516" w:rsidP="00593516">
      <w:pPr>
        <w:ind w:firstLine="600"/>
        <w:jc w:val="both"/>
      </w:pPr>
    </w:p>
    <w:p w:rsidR="00593516" w:rsidRPr="00593516" w:rsidRDefault="00593516" w:rsidP="00593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lang w:eastAsia="ar-SA"/>
        </w:rPr>
      </w:pPr>
      <w:r w:rsidRPr="00593516">
        <w:rPr>
          <w:lang w:eastAsia="ar-SA"/>
        </w:rPr>
        <w:t>1. Погодити внесення змін у Міську програму підтримки осіб, постраждалих внаслідок Чорнобильської катаст</w:t>
      </w:r>
      <w:r w:rsidR="00C63AD1">
        <w:rPr>
          <w:lang w:eastAsia="ar-SA"/>
        </w:rPr>
        <w:t>рофи 2021 рік та прогноз на 2022-2023</w:t>
      </w:r>
      <w:r w:rsidRPr="00593516">
        <w:rPr>
          <w:lang w:eastAsia="ar-SA"/>
        </w:rPr>
        <w:t xml:space="preserve"> роки</w:t>
      </w:r>
      <w:r w:rsidRPr="00593516">
        <w:rPr>
          <w:bCs/>
          <w:lang w:eastAsia="ar-SA"/>
        </w:rPr>
        <w:t xml:space="preserve"> згідно додатку.</w:t>
      </w:r>
    </w:p>
    <w:p w:rsidR="00593516" w:rsidRPr="00593516" w:rsidRDefault="00593516" w:rsidP="00593516">
      <w:pPr>
        <w:ind w:firstLine="567"/>
        <w:jc w:val="both"/>
        <w:rPr>
          <w:lang w:val="ru-RU"/>
        </w:rPr>
      </w:pPr>
      <w:r w:rsidRPr="00593516">
        <w:t>2. Управлінню соціального захисту населення Новороздільської міської ради (нач. Калінчук Г.А.) подати Програму на розгляд сесії міської ради.</w:t>
      </w:r>
    </w:p>
    <w:p w:rsidR="00593516" w:rsidRPr="00593516" w:rsidRDefault="00593516" w:rsidP="00593516">
      <w:pPr>
        <w:ind w:firstLine="567"/>
        <w:jc w:val="both"/>
      </w:pPr>
      <w:r w:rsidRPr="00593516">
        <w:t xml:space="preserve">3. </w:t>
      </w:r>
      <w:r w:rsidRPr="00593516">
        <w:rPr>
          <w:lang w:val="ru-RU"/>
        </w:rPr>
        <w:t xml:space="preserve">Контроль за виконанням рішення покласти на </w:t>
      </w:r>
      <w:r w:rsidRPr="00593516">
        <w:t>першого заступника міського голови Гулія М.М.</w:t>
      </w:r>
    </w:p>
    <w:p w:rsidR="00593516" w:rsidRPr="00593516" w:rsidRDefault="00593516" w:rsidP="00593516">
      <w:pPr>
        <w:jc w:val="both"/>
        <w:rPr>
          <w:lang w:eastAsia="ar-SA"/>
        </w:rPr>
      </w:pPr>
    </w:p>
    <w:p w:rsidR="00593516" w:rsidRPr="00593516" w:rsidRDefault="00593516" w:rsidP="00593516">
      <w:pPr>
        <w:jc w:val="both"/>
        <w:rPr>
          <w:lang w:eastAsia="ar-SA"/>
        </w:rPr>
      </w:pPr>
    </w:p>
    <w:p w:rsidR="00593516" w:rsidRPr="00593516" w:rsidRDefault="00593516" w:rsidP="00593516">
      <w:pPr>
        <w:jc w:val="both"/>
      </w:pPr>
      <w:r w:rsidRPr="00593516">
        <w:t xml:space="preserve">Міський голова                                                                    Яценко Я.В. </w:t>
      </w:r>
    </w:p>
    <w:p w:rsidR="00593516" w:rsidRPr="00593516" w:rsidRDefault="00593516" w:rsidP="00593516">
      <w:pPr>
        <w:ind w:firstLine="600"/>
        <w:jc w:val="both"/>
      </w:pPr>
    </w:p>
    <w:p w:rsidR="00593516" w:rsidRPr="00593516" w:rsidRDefault="00593516" w:rsidP="00593516">
      <w:pPr>
        <w:ind w:firstLine="600"/>
        <w:jc w:val="both"/>
      </w:pPr>
    </w:p>
    <w:p w:rsidR="00593516" w:rsidRPr="00593516" w:rsidRDefault="00593516" w:rsidP="00593516">
      <w:pPr>
        <w:ind w:firstLine="600"/>
        <w:jc w:val="both"/>
      </w:pPr>
    </w:p>
    <w:p w:rsidR="00593516" w:rsidRPr="00593516" w:rsidRDefault="00593516" w:rsidP="00593516">
      <w:pPr>
        <w:ind w:firstLine="600"/>
        <w:jc w:val="both"/>
      </w:pPr>
    </w:p>
    <w:p w:rsidR="00593516" w:rsidRPr="00593516" w:rsidRDefault="00593516" w:rsidP="00593516">
      <w:pPr>
        <w:ind w:firstLine="600"/>
        <w:jc w:val="both"/>
      </w:pPr>
    </w:p>
    <w:p w:rsidR="00593516" w:rsidRPr="00593516" w:rsidRDefault="00593516" w:rsidP="00593516">
      <w:pPr>
        <w:ind w:firstLine="600"/>
        <w:jc w:val="both"/>
      </w:pPr>
    </w:p>
    <w:p w:rsidR="00593516" w:rsidRPr="00593516" w:rsidRDefault="00593516" w:rsidP="00593516">
      <w:pPr>
        <w:ind w:firstLine="600"/>
        <w:jc w:val="both"/>
      </w:pPr>
    </w:p>
    <w:p w:rsidR="00593516" w:rsidRPr="00593516" w:rsidRDefault="00593516" w:rsidP="00593516">
      <w:pPr>
        <w:ind w:firstLine="600"/>
        <w:jc w:val="both"/>
      </w:pPr>
    </w:p>
    <w:p w:rsidR="00593516" w:rsidRPr="00593516" w:rsidRDefault="00593516" w:rsidP="00593516">
      <w:pPr>
        <w:ind w:firstLine="600"/>
        <w:jc w:val="both"/>
      </w:pPr>
    </w:p>
    <w:p w:rsidR="00593516" w:rsidRPr="00593516" w:rsidRDefault="00593516" w:rsidP="00593516">
      <w:pPr>
        <w:ind w:firstLine="600"/>
        <w:jc w:val="both"/>
      </w:pPr>
    </w:p>
    <w:p w:rsidR="00593516" w:rsidRPr="00593516" w:rsidRDefault="00593516" w:rsidP="00593516">
      <w:pPr>
        <w:ind w:firstLine="600"/>
        <w:jc w:val="both"/>
      </w:pPr>
    </w:p>
    <w:p w:rsidR="00593516" w:rsidRDefault="00593516" w:rsidP="00593516">
      <w:pPr>
        <w:ind w:firstLine="600"/>
        <w:jc w:val="both"/>
      </w:pPr>
    </w:p>
    <w:p w:rsidR="00F675FE" w:rsidRDefault="00F675FE" w:rsidP="00593516">
      <w:pPr>
        <w:ind w:firstLine="600"/>
        <w:jc w:val="both"/>
      </w:pPr>
    </w:p>
    <w:p w:rsidR="00F675FE" w:rsidRDefault="00F675FE" w:rsidP="00593516">
      <w:pPr>
        <w:ind w:firstLine="600"/>
        <w:jc w:val="both"/>
      </w:pPr>
    </w:p>
    <w:p w:rsidR="00F675FE" w:rsidRPr="00593516" w:rsidRDefault="00F675FE" w:rsidP="00593516">
      <w:pPr>
        <w:ind w:firstLine="600"/>
        <w:jc w:val="both"/>
      </w:pPr>
    </w:p>
    <w:p w:rsidR="00593516" w:rsidRDefault="00593516" w:rsidP="00B42057">
      <w:pPr>
        <w:jc w:val="both"/>
      </w:pPr>
    </w:p>
    <w:p w:rsidR="00C63AD1" w:rsidRPr="00593516" w:rsidRDefault="00C63AD1" w:rsidP="00B42057">
      <w:pPr>
        <w:jc w:val="both"/>
      </w:pPr>
    </w:p>
    <w:p w:rsidR="008341D9" w:rsidRPr="008341D9" w:rsidRDefault="008341D9" w:rsidP="008341D9">
      <w:pPr>
        <w:jc w:val="right"/>
      </w:pPr>
      <w:r w:rsidRPr="008341D9">
        <w:t>Додаток</w:t>
      </w:r>
    </w:p>
    <w:p w:rsidR="008341D9" w:rsidRPr="008341D9" w:rsidRDefault="008341D9" w:rsidP="008341D9">
      <w:pPr>
        <w:jc w:val="right"/>
      </w:pPr>
      <w:r w:rsidRPr="008341D9">
        <w:t>до рішення виконавчого комітету</w:t>
      </w:r>
    </w:p>
    <w:p w:rsidR="008341D9" w:rsidRPr="008341D9" w:rsidRDefault="008341D9" w:rsidP="008341D9">
      <w:pPr>
        <w:jc w:val="right"/>
      </w:pPr>
      <w:r w:rsidRPr="008341D9">
        <w:t xml:space="preserve"> №</w:t>
      </w:r>
      <w:r w:rsidR="000F0A32">
        <w:t xml:space="preserve"> 1</w:t>
      </w:r>
      <w:r>
        <w:t>71</w:t>
      </w:r>
      <w:r w:rsidRPr="008341D9">
        <w:t xml:space="preserve">  від  18.05.2021 року</w:t>
      </w:r>
    </w:p>
    <w:p w:rsidR="00593516" w:rsidRPr="00593516" w:rsidRDefault="00593516" w:rsidP="008341D9">
      <w:pPr>
        <w:jc w:val="both"/>
      </w:pPr>
    </w:p>
    <w:p w:rsidR="00593516" w:rsidRPr="00593516" w:rsidRDefault="00593516" w:rsidP="00593516">
      <w:pPr>
        <w:ind w:left="5664"/>
        <w:jc w:val="both"/>
        <w:rPr>
          <w:b/>
        </w:rPr>
      </w:pPr>
    </w:p>
    <w:tbl>
      <w:tblPr>
        <w:tblW w:w="0" w:type="auto"/>
        <w:tblInd w:w="108" w:type="dxa"/>
        <w:tblLook w:val="01E0"/>
      </w:tblPr>
      <w:tblGrid>
        <w:gridCol w:w="4867"/>
        <w:gridCol w:w="4879"/>
      </w:tblGrid>
      <w:tr w:rsidR="00593516" w:rsidRPr="00593516" w:rsidTr="00397C9A">
        <w:tc>
          <w:tcPr>
            <w:tcW w:w="4927" w:type="dxa"/>
          </w:tcPr>
          <w:p w:rsidR="00593516" w:rsidRPr="00593516" w:rsidRDefault="00593516" w:rsidP="00593516">
            <w:pPr>
              <w:shd w:val="clear" w:color="auto" w:fill="FFFFFF"/>
              <w:rPr>
                <w:rFonts w:eastAsia="MS Mincho"/>
                <w:b/>
              </w:rPr>
            </w:pPr>
            <w:r w:rsidRPr="00593516">
              <w:rPr>
                <w:b/>
              </w:rPr>
              <w:t>ПОГОДЖЕНО</w:t>
            </w:r>
          </w:p>
          <w:p w:rsidR="00593516" w:rsidRPr="00593516" w:rsidRDefault="00593516" w:rsidP="00593516"/>
        </w:tc>
        <w:tc>
          <w:tcPr>
            <w:tcW w:w="4928" w:type="dxa"/>
          </w:tcPr>
          <w:p w:rsidR="00593516" w:rsidRPr="00593516" w:rsidRDefault="00593516" w:rsidP="00593516">
            <w:pPr>
              <w:shd w:val="clear" w:color="auto" w:fill="FFFFFF"/>
              <w:rPr>
                <w:rFonts w:eastAsia="MS Mincho"/>
                <w:b/>
              </w:rPr>
            </w:pPr>
            <w:r w:rsidRPr="00593516">
              <w:rPr>
                <w:b/>
              </w:rPr>
              <w:t>ЗАТВЕРДЖЕНО</w:t>
            </w:r>
          </w:p>
          <w:p w:rsidR="00593516" w:rsidRPr="00593516" w:rsidRDefault="00593516" w:rsidP="00593516">
            <w:pPr>
              <w:jc w:val="center"/>
            </w:pPr>
          </w:p>
        </w:tc>
      </w:tr>
      <w:tr w:rsidR="00593516" w:rsidRPr="00593516" w:rsidTr="00397C9A">
        <w:tc>
          <w:tcPr>
            <w:tcW w:w="4927" w:type="dxa"/>
          </w:tcPr>
          <w:p w:rsidR="00593516" w:rsidRPr="00593516" w:rsidRDefault="00593516" w:rsidP="00593516">
            <w:pPr>
              <w:jc w:val="both"/>
            </w:pPr>
            <w:r w:rsidRPr="00593516">
              <w:t>Рішенням виконавчого комітету</w:t>
            </w:r>
          </w:p>
          <w:p w:rsidR="00593516" w:rsidRPr="00593516" w:rsidRDefault="00593516" w:rsidP="00593516">
            <w:pPr>
              <w:jc w:val="both"/>
            </w:pPr>
            <w:r w:rsidRPr="00593516">
              <w:t>Новороздільської міської ради</w:t>
            </w:r>
          </w:p>
          <w:p w:rsidR="00593516" w:rsidRPr="00593516" w:rsidRDefault="00593516" w:rsidP="00593516">
            <w:pPr>
              <w:jc w:val="both"/>
            </w:pPr>
            <w:r w:rsidRPr="00593516">
              <w:t xml:space="preserve">від </w:t>
            </w:r>
            <w:r w:rsidR="008341D9">
              <w:rPr>
                <w:lang w:val="ru-RU"/>
              </w:rPr>
              <w:t>18.05.21</w:t>
            </w:r>
            <w:r w:rsidRPr="00593516">
              <w:rPr>
                <w:lang w:val="ru-RU"/>
              </w:rPr>
              <w:t xml:space="preserve"> </w:t>
            </w:r>
            <w:r w:rsidRPr="00593516">
              <w:t xml:space="preserve">р.  № </w:t>
            </w:r>
            <w:r w:rsidR="00B42057">
              <w:t xml:space="preserve"> 171</w:t>
            </w:r>
          </w:p>
          <w:p w:rsidR="00593516" w:rsidRPr="00593516" w:rsidRDefault="00593516" w:rsidP="00593516">
            <w:pPr>
              <w:jc w:val="both"/>
            </w:pPr>
          </w:p>
          <w:p w:rsidR="00593516" w:rsidRPr="00593516" w:rsidRDefault="00593516" w:rsidP="00593516">
            <w:pPr>
              <w:jc w:val="both"/>
            </w:pPr>
            <w:r w:rsidRPr="00593516">
              <w:t>Міський голова</w:t>
            </w:r>
          </w:p>
          <w:p w:rsidR="00593516" w:rsidRPr="00593516" w:rsidRDefault="00593516" w:rsidP="00593516">
            <w:r w:rsidRPr="00593516">
              <w:t>_______________Я.В. Яценко</w:t>
            </w:r>
          </w:p>
        </w:tc>
        <w:tc>
          <w:tcPr>
            <w:tcW w:w="4928" w:type="dxa"/>
            <w:hideMark/>
          </w:tcPr>
          <w:p w:rsidR="00593516" w:rsidRPr="00593516" w:rsidRDefault="00593516" w:rsidP="00593516">
            <w:r w:rsidRPr="00593516">
              <w:t>Рішенням __сесії___демократичного скликання</w:t>
            </w:r>
          </w:p>
          <w:p w:rsidR="00593516" w:rsidRPr="00593516" w:rsidRDefault="00593516" w:rsidP="00593516">
            <w:r w:rsidRPr="00593516">
              <w:t>Новороздільської міської ради</w:t>
            </w:r>
          </w:p>
          <w:p w:rsidR="00593516" w:rsidRPr="00593516" w:rsidRDefault="00593516" w:rsidP="00593516">
            <w:r w:rsidRPr="00593516">
              <w:t>від _________№_________</w:t>
            </w:r>
          </w:p>
          <w:p w:rsidR="00593516" w:rsidRPr="00593516" w:rsidRDefault="00593516" w:rsidP="00593516">
            <w:pPr>
              <w:jc w:val="both"/>
            </w:pPr>
            <w:r w:rsidRPr="00593516">
              <w:t>Міський голова</w:t>
            </w:r>
          </w:p>
          <w:p w:rsidR="00593516" w:rsidRPr="00593516" w:rsidRDefault="00593516" w:rsidP="00593516">
            <w:r w:rsidRPr="00593516">
              <w:t>_______________Я.В. Яценко</w:t>
            </w:r>
          </w:p>
        </w:tc>
      </w:tr>
    </w:tbl>
    <w:p w:rsidR="00593516" w:rsidRPr="00593516" w:rsidRDefault="00593516" w:rsidP="00593516">
      <w:pPr>
        <w:jc w:val="both"/>
      </w:pPr>
    </w:p>
    <w:p w:rsidR="00593516" w:rsidRPr="00593516" w:rsidRDefault="00593516" w:rsidP="00593516">
      <w:pPr>
        <w:jc w:val="both"/>
      </w:pPr>
    </w:p>
    <w:p w:rsidR="00593516" w:rsidRPr="00593516" w:rsidRDefault="00593516" w:rsidP="00593516">
      <w:pPr>
        <w:jc w:val="both"/>
      </w:pPr>
    </w:p>
    <w:p w:rsidR="00593516" w:rsidRPr="00593516" w:rsidRDefault="00593516" w:rsidP="00593516">
      <w:pPr>
        <w:jc w:val="both"/>
      </w:pPr>
    </w:p>
    <w:p w:rsidR="00593516" w:rsidRPr="00593516" w:rsidRDefault="00593516" w:rsidP="00593516">
      <w:pPr>
        <w:jc w:val="both"/>
      </w:pPr>
    </w:p>
    <w:p w:rsidR="00593516" w:rsidRPr="00593516" w:rsidRDefault="00593516" w:rsidP="00593516">
      <w:pPr>
        <w:jc w:val="both"/>
      </w:pPr>
    </w:p>
    <w:p w:rsidR="00593516" w:rsidRPr="00593516" w:rsidRDefault="00593516" w:rsidP="00593516">
      <w:pPr>
        <w:jc w:val="both"/>
      </w:pPr>
    </w:p>
    <w:p w:rsidR="00593516" w:rsidRPr="00593516" w:rsidRDefault="00593516" w:rsidP="00593516">
      <w:pPr>
        <w:jc w:val="both"/>
      </w:pPr>
    </w:p>
    <w:p w:rsidR="00593516" w:rsidRPr="00593516" w:rsidRDefault="00593516" w:rsidP="00593516">
      <w:pPr>
        <w:jc w:val="both"/>
      </w:pPr>
    </w:p>
    <w:p w:rsidR="00593516" w:rsidRPr="00593516" w:rsidRDefault="00593516" w:rsidP="00593516">
      <w:pPr>
        <w:jc w:val="both"/>
      </w:pPr>
    </w:p>
    <w:p w:rsidR="00593516" w:rsidRPr="00593516" w:rsidRDefault="00593516" w:rsidP="00593516">
      <w:pPr>
        <w:jc w:val="both"/>
      </w:pPr>
    </w:p>
    <w:p w:rsidR="00593516" w:rsidRPr="00593516" w:rsidRDefault="00593516" w:rsidP="00593516">
      <w:pPr>
        <w:jc w:val="both"/>
      </w:pPr>
    </w:p>
    <w:p w:rsidR="00593516" w:rsidRPr="00593516" w:rsidRDefault="00593516" w:rsidP="00593516">
      <w:pPr>
        <w:jc w:val="center"/>
        <w:rPr>
          <w:b/>
        </w:rPr>
      </w:pPr>
      <w:r w:rsidRPr="00593516">
        <w:rPr>
          <w:b/>
        </w:rPr>
        <w:t>МІСЬКА ПРОГРАМА</w:t>
      </w:r>
    </w:p>
    <w:p w:rsidR="00593516" w:rsidRPr="00A73E82" w:rsidRDefault="00593516" w:rsidP="00593516">
      <w:pPr>
        <w:jc w:val="center"/>
        <w:rPr>
          <w:b/>
          <w:lang w:val="ru-RU"/>
        </w:rPr>
      </w:pPr>
      <w:r w:rsidRPr="00593516">
        <w:rPr>
          <w:b/>
        </w:rPr>
        <w:t>ПІДТРИМКИ ОСІБ, ПОСТРАЖДАЛИХ ВНАСЛІДОК ЧОРНОБИЛЬСЬКОЇ КАТАСТРОФИ І ВІДНЕСЕНИХ ДО КАТЕГОРІЇ 1</w:t>
      </w:r>
      <w:r w:rsidRPr="00A73E82">
        <w:rPr>
          <w:b/>
          <w:lang w:val="ru-RU"/>
        </w:rPr>
        <w:tab/>
      </w:r>
    </w:p>
    <w:p w:rsidR="00593516" w:rsidRPr="00593516" w:rsidRDefault="00593516" w:rsidP="00593516">
      <w:pPr>
        <w:jc w:val="center"/>
        <w:rPr>
          <w:b/>
        </w:rPr>
      </w:pPr>
      <w:r w:rsidRPr="00593516">
        <w:rPr>
          <w:b/>
        </w:rPr>
        <w:t>на 2021 рік  та прогноз на 2022-2023 роки</w:t>
      </w:r>
    </w:p>
    <w:p w:rsidR="00593516" w:rsidRPr="00593516" w:rsidRDefault="00593516" w:rsidP="00593516">
      <w:pPr>
        <w:jc w:val="center"/>
        <w:rPr>
          <w:b/>
        </w:rPr>
      </w:pPr>
    </w:p>
    <w:p w:rsidR="00593516" w:rsidRPr="00593516" w:rsidRDefault="00593516" w:rsidP="00593516">
      <w:pPr>
        <w:jc w:val="center"/>
        <w:rPr>
          <w:b/>
        </w:rPr>
      </w:pPr>
    </w:p>
    <w:p w:rsidR="00593516" w:rsidRPr="00593516" w:rsidRDefault="00593516" w:rsidP="00593516">
      <w:pPr>
        <w:jc w:val="center"/>
        <w:rPr>
          <w:b/>
        </w:rPr>
      </w:pPr>
    </w:p>
    <w:p w:rsidR="00593516" w:rsidRPr="00593516" w:rsidRDefault="00593516" w:rsidP="00593516">
      <w:pPr>
        <w:jc w:val="center"/>
        <w:rPr>
          <w:b/>
        </w:rPr>
      </w:pPr>
    </w:p>
    <w:p w:rsidR="00593516" w:rsidRPr="00593516" w:rsidRDefault="00593516" w:rsidP="00593516">
      <w:pPr>
        <w:jc w:val="center"/>
        <w:rPr>
          <w:b/>
        </w:rPr>
      </w:pPr>
    </w:p>
    <w:p w:rsidR="00593516" w:rsidRPr="00593516" w:rsidRDefault="00593516" w:rsidP="00593516">
      <w:pPr>
        <w:jc w:val="center"/>
        <w:rPr>
          <w:b/>
        </w:rPr>
      </w:pPr>
    </w:p>
    <w:p w:rsidR="00593516" w:rsidRPr="00593516" w:rsidRDefault="00593516" w:rsidP="00593516">
      <w:pPr>
        <w:jc w:val="center"/>
        <w:rPr>
          <w:b/>
        </w:rPr>
      </w:pPr>
    </w:p>
    <w:p w:rsidR="00593516" w:rsidRPr="00593516" w:rsidRDefault="00593516" w:rsidP="00593516">
      <w:pPr>
        <w:jc w:val="center"/>
        <w:rPr>
          <w:b/>
        </w:rPr>
      </w:pPr>
    </w:p>
    <w:p w:rsidR="00593516" w:rsidRPr="00593516" w:rsidRDefault="00593516" w:rsidP="00593516">
      <w:pPr>
        <w:jc w:val="center"/>
        <w:rPr>
          <w:b/>
        </w:rPr>
      </w:pPr>
    </w:p>
    <w:p w:rsidR="00593516" w:rsidRPr="00593516" w:rsidRDefault="00593516" w:rsidP="00593516">
      <w:pPr>
        <w:jc w:val="center"/>
        <w:rPr>
          <w:b/>
        </w:rPr>
      </w:pPr>
    </w:p>
    <w:p w:rsidR="00593516" w:rsidRPr="00593516" w:rsidRDefault="00593516" w:rsidP="00593516">
      <w:pPr>
        <w:jc w:val="center"/>
        <w:rPr>
          <w:b/>
        </w:rPr>
      </w:pPr>
    </w:p>
    <w:p w:rsidR="00593516" w:rsidRDefault="00593516" w:rsidP="00593516">
      <w:pPr>
        <w:jc w:val="center"/>
        <w:rPr>
          <w:b/>
        </w:rPr>
      </w:pPr>
    </w:p>
    <w:p w:rsidR="00634F13" w:rsidRDefault="00634F13" w:rsidP="00593516">
      <w:pPr>
        <w:jc w:val="center"/>
        <w:rPr>
          <w:b/>
        </w:rPr>
      </w:pPr>
    </w:p>
    <w:p w:rsidR="00634F13" w:rsidRDefault="00634F13" w:rsidP="00593516">
      <w:pPr>
        <w:jc w:val="center"/>
        <w:rPr>
          <w:b/>
        </w:rPr>
      </w:pPr>
    </w:p>
    <w:p w:rsidR="00634F13" w:rsidRPr="00593516" w:rsidRDefault="00634F13" w:rsidP="00593516">
      <w:pPr>
        <w:jc w:val="center"/>
        <w:rPr>
          <w:b/>
        </w:rPr>
      </w:pPr>
    </w:p>
    <w:p w:rsidR="00593516" w:rsidRPr="00593516" w:rsidRDefault="00593516" w:rsidP="00593516">
      <w:pPr>
        <w:jc w:val="center"/>
        <w:rPr>
          <w:b/>
        </w:rPr>
      </w:pPr>
    </w:p>
    <w:p w:rsidR="00593516" w:rsidRPr="00593516" w:rsidRDefault="00593516" w:rsidP="00593516">
      <w:pPr>
        <w:jc w:val="center"/>
        <w:rPr>
          <w:b/>
        </w:rPr>
      </w:pPr>
    </w:p>
    <w:p w:rsidR="00593516" w:rsidRPr="00593516" w:rsidRDefault="00593516" w:rsidP="00593516">
      <w:pPr>
        <w:jc w:val="center"/>
        <w:rPr>
          <w:b/>
          <w:bCs/>
        </w:rPr>
      </w:pPr>
      <w:r w:rsidRPr="00593516">
        <w:rPr>
          <w:b/>
          <w:bCs/>
        </w:rPr>
        <w:t>м. Новий Розділ</w:t>
      </w:r>
    </w:p>
    <w:p w:rsidR="00593516" w:rsidRDefault="00593516" w:rsidP="00593516">
      <w:pPr>
        <w:jc w:val="center"/>
        <w:rPr>
          <w:b/>
          <w:bCs/>
        </w:rPr>
      </w:pPr>
      <w:r w:rsidRPr="00593516">
        <w:rPr>
          <w:b/>
          <w:bCs/>
        </w:rPr>
        <w:t>2021 рік</w:t>
      </w:r>
    </w:p>
    <w:p w:rsidR="00634F13" w:rsidRDefault="00634F13" w:rsidP="00593516">
      <w:pPr>
        <w:jc w:val="center"/>
        <w:rPr>
          <w:b/>
          <w:bCs/>
        </w:rPr>
      </w:pPr>
    </w:p>
    <w:p w:rsidR="00634F13" w:rsidRDefault="00634F13" w:rsidP="00593516">
      <w:pPr>
        <w:jc w:val="center"/>
        <w:rPr>
          <w:b/>
          <w:bCs/>
        </w:rPr>
      </w:pPr>
    </w:p>
    <w:p w:rsidR="00634F13" w:rsidRDefault="00634F13" w:rsidP="00593516">
      <w:pPr>
        <w:jc w:val="center"/>
        <w:rPr>
          <w:b/>
          <w:bCs/>
        </w:rPr>
      </w:pPr>
    </w:p>
    <w:p w:rsidR="00634F13" w:rsidRDefault="00634F13" w:rsidP="00593516">
      <w:pPr>
        <w:jc w:val="center"/>
        <w:rPr>
          <w:b/>
          <w:bCs/>
        </w:rPr>
      </w:pPr>
    </w:p>
    <w:p w:rsidR="00634F13" w:rsidRPr="00593516" w:rsidRDefault="00634F13" w:rsidP="008341D9">
      <w:pPr>
        <w:rPr>
          <w:b/>
          <w:bCs/>
        </w:rPr>
      </w:pPr>
    </w:p>
    <w:tbl>
      <w:tblPr>
        <w:tblW w:w="0" w:type="auto"/>
        <w:tblLook w:val="04A0"/>
      </w:tblPr>
      <w:tblGrid>
        <w:gridCol w:w="4734"/>
        <w:gridCol w:w="4943"/>
      </w:tblGrid>
      <w:tr w:rsidR="00593516" w:rsidRPr="00593516" w:rsidTr="00397C9A">
        <w:tc>
          <w:tcPr>
            <w:tcW w:w="4734" w:type="dxa"/>
          </w:tcPr>
          <w:p w:rsidR="00593516" w:rsidRPr="00593516" w:rsidRDefault="00593516" w:rsidP="00593516">
            <w:pPr>
              <w:rPr>
                <w:b/>
                <w:bCs/>
              </w:rPr>
            </w:pPr>
          </w:p>
        </w:tc>
        <w:tc>
          <w:tcPr>
            <w:tcW w:w="4943" w:type="dxa"/>
          </w:tcPr>
          <w:p w:rsidR="00593516" w:rsidRPr="00593516" w:rsidRDefault="00593516" w:rsidP="00593516">
            <w:pPr>
              <w:ind w:left="1416"/>
              <w:rPr>
                <w:b/>
                <w:bCs/>
              </w:rPr>
            </w:pPr>
            <w:r w:rsidRPr="00593516">
              <w:rPr>
                <w:b/>
                <w:bCs/>
              </w:rPr>
              <w:t>ЗАТВЕРДЖЕНО</w:t>
            </w:r>
          </w:p>
          <w:p w:rsidR="00593516" w:rsidRPr="00593516" w:rsidRDefault="00593516" w:rsidP="00593516">
            <w:pPr>
              <w:ind w:left="1416"/>
            </w:pPr>
          </w:p>
          <w:p w:rsidR="00593516" w:rsidRPr="00593516" w:rsidRDefault="00593516" w:rsidP="00593516">
            <w:pPr>
              <w:ind w:left="1416"/>
            </w:pPr>
            <w:r w:rsidRPr="00593516">
              <w:t>Міський Голова</w:t>
            </w:r>
          </w:p>
          <w:p w:rsidR="00593516" w:rsidRPr="00593516" w:rsidRDefault="00593516" w:rsidP="00593516">
            <w:pPr>
              <w:ind w:left="1416"/>
            </w:pPr>
            <w:r w:rsidRPr="00593516">
              <w:t>Я.В. Яценко ____________</w:t>
            </w:r>
          </w:p>
          <w:p w:rsidR="00593516" w:rsidRPr="00593516" w:rsidRDefault="00593516" w:rsidP="00593516">
            <w:pPr>
              <w:ind w:left="1416"/>
            </w:pPr>
            <w:r w:rsidRPr="00593516">
              <w:t>__.__.2021 року</w:t>
            </w:r>
          </w:p>
          <w:p w:rsidR="00593516" w:rsidRPr="00593516" w:rsidRDefault="00593516" w:rsidP="00593516">
            <w:pPr>
              <w:rPr>
                <w:b/>
                <w:bCs/>
              </w:rPr>
            </w:pPr>
          </w:p>
        </w:tc>
      </w:tr>
    </w:tbl>
    <w:p w:rsidR="00593516" w:rsidRPr="00593516" w:rsidRDefault="00593516" w:rsidP="00593516">
      <w:pPr>
        <w:jc w:val="center"/>
      </w:pPr>
    </w:p>
    <w:p w:rsidR="00593516" w:rsidRPr="00593516" w:rsidRDefault="00593516" w:rsidP="00593516">
      <w:pPr>
        <w:jc w:val="center"/>
        <w:rPr>
          <w:b/>
          <w:bCs/>
        </w:rPr>
      </w:pPr>
    </w:p>
    <w:p w:rsidR="00593516" w:rsidRPr="00593516" w:rsidRDefault="00593516" w:rsidP="00593516">
      <w:pPr>
        <w:jc w:val="center"/>
        <w:rPr>
          <w:b/>
        </w:rPr>
      </w:pPr>
      <w:r w:rsidRPr="00593516">
        <w:rPr>
          <w:b/>
        </w:rPr>
        <w:t>МІСЬКА ПРОГРАМА</w:t>
      </w:r>
    </w:p>
    <w:p w:rsidR="00593516" w:rsidRPr="00593516" w:rsidRDefault="00593516" w:rsidP="00593516">
      <w:pPr>
        <w:shd w:val="clear" w:color="auto" w:fill="FFFFFF"/>
        <w:jc w:val="center"/>
        <w:rPr>
          <w:b/>
        </w:rPr>
      </w:pPr>
      <w:r w:rsidRPr="00593516">
        <w:rPr>
          <w:b/>
        </w:rPr>
        <w:t>ПІДТРИМКИ ОСІБ, ПОСТРАЖДАЛИХ ВНАСЛІДОК ЧОРНОБИЛЬСЬКОЇ КАТАСТРОФИ І ВІДНЕСЕНИХ ДО КАТЕГОРІЇ 1 на 2021 рік та прогноз на 2022-2023 роки</w:t>
      </w:r>
    </w:p>
    <w:p w:rsidR="00593516" w:rsidRPr="00593516" w:rsidRDefault="00593516" w:rsidP="00593516">
      <w:pPr>
        <w:rPr>
          <w:b/>
          <w:bCs/>
        </w:rPr>
      </w:pPr>
    </w:p>
    <w:tbl>
      <w:tblPr>
        <w:tblW w:w="9663" w:type="dxa"/>
        <w:tblLook w:val="01E0"/>
      </w:tblPr>
      <w:tblGrid>
        <w:gridCol w:w="5101"/>
        <w:gridCol w:w="4562"/>
      </w:tblGrid>
      <w:tr w:rsidR="00593516" w:rsidRPr="00593516" w:rsidTr="00397C9A">
        <w:trPr>
          <w:trHeight w:val="487"/>
        </w:trPr>
        <w:tc>
          <w:tcPr>
            <w:tcW w:w="5101" w:type="dxa"/>
          </w:tcPr>
          <w:p w:rsidR="00593516" w:rsidRPr="00593516" w:rsidRDefault="00593516" w:rsidP="00593516">
            <w:pPr>
              <w:rPr>
                <w:b/>
                <w:bCs/>
              </w:rPr>
            </w:pPr>
          </w:p>
          <w:p w:rsidR="00593516" w:rsidRPr="00593516" w:rsidRDefault="00593516" w:rsidP="00593516">
            <w:pPr>
              <w:rPr>
                <w:b/>
                <w:bCs/>
              </w:rPr>
            </w:pPr>
            <w:r w:rsidRPr="00593516">
              <w:rPr>
                <w:b/>
                <w:bCs/>
              </w:rPr>
              <w:t>Погоджено</w:t>
            </w:r>
          </w:p>
          <w:p w:rsidR="00593516" w:rsidRPr="00593516" w:rsidRDefault="00593516" w:rsidP="00593516">
            <w:r w:rsidRPr="00593516">
              <w:t xml:space="preserve">Постійна комісія з питань бюджету </w:t>
            </w:r>
          </w:p>
          <w:p w:rsidR="00593516" w:rsidRPr="00593516" w:rsidRDefault="00593516" w:rsidP="00593516">
            <w:r w:rsidRPr="00593516">
              <w:t>та регуляторної політики</w:t>
            </w:r>
          </w:p>
          <w:p w:rsidR="00593516" w:rsidRPr="00593516" w:rsidRDefault="00593516" w:rsidP="00593516">
            <w:r w:rsidRPr="00593516">
              <w:t>Новороздільської міської ради</w:t>
            </w:r>
          </w:p>
          <w:p w:rsidR="00593516" w:rsidRPr="00593516" w:rsidRDefault="00593516" w:rsidP="00593516"/>
          <w:p w:rsidR="00593516" w:rsidRPr="00593516" w:rsidRDefault="00593516" w:rsidP="00593516">
            <w:pPr>
              <w:rPr>
                <w:b/>
                <w:bCs/>
              </w:rPr>
            </w:pPr>
            <w:r w:rsidRPr="00593516">
              <w:rPr>
                <w:b/>
                <w:bCs/>
              </w:rPr>
              <w:t xml:space="preserve"> _______________ </w:t>
            </w:r>
            <w:r w:rsidRPr="00593516">
              <w:t>Волчанський В. М.</w:t>
            </w:r>
          </w:p>
          <w:p w:rsidR="00593516" w:rsidRPr="00593516" w:rsidRDefault="00593516" w:rsidP="00593516">
            <w:pPr>
              <w:rPr>
                <w:b/>
                <w:bCs/>
              </w:rPr>
            </w:pPr>
          </w:p>
          <w:p w:rsidR="00593516" w:rsidRPr="00593516" w:rsidRDefault="00593516" w:rsidP="00593516">
            <w:pPr>
              <w:rPr>
                <w:b/>
                <w:bCs/>
              </w:rPr>
            </w:pPr>
            <w:r w:rsidRPr="00593516">
              <w:t>__  травня 2021 року</w:t>
            </w:r>
          </w:p>
        </w:tc>
        <w:tc>
          <w:tcPr>
            <w:tcW w:w="4562" w:type="dxa"/>
          </w:tcPr>
          <w:p w:rsidR="00593516" w:rsidRPr="00593516" w:rsidRDefault="00593516" w:rsidP="00593516">
            <w:pPr>
              <w:rPr>
                <w:b/>
                <w:bCs/>
              </w:rPr>
            </w:pPr>
          </w:p>
          <w:p w:rsidR="00593516" w:rsidRPr="00593516" w:rsidRDefault="00593516" w:rsidP="00593516">
            <w:pPr>
              <w:rPr>
                <w:b/>
                <w:bCs/>
              </w:rPr>
            </w:pPr>
            <w:r w:rsidRPr="00593516">
              <w:rPr>
                <w:b/>
                <w:bCs/>
              </w:rPr>
              <w:t>Погоджено</w:t>
            </w:r>
          </w:p>
          <w:p w:rsidR="00593516" w:rsidRPr="00593516" w:rsidRDefault="00593516" w:rsidP="00593516">
            <w:r w:rsidRPr="00593516">
              <w:t>Постійна комісія з питань гуманітарної політики Новороздільської міської ради</w:t>
            </w:r>
          </w:p>
          <w:p w:rsidR="00593516" w:rsidRPr="00593516" w:rsidRDefault="00593516" w:rsidP="00593516"/>
          <w:p w:rsidR="00593516" w:rsidRPr="00593516" w:rsidRDefault="00593516" w:rsidP="00593516">
            <w:r w:rsidRPr="00593516">
              <w:rPr>
                <w:b/>
                <w:bCs/>
              </w:rPr>
              <w:t xml:space="preserve">________________ </w:t>
            </w:r>
            <w:r w:rsidRPr="00593516">
              <w:t>Мартиненко Р.Р</w:t>
            </w:r>
          </w:p>
          <w:p w:rsidR="00593516" w:rsidRPr="00593516" w:rsidRDefault="00593516" w:rsidP="00593516">
            <w:pPr>
              <w:rPr>
                <w:b/>
                <w:bCs/>
              </w:rPr>
            </w:pPr>
          </w:p>
          <w:p w:rsidR="00593516" w:rsidRPr="00593516" w:rsidRDefault="00593516" w:rsidP="00593516">
            <w:pPr>
              <w:rPr>
                <w:b/>
                <w:bCs/>
              </w:rPr>
            </w:pPr>
            <w:r w:rsidRPr="00593516">
              <w:t>__ травня 2021 року</w:t>
            </w:r>
          </w:p>
          <w:p w:rsidR="00593516" w:rsidRPr="00593516" w:rsidRDefault="00593516" w:rsidP="00593516">
            <w:pPr>
              <w:rPr>
                <w:b/>
                <w:bCs/>
              </w:rPr>
            </w:pPr>
          </w:p>
        </w:tc>
      </w:tr>
      <w:tr w:rsidR="00593516" w:rsidRPr="00593516" w:rsidTr="00397C9A">
        <w:trPr>
          <w:trHeight w:val="487"/>
        </w:trPr>
        <w:tc>
          <w:tcPr>
            <w:tcW w:w="5101" w:type="dxa"/>
          </w:tcPr>
          <w:p w:rsidR="00593516" w:rsidRPr="00593516" w:rsidRDefault="00593516" w:rsidP="00593516">
            <w:pPr>
              <w:rPr>
                <w:b/>
                <w:bCs/>
              </w:rPr>
            </w:pPr>
          </w:p>
          <w:p w:rsidR="00593516" w:rsidRPr="00593516" w:rsidRDefault="00593516" w:rsidP="00593516">
            <w:pPr>
              <w:rPr>
                <w:b/>
                <w:bCs/>
              </w:rPr>
            </w:pPr>
            <w:r w:rsidRPr="00593516">
              <w:rPr>
                <w:b/>
                <w:bCs/>
              </w:rPr>
              <w:t>Погоджено</w:t>
            </w:r>
          </w:p>
          <w:p w:rsidR="00593516" w:rsidRPr="00593516" w:rsidRDefault="00593516" w:rsidP="00593516">
            <w:r w:rsidRPr="00593516">
              <w:t xml:space="preserve">Заступник голови, до </w:t>
            </w:r>
          </w:p>
          <w:p w:rsidR="00593516" w:rsidRPr="00593516" w:rsidRDefault="00593516" w:rsidP="00593516">
            <w:r w:rsidRPr="00593516">
              <w:t xml:space="preserve">компетенції якого належить </w:t>
            </w:r>
          </w:p>
          <w:p w:rsidR="00593516" w:rsidRPr="00593516" w:rsidRDefault="00593516" w:rsidP="00593516">
            <w:r w:rsidRPr="00593516">
              <w:t>програма Новороздільської міської ради</w:t>
            </w:r>
          </w:p>
          <w:p w:rsidR="00593516" w:rsidRPr="00593516" w:rsidRDefault="00593516" w:rsidP="00593516">
            <w:pPr>
              <w:rPr>
                <w:b/>
                <w:bCs/>
              </w:rPr>
            </w:pPr>
          </w:p>
          <w:p w:rsidR="00593516" w:rsidRPr="00593516" w:rsidRDefault="00593516" w:rsidP="00593516">
            <w:r w:rsidRPr="00593516">
              <w:t>______________ Гулій М.М.</w:t>
            </w:r>
          </w:p>
          <w:p w:rsidR="00593516" w:rsidRPr="00593516" w:rsidRDefault="00593516" w:rsidP="00593516">
            <w:pPr>
              <w:rPr>
                <w:b/>
                <w:bCs/>
              </w:rPr>
            </w:pPr>
          </w:p>
          <w:p w:rsidR="00593516" w:rsidRPr="00593516" w:rsidRDefault="00593516" w:rsidP="00593516">
            <w:pPr>
              <w:rPr>
                <w:b/>
                <w:bCs/>
              </w:rPr>
            </w:pPr>
            <w:r w:rsidRPr="00593516">
              <w:t>__  травня 2021 року</w:t>
            </w:r>
          </w:p>
        </w:tc>
        <w:tc>
          <w:tcPr>
            <w:tcW w:w="4562" w:type="dxa"/>
          </w:tcPr>
          <w:p w:rsidR="00593516" w:rsidRPr="00593516" w:rsidRDefault="00593516" w:rsidP="00593516">
            <w:pPr>
              <w:rPr>
                <w:b/>
                <w:bCs/>
              </w:rPr>
            </w:pPr>
          </w:p>
          <w:p w:rsidR="00593516" w:rsidRPr="00593516" w:rsidRDefault="00593516" w:rsidP="00593516">
            <w:pPr>
              <w:rPr>
                <w:b/>
                <w:bCs/>
              </w:rPr>
            </w:pPr>
            <w:r w:rsidRPr="00593516">
              <w:rPr>
                <w:b/>
                <w:bCs/>
              </w:rPr>
              <w:t>Погоджено</w:t>
            </w:r>
          </w:p>
          <w:p w:rsidR="00593516" w:rsidRPr="00593516" w:rsidRDefault="00593516" w:rsidP="00593516">
            <w:r w:rsidRPr="00593516">
              <w:t>Начальник</w:t>
            </w:r>
          </w:p>
          <w:p w:rsidR="00593516" w:rsidRPr="00593516" w:rsidRDefault="00593516" w:rsidP="00593516">
            <w:r w:rsidRPr="00593516">
              <w:t>фінансового управління</w:t>
            </w:r>
          </w:p>
          <w:p w:rsidR="00593516" w:rsidRPr="00593516" w:rsidRDefault="00593516" w:rsidP="00593516">
            <w:r w:rsidRPr="00593516">
              <w:t>Новороздільської міської ради</w:t>
            </w:r>
          </w:p>
          <w:p w:rsidR="00593516" w:rsidRPr="00593516" w:rsidRDefault="00593516" w:rsidP="00593516"/>
          <w:p w:rsidR="00593516" w:rsidRPr="00593516" w:rsidRDefault="00593516" w:rsidP="00593516">
            <w:r w:rsidRPr="00593516">
              <w:t>__________ Ричагівський І. І.</w:t>
            </w:r>
          </w:p>
          <w:p w:rsidR="00593516" w:rsidRPr="00593516" w:rsidRDefault="00593516" w:rsidP="00593516"/>
          <w:p w:rsidR="00593516" w:rsidRPr="00593516" w:rsidRDefault="00593516" w:rsidP="00593516">
            <w:pPr>
              <w:rPr>
                <w:b/>
                <w:bCs/>
              </w:rPr>
            </w:pPr>
            <w:r w:rsidRPr="00593516">
              <w:t>__  травня 2021 року</w:t>
            </w:r>
            <w:r w:rsidRPr="00593516">
              <w:rPr>
                <w:b/>
                <w:bCs/>
              </w:rPr>
              <w:t xml:space="preserve"> </w:t>
            </w:r>
          </w:p>
        </w:tc>
      </w:tr>
      <w:tr w:rsidR="00593516" w:rsidRPr="00593516" w:rsidTr="00397C9A">
        <w:trPr>
          <w:trHeight w:val="514"/>
        </w:trPr>
        <w:tc>
          <w:tcPr>
            <w:tcW w:w="5101" w:type="dxa"/>
          </w:tcPr>
          <w:p w:rsidR="00593516" w:rsidRPr="00593516" w:rsidRDefault="00593516" w:rsidP="00593516">
            <w:pPr>
              <w:rPr>
                <w:b/>
                <w:bCs/>
              </w:rPr>
            </w:pPr>
          </w:p>
          <w:p w:rsidR="00593516" w:rsidRPr="00593516" w:rsidRDefault="00593516" w:rsidP="00593516">
            <w:pPr>
              <w:rPr>
                <w:b/>
                <w:bCs/>
              </w:rPr>
            </w:pPr>
            <w:r w:rsidRPr="00593516">
              <w:rPr>
                <w:b/>
                <w:bCs/>
              </w:rPr>
              <w:t>Погоджено</w:t>
            </w:r>
          </w:p>
          <w:p w:rsidR="00593516" w:rsidRPr="00593516" w:rsidRDefault="00593516" w:rsidP="00593516">
            <w:r w:rsidRPr="00593516">
              <w:t>Начальник відділу розвитку громади та інвестицій Новороздільської міської ради</w:t>
            </w:r>
          </w:p>
          <w:p w:rsidR="00593516" w:rsidRPr="00593516" w:rsidRDefault="00593516" w:rsidP="00593516"/>
          <w:p w:rsidR="00593516" w:rsidRPr="00593516" w:rsidRDefault="00593516" w:rsidP="00593516"/>
          <w:p w:rsidR="00593516" w:rsidRPr="00593516" w:rsidRDefault="00593516" w:rsidP="00593516">
            <w:r w:rsidRPr="00593516">
              <w:t>____________ Гілко Н.І.</w:t>
            </w:r>
          </w:p>
          <w:p w:rsidR="00593516" w:rsidRPr="00593516" w:rsidRDefault="00593516" w:rsidP="00593516"/>
          <w:p w:rsidR="00593516" w:rsidRPr="00593516" w:rsidRDefault="00593516" w:rsidP="00593516">
            <w:pPr>
              <w:rPr>
                <w:b/>
                <w:bCs/>
              </w:rPr>
            </w:pPr>
            <w:r w:rsidRPr="00593516">
              <w:t>__  травня 2021 року</w:t>
            </w:r>
          </w:p>
        </w:tc>
        <w:tc>
          <w:tcPr>
            <w:tcW w:w="4562" w:type="dxa"/>
          </w:tcPr>
          <w:p w:rsidR="00593516" w:rsidRPr="00593516" w:rsidRDefault="00593516" w:rsidP="00593516">
            <w:pPr>
              <w:rPr>
                <w:b/>
                <w:bCs/>
              </w:rPr>
            </w:pPr>
          </w:p>
          <w:p w:rsidR="00593516" w:rsidRPr="00593516" w:rsidRDefault="00593516" w:rsidP="00593516">
            <w:pPr>
              <w:rPr>
                <w:b/>
                <w:bCs/>
              </w:rPr>
            </w:pPr>
            <w:r w:rsidRPr="00593516">
              <w:rPr>
                <w:b/>
                <w:bCs/>
              </w:rPr>
              <w:t>Розробник програми</w:t>
            </w:r>
          </w:p>
          <w:p w:rsidR="00593516" w:rsidRPr="00593516" w:rsidRDefault="00593516" w:rsidP="00593516">
            <w:r w:rsidRPr="00593516">
              <w:t>Управління соціального захисту населення Новороздільської міської ради</w:t>
            </w:r>
          </w:p>
          <w:p w:rsidR="00593516" w:rsidRPr="00593516" w:rsidRDefault="00593516" w:rsidP="00593516"/>
          <w:p w:rsidR="00593516" w:rsidRPr="00593516" w:rsidRDefault="00593516" w:rsidP="00593516">
            <w:r w:rsidRPr="00593516">
              <w:t>___________________ Калінчук Г.А.</w:t>
            </w:r>
          </w:p>
          <w:p w:rsidR="00593516" w:rsidRPr="00593516" w:rsidRDefault="00593516" w:rsidP="00593516"/>
          <w:p w:rsidR="00593516" w:rsidRPr="00593516" w:rsidRDefault="00593516" w:rsidP="00593516">
            <w:pPr>
              <w:rPr>
                <w:b/>
                <w:bCs/>
              </w:rPr>
            </w:pPr>
            <w:r w:rsidRPr="00593516">
              <w:t>__  травня 2021 року</w:t>
            </w:r>
            <w:r w:rsidRPr="00593516">
              <w:rPr>
                <w:b/>
                <w:bCs/>
              </w:rPr>
              <w:t xml:space="preserve"> </w:t>
            </w:r>
          </w:p>
        </w:tc>
      </w:tr>
    </w:tbl>
    <w:p w:rsidR="00593516" w:rsidRPr="00593516" w:rsidRDefault="00593516" w:rsidP="00593516">
      <w:pPr>
        <w:jc w:val="center"/>
        <w:rPr>
          <w:b/>
          <w:bCs/>
        </w:rPr>
      </w:pPr>
    </w:p>
    <w:p w:rsidR="00593516" w:rsidRPr="00593516" w:rsidRDefault="00593516" w:rsidP="00593516">
      <w:pPr>
        <w:jc w:val="center"/>
        <w:rPr>
          <w:b/>
          <w:bCs/>
        </w:rPr>
      </w:pPr>
      <w:r w:rsidRPr="00593516">
        <w:rPr>
          <w:b/>
          <w:bCs/>
        </w:rPr>
        <w:t>м. Новий Розділ</w:t>
      </w:r>
    </w:p>
    <w:p w:rsidR="00593516" w:rsidRPr="00593516" w:rsidRDefault="00593516" w:rsidP="00593516">
      <w:pPr>
        <w:jc w:val="center"/>
        <w:rPr>
          <w:b/>
          <w:bCs/>
        </w:rPr>
      </w:pPr>
      <w:r w:rsidRPr="00593516">
        <w:rPr>
          <w:b/>
          <w:bCs/>
        </w:rPr>
        <w:t>2021 рік</w:t>
      </w:r>
    </w:p>
    <w:p w:rsidR="00593516" w:rsidRPr="00593516" w:rsidRDefault="00593516" w:rsidP="00593516">
      <w:pPr>
        <w:jc w:val="center"/>
        <w:rPr>
          <w:b/>
          <w:bCs/>
        </w:rPr>
      </w:pPr>
    </w:p>
    <w:p w:rsidR="00593516" w:rsidRPr="00593516" w:rsidRDefault="00593516" w:rsidP="00593516">
      <w:pPr>
        <w:jc w:val="center"/>
        <w:rPr>
          <w:b/>
        </w:rPr>
      </w:pPr>
      <w:r w:rsidRPr="00593516">
        <w:rPr>
          <w:b/>
        </w:rPr>
        <w:br w:type="page"/>
      </w:r>
      <w:r w:rsidRPr="00593516">
        <w:rPr>
          <w:b/>
        </w:rPr>
        <w:lastRenderedPageBreak/>
        <w:t>1.Паспорт</w:t>
      </w:r>
    </w:p>
    <w:p w:rsidR="00593516" w:rsidRPr="00593516" w:rsidRDefault="00593516" w:rsidP="00593516">
      <w:pPr>
        <w:jc w:val="center"/>
        <w:rPr>
          <w:b/>
        </w:rPr>
      </w:pPr>
    </w:p>
    <w:p w:rsidR="00593516" w:rsidRPr="00593516" w:rsidRDefault="00593516" w:rsidP="00593516">
      <w:pPr>
        <w:jc w:val="center"/>
        <w:rPr>
          <w:b/>
        </w:rPr>
      </w:pPr>
      <w:r w:rsidRPr="00593516">
        <w:rPr>
          <w:b/>
        </w:rPr>
        <w:t>міської програми підтримки осіб, постраждалих внаслідок Чорнобильської катастрофи і віднесених до категорії 1</w:t>
      </w:r>
    </w:p>
    <w:p w:rsidR="00593516" w:rsidRPr="00593516" w:rsidRDefault="00593516" w:rsidP="00593516">
      <w:pPr>
        <w:jc w:val="center"/>
        <w:rPr>
          <w:b/>
        </w:rPr>
      </w:pPr>
      <w:r w:rsidRPr="00593516">
        <w:rPr>
          <w:b/>
        </w:rPr>
        <w:t xml:space="preserve">  на 2021 рік прогноз на 2022-2023 роки</w:t>
      </w:r>
    </w:p>
    <w:p w:rsidR="00593516" w:rsidRPr="00593516" w:rsidRDefault="00593516" w:rsidP="00593516"/>
    <w:tbl>
      <w:tblPr>
        <w:tblW w:w="9884" w:type="dxa"/>
        <w:tblLook w:val="01E0"/>
      </w:tblPr>
      <w:tblGrid>
        <w:gridCol w:w="612"/>
        <w:gridCol w:w="3150"/>
        <w:gridCol w:w="6122"/>
      </w:tblGrid>
      <w:tr w:rsidR="00593516" w:rsidRPr="00593516" w:rsidTr="00397C9A">
        <w:tc>
          <w:tcPr>
            <w:tcW w:w="612" w:type="dxa"/>
            <w:hideMark/>
          </w:tcPr>
          <w:p w:rsidR="00593516" w:rsidRPr="00593516" w:rsidRDefault="00593516" w:rsidP="00593516">
            <w:pPr>
              <w:jc w:val="center"/>
            </w:pPr>
            <w:r w:rsidRPr="00593516">
              <w:t>1.</w:t>
            </w:r>
          </w:p>
        </w:tc>
        <w:tc>
          <w:tcPr>
            <w:tcW w:w="3150" w:type="dxa"/>
            <w:hideMark/>
          </w:tcPr>
          <w:p w:rsidR="00593516" w:rsidRPr="00593516" w:rsidRDefault="00593516" w:rsidP="00593516">
            <w:r w:rsidRPr="00593516">
              <w:t>Ініціатор розроблення програми</w:t>
            </w:r>
          </w:p>
        </w:tc>
        <w:tc>
          <w:tcPr>
            <w:tcW w:w="6122" w:type="dxa"/>
            <w:hideMark/>
          </w:tcPr>
          <w:p w:rsidR="00593516" w:rsidRPr="00593516" w:rsidRDefault="00593516" w:rsidP="00593516">
            <w:pPr>
              <w:jc w:val="both"/>
            </w:pPr>
            <w:r w:rsidRPr="00593516">
              <w:t>Управління соціального захисту населення Новороздільської міської ради</w:t>
            </w:r>
          </w:p>
        </w:tc>
      </w:tr>
      <w:tr w:rsidR="00593516" w:rsidRPr="00593516" w:rsidTr="00397C9A">
        <w:tc>
          <w:tcPr>
            <w:tcW w:w="612" w:type="dxa"/>
            <w:hideMark/>
          </w:tcPr>
          <w:p w:rsidR="00593516" w:rsidRPr="00593516" w:rsidRDefault="00593516" w:rsidP="00593516">
            <w:pPr>
              <w:jc w:val="center"/>
            </w:pPr>
            <w:r w:rsidRPr="00593516">
              <w:t>2.</w:t>
            </w:r>
          </w:p>
        </w:tc>
        <w:tc>
          <w:tcPr>
            <w:tcW w:w="3150" w:type="dxa"/>
            <w:hideMark/>
          </w:tcPr>
          <w:p w:rsidR="00593516" w:rsidRPr="00593516" w:rsidRDefault="00593516" w:rsidP="00593516">
            <w:pPr>
              <w:ind w:right="-122"/>
            </w:pPr>
            <w:r w:rsidRPr="00593516">
              <w:t>Дата, номер і назва розпорядчого документа про розроблення програми</w:t>
            </w:r>
          </w:p>
        </w:tc>
        <w:tc>
          <w:tcPr>
            <w:tcW w:w="6122" w:type="dxa"/>
            <w:hideMark/>
          </w:tcPr>
          <w:p w:rsidR="00593516" w:rsidRPr="00593516" w:rsidRDefault="00593516" w:rsidP="00593516">
            <w:pPr>
              <w:jc w:val="both"/>
            </w:pPr>
            <w:r w:rsidRPr="00593516">
              <w:t>Закон України «Про місцеве самоврядування в Україні»</w:t>
            </w:r>
          </w:p>
        </w:tc>
      </w:tr>
      <w:tr w:rsidR="00593516" w:rsidRPr="00593516" w:rsidTr="00397C9A">
        <w:tc>
          <w:tcPr>
            <w:tcW w:w="612" w:type="dxa"/>
            <w:hideMark/>
          </w:tcPr>
          <w:p w:rsidR="00593516" w:rsidRPr="00593516" w:rsidRDefault="00593516" w:rsidP="00593516">
            <w:pPr>
              <w:jc w:val="center"/>
            </w:pPr>
            <w:r w:rsidRPr="00593516">
              <w:t>3.</w:t>
            </w:r>
          </w:p>
        </w:tc>
        <w:tc>
          <w:tcPr>
            <w:tcW w:w="3150" w:type="dxa"/>
            <w:hideMark/>
          </w:tcPr>
          <w:p w:rsidR="00593516" w:rsidRPr="00593516" w:rsidRDefault="00593516" w:rsidP="00593516">
            <w:r w:rsidRPr="00593516">
              <w:t xml:space="preserve">Розробник програми </w:t>
            </w:r>
          </w:p>
        </w:tc>
        <w:tc>
          <w:tcPr>
            <w:tcW w:w="6122" w:type="dxa"/>
            <w:hideMark/>
          </w:tcPr>
          <w:p w:rsidR="00593516" w:rsidRPr="00593516" w:rsidRDefault="00593516" w:rsidP="00593516">
            <w:pPr>
              <w:jc w:val="both"/>
            </w:pPr>
            <w:r w:rsidRPr="00593516">
              <w:t>Управління соціального захисту населення Новороздільської міської ради</w:t>
            </w:r>
          </w:p>
        </w:tc>
      </w:tr>
      <w:tr w:rsidR="00593516" w:rsidRPr="00593516" w:rsidTr="00397C9A">
        <w:tc>
          <w:tcPr>
            <w:tcW w:w="612" w:type="dxa"/>
            <w:hideMark/>
          </w:tcPr>
          <w:p w:rsidR="00593516" w:rsidRPr="00593516" w:rsidRDefault="00593516" w:rsidP="00593516">
            <w:pPr>
              <w:jc w:val="center"/>
            </w:pPr>
            <w:r w:rsidRPr="00593516">
              <w:t>4.</w:t>
            </w:r>
          </w:p>
        </w:tc>
        <w:tc>
          <w:tcPr>
            <w:tcW w:w="3150" w:type="dxa"/>
            <w:hideMark/>
          </w:tcPr>
          <w:p w:rsidR="00593516" w:rsidRPr="00593516" w:rsidRDefault="00593516" w:rsidP="00593516">
            <w:r w:rsidRPr="00593516">
              <w:t>Співрозробники програми</w:t>
            </w:r>
          </w:p>
        </w:tc>
        <w:tc>
          <w:tcPr>
            <w:tcW w:w="6122" w:type="dxa"/>
            <w:hideMark/>
          </w:tcPr>
          <w:p w:rsidR="00593516" w:rsidRPr="00593516" w:rsidRDefault="00593516" w:rsidP="00593516">
            <w:pPr>
              <w:jc w:val="both"/>
            </w:pPr>
            <w:r w:rsidRPr="00593516">
              <w:t>-</w:t>
            </w:r>
          </w:p>
        </w:tc>
      </w:tr>
      <w:tr w:rsidR="00593516" w:rsidRPr="00593516" w:rsidTr="00397C9A">
        <w:tc>
          <w:tcPr>
            <w:tcW w:w="612" w:type="dxa"/>
            <w:hideMark/>
          </w:tcPr>
          <w:p w:rsidR="00593516" w:rsidRPr="00593516" w:rsidRDefault="00593516" w:rsidP="00593516">
            <w:pPr>
              <w:jc w:val="center"/>
            </w:pPr>
            <w:r w:rsidRPr="00593516">
              <w:t>5.</w:t>
            </w:r>
          </w:p>
        </w:tc>
        <w:tc>
          <w:tcPr>
            <w:tcW w:w="3150" w:type="dxa"/>
            <w:hideMark/>
          </w:tcPr>
          <w:p w:rsidR="00593516" w:rsidRPr="00593516" w:rsidRDefault="00593516" w:rsidP="00593516">
            <w:r w:rsidRPr="00593516">
              <w:t>Відповідальний виконавець програми</w:t>
            </w:r>
          </w:p>
        </w:tc>
        <w:tc>
          <w:tcPr>
            <w:tcW w:w="6122" w:type="dxa"/>
            <w:hideMark/>
          </w:tcPr>
          <w:p w:rsidR="00593516" w:rsidRPr="00593516" w:rsidRDefault="00593516" w:rsidP="00593516">
            <w:pPr>
              <w:jc w:val="both"/>
            </w:pPr>
            <w:r w:rsidRPr="00593516">
              <w:t>Управління соціального захисту населення Новороздільської міської ради</w:t>
            </w:r>
          </w:p>
        </w:tc>
      </w:tr>
      <w:tr w:rsidR="00593516" w:rsidRPr="00593516" w:rsidTr="00397C9A">
        <w:tc>
          <w:tcPr>
            <w:tcW w:w="612" w:type="dxa"/>
            <w:hideMark/>
          </w:tcPr>
          <w:p w:rsidR="00593516" w:rsidRPr="00593516" w:rsidRDefault="00593516" w:rsidP="00593516">
            <w:pPr>
              <w:jc w:val="center"/>
            </w:pPr>
            <w:r w:rsidRPr="00593516">
              <w:t>6.</w:t>
            </w:r>
          </w:p>
        </w:tc>
        <w:tc>
          <w:tcPr>
            <w:tcW w:w="3150" w:type="dxa"/>
            <w:hideMark/>
          </w:tcPr>
          <w:p w:rsidR="00593516" w:rsidRPr="00593516" w:rsidRDefault="00593516" w:rsidP="00593516">
            <w:r w:rsidRPr="00593516">
              <w:t>Учасники програми</w:t>
            </w:r>
          </w:p>
        </w:tc>
        <w:tc>
          <w:tcPr>
            <w:tcW w:w="6122" w:type="dxa"/>
            <w:hideMark/>
          </w:tcPr>
          <w:p w:rsidR="00593516" w:rsidRPr="00593516" w:rsidRDefault="00593516" w:rsidP="00593516">
            <w:pPr>
              <w:jc w:val="both"/>
            </w:pPr>
            <w:r w:rsidRPr="00593516">
              <w:t>Управління соціального захисту населення Новороздільської міської ради, фінансове управління Новороздільської міської ради.</w:t>
            </w:r>
          </w:p>
        </w:tc>
      </w:tr>
      <w:tr w:rsidR="00593516" w:rsidRPr="00593516" w:rsidTr="00397C9A">
        <w:tc>
          <w:tcPr>
            <w:tcW w:w="612" w:type="dxa"/>
            <w:hideMark/>
          </w:tcPr>
          <w:p w:rsidR="00593516" w:rsidRPr="00593516" w:rsidRDefault="00593516" w:rsidP="00593516">
            <w:pPr>
              <w:jc w:val="center"/>
            </w:pPr>
            <w:r w:rsidRPr="00593516">
              <w:t>7.</w:t>
            </w:r>
          </w:p>
        </w:tc>
        <w:tc>
          <w:tcPr>
            <w:tcW w:w="3150" w:type="dxa"/>
            <w:hideMark/>
          </w:tcPr>
          <w:p w:rsidR="00593516" w:rsidRPr="00593516" w:rsidRDefault="00593516" w:rsidP="00593516">
            <w:pPr>
              <w:ind w:right="-108"/>
            </w:pPr>
            <w:r w:rsidRPr="00593516">
              <w:t xml:space="preserve">Термін реалізації програми </w:t>
            </w:r>
          </w:p>
        </w:tc>
        <w:tc>
          <w:tcPr>
            <w:tcW w:w="6122" w:type="dxa"/>
            <w:hideMark/>
          </w:tcPr>
          <w:p w:rsidR="00593516" w:rsidRPr="00593516" w:rsidRDefault="00593516" w:rsidP="00593516">
            <w:r w:rsidRPr="00593516">
              <w:t>2021 рік та 20</w:t>
            </w:r>
            <w:r w:rsidRPr="00593516">
              <w:rPr>
                <w:lang w:val="en-US"/>
              </w:rPr>
              <w:t>2</w:t>
            </w:r>
            <w:r w:rsidRPr="00593516">
              <w:t>2 - 2023 роки</w:t>
            </w:r>
          </w:p>
        </w:tc>
      </w:tr>
      <w:tr w:rsidR="00593516" w:rsidRPr="00593516" w:rsidTr="00397C9A">
        <w:tc>
          <w:tcPr>
            <w:tcW w:w="612" w:type="dxa"/>
            <w:hideMark/>
          </w:tcPr>
          <w:p w:rsidR="00593516" w:rsidRPr="00593516" w:rsidRDefault="00593516" w:rsidP="00593516">
            <w:pPr>
              <w:jc w:val="center"/>
            </w:pPr>
            <w:r w:rsidRPr="00593516">
              <w:t>7.1.</w:t>
            </w:r>
          </w:p>
        </w:tc>
        <w:tc>
          <w:tcPr>
            <w:tcW w:w="3150" w:type="dxa"/>
            <w:hideMark/>
          </w:tcPr>
          <w:p w:rsidR="00593516" w:rsidRPr="00593516" w:rsidRDefault="00593516" w:rsidP="00593516">
            <w:pPr>
              <w:ind w:right="-108"/>
            </w:pPr>
            <w:r w:rsidRPr="00593516">
              <w:t>Етапи виконання програми</w:t>
            </w:r>
          </w:p>
        </w:tc>
        <w:tc>
          <w:tcPr>
            <w:tcW w:w="6122" w:type="dxa"/>
            <w:hideMark/>
          </w:tcPr>
          <w:p w:rsidR="00593516" w:rsidRPr="00593516" w:rsidRDefault="00593516" w:rsidP="00593516">
            <w:r w:rsidRPr="00593516">
              <w:t>-</w:t>
            </w:r>
          </w:p>
        </w:tc>
      </w:tr>
      <w:tr w:rsidR="00593516" w:rsidRPr="00593516" w:rsidTr="00397C9A">
        <w:tc>
          <w:tcPr>
            <w:tcW w:w="612" w:type="dxa"/>
            <w:hideMark/>
          </w:tcPr>
          <w:p w:rsidR="00593516" w:rsidRPr="00593516" w:rsidRDefault="00593516" w:rsidP="00593516">
            <w:pPr>
              <w:jc w:val="center"/>
            </w:pPr>
            <w:r w:rsidRPr="00593516">
              <w:t>8.</w:t>
            </w:r>
          </w:p>
        </w:tc>
        <w:tc>
          <w:tcPr>
            <w:tcW w:w="9272" w:type="dxa"/>
            <w:gridSpan w:val="2"/>
            <w:hideMark/>
          </w:tcPr>
          <w:p w:rsidR="00593516" w:rsidRPr="00593516" w:rsidRDefault="00593516" w:rsidP="00593516">
            <w:r w:rsidRPr="00593516">
              <w:t>Обсяги та джерела фінансування</w:t>
            </w:r>
          </w:p>
        </w:tc>
      </w:tr>
      <w:tr w:rsidR="00593516" w:rsidRPr="00593516" w:rsidTr="00397C9A">
        <w:trPr>
          <w:trHeight w:val="20"/>
        </w:trPr>
        <w:tc>
          <w:tcPr>
            <w:tcW w:w="3762" w:type="dxa"/>
            <w:gridSpan w:val="2"/>
            <w:hideMark/>
          </w:tcPr>
          <w:p w:rsidR="00593516" w:rsidRPr="00593516" w:rsidRDefault="00593516" w:rsidP="00593516">
            <w:pPr>
              <w:jc w:val="center"/>
            </w:pPr>
            <w:r w:rsidRPr="00593516">
              <w:t>Джерела фінансування</w:t>
            </w:r>
          </w:p>
        </w:tc>
        <w:tc>
          <w:tcPr>
            <w:tcW w:w="6122" w:type="dxa"/>
            <w:hideMark/>
          </w:tcPr>
          <w:p w:rsidR="00593516" w:rsidRPr="00593516" w:rsidRDefault="00593516" w:rsidP="00593516">
            <w:r w:rsidRPr="00593516">
              <w:t>Обсяг фінансування</w:t>
            </w:r>
          </w:p>
        </w:tc>
      </w:tr>
      <w:tr w:rsidR="00593516" w:rsidRPr="00593516" w:rsidTr="00397C9A">
        <w:trPr>
          <w:trHeight w:val="20"/>
        </w:trPr>
        <w:tc>
          <w:tcPr>
            <w:tcW w:w="3762" w:type="dxa"/>
            <w:gridSpan w:val="2"/>
            <w:hideMark/>
          </w:tcPr>
          <w:p w:rsidR="00593516" w:rsidRPr="00593516" w:rsidRDefault="00593516" w:rsidP="00593516">
            <w:r w:rsidRPr="00593516">
              <w:t xml:space="preserve">         Міський бюджет</w:t>
            </w:r>
          </w:p>
        </w:tc>
        <w:tc>
          <w:tcPr>
            <w:tcW w:w="6122" w:type="dxa"/>
            <w:hideMark/>
          </w:tcPr>
          <w:p w:rsidR="00593516" w:rsidRPr="00593516" w:rsidRDefault="00593516" w:rsidP="00593516">
            <w:r w:rsidRPr="00593516">
              <w:t>254 тис. грн.</w:t>
            </w:r>
          </w:p>
        </w:tc>
      </w:tr>
    </w:tbl>
    <w:p w:rsidR="00593516" w:rsidRPr="00593516" w:rsidRDefault="00593516" w:rsidP="00593516"/>
    <w:p w:rsidR="00593516" w:rsidRPr="00593516" w:rsidRDefault="00593516" w:rsidP="00593516">
      <w:pPr>
        <w:tabs>
          <w:tab w:val="left" w:pos="708"/>
          <w:tab w:val="center" w:pos="4320"/>
          <w:tab w:val="right" w:pos="8640"/>
        </w:tabs>
        <w:rPr>
          <w:b/>
        </w:rPr>
      </w:pPr>
      <w:r w:rsidRPr="00593516">
        <w:rPr>
          <w:b/>
        </w:rPr>
        <w:t xml:space="preserve">Керівник установи - </w:t>
      </w:r>
      <w:r w:rsidRPr="00593516">
        <w:rPr>
          <w:b/>
        </w:rPr>
        <w:br/>
        <w:t>головного</w:t>
      </w:r>
      <w:r w:rsidRPr="00593516">
        <w:rPr>
          <w:b/>
          <w:noProof/>
        </w:rPr>
        <w:t xml:space="preserve"> розпорядник</w:t>
      </w:r>
      <w:r w:rsidRPr="00593516">
        <w:rPr>
          <w:b/>
        </w:rPr>
        <w:t>а</w:t>
      </w:r>
      <w:r w:rsidRPr="00593516">
        <w:rPr>
          <w:b/>
          <w:noProof/>
        </w:rPr>
        <w:t xml:space="preserve">                                                            Калінчук Г.А.</w:t>
      </w:r>
      <w:r w:rsidRPr="00593516">
        <w:rPr>
          <w:b/>
        </w:rPr>
        <w:br/>
      </w:r>
      <w:r w:rsidRPr="00593516">
        <w:rPr>
          <w:b/>
          <w:noProof/>
        </w:rPr>
        <w:t>коштів</w:t>
      </w:r>
      <w:r w:rsidRPr="00593516">
        <w:rPr>
          <w:b/>
        </w:rPr>
        <w:t xml:space="preserve"> </w:t>
      </w:r>
      <w:r w:rsidRPr="00593516">
        <w:rPr>
          <w:b/>
        </w:rPr>
        <w:tab/>
      </w:r>
      <w:r w:rsidRPr="00593516">
        <w:rPr>
          <w:b/>
        </w:rPr>
        <w:tab/>
      </w:r>
      <w:r w:rsidRPr="00593516">
        <w:rPr>
          <w:b/>
        </w:rPr>
        <w:tab/>
      </w:r>
    </w:p>
    <w:p w:rsidR="00593516" w:rsidRPr="00593516" w:rsidRDefault="00593516" w:rsidP="00593516">
      <w:pPr>
        <w:tabs>
          <w:tab w:val="left" w:pos="708"/>
          <w:tab w:val="center" w:pos="4320"/>
          <w:tab w:val="right" w:pos="8640"/>
        </w:tabs>
        <w:rPr>
          <w:b/>
        </w:rPr>
      </w:pPr>
      <w:r w:rsidRPr="00593516">
        <w:rPr>
          <w:b/>
        </w:rPr>
        <w:tab/>
      </w:r>
      <w:r w:rsidRPr="00593516">
        <w:rPr>
          <w:b/>
        </w:rPr>
        <w:tab/>
      </w:r>
      <w:r w:rsidRPr="00593516">
        <w:rPr>
          <w:b/>
        </w:rPr>
        <w:tab/>
      </w:r>
      <w:r w:rsidRPr="00593516">
        <w:rPr>
          <w:b/>
        </w:rPr>
        <w:tab/>
      </w:r>
      <w:r w:rsidRPr="00593516">
        <w:rPr>
          <w:b/>
        </w:rPr>
        <w:tab/>
        <w:t xml:space="preserve"> </w:t>
      </w:r>
    </w:p>
    <w:p w:rsidR="00593516" w:rsidRPr="00593516" w:rsidRDefault="00593516" w:rsidP="00593516">
      <w:pPr>
        <w:tabs>
          <w:tab w:val="left" w:pos="708"/>
          <w:tab w:val="center" w:pos="4320"/>
          <w:tab w:val="right" w:pos="8640"/>
        </w:tabs>
        <w:rPr>
          <w:b/>
        </w:rPr>
      </w:pPr>
    </w:p>
    <w:p w:rsidR="00593516" w:rsidRPr="00593516" w:rsidRDefault="00593516" w:rsidP="00593516">
      <w:pPr>
        <w:tabs>
          <w:tab w:val="left" w:pos="708"/>
          <w:tab w:val="center" w:pos="4320"/>
          <w:tab w:val="right" w:pos="8640"/>
        </w:tabs>
        <w:rPr>
          <w:b/>
        </w:rPr>
      </w:pPr>
    </w:p>
    <w:p w:rsidR="00593516" w:rsidRPr="00593516" w:rsidRDefault="00593516" w:rsidP="00593516">
      <w:pPr>
        <w:tabs>
          <w:tab w:val="left" w:pos="708"/>
          <w:tab w:val="center" w:pos="4320"/>
          <w:tab w:val="right" w:pos="8640"/>
        </w:tabs>
        <w:rPr>
          <w:b/>
        </w:rPr>
      </w:pPr>
      <w:r w:rsidRPr="00593516">
        <w:rPr>
          <w:b/>
        </w:rPr>
        <w:t xml:space="preserve">Відповідальний </w:t>
      </w:r>
      <w:r w:rsidRPr="00593516">
        <w:rPr>
          <w:b/>
        </w:rPr>
        <w:br/>
        <w:t>виконавець Програми</w:t>
      </w:r>
      <w:r w:rsidRPr="00593516">
        <w:rPr>
          <w:b/>
        </w:rPr>
        <w:tab/>
        <w:t xml:space="preserve">           </w:t>
      </w:r>
      <w:r w:rsidRPr="00593516">
        <w:rPr>
          <w:b/>
          <w:noProof/>
        </w:rPr>
        <w:t xml:space="preserve">                                                     Калінчук Г.А.                </w:t>
      </w:r>
      <w:r w:rsidRPr="00593516">
        <w:rPr>
          <w:b/>
        </w:rPr>
        <w:tab/>
      </w:r>
      <w:r w:rsidRPr="00593516">
        <w:rPr>
          <w:b/>
        </w:rPr>
        <w:tab/>
      </w:r>
    </w:p>
    <w:p w:rsidR="00593516" w:rsidRPr="00593516" w:rsidRDefault="00593516" w:rsidP="00593516">
      <w:pPr>
        <w:tabs>
          <w:tab w:val="left" w:pos="708"/>
          <w:tab w:val="center" w:pos="4320"/>
          <w:tab w:val="right" w:pos="8640"/>
        </w:tabs>
        <w:ind w:left="567"/>
        <w:rPr>
          <w:noProof/>
          <w:lang w:eastAsia="uk-UA"/>
        </w:rPr>
      </w:pPr>
      <w:r w:rsidRPr="00593516">
        <w:rPr>
          <w:b/>
        </w:rPr>
        <w:tab/>
      </w:r>
      <w:r w:rsidRPr="00593516">
        <w:rPr>
          <w:b/>
        </w:rPr>
        <w:tab/>
      </w:r>
      <w:r w:rsidRPr="00593516">
        <w:rPr>
          <w:b/>
        </w:rPr>
        <w:tab/>
      </w:r>
      <w:r w:rsidRPr="00593516">
        <w:rPr>
          <w:b/>
        </w:rPr>
        <w:tab/>
      </w:r>
      <w:r w:rsidRPr="00593516">
        <w:tab/>
        <w:t>тел.: 2-57-50</w:t>
      </w:r>
    </w:p>
    <w:p w:rsidR="00593516" w:rsidRPr="00593516" w:rsidRDefault="00593516" w:rsidP="00593516">
      <w:pPr>
        <w:jc w:val="center"/>
        <w:rPr>
          <w:b/>
        </w:rPr>
      </w:pPr>
      <w:r w:rsidRPr="00593516">
        <w:rPr>
          <w:b/>
        </w:rPr>
        <w:br w:type="page"/>
      </w:r>
      <w:r w:rsidRPr="00593516">
        <w:rPr>
          <w:b/>
        </w:rPr>
        <w:lastRenderedPageBreak/>
        <w:t>2.Визначення проблем, на розв’язання яких спрямована програма</w:t>
      </w:r>
    </w:p>
    <w:p w:rsidR="00593516" w:rsidRPr="00593516" w:rsidRDefault="00593516" w:rsidP="00593516">
      <w:pPr>
        <w:jc w:val="center"/>
        <w:rPr>
          <w:b/>
        </w:rPr>
      </w:pPr>
    </w:p>
    <w:p w:rsidR="00593516" w:rsidRPr="00593516" w:rsidRDefault="00593516" w:rsidP="00593516">
      <w:pPr>
        <w:ind w:firstLine="708"/>
        <w:jc w:val="both"/>
      </w:pPr>
      <w:r w:rsidRPr="00593516">
        <w:t xml:space="preserve">Міська програма підтримки осіб, постраждалих внаслідок Чорнобильської катастрофи і віднесених до категорії 1 – мешканців Новороздільської громади (далі – програма) – це комплекс заходів, що здійснюються на місцевому рівні з метою виплати матеріальної допомоги на придбання житла для осіб, постраждалих внаслідок Чорнобильської катастрофи і віднесених до категорії 1 згідно зі статтею 14 Закону України «Про статус і соціальний захист громадян, які постраждали внаслідок Чорнобильської катастрофи». </w:t>
      </w:r>
    </w:p>
    <w:p w:rsidR="00593516" w:rsidRPr="00593516" w:rsidRDefault="00593516" w:rsidP="00593516">
      <w:pPr>
        <w:jc w:val="both"/>
      </w:pPr>
      <w:r w:rsidRPr="00593516">
        <w:rPr>
          <w:color w:val="FF0000"/>
        </w:rPr>
        <w:tab/>
      </w:r>
      <w:r w:rsidRPr="00593516">
        <w:t>У рамках програми передбачається надання допомоги на придбання житла особам, постраждалим внаслідок Чорнобильської катастрофи і віднесені до категорії 1 на умовах співфінансування.</w:t>
      </w:r>
    </w:p>
    <w:p w:rsidR="00593516" w:rsidRPr="00593516" w:rsidRDefault="00593516" w:rsidP="00593516">
      <w:pPr>
        <w:shd w:val="clear" w:color="auto" w:fill="FFFFFF"/>
        <w:ind w:firstLine="567"/>
        <w:jc w:val="both"/>
        <w:textAlignment w:val="baseline"/>
        <w:rPr>
          <w:color w:val="000000"/>
        </w:rPr>
      </w:pPr>
      <w:r w:rsidRPr="00593516">
        <w:rPr>
          <w:color w:val="000000"/>
        </w:rPr>
        <w:t>На придбання житла на умовах співфінансування за рахунок коштів міського і обласного бюджетів мають право:</w:t>
      </w:r>
    </w:p>
    <w:p w:rsidR="00593516" w:rsidRPr="00593516" w:rsidRDefault="00593516" w:rsidP="00593516">
      <w:pPr>
        <w:shd w:val="clear" w:color="auto" w:fill="FFFFFF"/>
        <w:ind w:left="1170" w:hanging="603"/>
        <w:jc w:val="both"/>
        <w:textAlignment w:val="baseline"/>
      </w:pPr>
      <w:r w:rsidRPr="00593516">
        <w:t>1) особа, яка постраждала внаслідок Чорнобильської катастрофи (категорії 1);</w:t>
      </w:r>
    </w:p>
    <w:p w:rsidR="00593516" w:rsidRPr="00593516" w:rsidRDefault="00593516" w:rsidP="00593516">
      <w:pPr>
        <w:shd w:val="clear" w:color="auto" w:fill="FFFFFF"/>
        <w:ind w:firstLine="567"/>
        <w:jc w:val="both"/>
        <w:textAlignment w:val="baseline"/>
      </w:pPr>
      <w:r w:rsidRPr="00593516">
        <w:t>2) учасники ліквідації наслідків аварії на Чорнобильській АЕС (категорії 1);</w:t>
      </w:r>
    </w:p>
    <w:p w:rsidR="00593516" w:rsidRPr="00593516" w:rsidRDefault="00593516" w:rsidP="00593516">
      <w:pPr>
        <w:shd w:val="clear" w:color="auto" w:fill="FFFFFF"/>
        <w:ind w:firstLine="567"/>
        <w:jc w:val="both"/>
        <w:textAlignment w:val="baseline"/>
      </w:pPr>
      <w:r w:rsidRPr="00593516">
        <w:t>3) потерпілі від Чорнобильської катастрофи (категорія 1 серія Б).</w:t>
      </w:r>
    </w:p>
    <w:p w:rsidR="00593516" w:rsidRPr="00593516" w:rsidRDefault="00593516" w:rsidP="00593516">
      <w:pPr>
        <w:shd w:val="clear" w:color="auto" w:fill="FFFFFF"/>
        <w:ind w:firstLine="567"/>
        <w:jc w:val="both"/>
        <w:textAlignment w:val="baseline"/>
        <w:rPr>
          <w:color w:val="000000"/>
          <w:lang w:eastAsia="uk-UA"/>
        </w:rPr>
      </w:pPr>
      <w:r w:rsidRPr="00593516">
        <w:rPr>
          <w:color w:val="000000"/>
        </w:rPr>
        <w:t>З обласного бюджету виділяється адресна допомога на придбання житла для осіб, які постраждали внаслідок Чорнобильської катастрофи, яка перераховується</w:t>
      </w:r>
      <w:r w:rsidRPr="00593516">
        <w:rPr>
          <w:color w:val="000000"/>
          <w:lang w:eastAsia="uk-UA"/>
        </w:rPr>
        <w:t xml:space="preserve"> у вигляді субвенції районним і міським (міст обласного значення) бюджетам.</w:t>
      </w:r>
    </w:p>
    <w:p w:rsidR="00593516" w:rsidRPr="00593516" w:rsidRDefault="00593516" w:rsidP="00593516">
      <w:pPr>
        <w:shd w:val="clear" w:color="auto" w:fill="FFFFFF"/>
        <w:ind w:firstLine="567"/>
        <w:jc w:val="both"/>
        <w:textAlignment w:val="baseline"/>
        <w:rPr>
          <w:color w:val="000000"/>
          <w:lang w:eastAsia="uk-UA"/>
        </w:rPr>
      </w:pPr>
      <w:r w:rsidRPr="00593516">
        <w:rPr>
          <w:color w:val="000000"/>
          <w:lang w:eastAsia="uk-UA"/>
        </w:rPr>
        <w:t>Обсяг співфінансування з обласного бюджету становить не більше 30 відсотків розрахункової вартості житла.</w:t>
      </w:r>
    </w:p>
    <w:p w:rsidR="00593516" w:rsidRPr="00593516" w:rsidRDefault="00593516" w:rsidP="00593516">
      <w:pPr>
        <w:shd w:val="clear" w:color="auto" w:fill="FFFFFF"/>
        <w:ind w:firstLine="567"/>
        <w:jc w:val="both"/>
        <w:textAlignment w:val="baseline"/>
        <w:rPr>
          <w:color w:val="000000"/>
          <w:lang w:eastAsia="uk-UA"/>
        </w:rPr>
      </w:pPr>
      <w:r w:rsidRPr="00593516">
        <w:rPr>
          <w:color w:val="000000"/>
          <w:lang w:eastAsia="uk-UA"/>
        </w:rPr>
        <w:t>Обсяг співфінансування з місцевих бюджетів становить не менше 20 відсотків розрахункової вартості житла.</w:t>
      </w:r>
    </w:p>
    <w:p w:rsidR="00593516" w:rsidRPr="00593516" w:rsidRDefault="00593516" w:rsidP="00593516">
      <w:pPr>
        <w:widowControl w:val="0"/>
        <w:suppressAutoHyphens/>
        <w:ind w:firstLine="567"/>
        <w:jc w:val="both"/>
        <w:rPr>
          <w:kern w:val="2"/>
          <w:lang w:eastAsia="zh-CN"/>
        </w:rPr>
      </w:pPr>
      <w:r w:rsidRPr="00593516">
        <w:rPr>
          <w:color w:val="000000"/>
          <w:kern w:val="2"/>
          <w:lang w:eastAsia="zh-CN"/>
        </w:rPr>
        <w:t xml:space="preserve">Розрахункова вартість житла визначається відповідно до соціальних нормативів, передбачених чиним законодавством, та граничної вартості (гривень) 1 кв. метра загальної площі житла для населеного пункту, в якому постраждала особа перебуває на обліку як особа, що потребує поліпшення житлових умов на день звернення. </w:t>
      </w:r>
    </w:p>
    <w:p w:rsidR="00593516" w:rsidRPr="00593516" w:rsidRDefault="00593516" w:rsidP="00593516">
      <w:pPr>
        <w:shd w:val="clear" w:color="auto" w:fill="FFFFFF"/>
        <w:ind w:firstLine="567"/>
        <w:jc w:val="both"/>
        <w:textAlignment w:val="baseline"/>
      </w:pPr>
      <w:r w:rsidRPr="00593516">
        <w:t>Право на придбання житла на умовах співфінансування за рахунок коштів обласного і міського бюджетів мають особи, які постраждали внаслідок Чорнобильської катастрофи місце проживання яких станом на 01.01.2021 року та на день подання заяви на призначення адресної допомоги зареєстроване на території Новороздільської об’єднаної територіальної громади та згідно із законодавством визнані такими, що потребують поліпшення житлових умов.</w:t>
      </w:r>
    </w:p>
    <w:p w:rsidR="00593516" w:rsidRPr="00593516" w:rsidRDefault="00593516" w:rsidP="00593516">
      <w:pPr>
        <w:ind w:firstLine="708"/>
        <w:jc w:val="both"/>
      </w:pPr>
    </w:p>
    <w:p w:rsidR="00593516" w:rsidRPr="00593516" w:rsidRDefault="00593516" w:rsidP="00593516">
      <w:pPr>
        <w:ind w:firstLine="708"/>
        <w:jc w:val="both"/>
      </w:pPr>
    </w:p>
    <w:p w:rsidR="00593516" w:rsidRPr="00593516" w:rsidRDefault="00593516" w:rsidP="00593516">
      <w:pPr>
        <w:jc w:val="center"/>
        <w:rPr>
          <w:b/>
        </w:rPr>
      </w:pPr>
      <w:r w:rsidRPr="00593516">
        <w:rPr>
          <w:b/>
        </w:rPr>
        <w:t>3.Визначення мети програми</w:t>
      </w:r>
    </w:p>
    <w:p w:rsidR="00593516" w:rsidRPr="00593516" w:rsidRDefault="00593516" w:rsidP="00593516">
      <w:pPr>
        <w:jc w:val="center"/>
        <w:rPr>
          <w:b/>
        </w:rPr>
      </w:pPr>
    </w:p>
    <w:p w:rsidR="00593516" w:rsidRPr="00A73E82" w:rsidRDefault="00593516" w:rsidP="00593516">
      <w:pPr>
        <w:ind w:firstLine="708"/>
        <w:jc w:val="both"/>
      </w:pPr>
      <w:r w:rsidRPr="00593516">
        <w:t>Метою програми є підвищення рівня соціального захисту осіб, які постраждали внаслідок Чорнобильської катастрофи і віднесені до категорії 1, та членів їх сімей шляхом надання адресної допомоги на придбання житла.</w:t>
      </w:r>
    </w:p>
    <w:p w:rsidR="00593516" w:rsidRPr="00593516" w:rsidRDefault="00593516" w:rsidP="00593516">
      <w:pPr>
        <w:jc w:val="both"/>
      </w:pPr>
    </w:p>
    <w:p w:rsidR="00593516" w:rsidRPr="00593516" w:rsidRDefault="00593516" w:rsidP="00593516">
      <w:pPr>
        <w:jc w:val="both"/>
      </w:pPr>
    </w:p>
    <w:p w:rsidR="00593516" w:rsidRPr="00593516" w:rsidRDefault="00593516" w:rsidP="00593516">
      <w:pPr>
        <w:jc w:val="center"/>
        <w:rPr>
          <w:b/>
        </w:rPr>
      </w:pPr>
      <w:r w:rsidRPr="00593516">
        <w:rPr>
          <w:b/>
        </w:rPr>
        <w:t xml:space="preserve">4.Обґрунтування шляхів і засобів розв’язання проблеми, обсягів </w:t>
      </w:r>
    </w:p>
    <w:p w:rsidR="00593516" w:rsidRPr="00593516" w:rsidRDefault="00593516" w:rsidP="00593516">
      <w:pPr>
        <w:jc w:val="center"/>
        <w:rPr>
          <w:b/>
        </w:rPr>
      </w:pPr>
      <w:r w:rsidRPr="00593516">
        <w:rPr>
          <w:b/>
        </w:rPr>
        <w:t>та джерел фінансування; строки та етапи виконання програми</w:t>
      </w:r>
    </w:p>
    <w:p w:rsidR="00593516" w:rsidRPr="00593516" w:rsidRDefault="00593516" w:rsidP="00593516">
      <w:pPr>
        <w:jc w:val="center"/>
        <w:rPr>
          <w:b/>
        </w:rPr>
      </w:pPr>
    </w:p>
    <w:p w:rsidR="00593516" w:rsidRPr="00593516" w:rsidRDefault="00593516" w:rsidP="00593516">
      <w:pPr>
        <w:ind w:firstLine="708"/>
        <w:jc w:val="both"/>
      </w:pPr>
      <w:r w:rsidRPr="00593516">
        <w:t>Для досягнення мети програми передбачається надання одноразової матеріальної допомоги особам, які постраждали внаслідок Чорнобильської катастрофи. Виплата проводиться відповідно до рішення виконавчого комітету</w:t>
      </w:r>
      <w:r w:rsidRPr="00593516">
        <w:rPr>
          <w:color w:val="FF0000"/>
        </w:rPr>
        <w:t xml:space="preserve">  </w:t>
      </w:r>
      <w:r w:rsidRPr="00593516">
        <w:t>за заявою постраждалої особи.</w:t>
      </w:r>
    </w:p>
    <w:p w:rsidR="00593516" w:rsidRPr="00593516" w:rsidRDefault="00593516" w:rsidP="00593516">
      <w:pPr>
        <w:ind w:firstLine="708"/>
        <w:jc w:val="both"/>
      </w:pPr>
      <w:r w:rsidRPr="00593516">
        <w:t>Фінансування програми здійснюється за рахунок коштів міський бюджет. Окрім цього, фінансування може здійснюватись за рахунок інших джерел, не заборонених законодавством.</w:t>
      </w:r>
      <w:r w:rsidRPr="00593516">
        <w:br w:type="page"/>
      </w:r>
    </w:p>
    <w:p w:rsidR="00593516" w:rsidRPr="00593516" w:rsidRDefault="00593516" w:rsidP="00593516">
      <w:pPr>
        <w:jc w:val="center"/>
        <w:rPr>
          <w:b/>
        </w:rPr>
      </w:pPr>
      <w:r w:rsidRPr="00593516">
        <w:rPr>
          <w:b/>
        </w:rPr>
        <w:lastRenderedPageBreak/>
        <w:t xml:space="preserve">Ресурсне забезпечення  </w:t>
      </w:r>
    </w:p>
    <w:p w:rsidR="00593516" w:rsidRPr="00593516" w:rsidRDefault="00593516" w:rsidP="00593516">
      <w:pPr>
        <w:jc w:val="center"/>
      </w:pPr>
      <w:r w:rsidRPr="00593516">
        <w:t>міської програми підтримки осіб, постраждалих внаслідок Чорнобильської катастрофи і віднесених до категорії 1 на 2021 рік прогноз на 2022-2023 роки</w:t>
      </w:r>
    </w:p>
    <w:p w:rsidR="00593516" w:rsidRPr="00593516" w:rsidRDefault="00593516" w:rsidP="00593516">
      <w:r w:rsidRPr="00593516">
        <w:t xml:space="preserve">                                                                                                                     тис.грн</w:t>
      </w:r>
    </w:p>
    <w:p w:rsidR="00593516" w:rsidRPr="00593516" w:rsidRDefault="00593516" w:rsidP="0059351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1"/>
        <w:gridCol w:w="1547"/>
        <w:gridCol w:w="1547"/>
        <w:gridCol w:w="1547"/>
        <w:gridCol w:w="2465"/>
      </w:tblGrid>
      <w:tr w:rsidR="00593516" w:rsidRPr="00593516" w:rsidTr="00397C9A">
        <w:trPr>
          <w:trHeight w:val="20"/>
        </w:trPr>
        <w:tc>
          <w:tcPr>
            <w:tcW w:w="2571" w:type="dxa"/>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jc w:val="center"/>
            </w:pPr>
            <w:r w:rsidRPr="00593516">
              <w:t>Обсяг коштів, які пропонується залучити до виконання програми</w:t>
            </w:r>
          </w:p>
        </w:tc>
        <w:tc>
          <w:tcPr>
            <w:tcW w:w="1547" w:type="dxa"/>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jc w:val="center"/>
            </w:pPr>
            <w:r w:rsidRPr="00593516">
              <w:t>2021 рік</w:t>
            </w:r>
          </w:p>
        </w:tc>
        <w:tc>
          <w:tcPr>
            <w:tcW w:w="1547" w:type="dxa"/>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jc w:val="center"/>
            </w:pPr>
            <w:r w:rsidRPr="00593516">
              <w:t>2022 рік</w:t>
            </w:r>
          </w:p>
        </w:tc>
        <w:tc>
          <w:tcPr>
            <w:tcW w:w="1547" w:type="dxa"/>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jc w:val="center"/>
            </w:pPr>
            <w:r w:rsidRPr="00593516">
              <w:t>2023 рік</w:t>
            </w:r>
          </w:p>
        </w:tc>
        <w:tc>
          <w:tcPr>
            <w:tcW w:w="2465" w:type="dxa"/>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jc w:val="center"/>
            </w:pPr>
            <w:r w:rsidRPr="00593516">
              <w:t>Витрати на виконання програми, тис. грн.</w:t>
            </w:r>
          </w:p>
        </w:tc>
      </w:tr>
      <w:tr w:rsidR="00593516" w:rsidRPr="00593516" w:rsidTr="00397C9A">
        <w:tc>
          <w:tcPr>
            <w:tcW w:w="2571" w:type="dxa"/>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jc w:val="center"/>
            </w:pPr>
            <w:r w:rsidRPr="00593516">
              <w:t>Усього,тис.грн.</w:t>
            </w:r>
          </w:p>
        </w:tc>
        <w:tc>
          <w:tcPr>
            <w:tcW w:w="1547" w:type="dxa"/>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jc w:val="center"/>
            </w:pPr>
            <w:r w:rsidRPr="00593516">
              <w:t>254 тис.грн.</w:t>
            </w:r>
          </w:p>
        </w:tc>
        <w:tc>
          <w:tcPr>
            <w:tcW w:w="1547"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1547"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2465"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r>
      <w:tr w:rsidR="00593516" w:rsidRPr="00593516" w:rsidTr="00397C9A">
        <w:tc>
          <w:tcPr>
            <w:tcW w:w="2571" w:type="dxa"/>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jc w:val="center"/>
            </w:pPr>
            <w:r w:rsidRPr="00593516">
              <w:t>Утому числі</w:t>
            </w:r>
          </w:p>
        </w:tc>
        <w:tc>
          <w:tcPr>
            <w:tcW w:w="1547"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1547"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1547"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2465"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r>
      <w:tr w:rsidR="00593516" w:rsidRPr="00593516" w:rsidTr="00397C9A">
        <w:tc>
          <w:tcPr>
            <w:tcW w:w="2571" w:type="dxa"/>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jc w:val="center"/>
            </w:pPr>
            <w:r w:rsidRPr="00593516">
              <w:t>Обласний бюджет</w:t>
            </w:r>
          </w:p>
        </w:tc>
        <w:tc>
          <w:tcPr>
            <w:tcW w:w="1547"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1547"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1547"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2465"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r>
      <w:tr w:rsidR="00593516" w:rsidRPr="00593516" w:rsidTr="00397C9A">
        <w:tc>
          <w:tcPr>
            <w:tcW w:w="2571" w:type="dxa"/>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jc w:val="center"/>
            </w:pPr>
            <w:r w:rsidRPr="00593516">
              <w:t>Районні,міські (міст обласного підпорядкування) бюджети</w:t>
            </w:r>
          </w:p>
        </w:tc>
        <w:tc>
          <w:tcPr>
            <w:tcW w:w="1547" w:type="dxa"/>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jc w:val="center"/>
            </w:pPr>
            <w:r w:rsidRPr="00593516">
              <w:t>254 тис.грн</w:t>
            </w:r>
          </w:p>
        </w:tc>
        <w:tc>
          <w:tcPr>
            <w:tcW w:w="1547"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1547"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2465"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r>
      <w:tr w:rsidR="00593516" w:rsidRPr="00593516" w:rsidTr="00397C9A">
        <w:tc>
          <w:tcPr>
            <w:tcW w:w="2571" w:type="dxa"/>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jc w:val="center"/>
            </w:pPr>
            <w:r w:rsidRPr="00593516">
              <w:t>Бюджети сіл,селищ,міст районного підпорядкування</w:t>
            </w:r>
          </w:p>
        </w:tc>
        <w:tc>
          <w:tcPr>
            <w:tcW w:w="1547"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1547"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1547"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2465"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r>
      <w:tr w:rsidR="00593516" w:rsidRPr="00593516" w:rsidTr="00397C9A">
        <w:tc>
          <w:tcPr>
            <w:tcW w:w="2571" w:type="dxa"/>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jc w:val="center"/>
            </w:pPr>
            <w:r w:rsidRPr="00593516">
              <w:t>Кошти небюджетних джерел</w:t>
            </w:r>
          </w:p>
        </w:tc>
        <w:tc>
          <w:tcPr>
            <w:tcW w:w="1547"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1547"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1547"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2465"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r>
    </w:tbl>
    <w:p w:rsidR="00593516" w:rsidRPr="00593516" w:rsidRDefault="00593516" w:rsidP="00593516">
      <w:pPr>
        <w:tabs>
          <w:tab w:val="left" w:pos="708"/>
          <w:tab w:val="center" w:pos="4320"/>
          <w:tab w:val="right" w:pos="8640"/>
        </w:tabs>
        <w:rPr>
          <w:b/>
        </w:rPr>
      </w:pPr>
      <w:r w:rsidRPr="00593516">
        <w:rPr>
          <w:b/>
        </w:rPr>
        <w:t xml:space="preserve">Керівник установи - </w:t>
      </w:r>
      <w:r w:rsidRPr="00593516">
        <w:rPr>
          <w:b/>
        </w:rPr>
        <w:br/>
        <w:t>головного</w:t>
      </w:r>
      <w:r w:rsidRPr="00593516">
        <w:rPr>
          <w:b/>
          <w:noProof/>
        </w:rPr>
        <w:t xml:space="preserve"> розпорядник</w:t>
      </w:r>
      <w:r w:rsidRPr="00593516">
        <w:rPr>
          <w:b/>
        </w:rPr>
        <w:t>а</w:t>
      </w:r>
      <w:r w:rsidRPr="00593516">
        <w:rPr>
          <w:b/>
          <w:noProof/>
        </w:rPr>
        <w:t xml:space="preserve">                                                            Калінчук Г.А.</w:t>
      </w:r>
      <w:r w:rsidRPr="00593516">
        <w:rPr>
          <w:b/>
        </w:rPr>
        <w:br/>
      </w:r>
      <w:r w:rsidRPr="00593516">
        <w:rPr>
          <w:b/>
          <w:noProof/>
        </w:rPr>
        <w:t>коштів</w:t>
      </w:r>
      <w:r w:rsidRPr="00593516">
        <w:rPr>
          <w:b/>
        </w:rPr>
        <w:t xml:space="preserve"> </w:t>
      </w:r>
      <w:r w:rsidRPr="00593516">
        <w:rPr>
          <w:b/>
        </w:rPr>
        <w:tab/>
      </w:r>
      <w:r w:rsidRPr="00593516">
        <w:rPr>
          <w:b/>
        </w:rPr>
        <w:tab/>
      </w:r>
      <w:r w:rsidRPr="00593516">
        <w:rPr>
          <w:b/>
        </w:rPr>
        <w:tab/>
      </w:r>
    </w:p>
    <w:p w:rsidR="00593516" w:rsidRPr="00593516" w:rsidRDefault="00593516" w:rsidP="00593516">
      <w:pPr>
        <w:tabs>
          <w:tab w:val="left" w:pos="708"/>
          <w:tab w:val="center" w:pos="4320"/>
          <w:tab w:val="right" w:pos="8640"/>
        </w:tabs>
        <w:rPr>
          <w:b/>
        </w:rPr>
      </w:pPr>
      <w:r w:rsidRPr="00593516">
        <w:rPr>
          <w:b/>
        </w:rPr>
        <w:tab/>
      </w:r>
      <w:r w:rsidRPr="00593516">
        <w:rPr>
          <w:b/>
        </w:rPr>
        <w:tab/>
      </w:r>
      <w:r w:rsidRPr="00593516">
        <w:rPr>
          <w:b/>
        </w:rPr>
        <w:tab/>
      </w:r>
      <w:r w:rsidRPr="00593516">
        <w:rPr>
          <w:b/>
        </w:rPr>
        <w:tab/>
      </w:r>
      <w:r w:rsidRPr="00593516">
        <w:rPr>
          <w:b/>
        </w:rPr>
        <w:tab/>
        <w:t xml:space="preserve"> </w:t>
      </w:r>
    </w:p>
    <w:p w:rsidR="00593516" w:rsidRPr="00593516" w:rsidRDefault="00593516" w:rsidP="00593516">
      <w:pPr>
        <w:tabs>
          <w:tab w:val="left" w:pos="708"/>
          <w:tab w:val="center" w:pos="4320"/>
          <w:tab w:val="right" w:pos="8640"/>
        </w:tabs>
        <w:rPr>
          <w:b/>
        </w:rPr>
      </w:pPr>
    </w:p>
    <w:p w:rsidR="00593516" w:rsidRPr="00593516" w:rsidRDefault="00593516" w:rsidP="00593516">
      <w:pPr>
        <w:tabs>
          <w:tab w:val="left" w:pos="708"/>
          <w:tab w:val="center" w:pos="4320"/>
          <w:tab w:val="right" w:pos="8640"/>
        </w:tabs>
        <w:rPr>
          <w:b/>
        </w:rPr>
      </w:pPr>
    </w:p>
    <w:p w:rsidR="00593516" w:rsidRPr="00593516" w:rsidRDefault="00593516" w:rsidP="00593516">
      <w:pPr>
        <w:tabs>
          <w:tab w:val="left" w:pos="708"/>
          <w:tab w:val="center" w:pos="4320"/>
          <w:tab w:val="right" w:pos="8640"/>
        </w:tabs>
        <w:rPr>
          <w:b/>
        </w:rPr>
      </w:pPr>
      <w:r w:rsidRPr="00593516">
        <w:rPr>
          <w:b/>
        </w:rPr>
        <w:t xml:space="preserve">Відповідальний </w:t>
      </w:r>
      <w:r w:rsidRPr="00593516">
        <w:rPr>
          <w:b/>
        </w:rPr>
        <w:br/>
        <w:t>виконавець Програми</w:t>
      </w:r>
      <w:r w:rsidRPr="00593516">
        <w:rPr>
          <w:b/>
        </w:rPr>
        <w:tab/>
        <w:t xml:space="preserve">           </w:t>
      </w:r>
      <w:r w:rsidRPr="00593516">
        <w:rPr>
          <w:b/>
          <w:noProof/>
        </w:rPr>
        <w:t xml:space="preserve">                                                     Калінчук Г.А.                </w:t>
      </w:r>
      <w:r w:rsidRPr="00593516">
        <w:rPr>
          <w:b/>
        </w:rPr>
        <w:tab/>
      </w:r>
      <w:r w:rsidRPr="00593516">
        <w:rPr>
          <w:b/>
        </w:rPr>
        <w:tab/>
      </w:r>
    </w:p>
    <w:p w:rsidR="00593516" w:rsidRPr="00593516" w:rsidRDefault="00593516" w:rsidP="00593516">
      <w:pPr>
        <w:tabs>
          <w:tab w:val="left" w:pos="708"/>
          <w:tab w:val="center" w:pos="4320"/>
          <w:tab w:val="right" w:pos="8640"/>
        </w:tabs>
        <w:ind w:left="567"/>
        <w:rPr>
          <w:noProof/>
          <w:lang w:eastAsia="uk-UA"/>
        </w:rPr>
      </w:pPr>
      <w:r w:rsidRPr="00593516">
        <w:rPr>
          <w:b/>
        </w:rPr>
        <w:tab/>
      </w:r>
      <w:r w:rsidRPr="00593516">
        <w:rPr>
          <w:b/>
        </w:rPr>
        <w:tab/>
      </w:r>
      <w:r w:rsidRPr="00593516">
        <w:rPr>
          <w:b/>
        </w:rPr>
        <w:tab/>
      </w:r>
      <w:r w:rsidRPr="00593516">
        <w:rPr>
          <w:b/>
        </w:rPr>
        <w:tab/>
      </w:r>
      <w:r w:rsidRPr="00593516">
        <w:tab/>
        <w:t>тел.: 2-57-50</w:t>
      </w:r>
    </w:p>
    <w:p w:rsidR="00593516" w:rsidRPr="00593516" w:rsidRDefault="00593516" w:rsidP="00593516">
      <w:pPr>
        <w:jc w:val="both"/>
        <w:rPr>
          <w:b/>
        </w:rPr>
      </w:pPr>
      <w:r w:rsidRPr="00593516">
        <w:rPr>
          <w:b/>
        </w:rPr>
        <w:br w:type="page"/>
      </w:r>
    </w:p>
    <w:p w:rsidR="00593516" w:rsidRPr="00593516" w:rsidRDefault="00593516" w:rsidP="00593516">
      <w:pPr>
        <w:jc w:val="center"/>
        <w:rPr>
          <w:b/>
        </w:rPr>
      </w:pPr>
      <w:r w:rsidRPr="00593516">
        <w:rPr>
          <w:b/>
        </w:rPr>
        <w:lastRenderedPageBreak/>
        <w:t>5. Перелік завдань,  заходів та показників міської  Програми підтримки осіб, постраждалих внаслідок Чорнобильської катастрофи і віднесених до категорії 1</w:t>
      </w:r>
    </w:p>
    <w:p w:rsidR="00593516" w:rsidRPr="00593516" w:rsidRDefault="00593516" w:rsidP="00593516">
      <w:pPr>
        <w:jc w:val="center"/>
        <w:rPr>
          <w:b/>
        </w:rPr>
      </w:pPr>
      <w:r w:rsidRPr="00593516">
        <w:rPr>
          <w:b/>
        </w:rPr>
        <w:t>на 2021 рік прогноз на 2022-2023 роки</w:t>
      </w:r>
    </w:p>
    <w:p w:rsidR="00593516" w:rsidRPr="00593516" w:rsidRDefault="00593516" w:rsidP="00593516">
      <w:pPr>
        <w:jc w:val="center"/>
        <w:rPr>
          <w:b/>
        </w:rPr>
      </w:pPr>
    </w:p>
    <w:p w:rsidR="00593516" w:rsidRPr="00593516" w:rsidRDefault="00593516" w:rsidP="00593516">
      <w:pPr>
        <w:jc w:val="both"/>
      </w:pPr>
      <w:r w:rsidRPr="00593516">
        <w:t>Основними завданнями програми є надання матеріальної допомоги особам, постраждалим внаслідок Чорнобильської катастрофи і віднесених до категорії 1.</w:t>
      </w:r>
    </w:p>
    <w:p w:rsidR="00593516" w:rsidRPr="00593516" w:rsidRDefault="00593516" w:rsidP="00593516">
      <w:pPr>
        <w:ind w:firstLine="708"/>
        <w:jc w:val="both"/>
      </w:pPr>
    </w:p>
    <w:p w:rsidR="00593516" w:rsidRPr="00593516" w:rsidRDefault="00593516" w:rsidP="00593516">
      <w:pPr>
        <w:ind w:firstLine="708"/>
        <w:jc w:val="both"/>
      </w:pPr>
      <w:r w:rsidRPr="00593516">
        <w:t>Виконання програми дасть змогу:</w:t>
      </w:r>
    </w:p>
    <w:p w:rsidR="00593516" w:rsidRPr="00593516" w:rsidRDefault="00593516" w:rsidP="00593516">
      <w:pPr>
        <w:ind w:firstLine="708"/>
        <w:jc w:val="both"/>
      </w:pPr>
      <w:r w:rsidRPr="00593516">
        <w:t>- посилити соціальний захист осіб постраждалих внаслідок Чорнобильської катастрофи і віднесених до категорії 1;</w:t>
      </w:r>
    </w:p>
    <w:p w:rsidR="00593516" w:rsidRPr="00593516" w:rsidRDefault="00593516" w:rsidP="00593516">
      <w:pPr>
        <w:ind w:firstLine="708"/>
        <w:jc w:val="both"/>
      </w:pPr>
      <w:r w:rsidRPr="00593516">
        <w:t>- підвищити довіру до влади;</w:t>
      </w:r>
    </w:p>
    <w:p w:rsidR="00593516" w:rsidRPr="00593516" w:rsidRDefault="00593516" w:rsidP="00593516">
      <w:pPr>
        <w:ind w:firstLine="708"/>
        <w:jc w:val="both"/>
      </w:pPr>
      <w:r w:rsidRPr="00593516">
        <w:t xml:space="preserve">- сформувати позитивне ставлення до осіб, які постраждали внаслідок Чорнобильської катастрофи; </w:t>
      </w:r>
    </w:p>
    <w:p w:rsidR="00593516" w:rsidRPr="00593516" w:rsidRDefault="00593516" w:rsidP="00593516">
      <w:pPr>
        <w:ind w:firstLine="708"/>
        <w:jc w:val="both"/>
      </w:pPr>
    </w:p>
    <w:p w:rsidR="00593516" w:rsidRPr="00593516" w:rsidRDefault="00593516" w:rsidP="00593516">
      <w:pPr>
        <w:ind w:firstLine="708"/>
        <w:jc w:val="both"/>
      </w:pPr>
    </w:p>
    <w:p w:rsidR="00593516" w:rsidRPr="00593516" w:rsidRDefault="00593516" w:rsidP="00593516">
      <w:pPr>
        <w:jc w:val="center"/>
        <w:rPr>
          <w:b/>
        </w:rPr>
      </w:pPr>
      <w:r w:rsidRPr="00593516">
        <w:rPr>
          <w:b/>
        </w:rPr>
        <w:t>6. Напрями діяльності та заходи програми</w:t>
      </w:r>
    </w:p>
    <w:p w:rsidR="00593516" w:rsidRPr="00593516" w:rsidRDefault="00593516" w:rsidP="00593516">
      <w:pPr>
        <w:ind w:firstLine="708"/>
        <w:jc w:val="both"/>
      </w:pPr>
      <w:r w:rsidRPr="00593516">
        <w:t>Напрями діяльності та заходи програми викладені у додатку до програми.</w:t>
      </w:r>
    </w:p>
    <w:p w:rsidR="00593516" w:rsidRPr="00593516" w:rsidRDefault="00593516" w:rsidP="00593516">
      <w:pPr>
        <w:jc w:val="both"/>
      </w:pPr>
    </w:p>
    <w:p w:rsidR="00593516" w:rsidRPr="00593516" w:rsidRDefault="00593516" w:rsidP="00593516">
      <w:pPr>
        <w:jc w:val="center"/>
        <w:rPr>
          <w:b/>
        </w:rPr>
      </w:pPr>
      <w:r w:rsidRPr="00593516">
        <w:rPr>
          <w:b/>
        </w:rPr>
        <w:t>7. Координація та контроль за ходом виконання програми</w:t>
      </w:r>
    </w:p>
    <w:p w:rsidR="00593516" w:rsidRPr="00593516" w:rsidRDefault="00593516" w:rsidP="00593516">
      <w:pPr>
        <w:ind w:firstLine="708"/>
        <w:jc w:val="both"/>
      </w:pPr>
      <w:r w:rsidRPr="00593516">
        <w:t>Програма сформована управлінням соціального захисту населення Новороздільської міської ради, на яке покладається координація та контроль за виконанням програми.</w:t>
      </w:r>
    </w:p>
    <w:p w:rsidR="00593516" w:rsidRPr="00593516" w:rsidRDefault="00593516" w:rsidP="00593516">
      <w:pPr>
        <w:jc w:val="center"/>
        <w:rPr>
          <w:b/>
        </w:rPr>
      </w:pPr>
      <w:r w:rsidRPr="00593516">
        <w:rPr>
          <w:b/>
        </w:rPr>
        <w:t xml:space="preserve"> </w:t>
      </w:r>
    </w:p>
    <w:p w:rsidR="00593516" w:rsidRPr="00593516" w:rsidRDefault="00593516" w:rsidP="00593516">
      <w:pPr>
        <w:jc w:val="center"/>
        <w:rPr>
          <w:b/>
        </w:rPr>
      </w:pPr>
    </w:p>
    <w:p w:rsidR="00593516" w:rsidRPr="00593516" w:rsidRDefault="00593516" w:rsidP="00593516">
      <w:pPr>
        <w:jc w:val="center"/>
        <w:rPr>
          <w:b/>
        </w:rPr>
      </w:pPr>
    </w:p>
    <w:p w:rsidR="00593516" w:rsidRPr="00593516" w:rsidRDefault="00593516" w:rsidP="00593516">
      <w:pPr>
        <w:jc w:val="center"/>
        <w:rPr>
          <w:b/>
        </w:rPr>
      </w:pPr>
    </w:p>
    <w:p w:rsidR="00593516" w:rsidRPr="00593516" w:rsidRDefault="00593516" w:rsidP="00593516">
      <w:pPr>
        <w:jc w:val="center"/>
        <w:rPr>
          <w:b/>
        </w:rPr>
      </w:pPr>
    </w:p>
    <w:p w:rsidR="00593516" w:rsidRPr="00593516" w:rsidRDefault="00593516" w:rsidP="00593516">
      <w:pPr>
        <w:jc w:val="center"/>
        <w:rPr>
          <w:b/>
        </w:rPr>
      </w:pPr>
    </w:p>
    <w:p w:rsidR="00593516" w:rsidRPr="00593516" w:rsidRDefault="00593516" w:rsidP="00593516">
      <w:pPr>
        <w:jc w:val="center"/>
        <w:rPr>
          <w:b/>
        </w:rPr>
      </w:pPr>
    </w:p>
    <w:p w:rsidR="00593516" w:rsidRPr="00593516" w:rsidRDefault="00593516" w:rsidP="00593516">
      <w:pPr>
        <w:jc w:val="center"/>
        <w:rPr>
          <w:b/>
        </w:rPr>
      </w:pPr>
    </w:p>
    <w:p w:rsidR="00593516" w:rsidRPr="00593516" w:rsidRDefault="00593516" w:rsidP="00593516">
      <w:pPr>
        <w:jc w:val="center"/>
        <w:rPr>
          <w:b/>
        </w:rPr>
      </w:pPr>
    </w:p>
    <w:p w:rsidR="00593516" w:rsidRPr="00593516" w:rsidRDefault="00593516" w:rsidP="00593516">
      <w:pPr>
        <w:jc w:val="center"/>
        <w:rPr>
          <w:b/>
        </w:rPr>
      </w:pPr>
    </w:p>
    <w:p w:rsidR="00593516" w:rsidRPr="00593516" w:rsidRDefault="00593516" w:rsidP="00593516">
      <w:pPr>
        <w:jc w:val="center"/>
        <w:rPr>
          <w:b/>
        </w:rPr>
      </w:pPr>
    </w:p>
    <w:p w:rsidR="00593516" w:rsidRPr="00593516" w:rsidRDefault="00593516" w:rsidP="00593516">
      <w:pPr>
        <w:jc w:val="center"/>
        <w:rPr>
          <w:b/>
        </w:rPr>
      </w:pPr>
    </w:p>
    <w:p w:rsidR="00593516" w:rsidRPr="00593516" w:rsidRDefault="00593516" w:rsidP="00593516">
      <w:pPr>
        <w:jc w:val="center"/>
        <w:rPr>
          <w:b/>
        </w:rPr>
      </w:pPr>
    </w:p>
    <w:p w:rsidR="00593516" w:rsidRPr="00593516" w:rsidRDefault="00593516" w:rsidP="00593516"/>
    <w:p w:rsidR="00593516" w:rsidRPr="00593516" w:rsidRDefault="00593516" w:rsidP="00593516">
      <w:pPr>
        <w:widowControl w:val="0"/>
        <w:rPr>
          <w:b/>
          <w:color w:val="FFFFFF"/>
        </w:rPr>
        <w:sectPr w:rsidR="00593516" w:rsidRPr="00593516">
          <w:pgSz w:w="11906" w:h="16838"/>
          <w:pgMar w:top="1134" w:right="567" w:bottom="1134" w:left="1701" w:header="709" w:footer="709" w:gutter="0"/>
          <w:cols w:space="720"/>
        </w:sectPr>
      </w:pPr>
    </w:p>
    <w:p w:rsidR="00593516" w:rsidRPr="00593516" w:rsidRDefault="00593516" w:rsidP="00593516">
      <w:pPr>
        <w:jc w:val="right"/>
        <w:rPr>
          <w:b/>
        </w:rPr>
      </w:pPr>
      <w:r w:rsidRPr="00593516">
        <w:rPr>
          <w:b/>
        </w:rPr>
        <w:lastRenderedPageBreak/>
        <w:t>Додаток до програми</w:t>
      </w:r>
    </w:p>
    <w:p w:rsidR="00593516" w:rsidRPr="00593516" w:rsidRDefault="00593516" w:rsidP="00593516">
      <w:pPr>
        <w:jc w:val="right"/>
        <w:rPr>
          <w:b/>
        </w:rPr>
      </w:pPr>
    </w:p>
    <w:p w:rsidR="00593516" w:rsidRPr="00593516" w:rsidRDefault="00593516" w:rsidP="00593516">
      <w:pPr>
        <w:jc w:val="center"/>
        <w:rPr>
          <w:b/>
        </w:rPr>
      </w:pPr>
      <w:r w:rsidRPr="00593516">
        <w:rPr>
          <w:b/>
        </w:rPr>
        <w:t>6. Напрями діяльності та заходи програми</w:t>
      </w:r>
    </w:p>
    <w:p w:rsidR="00593516" w:rsidRPr="00593516" w:rsidRDefault="00593516" w:rsidP="00593516">
      <w:pPr>
        <w:jc w:val="center"/>
        <w:rPr>
          <w:b/>
        </w:rPr>
      </w:pPr>
    </w:p>
    <w:tbl>
      <w:tblPr>
        <w:tblW w:w="164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6"/>
        <w:gridCol w:w="580"/>
        <w:gridCol w:w="1969"/>
        <w:gridCol w:w="1131"/>
        <w:gridCol w:w="1703"/>
        <w:gridCol w:w="997"/>
        <w:gridCol w:w="864"/>
        <w:gridCol w:w="840"/>
        <w:gridCol w:w="1567"/>
        <w:gridCol w:w="1135"/>
        <w:gridCol w:w="1138"/>
        <w:gridCol w:w="1278"/>
        <w:gridCol w:w="1277"/>
        <w:gridCol w:w="1409"/>
      </w:tblGrid>
      <w:tr w:rsidR="00593516" w:rsidRPr="00593516" w:rsidTr="00593516">
        <w:trPr>
          <w:gridBefore w:val="1"/>
          <w:wBefore w:w="556" w:type="dxa"/>
          <w:trHeight w:val="20"/>
        </w:trPr>
        <w:tc>
          <w:tcPr>
            <w:tcW w:w="580" w:type="dxa"/>
            <w:vMerge w:val="restart"/>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ind w:left="-108" w:right="-94"/>
              <w:jc w:val="center"/>
              <w:rPr>
                <w:b/>
              </w:rPr>
            </w:pPr>
            <w:r w:rsidRPr="00593516">
              <w:rPr>
                <w:b/>
              </w:rPr>
              <w:t>№ п/п</w:t>
            </w:r>
          </w:p>
        </w:tc>
        <w:tc>
          <w:tcPr>
            <w:tcW w:w="1969" w:type="dxa"/>
            <w:vMerge w:val="restart"/>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ind w:left="-108" w:right="-94"/>
              <w:jc w:val="center"/>
              <w:rPr>
                <w:b/>
              </w:rPr>
            </w:pPr>
            <w:r w:rsidRPr="00593516">
              <w:rPr>
                <w:b/>
              </w:rPr>
              <w:t>Назва напряму діяльності (пріоритетні завдання)</w:t>
            </w:r>
          </w:p>
        </w:tc>
        <w:tc>
          <w:tcPr>
            <w:tcW w:w="1131" w:type="dxa"/>
            <w:vMerge w:val="restart"/>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ind w:left="-108" w:right="-94"/>
              <w:jc w:val="center"/>
              <w:rPr>
                <w:b/>
              </w:rPr>
            </w:pPr>
            <w:r w:rsidRPr="00593516">
              <w:rPr>
                <w:b/>
              </w:rPr>
              <w:t>Перелік заходів програми</w:t>
            </w:r>
          </w:p>
        </w:tc>
        <w:tc>
          <w:tcPr>
            <w:tcW w:w="4404" w:type="dxa"/>
            <w:gridSpan w:val="4"/>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ind w:left="-108" w:right="-94"/>
              <w:jc w:val="center"/>
              <w:rPr>
                <w:b/>
              </w:rPr>
            </w:pPr>
            <w:r w:rsidRPr="00593516">
              <w:rPr>
                <w:b/>
              </w:rPr>
              <w:t>Показники виконання заходу,</w:t>
            </w:r>
          </w:p>
          <w:p w:rsidR="00593516" w:rsidRPr="00593516" w:rsidRDefault="00593516" w:rsidP="00593516">
            <w:pPr>
              <w:ind w:left="-108" w:right="-94"/>
              <w:jc w:val="center"/>
              <w:rPr>
                <w:b/>
              </w:rPr>
            </w:pPr>
            <w:r w:rsidRPr="00593516">
              <w:rPr>
                <w:b/>
              </w:rPr>
              <w:t>один.виміру</w:t>
            </w:r>
          </w:p>
        </w:tc>
        <w:tc>
          <w:tcPr>
            <w:tcW w:w="1567" w:type="dxa"/>
            <w:vMerge w:val="restart"/>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ind w:left="-108" w:right="-94"/>
              <w:jc w:val="center"/>
              <w:rPr>
                <w:b/>
              </w:rPr>
            </w:pPr>
            <w:r w:rsidRPr="00593516">
              <w:rPr>
                <w:b/>
              </w:rPr>
              <w:t>Виконавці</w:t>
            </w:r>
          </w:p>
        </w:tc>
        <w:tc>
          <w:tcPr>
            <w:tcW w:w="4828" w:type="dxa"/>
            <w:gridSpan w:val="4"/>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ind w:left="-108" w:right="-122"/>
              <w:jc w:val="center"/>
              <w:rPr>
                <w:b/>
              </w:rPr>
            </w:pPr>
            <w:r w:rsidRPr="00593516">
              <w:rPr>
                <w:b/>
              </w:rPr>
              <w:t>Орієнтовний обсяг фінансу-вання (вар-тість), тис.грн.</w:t>
            </w:r>
          </w:p>
        </w:tc>
        <w:tc>
          <w:tcPr>
            <w:tcW w:w="1409" w:type="dxa"/>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ind w:left="-108" w:right="-94"/>
              <w:jc w:val="center"/>
              <w:rPr>
                <w:b/>
              </w:rPr>
            </w:pPr>
            <w:r w:rsidRPr="00593516">
              <w:rPr>
                <w:b/>
              </w:rPr>
              <w:t>Очікуваний результат</w:t>
            </w:r>
          </w:p>
        </w:tc>
      </w:tr>
      <w:tr w:rsidR="00593516" w:rsidRPr="00593516" w:rsidTr="00593516">
        <w:trPr>
          <w:gridBefore w:val="1"/>
          <w:wBefore w:w="556" w:type="dxa"/>
          <w:trHeight w:val="2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593516" w:rsidRPr="00593516" w:rsidRDefault="00593516" w:rsidP="00593516">
            <w:pPr>
              <w:rPr>
                <w:b/>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593516" w:rsidRPr="00593516" w:rsidRDefault="00593516" w:rsidP="00593516">
            <w:pPr>
              <w:rPr>
                <w:b/>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593516" w:rsidRPr="00593516" w:rsidRDefault="00593516" w:rsidP="00593516">
            <w:pPr>
              <w:rPr>
                <w:b/>
              </w:rPr>
            </w:pPr>
          </w:p>
        </w:tc>
        <w:tc>
          <w:tcPr>
            <w:tcW w:w="1703"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ind w:left="-108" w:right="-94"/>
              <w:jc w:val="center"/>
              <w:rPr>
                <w:b/>
              </w:rPr>
            </w:pPr>
          </w:p>
        </w:tc>
        <w:tc>
          <w:tcPr>
            <w:tcW w:w="997" w:type="dxa"/>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ind w:left="-108" w:right="-94"/>
              <w:jc w:val="center"/>
              <w:rPr>
                <w:b/>
              </w:rPr>
            </w:pPr>
            <w:r w:rsidRPr="00593516">
              <w:rPr>
                <w:b/>
              </w:rPr>
              <w:t>2021 рік</w:t>
            </w:r>
          </w:p>
        </w:tc>
        <w:tc>
          <w:tcPr>
            <w:tcW w:w="864" w:type="dxa"/>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ind w:left="-108" w:right="-94"/>
              <w:jc w:val="center"/>
              <w:rPr>
                <w:b/>
              </w:rPr>
            </w:pPr>
            <w:r w:rsidRPr="00593516">
              <w:rPr>
                <w:b/>
              </w:rPr>
              <w:t>20</w:t>
            </w:r>
            <w:r w:rsidRPr="00593516">
              <w:rPr>
                <w:b/>
                <w:lang w:val="en-US"/>
              </w:rPr>
              <w:t>2</w:t>
            </w:r>
            <w:r w:rsidRPr="00593516">
              <w:rPr>
                <w:b/>
              </w:rPr>
              <w:t>2 рік</w:t>
            </w:r>
          </w:p>
        </w:tc>
        <w:tc>
          <w:tcPr>
            <w:tcW w:w="840" w:type="dxa"/>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ind w:left="-108" w:right="-94"/>
              <w:jc w:val="center"/>
              <w:rPr>
                <w:b/>
              </w:rPr>
            </w:pPr>
            <w:r w:rsidRPr="00593516">
              <w:rPr>
                <w:b/>
              </w:rPr>
              <w:t>2023 рік</w:t>
            </w: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593516" w:rsidRPr="00593516" w:rsidRDefault="00593516" w:rsidP="00593516">
            <w:pPr>
              <w:rPr>
                <w:b/>
              </w:rPr>
            </w:pPr>
          </w:p>
        </w:tc>
        <w:tc>
          <w:tcPr>
            <w:tcW w:w="1135" w:type="dxa"/>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ind w:left="-108" w:right="-122"/>
              <w:jc w:val="center"/>
              <w:rPr>
                <w:b/>
              </w:rPr>
            </w:pPr>
            <w:r w:rsidRPr="00593516">
              <w:rPr>
                <w:b/>
              </w:rPr>
              <w:t>Джерела фінансування</w:t>
            </w:r>
          </w:p>
        </w:tc>
        <w:tc>
          <w:tcPr>
            <w:tcW w:w="1138" w:type="dxa"/>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ind w:left="-108" w:right="-122"/>
              <w:jc w:val="center"/>
              <w:rPr>
                <w:b/>
              </w:rPr>
            </w:pPr>
            <w:r w:rsidRPr="00593516">
              <w:rPr>
                <w:b/>
              </w:rPr>
              <w:t>Обсяги,тис.грн.</w:t>
            </w:r>
          </w:p>
          <w:p w:rsidR="00593516" w:rsidRPr="00593516" w:rsidRDefault="00593516" w:rsidP="00593516">
            <w:pPr>
              <w:ind w:left="-108" w:right="-122"/>
              <w:jc w:val="center"/>
              <w:rPr>
                <w:b/>
              </w:rPr>
            </w:pPr>
            <w:r w:rsidRPr="00593516">
              <w:rPr>
                <w:b/>
              </w:rPr>
              <w:t xml:space="preserve"> на</w:t>
            </w:r>
          </w:p>
          <w:p w:rsidR="00593516" w:rsidRPr="00593516" w:rsidRDefault="00593516" w:rsidP="00593516">
            <w:pPr>
              <w:ind w:left="-108" w:right="-122"/>
              <w:jc w:val="center"/>
              <w:rPr>
                <w:b/>
              </w:rPr>
            </w:pPr>
            <w:r w:rsidRPr="00593516">
              <w:rPr>
                <w:b/>
              </w:rPr>
              <w:t>2021 рік</w:t>
            </w:r>
          </w:p>
        </w:tc>
        <w:tc>
          <w:tcPr>
            <w:tcW w:w="1278" w:type="dxa"/>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ind w:left="-108" w:right="-122"/>
              <w:jc w:val="center"/>
              <w:rPr>
                <w:b/>
              </w:rPr>
            </w:pPr>
            <w:r w:rsidRPr="00593516">
              <w:rPr>
                <w:b/>
              </w:rPr>
              <w:t>Обсяги,тис.грн. на</w:t>
            </w:r>
          </w:p>
          <w:p w:rsidR="00593516" w:rsidRPr="00593516" w:rsidRDefault="00593516" w:rsidP="00593516">
            <w:pPr>
              <w:ind w:left="-108" w:right="-122"/>
              <w:jc w:val="center"/>
              <w:rPr>
                <w:b/>
              </w:rPr>
            </w:pPr>
            <w:r w:rsidRPr="00593516">
              <w:rPr>
                <w:b/>
              </w:rPr>
              <w:t>2022 рік</w:t>
            </w:r>
          </w:p>
        </w:tc>
        <w:tc>
          <w:tcPr>
            <w:tcW w:w="1277" w:type="dxa"/>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ind w:left="-108" w:right="-122"/>
              <w:jc w:val="center"/>
              <w:rPr>
                <w:b/>
              </w:rPr>
            </w:pPr>
            <w:r w:rsidRPr="00593516">
              <w:rPr>
                <w:b/>
              </w:rPr>
              <w:t xml:space="preserve">Обсяги,тис.грн. </w:t>
            </w:r>
          </w:p>
          <w:p w:rsidR="00593516" w:rsidRPr="00593516" w:rsidRDefault="00593516" w:rsidP="00593516">
            <w:pPr>
              <w:ind w:left="-108" w:right="-122"/>
              <w:jc w:val="center"/>
              <w:rPr>
                <w:b/>
              </w:rPr>
            </w:pPr>
            <w:r w:rsidRPr="00593516">
              <w:rPr>
                <w:b/>
              </w:rPr>
              <w:t>на</w:t>
            </w:r>
          </w:p>
          <w:p w:rsidR="00593516" w:rsidRPr="00593516" w:rsidRDefault="00593516" w:rsidP="00593516">
            <w:pPr>
              <w:ind w:left="-108" w:right="-122"/>
              <w:jc w:val="center"/>
              <w:rPr>
                <w:b/>
              </w:rPr>
            </w:pPr>
            <w:r w:rsidRPr="00593516">
              <w:rPr>
                <w:b/>
              </w:rPr>
              <w:t>2023 рік</w:t>
            </w:r>
          </w:p>
        </w:tc>
        <w:tc>
          <w:tcPr>
            <w:tcW w:w="1409"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ind w:left="-108" w:right="-94"/>
              <w:jc w:val="center"/>
              <w:rPr>
                <w:b/>
              </w:rPr>
            </w:pPr>
          </w:p>
        </w:tc>
      </w:tr>
      <w:tr w:rsidR="00593516" w:rsidRPr="00593516" w:rsidTr="00593516">
        <w:trPr>
          <w:trHeight w:val="560"/>
        </w:trPr>
        <w:tc>
          <w:tcPr>
            <w:tcW w:w="556" w:type="dxa"/>
            <w:vMerge w:val="restart"/>
            <w:tcBorders>
              <w:top w:val="single" w:sz="4" w:space="0" w:color="auto"/>
              <w:left w:val="single" w:sz="4" w:space="0" w:color="auto"/>
              <w:bottom w:val="nil"/>
              <w:right w:val="single" w:sz="4" w:space="0" w:color="auto"/>
            </w:tcBorders>
            <w:hideMark/>
          </w:tcPr>
          <w:p w:rsidR="00593516" w:rsidRPr="00593516" w:rsidRDefault="00593516" w:rsidP="00593516">
            <w:pPr>
              <w:jc w:val="both"/>
              <w:rPr>
                <w:highlight w:val="yellow"/>
                <w:lang w:val="en-US"/>
              </w:rPr>
            </w:pPr>
            <w:r w:rsidRPr="00593516">
              <w:rPr>
                <w:highlight w:val="yellow"/>
                <w:lang w:val="en-US"/>
              </w:rPr>
              <w:t>4</w:t>
            </w:r>
          </w:p>
        </w:tc>
        <w:tc>
          <w:tcPr>
            <w:tcW w:w="580" w:type="dxa"/>
            <w:vMerge w:val="restart"/>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ind w:left="450"/>
            </w:pPr>
            <w:r w:rsidRPr="00593516">
              <w:t>1</w:t>
            </w:r>
          </w:p>
        </w:tc>
        <w:tc>
          <w:tcPr>
            <w:tcW w:w="1969" w:type="dxa"/>
            <w:vMerge w:val="restart"/>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jc w:val="both"/>
            </w:pPr>
            <w:r w:rsidRPr="00593516">
              <w:t>Придбання житла для осіб, які постраждали внаслідок Чорнобильської катастрофи</w:t>
            </w:r>
          </w:p>
        </w:tc>
        <w:tc>
          <w:tcPr>
            <w:tcW w:w="2834" w:type="dxa"/>
            <w:gridSpan w:val="2"/>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jc w:val="center"/>
            </w:pPr>
            <w:r w:rsidRPr="00593516">
              <w:t>Витрат (тис. грн.)</w:t>
            </w:r>
          </w:p>
        </w:tc>
        <w:tc>
          <w:tcPr>
            <w:tcW w:w="997" w:type="dxa"/>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jc w:val="center"/>
            </w:pPr>
            <w:r w:rsidRPr="00593516">
              <w:t xml:space="preserve">254 </w:t>
            </w:r>
          </w:p>
        </w:tc>
        <w:tc>
          <w:tcPr>
            <w:tcW w:w="864"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840" w:type="dxa"/>
            <w:tcBorders>
              <w:top w:val="single" w:sz="4" w:space="0" w:color="auto"/>
              <w:left w:val="single" w:sz="4" w:space="0" w:color="auto"/>
              <w:bottom w:val="single" w:sz="4" w:space="0" w:color="auto"/>
              <w:right w:val="single" w:sz="4" w:space="0" w:color="auto"/>
            </w:tcBorders>
          </w:tcPr>
          <w:p w:rsidR="00593516" w:rsidRPr="00593516" w:rsidRDefault="00593516" w:rsidP="00593516"/>
        </w:tc>
        <w:tc>
          <w:tcPr>
            <w:tcW w:w="1567" w:type="dxa"/>
            <w:vMerge w:val="restart"/>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jc w:val="center"/>
            </w:pPr>
            <w:r w:rsidRPr="00593516">
              <w:t>Виконавчий комітет міської ради, фінансове управління міської ради</w:t>
            </w:r>
          </w:p>
        </w:tc>
        <w:tc>
          <w:tcPr>
            <w:tcW w:w="1135" w:type="dxa"/>
            <w:vMerge w:val="restart"/>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jc w:val="center"/>
            </w:pPr>
            <w:r w:rsidRPr="00593516">
              <w:t>Міський бюджет</w:t>
            </w:r>
          </w:p>
        </w:tc>
        <w:tc>
          <w:tcPr>
            <w:tcW w:w="1138" w:type="dxa"/>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jc w:val="center"/>
            </w:pPr>
            <w:r w:rsidRPr="00593516">
              <w:t>254</w:t>
            </w:r>
          </w:p>
        </w:tc>
        <w:tc>
          <w:tcPr>
            <w:tcW w:w="1278"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1277" w:type="dxa"/>
            <w:tcBorders>
              <w:top w:val="single" w:sz="4" w:space="0" w:color="auto"/>
              <w:left w:val="single" w:sz="4" w:space="0" w:color="auto"/>
              <w:bottom w:val="single" w:sz="4" w:space="0" w:color="auto"/>
              <w:right w:val="single" w:sz="4" w:space="0" w:color="auto"/>
            </w:tcBorders>
          </w:tcPr>
          <w:p w:rsidR="00593516" w:rsidRPr="00593516" w:rsidRDefault="00593516" w:rsidP="00593516"/>
        </w:tc>
        <w:tc>
          <w:tcPr>
            <w:tcW w:w="1409" w:type="dxa"/>
            <w:vMerge w:val="restart"/>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ind w:left="-80" w:right="-94"/>
              <w:jc w:val="center"/>
            </w:pPr>
            <w:r w:rsidRPr="00593516">
              <w:rPr>
                <w:lang w:eastAsia="uk-UA"/>
              </w:rPr>
              <w:t xml:space="preserve">Забезпечення житлом </w:t>
            </w:r>
            <w:r w:rsidRPr="00593516">
              <w:t xml:space="preserve">осіб, які постраждали внаслідок Чорнобильської катастрофи </w:t>
            </w:r>
          </w:p>
        </w:tc>
      </w:tr>
      <w:tr w:rsidR="00593516" w:rsidRPr="00593516" w:rsidTr="00593516">
        <w:trPr>
          <w:trHeight w:val="560"/>
        </w:trPr>
        <w:tc>
          <w:tcPr>
            <w:tcW w:w="556" w:type="dxa"/>
            <w:vMerge/>
            <w:tcBorders>
              <w:top w:val="single" w:sz="4" w:space="0" w:color="auto"/>
              <w:left w:val="single" w:sz="4" w:space="0" w:color="auto"/>
              <w:bottom w:val="nil"/>
              <w:right w:val="single" w:sz="4" w:space="0" w:color="auto"/>
            </w:tcBorders>
            <w:vAlign w:val="center"/>
            <w:hideMark/>
          </w:tcPr>
          <w:p w:rsidR="00593516" w:rsidRPr="00A73E82" w:rsidRDefault="00593516" w:rsidP="00593516">
            <w:pPr>
              <w:rPr>
                <w:highlight w:val="yellow"/>
                <w:lang w:val="ru-RU"/>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593516" w:rsidRPr="00593516" w:rsidRDefault="00593516" w:rsidP="00593516"/>
        </w:tc>
        <w:tc>
          <w:tcPr>
            <w:tcW w:w="1969" w:type="dxa"/>
            <w:vMerge/>
            <w:tcBorders>
              <w:top w:val="single" w:sz="4" w:space="0" w:color="auto"/>
              <w:left w:val="single" w:sz="4" w:space="0" w:color="auto"/>
              <w:bottom w:val="single" w:sz="4" w:space="0" w:color="auto"/>
              <w:right w:val="single" w:sz="4" w:space="0" w:color="auto"/>
            </w:tcBorders>
            <w:vAlign w:val="center"/>
            <w:hideMark/>
          </w:tcPr>
          <w:p w:rsidR="00593516" w:rsidRPr="00593516" w:rsidRDefault="00593516" w:rsidP="00593516"/>
        </w:tc>
        <w:tc>
          <w:tcPr>
            <w:tcW w:w="2834" w:type="dxa"/>
            <w:gridSpan w:val="2"/>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jc w:val="center"/>
            </w:pPr>
            <w:r w:rsidRPr="00593516">
              <w:t>продукту</w:t>
            </w:r>
          </w:p>
        </w:tc>
        <w:tc>
          <w:tcPr>
            <w:tcW w:w="997"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864"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840"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593516" w:rsidRPr="00593516" w:rsidRDefault="00593516" w:rsidP="00593516"/>
        </w:tc>
        <w:tc>
          <w:tcPr>
            <w:tcW w:w="1135" w:type="dxa"/>
            <w:vMerge/>
            <w:tcBorders>
              <w:top w:val="single" w:sz="4" w:space="0" w:color="auto"/>
              <w:left w:val="single" w:sz="4" w:space="0" w:color="auto"/>
              <w:bottom w:val="single" w:sz="4" w:space="0" w:color="auto"/>
              <w:right w:val="single" w:sz="4" w:space="0" w:color="auto"/>
            </w:tcBorders>
            <w:vAlign w:val="center"/>
            <w:hideMark/>
          </w:tcPr>
          <w:p w:rsidR="00593516" w:rsidRPr="00593516" w:rsidRDefault="00593516" w:rsidP="00593516"/>
        </w:tc>
        <w:tc>
          <w:tcPr>
            <w:tcW w:w="1138"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1278"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1277"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593516" w:rsidRPr="00593516" w:rsidRDefault="00593516" w:rsidP="00593516"/>
        </w:tc>
      </w:tr>
      <w:tr w:rsidR="00593516" w:rsidRPr="00593516" w:rsidTr="00593516">
        <w:trPr>
          <w:trHeight w:val="560"/>
        </w:trPr>
        <w:tc>
          <w:tcPr>
            <w:tcW w:w="556" w:type="dxa"/>
            <w:vMerge/>
            <w:tcBorders>
              <w:top w:val="single" w:sz="4" w:space="0" w:color="auto"/>
              <w:left w:val="single" w:sz="4" w:space="0" w:color="auto"/>
              <w:bottom w:val="nil"/>
              <w:right w:val="single" w:sz="4" w:space="0" w:color="auto"/>
            </w:tcBorders>
            <w:vAlign w:val="center"/>
            <w:hideMark/>
          </w:tcPr>
          <w:p w:rsidR="00593516" w:rsidRPr="00593516" w:rsidRDefault="00593516" w:rsidP="00593516">
            <w:pPr>
              <w:rPr>
                <w:highlight w:val="yellow"/>
                <w:lang w:val="en-US"/>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593516" w:rsidRPr="00593516" w:rsidRDefault="00593516" w:rsidP="00593516"/>
        </w:tc>
        <w:tc>
          <w:tcPr>
            <w:tcW w:w="1969" w:type="dxa"/>
            <w:vMerge/>
            <w:tcBorders>
              <w:top w:val="single" w:sz="4" w:space="0" w:color="auto"/>
              <w:left w:val="single" w:sz="4" w:space="0" w:color="auto"/>
              <w:bottom w:val="single" w:sz="4" w:space="0" w:color="auto"/>
              <w:right w:val="single" w:sz="4" w:space="0" w:color="auto"/>
            </w:tcBorders>
            <w:vAlign w:val="center"/>
            <w:hideMark/>
          </w:tcPr>
          <w:p w:rsidR="00593516" w:rsidRPr="00593516" w:rsidRDefault="00593516" w:rsidP="00593516"/>
        </w:tc>
        <w:tc>
          <w:tcPr>
            <w:tcW w:w="2834" w:type="dxa"/>
            <w:gridSpan w:val="2"/>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jc w:val="center"/>
            </w:pPr>
            <w:r w:rsidRPr="00593516">
              <w:t>Кількість заяв</w:t>
            </w:r>
          </w:p>
        </w:tc>
        <w:tc>
          <w:tcPr>
            <w:tcW w:w="997" w:type="dxa"/>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jc w:val="center"/>
            </w:pPr>
            <w:r w:rsidRPr="00593516">
              <w:t>1</w:t>
            </w:r>
          </w:p>
        </w:tc>
        <w:tc>
          <w:tcPr>
            <w:tcW w:w="864"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840"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593516" w:rsidRPr="00593516" w:rsidRDefault="00593516" w:rsidP="00593516"/>
        </w:tc>
        <w:tc>
          <w:tcPr>
            <w:tcW w:w="1135" w:type="dxa"/>
            <w:vMerge/>
            <w:tcBorders>
              <w:top w:val="single" w:sz="4" w:space="0" w:color="auto"/>
              <w:left w:val="single" w:sz="4" w:space="0" w:color="auto"/>
              <w:bottom w:val="single" w:sz="4" w:space="0" w:color="auto"/>
              <w:right w:val="single" w:sz="4" w:space="0" w:color="auto"/>
            </w:tcBorders>
            <w:vAlign w:val="center"/>
            <w:hideMark/>
          </w:tcPr>
          <w:p w:rsidR="00593516" w:rsidRPr="00593516" w:rsidRDefault="00593516" w:rsidP="00593516"/>
        </w:tc>
        <w:tc>
          <w:tcPr>
            <w:tcW w:w="1138" w:type="dxa"/>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jc w:val="center"/>
            </w:pPr>
            <w:r w:rsidRPr="00593516">
              <w:t>1</w:t>
            </w:r>
          </w:p>
        </w:tc>
        <w:tc>
          <w:tcPr>
            <w:tcW w:w="1278"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1277"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593516" w:rsidRPr="00593516" w:rsidRDefault="00593516" w:rsidP="00593516"/>
        </w:tc>
      </w:tr>
      <w:tr w:rsidR="00593516" w:rsidRPr="00593516" w:rsidTr="00593516">
        <w:trPr>
          <w:trHeight w:val="560"/>
        </w:trPr>
        <w:tc>
          <w:tcPr>
            <w:tcW w:w="556" w:type="dxa"/>
            <w:vMerge/>
            <w:tcBorders>
              <w:top w:val="single" w:sz="4" w:space="0" w:color="auto"/>
              <w:left w:val="single" w:sz="4" w:space="0" w:color="auto"/>
              <w:bottom w:val="nil"/>
              <w:right w:val="single" w:sz="4" w:space="0" w:color="auto"/>
            </w:tcBorders>
            <w:vAlign w:val="center"/>
            <w:hideMark/>
          </w:tcPr>
          <w:p w:rsidR="00593516" w:rsidRPr="00593516" w:rsidRDefault="00593516" w:rsidP="00593516">
            <w:pPr>
              <w:rPr>
                <w:highlight w:val="yellow"/>
                <w:lang w:val="en-US"/>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593516" w:rsidRPr="00593516" w:rsidRDefault="00593516" w:rsidP="00593516"/>
        </w:tc>
        <w:tc>
          <w:tcPr>
            <w:tcW w:w="1969" w:type="dxa"/>
            <w:vMerge/>
            <w:tcBorders>
              <w:top w:val="single" w:sz="4" w:space="0" w:color="auto"/>
              <w:left w:val="single" w:sz="4" w:space="0" w:color="auto"/>
              <w:bottom w:val="single" w:sz="4" w:space="0" w:color="auto"/>
              <w:right w:val="single" w:sz="4" w:space="0" w:color="auto"/>
            </w:tcBorders>
            <w:vAlign w:val="center"/>
            <w:hideMark/>
          </w:tcPr>
          <w:p w:rsidR="00593516" w:rsidRPr="00593516" w:rsidRDefault="00593516" w:rsidP="00593516"/>
        </w:tc>
        <w:tc>
          <w:tcPr>
            <w:tcW w:w="2834" w:type="dxa"/>
            <w:gridSpan w:val="2"/>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jc w:val="center"/>
            </w:pPr>
            <w:r w:rsidRPr="00593516">
              <w:t>ефективність</w:t>
            </w:r>
          </w:p>
        </w:tc>
        <w:tc>
          <w:tcPr>
            <w:tcW w:w="997"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864"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840"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593516" w:rsidRPr="00593516" w:rsidRDefault="00593516" w:rsidP="00593516"/>
        </w:tc>
        <w:tc>
          <w:tcPr>
            <w:tcW w:w="1135" w:type="dxa"/>
            <w:vMerge/>
            <w:tcBorders>
              <w:top w:val="single" w:sz="4" w:space="0" w:color="auto"/>
              <w:left w:val="single" w:sz="4" w:space="0" w:color="auto"/>
              <w:bottom w:val="single" w:sz="4" w:space="0" w:color="auto"/>
              <w:right w:val="single" w:sz="4" w:space="0" w:color="auto"/>
            </w:tcBorders>
            <w:vAlign w:val="center"/>
            <w:hideMark/>
          </w:tcPr>
          <w:p w:rsidR="00593516" w:rsidRPr="00593516" w:rsidRDefault="00593516" w:rsidP="00593516"/>
        </w:tc>
        <w:tc>
          <w:tcPr>
            <w:tcW w:w="1138"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1278"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1277"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593516" w:rsidRPr="00593516" w:rsidRDefault="00593516" w:rsidP="00593516"/>
        </w:tc>
      </w:tr>
      <w:tr w:rsidR="00593516" w:rsidRPr="00593516" w:rsidTr="00593516">
        <w:trPr>
          <w:trHeight w:val="560"/>
        </w:trPr>
        <w:tc>
          <w:tcPr>
            <w:tcW w:w="556" w:type="dxa"/>
            <w:vMerge/>
            <w:tcBorders>
              <w:top w:val="single" w:sz="4" w:space="0" w:color="auto"/>
              <w:left w:val="single" w:sz="4" w:space="0" w:color="auto"/>
              <w:bottom w:val="nil"/>
              <w:right w:val="single" w:sz="4" w:space="0" w:color="auto"/>
            </w:tcBorders>
            <w:vAlign w:val="center"/>
            <w:hideMark/>
          </w:tcPr>
          <w:p w:rsidR="00593516" w:rsidRPr="00593516" w:rsidRDefault="00593516" w:rsidP="00593516">
            <w:pPr>
              <w:rPr>
                <w:highlight w:val="yellow"/>
                <w:lang w:val="en-US"/>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593516" w:rsidRPr="00593516" w:rsidRDefault="00593516" w:rsidP="00593516"/>
        </w:tc>
        <w:tc>
          <w:tcPr>
            <w:tcW w:w="1969" w:type="dxa"/>
            <w:vMerge/>
            <w:tcBorders>
              <w:top w:val="single" w:sz="4" w:space="0" w:color="auto"/>
              <w:left w:val="single" w:sz="4" w:space="0" w:color="auto"/>
              <w:bottom w:val="single" w:sz="4" w:space="0" w:color="auto"/>
              <w:right w:val="single" w:sz="4" w:space="0" w:color="auto"/>
            </w:tcBorders>
            <w:vAlign w:val="center"/>
            <w:hideMark/>
          </w:tcPr>
          <w:p w:rsidR="00593516" w:rsidRPr="00593516" w:rsidRDefault="00593516" w:rsidP="00593516"/>
        </w:tc>
        <w:tc>
          <w:tcPr>
            <w:tcW w:w="2834" w:type="dxa"/>
            <w:gridSpan w:val="2"/>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jc w:val="center"/>
            </w:pPr>
            <w:r w:rsidRPr="00593516">
              <w:t>Середній розмір допомоги</w:t>
            </w:r>
          </w:p>
        </w:tc>
        <w:tc>
          <w:tcPr>
            <w:tcW w:w="997" w:type="dxa"/>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jc w:val="center"/>
            </w:pPr>
            <w:r w:rsidRPr="00593516">
              <w:t>254</w:t>
            </w:r>
          </w:p>
        </w:tc>
        <w:tc>
          <w:tcPr>
            <w:tcW w:w="864"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840"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593516" w:rsidRPr="00593516" w:rsidRDefault="00593516" w:rsidP="00593516"/>
        </w:tc>
        <w:tc>
          <w:tcPr>
            <w:tcW w:w="1135" w:type="dxa"/>
            <w:vMerge/>
            <w:tcBorders>
              <w:top w:val="single" w:sz="4" w:space="0" w:color="auto"/>
              <w:left w:val="single" w:sz="4" w:space="0" w:color="auto"/>
              <w:bottom w:val="single" w:sz="4" w:space="0" w:color="auto"/>
              <w:right w:val="single" w:sz="4" w:space="0" w:color="auto"/>
            </w:tcBorders>
            <w:vAlign w:val="center"/>
            <w:hideMark/>
          </w:tcPr>
          <w:p w:rsidR="00593516" w:rsidRPr="00593516" w:rsidRDefault="00593516" w:rsidP="00593516"/>
        </w:tc>
        <w:tc>
          <w:tcPr>
            <w:tcW w:w="1138" w:type="dxa"/>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jc w:val="center"/>
            </w:pPr>
            <w:r w:rsidRPr="00593516">
              <w:t>254</w:t>
            </w:r>
          </w:p>
        </w:tc>
        <w:tc>
          <w:tcPr>
            <w:tcW w:w="1278"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1277"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593516" w:rsidRPr="00593516" w:rsidRDefault="00593516" w:rsidP="00593516"/>
        </w:tc>
      </w:tr>
      <w:tr w:rsidR="00593516" w:rsidRPr="00593516" w:rsidTr="00593516">
        <w:trPr>
          <w:trHeight w:val="560"/>
        </w:trPr>
        <w:tc>
          <w:tcPr>
            <w:tcW w:w="556" w:type="dxa"/>
            <w:vMerge/>
            <w:tcBorders>
              <w:top w:val="single" w:sz="4" w:space="0" w:color="auto"/>
              <w:left w:val="single" w:sz="4" w:space="0" w:color="auto"/>
              <w:bottom w:val="nil"/>
              <w:right w:val="single" w:sz="4" w:space="0" w:color="auto"/>
            </w:tcBorders>
            <w:vAlign w:val="center"/>
            <w:hideMark/>
          </w:tcPr>
          <w:p w:rsidR="00593516" w:rsidRPr="00593516" w:rsidRDefault="00593516" w:rsidP="00593516">
            <w:pPr>
              <w:rPr>
                <w:highlight w:val="yellow"/>
                <w:lang w:val="en-US"/>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593516" w:rsidRPr="00593516" w:rsidRDefault="00593516" w:rsidP="00593516"/>
        </w:tc>
        <w:tc>
          <w:tcPr>
            <w:tcW w:w="1969" w:type="dxa"/>
            <w:vMerge/>
            <w:tcBorders>
              <w:top w:val="single" w:sz="4" w:space="0" w:color="auto"/>
              <w:left w:val="single" w:sz="4" w:space="0" w:color="auto"/>
              <w:bottom w:val="single" w:sz="4" w:space="0" w:color="auto"/>
              <w:right w:val="single" w:sz="4" w:space="0" w:color="auto"/>
            </w:tcBorders>
            <w:vAlign w:val="center"/>
            <w:hideMark/>
          </w:tcPr>
          <w:p w:rsidR="00593516" w:rsidRPr="00593516" w:rsidRDefault="00593516" w:rsidP="00593516"/>
        </w:tc>
        <w:tc>
          <w:tcPr>
            <w:tcW w:w="2834" w:type="dxa"/>
            <w:gridSpan w:val="2"/>
            <w:tcBorders>
              <w:top w:val="single" w:sz="4" w:space="0" w:color="auto"/>
              <w:left w:val="single" w:sz="4" w:space="0" w:color="auto"/>
              <w:bottom w:val="single" w:sz="4" w:space="0" w:color="auto"/>
              <w:right w:val="single" w:sz="4" w:space="0" w:color="auto"/>
            </w:tcBorders>
            <w:hideMark/>
          </w:tcPr>
          <w:p w:rsidR="00593516" w:rsidRPr="00593516" w:rsidRDefault="00593516" w:rsidP="00593516">
            <w:pPr>
              <w:jc w:val="center"/>
            </w:pPr>
            <w:r w:rsidRPr="00593516">
              <w:t>якість,%</w:t>
            </w:r>
          </w:p>
        </w:tc>
        <w:tc>
          <w:tcPr>
            <w:tcW w:w="997"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864"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840"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593516" w:rsidRPr="00593516" w:rsidRDefault="00593516" w:rsidP="00593516"/>
        </w:tc>
        <w:tc>
          <w:tcPr>
            <w:tcW w:w="1135" w:type="dxa"/>
            <w:vMerge/>
            <w:tcBorders>
              <w:top w:val="single" w:sz="4" w:space="0" w:color="auto"/>
              <w:left w:val="single" w:sz="4" w:space="0" w:color="auto"/>
              <w:bottom w:val="single" w:sz="4" w:space="0" w:color="auto"/>
              <w:right w:val="single" w:sz="4" w:space="0" w:color="auto"/>
            </w:tcBorders>
            <w:vAlign w:val="center"/>
            <w:hideMark/>
          </w:tcPr>
          <w:p w:rsidR="00593516" w:rsidRPr="00593516" w:rsidRDefault="00593516" w:rsidP="00593516"/>
        </w:tc>
        <w:tc>
          <w:tcPr>
            <w:tcW w:w="1138"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1278"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1277" w:type="dxa"/>
            <w:tcBorders>
              <w:top w:val="single" w:sz="4" w:space="0" w:color="auto"/>
              <w:left w:val="single" w:sz="4" w:space="0" w:color="auto"/>
              <w:bottom w:val="single" w:sz="4" w:space="0" w:color="auto"/>
              <w:right w:val="single" w:sz="4" w:space="0" w:color="auto"/>
            </w:tcBorders>
          </w:tcPr>
          <w:p w:rsidR="00593516" w:rsidRPr="00593516" w:rsidRDefault="00593516" w:rsidP="00593516">
            <w:pPr>
              <w:jc w:val="cente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593516" w:rsidRPr="00593516" w:rsidRDefault="00593516" w:rsidP="00593516"/>
        </w:tc>
      </w:tr>
    </w:tbl>
    <w:p w:rsidR="00593516" w:rsidRPr="00593516" w:rsidRDefault="00593516" w:rsidP="00593516">
      <w:pPr>
        <w:jc w:val="both"/>
      </w:pPr>
    </w:p>
    <w:p w:rsidR="00593516" w:rsidRPr="00593516" w:rsidRDefault="00593516" w:rsidP="00593516">
      <w:pPr>
        <w:rPr>
          <w:b/>
        </w:rPr>
      </w:pPr>
    </w:p>
    <w:p w:rsidR="00593516" w:rsidRPr="00593516" w:rsidRDefault="00593516" w:rsidP="00593516">
      <w:pPr>
        <w:tabs>
          <w:tab w:val="left" w:pos="708"/>
          <w:tab w:val="center" w:pos="4320"/>
          <w:tab w:val="right" w:pos="8640"/>
        </w:tabs>
        <w:ind w:left="2080"/>
        <w:rPr>
          <w:b/>
        </w:rPr>
      </w:pPr>
      <w:r w:rsidRPr="00593516">
        <w:rPr>
          <w:b/>
        </w:rPr>
        <w:t xml:space="preserve">Керівник установи - </w:t>
      </w:r>
      <w:r w:rsidRPr="00593516">
        <w:rPr>
          <w:b/>
        </w:rPr>
        <w:br/>
        <w:t>головного</w:t>
      </w:r>
      <w:r w:rsidRPr="00593516">
        <w:rPr>
          <w:b/>
          <w:noProof/>
        </w:rPr>
        <w:t xml:space="preserve"> розпорядник</w:t>
      </w:r>
      <w:r w:rsidRPr="00593516">
        <w:rPr>
          <w:b/>
        </w:rPr>
        <w:t>а</w:t>
      </w:r>
      <w:r w:rsidRPr="00593516">
        <w:rPr>
          <w:b/>
          <w:noProof/>
        </w:rPr>
        <w:t xml:space="preserve"> коштів</w:t>
      </w:r>
      <w:r w:rsidRPr="00593516">
        <w:rPr>
          <w:b/>
        </w:rPr>
        <w:t xml:space="preserve"> </w:t>
      </w:r>
      <w:r w:rsidRPr="00593516">
        <w:rPr>
          <w:b/>
        </w:rPr>
        <w:tab/>
        <w:t>__</w:t>
      </w:r>
      <w:r w:rsidRPr="00593516">
        <w:rPr>
          <w:b/>
          <w:lang w:val="ru-RU"/>
        </w:rPr>
        <w:t xml:space="preserve">                                                                         </w:t>
      </w:r>
      <w:r w:rsidRPr="00593516">
        <w:rPr>
          <w:b/>
        </w:rPr>
        <w:t xml:space="preserve">Калінчук Г.А.___________________ </w:t>
      </w:r>
      <w:r w:rsidRPr="00593516">
        <w:rPr>
          <w:b/>
        </w:rPr>
        <w:tab/>
      </w:r>
      <w:r w:rsidRPr="00593516">
        <w:rPr>
          <w:b/>
        </w:rPr>
        <w:tab/>
      </w:r>
      <w:r w:rsidRPr="00593516">
        <w:rPr>
          <w:b/>
        </w:rPr>
        <w:tab/>
      </w:r>
      <w:r w:rsidRPr="00593516">
        <w:rPr>
          <w:b/>
        </w:rPr>
        <w:tab/>
        <w:t>______________</w:t>
      </w:r>
    </w:p>
    <w:p w:rsidR="00593516" w:rsidRPr="00593516" w:rsidRDefault="00593516" w:rsidP="00593516">
      <w:pPr>
        <w:tabs>
          <w:tab w:val="left" w:pos="708"/>
          <w:tab w:val="center" w:pos="4320"/>
          <w:tab w:val="right" w:pos="8640"/>
        </w:tabs>
        <w:ind w:left="2080"/>
        <w:jc w:val="both"/>
        <w:rPr>
          <w:b/>
        </w:rPr>
      </w:pPr>
      <w:r w:rsidRPr="00593516">
        <w:rPr>
          <w:b/>
        </w:rPr>
        <w:tab/>
      </w:r>
      <w:r w:rsidRPr="00593516">
        <w:rPr>
          <w:b/>
        </w:rPr>
        <w:tab/>
      </w:r>
      <w:r w:rsidRPr="00593516">
        <w:rPr>
          <w:b/>
        </w:rPr>
        <w:tab/>
        <w:t xml:space="preserve">    </w:t>
      </w:r>
      <w:r w:rsidRPr="00593516">
        <w:rPr>
          <w:b/>
        </w:rPr>
        <w:tab/>
      </w:r>
      <w:r w:rsidRPr="00593516">
        <w:rPr>
          <w:b/>
        </w:rPr>
        <w:tab/>
        <w:t xml:space="preserve"> </w:t>
      </w:r>
      <w:r w:rsidRPr="00593516">
        <w:rPr>
          <w:b/>
        </w:rPr>
        <w:tab/>
      </w:r>
      <w:r w:rsidRPr="00593516">
        <w:rPr>
          <w:b/>
        </w:rPr>
        <w:tab/>
      </w:r>
      <w:r w:rsidRPr="00593516">
        <w:rPr>
          <w:b/>
        </w:rPr>
        <w:tab/>
      </w:r>
    </w:p>
    <w:p w:rsidR="00593516" w:rsidRPr="00593516" w:rsidRDefault="00593516" w:rsidP="00593516">
      <w:pPr>
        <w:tabs>
          <w:tab w:val="left" w:pos="708"/>
          <w:tab w:val="center" w:pos="4320"/>
          <w:tab w:val="right" w:pos="8640"/>
        </w:tabs>
        <w:ind w:left="2080"/>
        <w:jc w:val="both"/>
        <w:rPr>
          <w:b/>
          <w:lang w:val="ru-RU"/>
        </w:rPr>
      </w:pPr>
      <w:r w:rsidRPr="00593516">
        <w:rPr>
          <w:b/>
        </w:rPr>
        <w:t xml:space="preserve">Відповідальний </w:t>
      </w:r>
      <w:r w:rsidRPr="00593516">
        <w:rPr>
          <w:b/>
        </w:rPr>
        <w:br/>
        <w:t>виконавець Програми</w:t>
      </w:r>
      <w:r w:rsidRPr="00593516">
        <w:rPr>
          <w:b/>
        </w:rPr>
        <w:tab/>
      </w:r>
      <w:r w:rsidRPr="00593516">
        <w:rPr>
          <w:b/>
        </w:rPr>
        <w:tab/>
      </w:r>
      <w:r w:rsidRPr="00593516">
        <w:rPr>
          <w:b/>
          <w:lang w:val="ru-RU"/>
        </w:rPr>
        <w:tab/>
        <w:t xml:space="preserve">                      </w:t>
      </w:r>
      <w:r w:rsidRPr="00593516">
        <w:rPr>
          <w:b/>
        </w:rPr>
        <w:t>Калінчук Г.А.</w:t>
      </w:r>
    </w:p>
    <w:p w:rsidR="00593516" w:rsidRPr="00593516" w:rsidRDefault="00593516" w:rsidP="00593516">
      <w:pPr>
        <w:tabs>
          <w:tab w:val="left" w:pos="708"/>
          <w:tab w:val="center" w:pos="4320"/>
          <w:tab w:val="right" w:pos="8640"/>
        </w:tabs>
        <w:jc w:val="both"/>
        <w:rPr>
          <w:b/>
        </w:rPr>
      </w:pPr>
      <w:r w:rsidRPr="00593516">
        <w:rPr>
          <w:b/>
          <w:lang w:val="ru-RU"/>
        </w:rPr>
        <w:t xml:space="preserve">                    </w:t>
      </w:r>
      <w:r w:rsidRPr="00593516">
        <w:rPr>
          <w:b/>
          <w:lang w:val="ru-RU"/>
        </w:rPr>
        <w:tab/>
        <w:t xml:space="preserve"> </w:t>
      </w:r>
      <w:r w:rsidRPr="00593516">
        <w:rPr>
          <w:b/>
          <w:lang w:val="ru-RU"/>
        </w:rPr>
        <w:tab/>
      </w:r>
      <w:r w:rsidRPr="00593516">
        <w:rPr>
          <w:b/>
          <w:lang w:val="ru-RU"/>
        </w:rPr>
        <w:tab/>
      </w:r>
      <w:r w:rsidRPr="00593516">
        <w:rPr>
          <w:b/>
          <w:lang w:val="ru-RU"/>
        </w:rPr>
        <w:tab/>
      </w:r>
      <w:r w:rsidRPr="00593516">
        <w:rPr>
          <w:b/>
          <w:lang w:val="ru-RU"/>
        </w:rPr>
        <w:tab/>
      </w:r>
      <w:r w:rsidRPr="00593516">
        <w:rPr>
          <w:b/>
          <w:lang w:val="ru-RU"/>
        </w:rPr>
        <w:tab/>
      </w:r>
      <w:r w:rsidRPr="00593516">
        <w:rPr>
          <w:b/>
        </w:rPr>
        <w:t xml:space="preserve"> (П. І. Б.) </w:t>
      </w:r>
      <w:r w:rsidRPr="00593516">
        <w:rPr>
          <w:b/>
        </w:rPr>
        <w:tab/>
      </w:r>
      <w:r w:rsidRPr="00593516">
        <w:rPr>
          <w:b/>
        </w:rPr>
        <w:tab/>
      </w:r>
      <w:r w:rsidRPr="00593516">
        <w:rPr>
          <w:b/>
        </w:rPr>
        <w:tab/>
      </w:r>
      <w:r w:rsidRPr="00593516">
        <w:rPr>
          <w:b/>
        </w:rPr>
        <w:tab/>
      </w:r>
      <w:r w:rsidRPr="00593516">
        <w:rPr>
          <w:b/>
        </w:rPr>
        <w:tab/>
        <w:t xml:space="preserve">                 </w:t>
      </w:r>
      <w:r w:rsidRPr="00593516">
        <w:rPr>
          <w:b/>
        </w:rPr>
        <w:tab/>
        <w:t xml:space="preserve">                                                                                                                (підпис) </w:t>
      </w:r>
    </w:p>
    <w:p w:rsidR="008A4BE7" w:rsidRDefault="00593516" w:rsidP="00593516">
      <w:pPr>
        <w:tabs>
          <w:tab w:val="left" w:pos="708"/>
          <w:tab w:val="center" w:pos="4320"/>
          <w:tab w:val="right" w:pos="8640"/>
        </w:tabs>
        <w:ind w:left="2080"/>
        <w:jc w:val="both"/>
        <w:rPr>
          <w:b/>
          <w:lang w:val="ru-RU"/>
        </w:rPr>
      </w:pPr>
      <w:r w:rsidRPr="00593516">
        <w:rPr>
          <w:b/>
          <w:lang w:val="ru-RU"/>
        </w:rPr>
        <w:t>тел.:2-57-50</w:t>
      </w:r>
    </w:p>
    <w:p w:rsidR="00593516" w:rsidRDefault="00593516" w:rsidP="00593516">
      <w:pPr>
        <w:tabs>
          <w:tab w:val="left" w:pos="708"/>
          <w:tab w:val="center" w:pos="4320"/>
          <w:tab w:val="right" w:pos="8640"/>
        </w:tabs>
        <w:ind w:left="2080"/>
        <w:jc w:val="both"/>
        <w:rPr>
          <w:b/>
          <w:lang w:val="ru-RU"/>
        </w:rPr>
      </w:pPr>
    </w:p>
    <w:p w:rsidR="00593516" w:rsidRDefault="00593516" w:rsidP="00593516">
      <w:pPr>
        <w:tabs>
          <w:tab w:val="left" w:pos="708"/>
          <w:tab w:val="center" w:pos="4320"/>
          <w:tab w:val="right" w:pos="8640"/>
        </w:tabs>
        <w:ind w:left="2080"/>
        <w:jc w:val="both"/>
        <w:rPr>
          <w:b/>
          <w:lang w:val="ru-RU"/>
        </w:rPr>
      </w:pPr>
    </w:p>
    <w:p w:rsidR="00593516" w:rsidRDefault="00593516" w:rsidP="00593516">
      <w:pPr>
        <w:tabs>
          <w:tab w:val="left" w:pos="708"/>
          <w:tab w:val="center" w:pos="4320"/>
          <w:tab w:val="right" w:pos="8640"/>
        </w:tabs>
        <w:ind w:left="2080"/>
        <w:jc w:val="both"/>
        <w:rPr>
          <w:b/>
          <w:lang w:val="ru-RU"/>
        </w:rPr>
      </w:pPr>
    </w:p>
    <w:p w:rsidR="00581D9A" w:rsidRDefault="00581D9A" w:rsidP="00593516">
      <w:pPr>
        <w:tabs>
          <w:tab w:val="left" w:pos="708"/>
          <w:tab w:val="center" w:pos="4320"/>
          <w:tab w:val="right" w:pos="8640"/>
        </w:tabs>
        <w:ind w:left="2080"/>
        <w:jc w:val="both"/>
        <w:rPr>
          <w:b/>
          <w:lang w:val="ru-RU"/>
        </w:rPr>
        <w:sectPr w:rsidR="00581D9A" w:rsidSect="00593516">
          <w:pgSz w:w="16838" w:h="11906" w:orient="landscape"/>
          <w:pgMar w:top="1276" w:right="709" w:bottom="425" w:left="851" w:header="709" w:footer="709" w:gutter="0"/>
          <w:cols w:space="708"/>
          <w:docGrid w:linePitch="360"/>
        </w:sectPr>
      </w:pPr>
    </w:p>
    <w:p w:rsidR="00F675FE" w:rsidRPr="00654EDC" w:rsidRDefault="00F675FE" w:rsidP="00F675FE">
      <w:pPr>
        <w:jc w:val="center"/>
      </w:pPr>
      <w:r>
        <w:rPr>
          <w:noProof/>
          <w:lang w:val="ru-RU"/>
        </w:rPr>
        <w:lastRenderedPageBreak/>
        <w:drawing>
          <wp:inline distT="0" distB="0" distL="0" distR="0">
            <wp:extent cx="1143000" cy="60261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F675FE" w:rsidRPr="00654EDC" w:rsidRDefault="00F675FE" w:rsidP="00F675FE">
      <w:pPr>
        <w:jc w:val="center"/>
        <w:rPr>
          <w:b/>
        </w:rPr>
      </w:pPr>
      <w:r w:rsidRPr="00654EDC">
        <w:rPr>
          <w:b/>
        </w:rPr>
        <w:t xml:space="preserve"> Р І Ш Е Н Н Я №</w:t>
      </w:r>
    </w:p>
    <w:p w:rsidR="009A2643" w:rsidRDefault="009A2643" w:rsidP="00593516">
      <w:pPr>
        <w:tabs>
          <w:tab w:val="left" w:pos="708"/>
          <w:tab w:val="center" w:pos="4320"/>
          <w:tab w:val="right" w:pos="8640"/>
        </w:tabs>
        <w:ind w:left="2080"/>
        <w:jc w:val="both"/>
        <w:rPr>
          <w:b/>
          <w:lang w:val="ru-RU"/>
        </w:rPr>
      </w:pPr>
    </w:p>
    <w:p w:rsidR="009A2643" w:rsidRDefault="009A2643" w:rsidP="00593516">
      <w:pPr>
        <w:tabs>
          <w:tab w:val="left" w:pos="708"/>
          <w:tab w:val="center" w:pos="4320"/>
          <w:tab w:val="right" w:pos="8640"/>
        </w:tabs>
        <w:ind w:left="2080"/>
        <w:jc w:val="both"/>
        <w:rPr>
          <w:b/>
          <w:lang w:val="ru-RU"/>
        </w:rPr>
      </w:pPr>
    </w:p>
    <w:p w:rsidR="00581D9A" w:rsidRPr="008341D9" w:rsidRDefault="00B42057" w:rsidP="00581D9A">
      <w:pPr>
        <w:ind w:left="5664" w:firstLine="708"/>
        <w:rPr>
          <w:b/>
        </w:rPr>
      </w:pPr>
      <w:r w:rsidRPr="008341D9">
        <w:rPr>
          <w:b/>
        </w:rPr>
        <w:t>172</w:t>
      </w:r>
    </w:p>
    <w:p w:rsidR="00634F13" w:rsidRPr="00F276AE" w:rsidRDefault="00634F13" w:rsidP="00581D9A">
      <w:pPr>
        <w:ind w:left="5664" w:firstLine="708"/>
        <w:rPr>
          <w:b/>
          <w:u w:val="single"/>
        </w:rPr>
      </w:pPr>
    </w:p>
    <w:p w:rsidR="00B42057" w:rsidRDefault="00B42057" w:rsidP="00E279D9"/>
    <w:p w:rsidR="00B42057" w:rsidRDefault="00B42057" w:rsidP="00E279D9"/>
    <w:p w:rsidR="00BB20AA" w:rsidRDefault="00581D9A" w:rsidP="00E279D9">
      <w:pPr>
        <w:rPr>
          <w:rFonts w:eastAsiaTheme="minorHAnsi"/>
          <w:lang w:eastAsia="en-US"/>
        </w:rPr>
      </w:pPr>
      <w:r w:rsidRPr="00F276AE">
        <w:t xml:space="preserve">18 травня </w:t>
      </w:r>
      <w:r w:rsidR="009A2FC0">
        <w:t>2021</w:t>
      </w:r>
      <w:r w:rsidRPr="00F276AE">
        <w:t xml:space="preserve"> року</w:t>
      </w:r>
      <w:r w:rsidR="00E279D9" w:rsidRPr="00E279D9">
        <w:rPr>
          <w:rFonts w:eastAsiaTheme="minorHAnsi"/>
          <w:lang w:eastAsia="en-US"/>
        </w:rPr>
        <w:t xml:space="preserve">           </w:t>
      </w:r>
    </w:p>
    <w:p w:rsidR="00E279D9" w:rsidRPr="00E279D9" w:rsidRDefault="00E279D9" w:rsidP="00E279D9">
      <w:r w:rsidRPr="00E279D9">
        <w:rPr>
          <w:rFonts w:eastAsiaTheme="minorHAnsi"/>
          <w:lang w:eastAsia="en-US"/>
        </w:rPr>
        <w:t xml:space="preserve">          </w:t>
      </w:r>
    </w:p>
    <w:p w:rsidR="00BB20AA" w:rsidRDefault="00BB20AA" w:rsidP="00BB20AA">
      <w:pPr>
        <w:jc w:val="both"/>
      </w:pPr>
      <w:r>
        <w:t xml:space="preserve">Про погодження списання </w:t>
      </w:r>
    </w:p>
    <w:p w:rsidR="00BB20AA" w:rsidRDefault="00BB20AA" w:rsidP="00BB20AA">
      <w:pPr>
        <w:jc w:val="both"/>
      </w:pPr>
      <w:r>
        <w:t>комунального майна</w:t>
      </w:r>
    </w:p>
    <w:p w:rsidR="00BB20AA" w:rsidRDefault="00BB20AA" w:rsidP="00BB20AA">
      <w:pPr>
        <w:jc w:val="both"/>
      </w:pPr>
      <w:r>
        <w:t>способом безоплатної передачі</w:t>
      </w:r>
    </w:p>
    <w:p w:rsidR="00BB20AA" w:rsidRDefault="00BB20AA" w:rsidP="00BB20AA">
      <w:pPr>
        <w:jc w:val="both"/>
        <w:rPr>
          <w:b/>
        </w:rPr>
      </w:pPr>
    </w:p>
    <w:p w:rsidR="00716066" w:rsidRPr="00485FCF" w:rsidRDefault="00716066" w:rsidP="00716066">
      <w:pPr>
        <w:ind w:firstLine="360"/>
        <w:jc w:val="both"/>
        <w:rPr>
          <w:bCs/>
        </w:rPr>
      </w:pPr>
      <w:r w:rsidRPr="00485FCF">
        <w:t xml:space="preserve">Заслухавши інформацію начальника управління культури, спорту та гуманітарної політики Новороздільської міської ради щодо надання погодження </w:t>
      </w:r>
      <w:r w:rsidRPr="00485FCF">
        <w:rPr>
          <w:rFonts w:eastAsia="Calibri"/>
        </w:rPr>
        <w:t>МБК «Молодість» та</w:t>
      </w:r>
      <w:r w:rsidRPr="00485FCF">
        <w:t xml:space="preserve"> </w:t>
      </w:r>
      <w:r w:rsidRPr="00485FCF">
        <w:rPr>
          <w:rFonts w:eastAsia="Calibri"/>
        </w:rPr>
        <w:t>Новороздільській ДШМ ім. О.Рудницького на</w:t>
      </w:r>
      <w:r>
        <w:rPr>
          <w:rFonts w:eastAsia="Calibri"/>
        </w:rPr>
        <w:t xml:space="preserve"> списання шляхом</w:t>
      </w:r>
      <w:r w:rsidRPr="00485FCF">
        <w:rPr>
          <w:rFonts w:eastAsia="Calibri"/>
        </w:rPr>
        <w:t xml:space="preserve"> безоплатн</w:t>
      </w:r>
      <w:r>
        <w:rPr>
          <w:rFonts w:eastAsia="Calibri"/>
        </w:rPr>
        <w:t>ої</w:t>
      </w:r>
      <w:r w:rsidRPr="00485FCF">
        <w:rPr>
          <w:rFonts w:eastAsia="Calibri"/>
        </w:rPr>
        <w:t xml:space="preserve"> передач</w:t>
      </w:r>
      <w:r>
        <w:rPr>
          <w:rFonts w:eastAsia="Calibri"/>
        </w:rPr>
        <w:t>і</w:t>
      </w:r>
      <w:r w:rsidRPr="00485FCF">
        <w:rPr>
          <w:rFonts w:eastAsia="Calibri"/>
        </w:rPr>
        <w:t xml:space="preserve"> управлінню основних засобів та малоцінних необоротних матеріальних активів</w:t>
      </w:r>
      <w:r w:rsidRPr="00485FCF">
        <w:t>, відповідно до</w:t>
      </w:r>
      <w:r>
        <w:t xml:space="preserve"> </w:t>
      </w:r>
      <w:r w:rsidRPr="00485FCF">
        <w:rPr>
          <w:bCs/>
        </w:rPr>
        <w:t>Положення про порядок списання майна комунальних підприємств, установ, організацій м. Новий Розділ</w:t>
      </w:r>
      <w:r>
        <w:rPr>
          <w:bCs/>
        </w:rPr>
        <w:t>», затвердженого рішенням Новороздільської міської ради № 604 від 20.06.2014 р</w:t>
      </w:r>
      <w:r>
        <w:t xml:space="preserve">, </w:t>
      </w:r>
      <w:r w:rsidRPr="00485FCF">
        <w:t>п.п. 1 п. «а» ч. 1 ст. 29 Закону України «Про місцеве самоврядування в Україні»  виконавчий комітет Новороздільської міської ради</w:t>
      </w:r>
    </w:p>
    <w:p w:rsidR="00716066" w:rsidRDefault="00716066" w:rsidP="00716066">
      <w:pPr>
        <w:jc w:val="both"/>
      </w:pPr>
    </w:p>
    <w:p w:rsidR="00716066" w:rsidRPr="00C14331" w:rsidRDefault="00716066" w:rsidP="00716066">
      <w:pPr>
        <w:ind w:firstLine="360"/>
        <w:jc w:val="both"/>
      </w:pPr>
      <w:r>
        <w:t>В И Р І Ш И В:</w:t>
      </w:r>
    </w:p>
    <w:p w:rsidR="00716066" w:rsidRPr="00C14331" w:rsidRDefault="00716066" w:rsidP="00716066">
      <w:pPr>
        <w:jc w:val="both"/>
      </w:pPr>
    </w:p>
    <w:p w:rsidR="00716066" w:rsidRPr="00FD23BD" w:rsidRDefault="00716066" w:rsidP="00716066">
      <w:pPr>
        <w:ind w:firstLine="709"/>
        <w:jc w:val="both"/>
      </w:pPr>
      <w:r>
        <w:rPr>
          <w:rFonts w:eastAsia="Calibri"/>
        </w:rPr>
        <w:t>1.</w:t>
      </w:r>
      <w:r w:rsidRPr="00FD23BD">
        <w:rPr>
          <w:rFonts w:eastAsia="Calibri"/>
        </w:rPr>
        <w:t xml:space="preserve">Погодити МБК «Молодість» списання комунального майна способом безоплатної передачі управлінню </w:t>
      </w:r>
      <w:r w:rsidRPr="00FD23BD">
        <w:t>культури, спорту та гуманітарної політики Новороздільської міської ради</w:t>
      </w:r>
      <w:r w:rsidRPr="00FD23BD">
        <w:rPr>
          <w:rFonts w:eastAsia="Calibri"/>
        </w:rPr>
        <w:t xml:space="preserve"> основних засобів (додаток 1) та малоцінних необоротних матеріальних активів (додаток 2).</w:t>
      </w:r>
    </w:p>
    <w:p w:rsidR="00716066" w:rsidRPr="00FD23BD" w:rsidRDefault="00716066" w:rsidP="00716066">
      <w:pPr>
        <w:ind w:firstLine="709"/>
        <w:jc w:val="both"/>
      </w:pPr>
      <w:r>
        <w:rPr>
          <w:rFonts w:eastAsia="Calibri"/>
        </w:rPr>
        <w:t>2.</w:t>
      </w:r>
      <w:r w:rsidRPr="00FD23BD">
        <w:rPr>
          <w:rFonts w:eastAsia="Calibri"/>
        </w:rPr>
        <w:t>Погодити Новороздільській ДШМ ім. О.Рудницького списання комунального майна способом безоплатної передачі</w:t>
      </w:r>
      <w:r w:rsidRPr="00FD23BD">
        <w:t xml:space="preserve"> </w:t>
      </w:r>
      <w:r w:rsidRPr="00FD23BD">
        <w:rPr>
          <w:rFonts w:eastAsia="Calibri"/>
        </w:rPr>
        <w:t xml:space="preserve">управлінню </w:t>
      </w:r>
      <w:r w:rsidRPr="00FD23BD">
        <w:t>культури, спорту та гуманітарної політики Новороздільської міської ради</w:t>
      </w:r>
      <w:r w:rsidRPr="00FD23BD">
        <w:rPr>
          <w:rFonts w:eastAsia="Calibri"/>
        </w:rPr>
        <w:t xml:space="preserve"> основних засобів (додаток 3) та малоцінних необоротних матеріальних активів (додаток 4).</w:t>
      </w:r>
    </w:p>
    <w:p w:rsidR="00716066" w:rsidRPr="00FD23BD" w:rsidRDefault="00716066" w:rsidP="00716066">
      <w:pPr>
        <w:ind w:firstLine="709"/>
        <w:jc w:val="both"/>
      </w:pPr>
      <w:r>
        <w:rPr>
          <w:rFonts w:eastAsia="Calibri"/>
        </w:rPr>
        <w:t>3.</w:t>
      </w:r>
      <w:r w:rsidRPr="00FD23BD">
        <w:rPr>
          <w:rFonts w:eastAsia="Calibri"/>
        </w:rPr>
        <w:t xml:space="preserve">Управлінню </w:t>
      </w:r>
      <w:r w:rsidRPr="00FD23BD">
        <w:t xml:space="preserve">культури, спорту та гуманітарної політики Новороздільської міської ради прийняти від </w:t>
      </w:r>
      <w:r w:rsidRPr="00FD23BD">
        <w:rPr>
          <w:rFonts w:eastAsia="Calibri"/>
        </w:rPr>
        <w:t xml:space="preserve">МБК «Молодість» та Новороздільської ДШМ </w:t>
      </w:r>
      <w:r>
        <w:rPr>
          <w:rFonts w:eastAsia="Calibri"/>
        </w:rPr>
        <w:pgNum/>
      </w:r>
      <w:r>
        <w:rPr>
          <w:rFonts w:eastAsia="Calibri"/>
        </w:rPr>
        <w:t>м.</w:t>
      </w:r>
      <w:r w:rsidRPr="00FD23BD">
        <w:rPr>
          <w:rFonts w:eastAsia="Calibri"/>
        </w:rPr>
        <w:t>. О.Рудницького</w:t>
      </w:r>
      <w:r w:rsidRPr="00FD23BD">
        <w:t xml:space="preserve"> </w:t>
      </w:r>
      <w:r w:rsidRPr="00FD23BD">
        <w:rPr>
          <w:rFonts w:eastAsia="Calibri"/>
        </w:rPr>
        <w:t>основних засобів та малоцінних необоротних матеріальних активів, вказаних в додатках 1, 2, 3 та 4, згідно з діючим законодавством України.</w:t>
      </w:r>
    </w:p>
    <w:p w:rsidR="00716066" w:rsidRPr="00FD23BD" w:rsidRDefault="00716066" w:rsidP="00716066">
      <w:pPr>
        <w:ind w:firstLine="709"/>
        <w:jc w:val="both"/>
      </w:pPr>
      <w:r>
        <w:t xml:space="preserve">4.Контроль за виконанням </w:t>
      </w:r>
      <w:r w:rsidRPr="00FD23BD">
        <w:t>рішення покласти на першого заступника міського голови Гулія М.М.</w:t>
      </w:r>
    </w:p>
    <w:p w:rsidR="00716066" w:rsidRDefault="00716066" w:rsidP="00716066">
      <w:pPr>
        <w:jc w:val="both"/>
        <w:rPr>
          <w:b/>
          <w:sz w:val="26"/>
          <w:szCs w:val="26"/>
        </w:rPr>
      </w:pPr>
    </w:p>
    <w:p w:rsidR="00634F13" w:rsidRDefault="00634F13" w:rsidP="00D07DA2">
      <w:pPr>
        <w:jc w:val="both"/>
      </w:pPr>
    </w:p>
    <w:p w:rsidR="00BB20AA" w:rsidRPr="00716066" w:rsidRDefault="00BB20AA" w:rsidP="00D07DA2">
      <w:pPr>
        <w:jc w:val="both"/>
      </w:pPr>
      <w:r w:rsidRPr="00716066">
        <w:t xml:space="preserve"> МІСЬКИЙ ГОЛОВА                                                          Ярина ЯЦЕНКО</w:t>
      </w:r>
    </w:p>
    <w:p w:rsidR="00740F92" w:rsidRDefault="00740F92" w:rsidP="00E279D9">
      <w:pPr>
        <w:jc w:val="both"/>
        <w:rPr>
          <w:rFonts w:asciiTheme="minorHAnsi" w:eastAsiaTheme="minorHAnsi" w:hAnsiTheme="minorHAnsi" w:cstheme="minorBidi"/>
          <w:lang w:eastAsia="en-US"/>
        </w:rPr>
      </w:pPr>
    </w:p>
    <w:p w:rsidR="00051308" w:rsidRDefault="00051308" w:rsidP="00E279D9">
      <w:pPr>
        <w:jc w:val="both"/>
        <w:rPr>
          <w:rFonts w:asciiTheme="minorHAnsi" w:eastAsiaTheme="minorHAnsi" w:hAnsiTheme="minorHAnsi" w:cstheme="minorBidi"/>
          <w:lang w:eastAsia="en-US"/>
        </w:rPr>
      </w:pPr>
    </w:p>
    <w:p w:rsidR="009A2643" w:rsidRDefault="009A2643" w:rsidP="00E279D9">
      <w:pPr>
        <w:jc w:val="both"/>
        <w:rPr>
          <w:rFonts w:asciiTheme="minorHAnsi" w:eastAsiaTheme="minorHAnsi" w:hAnsiTheme="minorHAnsi" w:cstheme="minorBidi"/>
          <w:lang w:eastAsia="en-US"/>
        </w:rPr>
      </w:pPr>
    </w:p>
    <w:p w:rsidR="009A2643" w:rsidRDefault="009A2643" w:rsidP="00E279D9">
      <w:pPr>
        <w:jc w:val="both"/>
        <w:rPr>
          <w:rFonts w:asciiTheme="minorHAnsi" w:eastAsiaTheme="minorHAnsi" w:hAnsiTheme="minorHAnsi" w:cstheme="minorBidi"/>
          <w:lang w:eastAsia="en-US"/>
        </w:rPr>
      </w:pPr>
    </w:p>
    <w:p w:rsidR="009A2643" w:rsidRDefault="009A2643" w:rsidP="00E279D9">
      <w:pPr>
        <w:jc w:val="both"/>
        <w:rPr>
          <w:rFonts w:asciiTheme="minorHAnsi" w:eastAsiaTheme="minorHAnsi" w:hAnsiTheme="minorHAnsi" w:cstheme="minorBidi"/>
          <w:lang w:eastAsia="en-US"/>
        </w:rPr>
      </w:pPr>
    </w:p>
    <w:p w:rsidR="009A2643" w:rsidRDefault="009A2643" w:rsidP="00E279D9">
      <w:pPr>
        <w:jc w:val="both"/>
        <w:rPr>
          <w:rFonts w:asciiTheme="minorHAnsi" w:eastAsiaTheme="minorHAnsi" w:hAnsiTheme="minorHAnsi" w:cstheme="minorBidi"/>
          <w:lang w:eastAsia="en-US"/>
        </w:rPr>
      </w:pPr>
    </w:p>
    <w:p w:rsidR="009A2643" w:rsidRDefault="009A2643" w:rsidP="00E279D9">
      <w:pPr>
        <w:jc w:val="both"/>
        <w:rPr>
          <w:rFonts w:asciiTheme="minorHAnsi" w:eastAsiaTheme="minorHAnsi" w:hAnsiTheme="minorHAnsi" w:cstheme="minorBidi"/>
          <w:lang w:eastAsia="en-US"/>
        </w:rPr>
      </w:pPr>
    </w:p>
    <w:p w:rsidR="009A2643" w:rsidRDefault="009A2643" w:rsidP="00E279D9">
      <w:pPr>
        <w:jc w:val="both"/>
        <w:rPr>
          <w:rFonts w:asciiTheme="minorHAnsi" w:eastAsiaTheme="minorHAnsi" w:hAnsiTheme="minorHAnsi" w:cstheme="minorBidi"/>
          <w:lang w:eastAsia="en-US"/>
        </w:rPr>
      </w:pPr>
    </w:p>
    <w:p w:rsidR="00F675FE" w:rsidRPr="00654EDC" w:rsidRDefault="00F675FE" w:rsidP="00F675FE">
      <w:pPr>
        <w:jc w:val="center"/>
      </w:pPr>
      <w:r>
        <w:rPr>
          <w:noProof/>
          <w:lang w:val="ru-RU"/>
        </w:rPr>
        <w:drawing>
          <wp:inline distT="0" distB="0" distL="0" distR="0">
            <wp:extent cx="1143000" cy="60261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F675FE" w:rsidRPr="00654EDC" w:rsidRDefault="00F675FE" w:rsidP="00F675FE">
      <w:pPr>
        <w:jc w:val="center"/>
        <w:rPr>
          <w:b/>
        </w:rPr>
      </w:pPr>
      <w:r w:rsidRPr="00654EDC">
        <w:rPr>
          <w:b/>
        </w:rPr>
        <w:t xml:space="preserve"> Р І Ш Е Н Н Я №</w:t>
      </w:r>
    </w:p>
    <w:p w:rsidR="009A2643" w:rsidRDefault="009A2643" w:rsidP="00E279D9">
      <w:pPr>
        <w:jc w:val="both"/>
        <w:rPr>
          <w:rFonts w:asciiTheme="minorHAnsi" w:eastAsiaTheme="minorHAnsi" w:hAnsiTheme="minorHAnsi" w:cstheme="minorBidi"/>
          <w:lang w:eastAsia="en-US"/>
        </w:rPr>
      </w:pPr>
    </w:p>
    <w:p w:rsidR="009A2643" w:rsidRDefault="009A2643" w:rsidP="00E279D9">
      <w:pPr>
        <w:jc w:val="both"/>
        <w:rPr>
          <w:rFonts w:asciiTheme="minorHAnsi" w:eastAsiaTheme="minorHAnsi" w:hAnsiTheme="minorHAnsi" w:cstheme="minorBidi"/>
          <w:lang w:eastAsia="en-US"/>
        </w:rPr>
      </w:pPr>
    </w:p>
    <w:p w:rsidR="00634F13" w:rsidRPr="00B42057" w:rsidRDefault="00B42057" w:rsidP="00634F13">
      <w:pPr>
        <w:ind w:left="5664" w:firstLine="708"/>
        <w:rPr>
          <w:b/>
        </w:rPr>
      </w:pPr>
      <w:r w:rsidRPr="00B42057">
        <w:rPr>
          <w:b/>
        </w:rPr>
        <w:t>173</w:t>
      </w:r>
    </w:p>
    <w:p w:rsidR="00634F13" w:rsidRPr="00F276AE" w:rsidRDefault="00634F13" w:rsidP="00634F13">
      <w:pPr>
        <w:ind w:left="5664" w:firstLine="708"/>
        <w:rPr>
          <w:b/>
          <w:u w:val="single"/>
        </w:rPr>
      </w:pPr>
    </w:p>
    <w:p w:rsidR="00051308" w:rsidRDefault="00634F13" w:rsidP="00634F13">
      <w:pPr>
        <w:rPr>
          <w:rFonts w:eastAsiaTheme="minorHAnsi"/>
          <w:lang w:eastAsia="en-US"/>
        </w:rPr>
      </w:pPr>
      <w:r w:rsidRPr="00F276AE">
        <w:t xml:space="preserve">18 травня </w:t>
      </w:r>
      <w:r w:rsidR="009A2FC0">
        <w:t>2021</w:t>
      </w:r>
      <w:r w:rsidRPr="00F276AE">
        <w:t xml:space="preserve"> року</w:t>
      </w:r>
      <w:r w:rsidRPr="00E279D9">
        <w:rPr>
          <w:rFonts w:eastAsiaTheme="minorHAnsi"/>
          <w:lang w:eastAsia="en-US"/>
        </w:rPr>
        <w:t xml:space="preserve">      </w:t>
      </w:r>
    </w:p>
    <w:p w:rsidR="00D672B4" w:rsidRPr="0032505D" w:rsidRDefault="00634F13" w:rsidP="00D672B4">
      <w:pPr>
        <w:rPr>
          <w:bCs/>
          <w:lang w:eastAsia="uk-UA"/>
        </w:rPr>
      </w:pPr>
      <w:r w:rsidRPr="00E279D9">
        <w:rPr>
          <w:rFonts w:eastAsiaTheme="minorHAnsi"/>
          <w:lang w:eastAsia="en-US"/>
        </w:rPr>
        <w:t xml:space="preserve">     </w:t>
      </w:r>
    </w:p>
    <w:p w:rsidR="00D672B4" w:rsidRPr="00A4413C" w:rsidRDefault="00D672B4" w:rsidP="00D67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eastAsia="en-US"/>
        </w:rPr>
      </w:pPr>
      <w:r w:rsidRPr="00A4413C">
        <w:rPr>
          <w:rFonts w:eastAsia="Calibri"/>
          <w:lang w:eastAsia="en-US"/>
        </w:rPr>
        <w:t xml:space="preserve">Про дозвіл на проведення </w:t>
      </w:r>
    </w:p>
    <w:p w:rsidR="00D672B4" w:rsidRPr="00A4413C" w:rsidRDefault="00D672B4" w:rsidP="00D67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eastAsia="en-US"/>
        </w:rPr>
      </w:pPr>
      <w:r w:rsidRPr="00A4413C">
        <w:rPr>
          <w:rFonts w:eastAsia="Calibri"/>
          <w:lang w:eastAsia="en-US"/>
        </w:rPr>
        <w:t>благодійного концерту у</w:t>
      </w:r>
    </w:p>
    <w:p w:rsidR="00D672B4" w:rsidRPr="00A4413C" w:rsidRDefault="00D672B4" w:rsidP="00D67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eastAsia="en-US"/>
        </w:rPr>
      </w:pPr>
      <w:r w:rsidRPr="00A4413C">
        <w:rPr>
          <w:rFonts w:eastAsia="Calibri"/>
          <w:lang w:eastAsia="en-US"/>
        </w:rPr>
        <w:t>с. Берездівці</w:t>
      </w:r>
    </w:p>
    <w:p w:rsidR="00D672B4" w:rsidRPr="00A4413C" w:rsidRDefault="00D672B4" w:rsidP="00D67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Calibri"/>
          <w:color w:val="FF0000"/>
          <w:lang w:eastAsia="en-US"/>
        </w:rPr>
      </w:pPr>
    </w:p>
    <w:p w:rsidR="00D672B4" w:rsidRPr="00A4413C" w:rsidRDefault="00D672B4" w:rsidP="00D672B4">
      <w:pPr>
        <w:shd w:val="clear" w:color="auto" w:fill="FFFFFF"/>
        <w:ind w:firstLine="708"/>
        <w:jc w:val="both"/>
        <w:rPr>
          <w:rFonts w:eastAsia="Calibri"/>
          <w:spacing w:val="-1"/>
          <w:lang w:eastAsia="en-US"/>
        </w:rPr>
      </w:pPr>
      <w:r w:rsidRPr="00A4413C">
        <w:rPr>
          <w:rFonts w:eastAsia="Calibri"/>
          <w:lang w:eastAsia="en-US"/>
        </w:rPr>
        <w:t>Ро</w:t>
      </w:r>
      <w:r w:rsidR="003F7381">
        <w:rPr>
          <w:rFonts w:eastAsia="Calibri"/>
          <w:lang w:eastAsia="en-US"/>
        </w:rPr>
        <w:t>зглянувши  звернення керівника Б</w:t>
      </w:r>
      <w:r w:rsidRPr="00A4413C">
        <w:rPr>
          <w:rFonts w:eastAsia="Calibri"/>
          <w:lang w:eastAsia="en-US"/>
        </w:rPr>
        <w:t xml:space="preserve">лагодійного фонду «Музика заради життя» М.Стріжик від 17.05.2021р. про надання дозволу на проведення благодійного концерту у с. Берездівці та відповідно до </w:t>
      </w:r>
      <w:r w:rsidRPr="00A4413C">
        <w:rPr>
          <w:rFonts w:eastAsia="Calibri"/>
          <w:spacing w:val="-1"/>
          <w:lang w:eastAsia="en-US"/>
        </w:rPr>
        <w:t xml:space="preserve">пп. 3  п. «б» ст. 38 Закону України „Про місцеве самоврядування в Україні",  </w:t>
      </w:r>
      <w:r w:rsidRPr="00A4413C">
        <w:rPr>
          <w:rFonts w:eastAsia="Calibri"/>
          <w:lang w:eastAsia="en-US"/>
        </w:rPr>
        <w:t>виконавчий комітет Новороздільської міської ради</w:t>
      </w:r>
    </w:p>
    <w:p w:rsidR="00D672B4" w:rsidRPr="00A4413C" w:rsidRDefault="00D672B4" w:rsidP="00D672B4">
      <w:pPr>
        <w:rPr>
          <w:rFonts w:eastAsia="Calibri"/>
          <w:lang w:eastAsia="en-US"/>
        </w:rPr>
      </w:pPr>
    </w:p>
    <w:p w:rsidR="00D672B4" w:rsidRPr="00A4413C" w:rsidRDefault="00D672B4" w:rsidP="00D672B4">
      <w:pPr>
        <w:rPr>
          <w:rFonts w:eastAsia="Calibri"/>
          <w:lang w:eastAsia="en-US"/>
        </w:rPr>
      </w:pPr>
      <w:r w:rsidRPr="00A4413C">
        <w:rPr>
          <w:rFonts w:eastAsia="Calibri"/>
          <w:lang w:eastAsia="en-US"/>
        </w:rPr>
        <w:t>В И Р І Ш И В:</w:t>
      </w:r>
    </w:p>
    <w:p w:rsidR="00D672B4" w:rsidRPr="00A4413C" w:rsidRDefault="00D672B4" w:rsidP="00D67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eastAsia="en-US"/>
        </w:rPr>
      </w:pPr>
    </w:p>
    <w:p w:rsidR="00E2156A" w:rsidRDefault="00D672B4" w:rsidP="00D67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lang w:eastAsia="en-US"/>
        </w:rPr>
      </w:pPr>
      <w:r w:rsidRPr="00A4413C">
        <w:rPr>
          <w:rFonts w:eastAsia="MS Mincho"/>
        </w:rPr>
        <w:t xml:space="preserve">1.Дати дозвіл </w:t>
      </w:r>
      <w:r w:rsidR="003F7381">
        <w:rPr>
          <w:rFonts w:eastAsia="MS Mincho"/>
        </w:rPr>
        <w:t xml:space="preserve">керівнику </w:t>
      </w:r>
      <w:r w:rsidR="003F7381">
        <w:rPr>
          <w:rFonts w:eastAsia="Calibri"/>
          <w:lang w:eastAsia="en-US"/>
        </w:rPr>
        <w:t>Б</w:t>
      </w:r>
      <w:r w:rsidR="003F7381" w:rsidRPr="00A4413C">
        <w:rPr>
          <w:rFonts w:eastAsia="Calibri"/>
          <w:lang w:eastAsia="en-US"/>
        </w:rPr>
        <w:t xml:space="preserve">лагодійного фонду «Музика заради життя» </w:t>
      </w:r>
      <w:r w:rsidRPr="00A4413C">
        <w:rPr>
          <w:rFonts w:eastAsia="MS Mincho"/>
        </w:rPr>
        <w:t xml:space="preserve">М. Стріжик </w:t>
      </w:r>
      <w:r w:rsidRPr="00A4413C">
        <w:rPr>
          <w:rFonts w:eastAsia="Calibri"/>
          <w:lang w:eastAsia="en-US"/>
        </w:rPr>
        <w:t>на проведення благодійного концерту</w:t>
      </w:r>
      <w:r w:rsidR="00E2156A" w:rsidRPr="00E2156A">
        <w:rPr>
          <w:rFonts w:eastAsia="Calibri"/>
          <w:lang w:eastAsia="en-US"/>
        </w:rPr>
        <w:t xml:space="preserve"> </w:t>
      </w:r>
      <w:r w:rsidR="00E2156A" w:rsidRPr="00A4413C">
        <w:rPr>
          <w:rFonts w:eastAsia="MS Mincho"/>
          <w:color w:val="000000" w:themeColor="text1"/>
        </w:rPr>
        <w:t>за умови перебування Львівської області у «зеленій» або «жовтій» зоні епідемічної небезпеки та дотримання всіх карантинних заходів.</w:t>
      </w:r>
      <w:r w:rsidR="00E2156A">
        <w:rPr>
          <w:rFonts w:eastAsia="Calibri"/>
          <w:lang w:eastAsia="en-US"/>
        </w:rPr>
        <w:t>:</w:t>
      </w:r>
    </w:p>
    <w:p w:rsidR="00E2156A" w:rsidRDefault="00E2156A" w:rsidP="00D67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lang w:eastAsia="en-US"/>
        </w:rPr>
      </w:pPr>
      <w:r>
        <w:rPr>
          <w:rFonts w:eastAsia="Calibri"/>
          <w:lang w:eastAsia="en-US"/>
        </w:rPr>
        <w:t xml:space="preserve">1.1. </w:t>
      </w:r>
      <w:r w:rsidR="00D672B4" w:rsidRPr="00A4413C">
        <w:rPr>
          <w:rFonts w:eastAsia="Calibri"/>
          <w:lang w:eastAsia="en-US"/>
        </w:rPr>
        <w:t xml:space="preserve"> біля Народного дому с. Берездівці 06.06.2021 р. о 15.00</w:t>
      </w:r>
      <w:r>
        <w:rPr>
          <w:rFonts w:eastAsia="Calibri"/>
          <w:lang w:eastAsia="en-US"/>
        </w:rPr>
        <w:t xml:space="preserve"> год.;</w:t>
      </w:r>
    </w:p>
    <w:p w:rsidR="00D672B4" w:rsidRPr="00A4413C" w:rsidRDefault="00E2156A" w:rsidP="00D67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MS Mincho"/>
          <w:color w:val="000000" w:themeColor="text1"/>
        </w:rPr>
      </w:pPr>
      <w:r>
        <w:rPr>
          <w:rFonts w:eastAsia="Calibri"/>
          <w:lang w:eastAsia="en-US"/>
        </w:rPr>
        <w:t xml:space="preserve">1.2. Народний Дім смт Розділ  </w:t>
      </w:r>
      <w:r w:rsidR="00D672B4" w:rsidRPr="00A4413C">
        <w:rPr>
          <w:rFonts w:eastAsia="Calibri"/>
          <w:lang w:eastAsia="en-US"/>
        </w:rPr>
        <w:t xml:space="preserve"> </w:t>
      </w:r>
      <w:r>
        <w:rPr>
          <w:rFonts w:eastAsia="Calibri"/>
          <w:lang w:eastAsia="en-US"/>
        </w:rPr>
        <w:t>06.06.2021 р. о 18</w:t>
      </w:r>
      <w:r w:rsidRPr="00A4413C">
        <w:rPr>
          <w:rFonts w:eastAsia="Calibri"/>
          <w:lang w:eastAsia="en-US"/>
        </w:rPr>
        <w:t>.00</w:t>
      </w:r>
      <w:r>
        <w:rPr>
          <w:rFonts w:eastAsia="Calibri"/>
          <w:lang w:eastAsia="en-US"/>
        </w:rPr>
        <w:t xml:space="preserve"> год..</w:t>
      </w:r>
    </w:p>
    <w:p w:rsidR="00D672B4" w:rsidRPr="00A4413C" w:rsidRDefault="00D672B4" w:rsidP="00D67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MS Mincho"/>
        </w:rPr>
      </w:pPr>
      <w:r w:rsidRPr="00A4413C">
        <w:rPr>
          <w:rFonts w:eastAsia="MS Mincho"/>
        </w:rPr>
        <w:t>2. Відпові</w:t>
      </w:r>
      <w:r w:rsidR="00E2156A">
        <w:rPr>
          <w:rFonts w:eastAsia="MS Mincho"/>
        </w:rPr>
        <w:t>дальність за проведення масових заходів</w:t>
      </w:r>
      <w:r w:rsidRPr="00A4413C">
        <w:rPr>
          <w:rFonts w:eastAsia="MS Mincho"/>
        </w:rPr>
        <w:t xml:space="preserve"> та техніку безпеки покласти на </w:t>
      </w:r>
      <w:r w:rsidR="003F7381">
        <w:rPr>
          <w:rFonts w:eastAsia="MS Mincho"/>
        </w:rPr>
        <w:t xml:space="preserve">керівника </w:t>
      </w:r>
      <w:r w:rsidR="003F7381">
        <w:rPr>
          <w:rFonts w:eastAsia="Calibri"/>
          <w:lang w:eastAsia="en-US"/>
        </w:rPr>
        <w:t>Б</w:t>
      </w:r>
      <w:r w:rsidR="003F7381" w:rsidRPr="00A4413C">
        <w:rPr>
          <w:rFonts w:eastAsia="Calibri"/>
          <w:lang w:eastAsia="en-US"/>
        </w:rPr>
        <w:t xml:space="preserve">лагодійного фонду «Музика заради життя» </w:t>
      </w:r>
      <w:r w:rsidR="003F7381" w:rsidRPr="00A4413C">
        <w:rPr>
          <w:rFonts w:eastAsia="MS Mincho"/>
        </w:rPr>
        <w:t>М. Стріжик</w:t>
      </w:r>
      <w:r w:rsidR="003F7381">
        <w:rPr>
          <w:rFonts w:eastAsia="MS Mincho"/>
        </w:rPr>
        <w:t>.</w:t>
      </w:r>
    </w:p>
    <w:p w:rsidR="00D672B4" w:rsidRPr="00A4413C" w:rsidRDefault="00D672B4" w:rsidP="00D672B4">
      <w:pPr>
        <w:tabs>
          <w:tab w:val="left" w:pos="708"/>
        </w:tabs>
        <w:overflowPunct w:val="0"/>
        <w:autoSpaceDE w:val="0"/>
        <w:autoSpaceDN w:val="0"/>
        <w:adjustRightInd w:val="0"/>
        <w:ind w:firstLine="567"/>
        <w:jc w:val="both"/>
        <w:rPr>
          <w:rFonts w:eastAsia="Calibri"/>
          <w:lang w:eastAsia="en-US"/>
        </w:rPr>
      </w:pPr>
      <w:r w:rsidRPr="00A4413C">
        <w:rPr>
          <w:rFonts w:eastAsia="Calibri"/>
          <w:lang w:eastAsia="en-US"/>
        </w:rPr>
        <w:t xml:space="preserve">3. Зобов’язати </w:t>
      </w:r>
      <w:r w:rsidRPr="00A4413C">
        <w:rPr>
          <w:rFonts w:eastAsia="MS Mincho"/>
        </w:rPr>
        <w:t xml:space="preserve">М. Стріжик </w:t>
      </w:r>
      <w:r w:rsidRPr="00A4413C">
        <w:rPr>
          <w:rFonts w:eastAsia="Calibri"/>
          <w:lang w:eastAsia="en-US"/>
        </w:rPr>
        <w:t xml:space="preserve">підтримувати належний санітарний стан на місці проведення масового заходу та забезпечити  </w:t>
      </w:r>
      <w:r w:rsidRPr="00A4413C">
        <w:rPr>
          <w:rFonts w:eastAsiaTheme="minorHAnsi"/>
          <w:bCs/>
          <w:i/>
          <w:iCs/>
          <w:color w:val="000000" w:themeColor="text1"/>
          <w:lang w:eastAsia="en-US"/>
        </w:rPr>
        <w:t>дотримання всіх протиепідемічних норм</w:t>
      </w:r>
      <w:r w:rsidRPr="00A4413C">
        <w:rPr>
          <w:rFonts w:eastAsiaTheme="minorHAnsi"/>
          <w:color w:val="000000" w:themeColor="text1"/>
          <w:shd w:val="clear" w:color="auto" w:fill="FFFFFF"/>
          <w:lang w:eastAsia="en-US"/>
        </w:rPr>
        <w:t> та вимог.</w:t>
      </w:r>
    </w:p>
    <w:p w:rsidR="00D672B4" w:rsidRPr="00A4413C" w:rsidRDefault="00D672B4" w:rsidP="00D672B4">
      <w:pPr>
        <w:tabs>
          <w:tab w:val="left" w:pos="708"/>
        </w:tabs>
        <w:ind w:firstLine="567"/>
        <w:jc w:val="both"/>
        <w:rPr>
          <w:rFonts w:eastAsia="Calibri"/>
          <w:lang w:eastAsia="en-US"/>
        </w:rPr>
      </w:pPr>
      <w:r>
        <w:rPr>
          <w:rFonts w:eastAsiaTheme="minorHAnsi" w:cstheme="minorBidi"/>
          <w:lang w:eastAsia="en-US"/>
        </w:rPr>
        <w:t>4. Контроль за виконанням рішення покласти на</w:t>
      </w:r>
      <w:r w:rsidRPr="00A4413C">
        <w:rPr>
          <w:rFonts w:eastAsiaTheme="minorHAnsi" w:cstheme="minorBidi"/>
          <w:lang w:eastAsia="en-US"/>
        </w:rPr>
        <w:t xml:space="preserve"> заступника міського го</w:t>
      </w:r>
      <w:r>
        <w:rPr>
          <w:rFonts w:eastAsiaTheme="minorHAnsi" w:cstheme="minorBidi"/>
          <w:lang w:eastAsia="en-US"/>
        </w:rPr>
        <w:t>лови Ганачевську</w:t>
      </w:r>
      <w:r w:rsidR="003F7381">
        <w:rPr>
          <w:rFonts w:eastAsiaTheme="minorHAnsi" w:cstheme="minorBidi"/>
          <w:lang w:eastAsia="en-US"/>
        </w:rPr>
        <w:t xml:space="preserve"> </w:t>
      </w:r>
      <w:r>
        <w:rPr>
          <w:rFonts w:eastAsiaTheme="minorHAnsi" w:cstheme="minorBidi"/>
          <w:lang w:eastAsia="en-US"/>
        </w:rPr>
        <w:t>О.Р</w:t>
      </w:r>
      <w:r w:rsidRPr="00A4413C">
        <w:rPr>
          <w:rFonts w:eastAsiaTheme="minorHAnsi" w:cstheme="minorBidi"/>
          <w:lang w:eastAsia="en-US"/>
        </w:rPr>
        <w:t>.</w:t>
      </w:r>
    </w:p>
    <w:p w:rsidR="00D672B4" w:rsidRDefault="00D672B4" w:rsidP="00D672B4">
      <w:pPr>
        <w:rPr>
          <w:rFonts w:eastAsiaTheme="minorHAnsi"/>
          <w:lang w:eastAsia="en-US"/>
        </w:rPr>
      </w:pPr>
    </w:p>
    <w:p w:rsidR="009A2643" w:rsidRDefault="009A2643" w:rsidP="00D672B4">
      <w:pPr>
        <w:rPr>
          <w:rFonts w:eastAsiaTheme="minorHAnsi"/>
          <w:lang w:eastAsia="en-US"/>
        </w:rPr>
      </w:pPr>
    </w:p>
    <w:p w:rsidR="00D672B4" w:rsidRPr="00A4413C" w:rsidRDefault="00D672B4" w:rsidP="00D672B4">
      <w:pPr>
        <w:rPr>
          <w:rFonts w:asciiTheme="minorHAnsi" w:eastAsiaTheme="minorHAnsi" w:hAnsiTheme="minorHAnsi" w:cstheme="minorBidi"/>
          <w:lang w:eastAsia="en-US"/>
        </w:rPr>
      </w:pPr>
      <w:r w:rsidRPr="00A4413C">
        <w:rPr>
          <w:rFonts w:eastAsiaTheme="minorHAnsi"/>
          <w:lang w:eastAsia="en-US"/>
        </w:rPr>
        <w:t>МІСЬКИЙ ГОЛОВА                                                                    Ярина ЯЦЕНКО</w:t>
      </w:r>
    </w:p>
    <w:p w:rsidR="00634F13" w:rsidRDefault="00634F13" w:rsidP="00D07DA2">
      <w:pPr>
        <w:jc w:val="both"/>
        <w:rPr>
          <w:rFonts w:asciiTheme="minorHAnsi" w:eastAsiaTheme="minorHAnsi" w:hAnsiTheme="minorHAnsi" w:cstheme="minorBidi"/>
          <w:lang w:eastAsia="en-US"/>
        </w:rPr>
      </w:pPr>
    </w:p>
    <w:p w:rsidR="009A2643" w:rsidRDefault="009A2643" w:rsidP="00D07DA2">
      <w:pPr>
        <w:jc w:val="both"/>
        <w:rPr>
          <w:rFonts w:asciiTheme="minorHAnsi" w:eastAsiaTheme="minorHAnsi" w:hAnsiTheme="minorHAnsi" w:cstheme="minorBidi"/>
          <w:lang w:eastAsia="en-US"/>
        </w:rPr>
      </w:pPr>
    </w:p>
    <w:p w:rsidR="009A2643" w:rsidRDefault="009A2643" w:rsidP="00D07DA2">
      <w:pPr>
        <w:jc w:val="both"/>
        <w:rPr>
          <w:rFonts w:asciiTheme="minorHAnsi" w:eastAsiaTheme="minorHAnsi" w:hAnsiTheme="minorHAnsi" w:cstheme="minorBidi"/>
          <w:lang w:eastAsia="en-US"/>
        </w:rPr>
      </w:pPr>
    </w:p>
    <w:p w:rsidR="009A2643" w:rsidRDefault="009A2643" w:rsidP="00D07DA2">
      <w:pPr>
        <w:jc w:val="both"/>
        <w:rPr>
          <w:rFonts w:asciiTheme="minorHAnsi" w:eastAsiaTheme="minorHAnsi" w:hAnsiTheme="minorHAnsi" w:cstheme="minorBidi"/>
          <w:lang w:eastAsia="en-US"/>
        </w:rPr>
      </w:pPr>
    </w:p>
    <w:p w:rsidR="009A2643" w:rsidRDefault="009A2643" w:rsidP="00D07DA2">
      <w:pPr>
        <w:jc w:val="both"/>
        <w:rPr>
          <w:rFonts w:asciiTheme="minorHAnsi" w:eastAsiaTheme="minorHAnsi" w:hAnsiTheme="minorHAnsi" w:cstheme="minorBidi"/>
          <w:lang w:eastAsia="en-US"/>
        </w:rPr>
      </w:pPr>
    </w:p>
    <w:p w:rsidR="009A2643" w:rsidRDefault="009A2643" w:rsidP="00D07DA2">
      <w:pPr>
        <w:jc w:val="both"/>
        <w:rPr>
          <w:rFonts w:asciiTheme="minorHAnsi" w:eastAsiaTheme="minorHAnsi" w:hAnsiTheme="minorHAnsi" w:cstheme="minorBidi"/>
          <w:lang w:eastAsia="en-US"/>
        </w:rPr>
      </w:pPr>
    </w:p>
    <w:p w:rsidR="009A2643" w:rsidRDefault="009A2643" w:rsidP="00D07DA2">
      <w:pPr>
        <w:jc w:val="both"/>
        <w:rPr>
          <w:rFonts w:asciiTheme="minorHAnsi" w:eastAsiaTheme="minorHAnsi" w:hAnsiTheme="minorHAnsi" w:cstheme="minorBidi"/>
          <w:lang w:eastAsia="en-US"/>
        </w:rPr>
      </w:pPr>
    </w:p>
    <w:p w:rsidR="009A2643" w:rsidRDefault="009A2643" w:rsidP="00D07DA2">
      <w:pPr>
        <w:jc w:val="both"/>
        <w:rPr>
          <w:rFonts w:asciiTheme="minorHAnsi" w:eastAsiaTheme="minorHAnsi" w:hAnsiTheme="minorHAnsi" w:cstheme="minorBidi"/>
          <w:lang w:eastAsia="en-US"/>
        </w:rPr>
      </w:pPr>
    </w:p>
    <w:p w:rsidR="009A2643" w:rsidRDefault="009A2643" w:rsidP="00D07DA2">
      <w:pPr>
        <w:jc w:val="both"/>
        <w:rPr>
          <w:rFonts w:asciiTheme="minorHAnsi" w:eastAsiaTheme="minorHAnsi" w:hAnsiTheme="minorHAnsi" w:cstheme="minorBidi"/>
          <w:lang w:eastAsia="en-US"/>
        </w:rPr>
      </w:pPr>
    </w:p>
    <w:p w:rsidR="009A2643" w:rsidRDefault="009A2643" w:rsidP="00D07DA2">
      <w:pPr>
        <w:jc w:val="both"/>
        <w:rPr>
          <w:rFonts w:asciiTheme="minorHAnsi" w:eastAsiaTheme="minorHAnsi" w:hAnsiTheme="minorHAnsi" w:cstheme="minorBidi"/>
          <w:lang w:eastAsia="en-US"/>
        </w:rPr>
      </w:pPr>
    </w:p>
    <w:p w:rsidR="009A2643" w:rsidRDefault="009A2643" w:rsidP="00D07DA2">
      <w:pPr>
        <w:jc w:val="both"/>
        <w:rPr>
          <w:rFonts w:asciiTheme="minorHAnsi" w:eastAsiaTheme="minorHAnsi" w:hAnsiTheme="minorHAnsi" w:cstheme="minorBidi"/>
          <w:lang w:eastAsia="en-US"/>
        </w:rPr>
      </w:pPr>
    </w:p>
    <w:p w:rsidR="009A2643" w:rsidRDefault="009A2643" w:rsidP="00D07DA2">
      <w:pPr>
        <w:jc w:val="both"/>
        <w:rPr>
          <w:rFonts w:asciiTheme="minorHAnsi" w:eastAsiaTheme="minorHAnsi" w:hAnsiTheme="minorHAnsi" w:cstheme="minorBidi"/>
          <w:lang w:eastAsia="en-US"/>
        </w:rPr>
      </w:pPr>
    </w:p>
    <w:p w:rsidR="009A2643" w:rsidRDefault="009A2643" w:rsidP="00D07DA2">
      <w:pPr>
        <w:jc w:val="both"/>
        <w:rPr>
          <w:rFonts w:asciiTheme="minorHAnsi" w:eastAsiaTheme="minorHAnsi" w:hAnsiTheme="minorHAnsi" w:cstheme="minorBidi"/>
          <w:lang w:eastAsia="en-US"/>
        </w:rPr>
      </w:pPr>
    </w:p>
    <w:p w:rsidR="009A2643" w:rsidRDefault="009A2643" w:rsidP="00D07DA2">
      <w:pPr>
        <w:jc w:val="both"/>
        <w:rPr>
          <w:rFonts w:asciiTheme="minorHAnsi" w:eastAsiaTheme="minorHAnsi" w:hAnsiTheme="minorHAnsi" w:cstheme="minorBidi"/>
          <w:lang w:eastAsia="en-US"/>
        </w:rPr>
      </w:pPr>
    </w:p>
    <w:p w:rsidR="009A2643" w:rsidRDefault="009A2643" w:rsidP="00D07DA2">
      <w:pPr>
        <w:jc w:val="both"/>
        <w:rPr>
          <w:rFonts w:asciiTheme="minorHAnsi" w:eastAsiaTheme="minorHAnsi" w:hAnsiTheme="minorHAnsi" w:cstheme="minorBidi"/>
          <w:lang w:eastAsia="en-US"/>
        </w:rPr>
      </w:pPr>
    </w:p>
    <w:p w:rsidR="00F675FE" w:rsidRPr="00654EDC" w:rsidRDefault="00F675FE" w:rsidP="00F675FE">
      <w:pPr>
        <w:jc w:val="center"/>
      </w:pPr>
      <w:r>
        <w:rPr>
          <w:noProof/>
          <w:lang w:val="ru-RU"/>
        </w:rPr>
        <w:drawing>
          <wp:inline distT="0" distB="0" distL="0" distR="0">
            <wp:extent cx="1143000" cy="60261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F675FE" w:rsidRPr="00654EDC" w:rsidRDefault="00F675FE" w:rsidP="00F675FE">
      <w:pPr>
        <w:jc w:val="center"/>
        <w:rPr>
          <w:b/>
        </w:rPr>
      </w:pPr>
      <w:r w:rsidRPr="00654EDC">
        <w:rPr>
          <w:b/>
        </w:rPr>
        <w:t xml:space="preserve"> Р І Ш Е Н Н Я №</w:t>
      </w:r>
    </w:p>
    <w:p w:rsidR="009A2643" w:rsidRDefault="009A2643" w:rsidP="00D07DA2">
      <w:pPr>
        <w:jc w:val="both"/>
        <w:rPr>
          <w:rFonts w:asciiTheme="minorHAnsi" w:eastAsiaTheme="minorHAnsi" w:hAnsiTheme="minorHAnsi" w:cstheme="minorBidi"/>
          <w:lang w:eastAsia="en-US"/>
        </w:rPr>
      </w:pPr>
    </w:p>
    <w:p w:rsidR="009A2643" w:rsidRDefault="009A2643" w:rsidP="00D07DA2">
      <w:pPr>
        <w:jc w:val="both"/>
        <w:rPr>
          <w:rFonts w:asciiTheme="minorHAnsi" w:eastAsiaTheme="minorHAnsi" w:hAnsiTheme="minorHAnsi" w:cstheme="minorBidi"/>
          <w:lang w:eastAsia="en-US"/>
        </w:rPr>
      </w:pPr>
    </w:p>
    <w:p w:rsidR="00D07DA2" w:rsidRPr="00B42057" w:rsidRDefault="00B42057" w:rsidP="00D07DA2">
      <w:pPr>
        <w:ind w:left="5664" w:firstLine="708"/>
        <w:rPr>
          <w:b/>
        </w:rPr>
      </w:pPr>
      <w:r w:rsidRPr="00B42057">
        <w:rPr>
          <w:b/>
        </w:rPr>
        <w:t>174</w:t>
      </w:r>
    </w:p>
    <w:p w:rsidR="00B42057" w:rsidRDefault="00B42057" w:rsidP="00D07DA2"/>
    <w:p w:rsidR="00B42057" w:rsidRDefault="00B42057" w:rsidP="00D07DA2"/>
    <w:p w:rsidR="00D07DA2" w:rsidRPr="00E279D9" w:rsidRDefault="00D07DA2" w:rsidP="00D07DA2">
      <w:r w:rsidRPr="00F276AE">
        <w:t xml:space="preserve">18 травня </w:t>
      </w:r>
      <w:r w:rsidR="009A2FC0">
        <w:t>2021</w:t>
      </w:r>
      <w:r w:rsidRPr="00F276AE">
        <w:t xml:space="preserve"> року</w:t>
      </w:r>
      <w:r w:rsidRPr="00E279D9">
        <w:rPr>
          <w:rFonts w:eastAsiaTheme="minorHAnsi"/>
          <w:lang w:eastAsia="en-US"/>
        </w:rPr>
        <w:t xml:space="preserve">                     </w:t>
      </w:r>
    </w:p>
    <w:p w:rsidR="00D07DA2" w:rsidRPr="00EF2B09" w:rsidRDefault="00D07DA2" w:rsidP="00D07DA2">
      <w:pPr>
        <w:jc w:val="both"/>
        <w:rPr>
          <w:lang w:eastAsia="en-US"/>
        </w:rPr>
      </w:pPr>
    </w:p>
    <w:p w:rsidR="00D07DA2" w:rsidRPr="00D07DA2" w:rsidRDefault="00D07DA2" w:rsidP="00D07DA2">
      <w:pPr>
        <w:jc w:val="both"/>
        <w:rPr>
          <w:color w:val="000000"/>
        </w:rPr>
      </w:pPr>
      <w:r w:rsidRPr="00D07DA2">
        <w:rPr>
          <w:color w:val="000000"/>
        </w:rPr>
        <w:t>Про погодження внесення змін до</w:t>
      </w:r>
    </w:p>
    <w:p w:rsidR="00D07DA2" w:rsidRPr="00D07DA2" w:rsidRDefault="00D07DA2" w:rsidP="00D07DA2">
      <w:pPr>
        <w:jc w:val="both"/>
        <w:rPr>
          <w:color w:val="000000"/>
        </w:rPr>
      </w:pPr>
      <w:r w:rsidRPr="00D07DA2">
        <w:rPr>
          <w:color w:val="000000"/>
        </w:rPr>
        <w:t>Міської програми фінансової підтримки</w:t>
      </w:r>
    </w:p>
    <w:p w:rsidR="00D07DA2" w:rsidRPr="00D07DA2" w:rsidRDefault="00D07DA2" w:rsidP="00D07DA2">
      <w:pPr>
        <w:jc w:val="both"/>
        <w:rPr>
          <w:color w:val="000000"/>
        </w:rPr>
      </w:pPr>
      <w:r w:rsidRPr="00D07DA2">
        <w:rPr>
          <w:color w:val="000000"/>
        </w:rPr>
        <w:t>КНП «Новороздільська</w:t>
      </w:r>
      <w:r w:rsidR="00FE3C40">
        <w:rPr>
          <w:color w:val="000000"/>
        </w:rPr>
        <w:t xml:space="preserve"> </w:t>
      </w:r>
      <w:r w:rsidRPr="00D07DA2">
        <w:rPr>
          <w:color w:val="000000"/>
        </w:rPr>
        <w:t xml:space="preserve"> міська лікарня» на 2021 рік</w:t>
      </w:r>
    </w:p>
    <w:p w:rsidR="00D07DA2" w:rsidRPr="00D07DA2" w:rsidRDefault="00D07DA2" w:rsidP="00D07DA2">
      <w:pPr>
        <w:jc w:val="both"/>
        <w:rPr>
          <w:color w:val="000000"/>
        </w:rPr>
      </w:pPr>
      <w:r w:rsidRPr="00D07DA2">
        <w:rPr>
          <w:color w:val="000000"/>
        </w:rPr>
        <w:t>та прогноз на 2022-2023 роки</w:t>
      </w:r>
    </w:p>
    <w:p w:rsidR="00D07DA2" w:rsidRPr="00D07DA2" w:rsidRDefault="00D07DA2" w:rsidP="00D07DA2">
      <w:pPr>
        <w:jc w:val="both"/>
        <w:rPr>
          <w:color w:val="000000"/>
        </w:rPr>
      </w:pPr>
    </w:p>
    <w:p w:rsidR="00D07DA2" w:rsidRPr="00D07DA2" w:rsidRDefault="00D07DA2" w:rsidP="00D07DA2">
      <w:pPr>
        <w:ind w:firstLine="720"/>
        <w:jc w:val="both"/>
        <w:rPr>
          <w:color w:val="000000"/>
        </w:rPr>
      </w:pPr>
      <w:r w:rsidRPr="00D07DA2">
        <w:rPr>
          <w:color w:val="000000"/>
        </w:rPr>
        <w:t>Заслухавши та обговоривши інформацію головного лікаря КНП “Новороздільська міська лікарня” Стеціва О.Р. щодо необхідності внесення змін до Міської програми фінансової підтримки КНП «Новороздільська міська лікарня» на 2021 рік та прогноз на 2022-2023 роки, відповідно до п.п.1п.а ч.1 ст. 27, п.1 ч.2 ст.52, ст.32 Закону України „Про місцеве самоврядування в Україні”, виконавчий комітет  Новороздільської міської ради</w:t>
      </w:r>
    </w:p>
    <w:p w:rsidR="00D07DA2" w:rsidRPr="00D07DA2" w:rsidRDefault="00D07DA2" w:rsidP="00D07DA2">
      <w:pPr>
        <w:ind w:firstLine="708"/>
        <w:jc w:val="both"/>
        <w:rPr>
          <w:color w:val="000000"/>
        </w:rPr>
      </w:pPr>
    </w:p>
    <w:p w:rsidR="00D07DA2" w:rsidRPr="00D07DA2" w:rsidRDefault="00D07DA2" w:rsidP="00D07DA2">
      <w:pPr>
        <w:autoSpaceDN w:val="0"/>
        <w:spacing w:after="160" w:line="259" w:lineRule="auto"/>
        <w:jc w:val="both"/>
        <w:rPr>
          <w:lang w:eastAsia="uk-UA"/>
        </w:rPr>
      </w:pPr>
      <w:r w:rsidRPr="00D07DA2">
        <w:rPr>
          <w:lang w:eastAsia="uk-UA"/>
        </w:rPr>
        <w:t>В И Р І Ш И В :</w:t>
      </w:r>
    </w:p>
    <w:p w:rsidR="00D07DA2" w:rsidRPr="00D07DA2" w:rsidRDefault="00D07DA2" w:rsidP="00D07DA2">
      <w:pPr>
        <w:ind w:firstLine="567"/>
        <w:jc w:val="both"/>
        <w:rPr>
          <w:color w:val="000000"/>
        </w:rPr>
      </w:pPr>
      <w:r w:rsidRPr="00D07DA2">
        <w:rPr>
          <w:color w:val="000000"/>
        </w:rPr>
        <w:t>1. Погодити внесення змін до Міської програми фінансової підтримки КНП “Новороздільська міська лікарня” на 2021 рік та прогноз на 2022-2023 роки, затвердженої рішенням сесії № 100 від 24.12.2020 року, шляхом доповнення її на 2021 рік завданням  4, викладення  в новій редакції  додатків «Паспорт програми» і «Ресурсне забезпечення» згідно з Додатком.</w:t>
      </w:r>
    </w:p>
    <w:p w:rsidR="00D07DA2" w:rsidRPr="00D07DA2" w:rsidRDefault="00D07DA2" w:rsidP="00D07DA2">
      <w:pPr>
        <w:suppressAutoHyphens/>
        <w:autoSpaceDE w:val="0"/>
        <w:autoSpaceDN w:val="0"/>
        <w:adjustRightInd w:val="0"/>
        <w:ind w:firstLine="567"/>
        <w:contextualSpacing/>
        <w:jc w:val="both"/>
        <w:rPr>
          <w:color w:val="000000"/>
        </w:rPr>
      </w:pPr>
      <w:r w:rsidRPr="00D07DA2">
        <w:rPr>
          <w:color w:val="000000"/>
        </w:rPr>
        <w:t>2. КНП «Новороздільска міська лікарня» (гол. лікар Стеців О.Р.) подати зміни до   Програми на розгляд сесією міської ради.</w:t>
      </w:r>
    </w:p>
    <w:p w:rsidR="00D07DA2" w:rsidRPr="00D07DA2" w:rsidRDefault="00D07DA2" w:rsidP="00D07DA2">
      <w:pPr>
        <w:suppressAutoHyphens/>
        <w:autoSpaceDE w:val="0"/>
        <w:autoSpaceDN w:val="0"/>
        <w:adjustRightInd w:val="0"/>
        <w:ind w:firstLine="567"/>
        <w:contextualSpacing/>
        <w:jc w:val="both"/>
        <w:rPr>
          <w:color w:val="000000"/>
        </w:rPr>
      </w:pPr>
      <w:r w:rsidRPr="00D07DA2">
        <w:rPr>
          <w:color w:val="000000"/>
        </w:rPr>
        <w:t>3. Контроль за виконанням даного рішення покласти на міського голову Яценко Я.В.</w:t>
      </w:r>
    </w:p>
    <w:p w:rsidR="00D07DA2" w:rsidRDefault="00D07DA2" w:rsidP="00D07DA2">
      <w:pPr>
        <w:jc w:val="both"/>
        <w:rPr>
          <w:bCs/>
        </w:rPr>
      </w:pPr>
    </w:p>
    <w:p w:rsidR="009A2643" w:rsidRPr="00D07DA2" w:rsidRDefault="009A2643" w:rsidP="00D07DA2">
      <w:pPr>
        <w:jc w:val="both"/>
        <w:rPr>
          <w:bCs/>
        </w:rPr>
      </w:pPr>
    </w:p>
    <w:p w:rsidR="00D07DA2" w:rsidRPr="00D07DA2" w:rsidRDefault="00D07DA2" w:rsidP="00D07DA2">
      <w:pPr>
        <w:rPr>
          <w:b/>
          <w:bCs/>
          <w:color w:val="000000"/>
        </w:rPr>
      </w:pPr>
      <w:r w:rsidRPr="00D07DA2">
        <w:rPr>
          <w:b/>
          <w:bCs/>
          <w:color w:val="000000"/>
        </w:rPr>
        <w:t>Міський голова                                                                          Я. Яценко</w:t>
      </w:r>
    </w:p>
    <w:p w:rsidR="00D07DA2" w:rsidRPr="00D07DA2" w:rsidRDefault="00D07DA2" w:rsidP="00D07DA2">
      <w:pPr>
        <w:rPr>
          <w:b/>
          <w:bCs/>
          <w:color w:val="000000"/>
        </w:rPr>
      </w:pPr>
    </w:p>
    <w:p w:rsidR="00D07DA2" w:rsidRDefault="00D07DA2" w:rsidP="00D07DA2">
      <w:pPr>
        <w:autoSpaceDN w:val="0"/>
        <w:spacing w:after="160" w:line="259" w:lineRule="auto"/>
        <w:rPr>
          <w:i/>
          <w:lang w:val="ru-RU" w:eastAsia="en-US"/>
        </w:rPr>
      </w:pPr>
    </w:p>
    <w:p w:rsidR="00051308" w:rsidRDefault="00051308" w:rsidP="00D07DA2">
      <w:pPr>
        <w:autoSpaceDN w:val="0"/>
        <w:spacing w:after="160" w:line="259" w:lineRule="auto"/>
        <w:rPr>
          <w:i/>
          <w:lang w:val="ru-RU" w:eastAsia="en-US"/>
        </w:rPr>
      </w:pPr>
    </w:p>
    <w:p w:rsidR="00051308" w:rsidRDefault="00051308" w:rsidP="00D07DA2">
      <w:pPr>
        <w:autoSpaceDN w:val="0"/>
        <w:spacing w:after="160" w:line="259" w:lineRule="auto"/>
        <w:rPr>
          <w:i/>
          <w:lang w:val="ru-RU" w:eastAsia="en-US"/>
        </w:rPr>
      </w:pPr>
    </w:p>
    <w:p w:rsidR="00051308" w:rsidRDefault="00051308" w:rsidP="00D07DA2">
      <w:pPr>
        <w:autoSpaceDN w:val="0"/>
        <w:spacing w:after="160" w:line="259" w:lineRule="auto"/>
        <w:rPr>
          <w:i/>
          <w:lang w:val="ru-RU" w:eastAsia="en-US"/>
        </w:rPr>
      </w:pPr>
    </w:p>
    <w:p w:rsidR="009A2643" w:rsidRDefault="009A2643" w:rsidP="00D07DA2">
      <w:pPr>
        <w:autoSpaceDN w:val="0"/>
        <w:spacing w:after="160" w:line="259" w:lineRule="auto"/>
        <w:rPr>
          <w:i/>
          <w:lang w:val="ru-RU" w:eastAsia="en-US"/>
        </w:rPr>
      </w:pPr>
    </w:p>
    <w:p w:rsidR="009A2643" w:rsidRDefault="009A2643" w:rsidP="00D07DA2">
      <w:pPr>
        <w:autoSpaceDN w:val="0"/>
        <w:spacing w:after="160" w:line="259" w:lineRule="auto"/>
        <w:rPr>
          <w:i/>
          <w:lang w:val="ru-RU" w:eastAsia="en-US"/>
        </w:rPr>
      </w:pPr>
    </w:p>
    <w:p w:rsidR="009A2643" w:rsidRDefault="009A2643" w:rsidP="00D07DA2">
      <w:pPr>
        <w:autoSpaceDN w:val="0"/>
        <w:spacing w:after="160" w:line="259" w:lineRule="auto"/>
        <w:rPr>
          <w:i/>
          <w:lang w:val="ru-RU" w:eastAsia="en-US"/>
        </w:rPr>
      </w:pPr>
    </w:p>
    <w:p w:rsidR="008341D9" w:rsidRDefault="008341D9" w:rsidP="00D07DA2">
      <w:pPr>
        <w:autoSpaceDN w:val="0"/>
        <w:spacing w:after="160" w:line="259" w:lineRule="auto"/>
        <w:rPr>
          <w:i/>
          <w:lang w:val="ru-RU" w:eastAsia="en-US"/>
        </w:rPr>
      </w:pPr>
    </w:p>
    <w:p w:rsidR="008341D9" w:rsidRDefault="008341D9" w:rsidP="00D07DA2">
      <w:pPr>
        <w:autoSpaceDN w:val="0"/>
        <w:spacing w:after="160" w:line="259" w:lineRule="auto"/>
        <w:rPr>
          <w:i/>
          <w:lang w:val="ru-RU" w:eastAsia="en-US"/>
        </w:rPr>
      </w:pPr>
    </w:p>
    <w:p w:rsidR="00D07DA2" w:rsidRPr="00D07DA2" w:rsidRDefault="00D07DA2" w:rsidP="00D07DA2">
      <w:pPr>
        <w:autoSpaceDN w:val="0"/>
        <w:spacing w:after="160" w:line="259" w:lineRule="auto"/>
        <w:rPr>
          <w:i/>
          <w:lang w:eastAsia="en-US"/>
        </w:rPr>
      </w:pPr>
    </w:p>
    <w:p w:rsidR="00D07DA2" w:rsidRPr="00D07DA2" w:rsidRDefault="00D07DA2" w:rsidP="00D07DA2">
      <w:pPr>
        <w:tabs>
          <w:tab w:val="left" w:pos="10992"/>
          <w:tab w:val="left" w:pos="11908"/>
          <w:tab w:val="left" w:pos="12824"/>
          <w:tab w:val="left" w:pos="13740"/>
          <w:tab w:val="left" w:pos="14656"/>
        </w:tabs>
        <w:jc w:val="right"/>
      </w:pPr>
      <w:r w:rsidRPr="00D07DA2">
        <w:t>ДОДАТОК</w:t>
      </w:r>
    </w:p>
    <w:p w:rsidR="00D07DA2" w:rsidRPr="00D07DA2" w:rsidRDefault="00D07DA2" w:rsidP="00D07DA2">
      <w:pPr>
        <w:tabs>
          <w:tab w:val="left" w:pos="10992"/>
          <w:tab w:val="left" w:pos="11908"/>
          <w:tab w:val="left" w:pos="12824"/>
          <w:tab w:val="left" w:pos="13740"/>
          <w:tab w:val="left" w:pos="14656"/>
        </w:tabs>
        <w:jc w:val="right"/>
      </w:pPr>
      <w:r w:rsidRPr="00D07DA2">
        <w:t xml:space="preserve"> до рішення  виконкому </w:t>
      </w:r>
    </w:p>
    <w:p w:rsidR="00D07DA2" w:rsidRPr="00D07DA2" w:rsidRDefault="00D07DA2" w:rsidP="00D07DA2">
      <w:pPr>
        <w:tabs>
          <w:tab w:val="left" w:pos="10992"/>
          <w:tab w:val="left" w:pos="11908"/>
          <w:tab w:val="left" w:pos="12824"/>
          <w:tab w:val="left" w:pos="13740"/>
          <w:tab w:val="left" w:pos="14656"/>
        </w:tabs>
        <w:jc w:val="right"/>
      </w:pPr>
      <w:r w:rsidRPr="00D07DA2">
        <w:t xml:space="preserve">Новороздільської міської ради </w:t>
      </w:r>
    </w:p>
    <w:p w:rsidR="00D07DA2" w:rsidRPr="00D07DA2" w:rsidRDefault="00B42057" w:rsidP="00D07DA2">
      <w:pPr>
        <w:tabs>
          <w:tab w:val="left" w:pos="10992"/>
          <w:tab w:val="left" w:pos="11908"/>
          <w:tab w:val="left" w:pos="12824"/>
          <w:tab w:val="left" w:pos="13740"/>
          <w:tab w:val="left" w:pos="14656"/>
        </w:tabs>
        <w:jc w:val="right"/>
        <w:rPr>
          <w:b/>
        </w:rPr>
      </w:pPr>
      <w:r>
        <w:t>№  174 від  18.05</w:t>
      </w:r>
      <w:r w:rsidR="00D07DA2" w:rsidRPr="00D07DA2">
        <w:t>.2021року</w:t>
      </w:r>
    </w:p>
    <w:p w:rsidR="00D07DA2" w:rsidRPr="00D07DA2" w:rsidRDefault="00D07DA2" w:rsidP="00D07DA2">
      <w:pPr>
        <w:shd w:val="clear" w:color="auto" w:fill="FFFFFF"/>
        <w:spacing w:before="75" w:after="75"/>
        <w:jc w:val="center"/>
        <w:rPr>
          <w:b/>
        </w:rPr>
      </w:pPr>
      <w:r w:rsidRPr="00D07DA2">
        <w:rPr>
          <w:b/>
        </w:rPr>
        <w:t>П А С П О Р Т</w:t>
      </w:r>
    </w:p>
    <w:p w:rsidR="00D07DA2" w:rsidRPr="00D07DA2" w:rsidRDefault="00D07DA2" w:rsidP="00D07DA2">
      <w:pPr>
        <w:shd w:val="clear" w:color="auto" w:fill="FFFFFF"/>
        <w:spacing w:before="75" w:after="75"/>
        <w:ind w:firstLine="720"/>
        <w:jc w:val="center"/>
        <w:rPr>
          <w:b/>
        </w:rPr>
      </w:pPr>
      <w:r w:rsidRPr="00D07DA2">
        <w:rPr>
          <w:b/>
        </w:rPr>
        <w:t xml:space="preserve">Міської програми фінансової підтоимки КНП «Новороздільська міська лікарня» на 2021 рік </w:t>
      </w:r>
      <w:r w:rsidRPr="00D07DA2">
        <w:rPr>
          <w:b/>
          <w:color w:val="000000"/>
        </w:rPr>
        <w:t>та прогноз на 2022-2023 роки</w:t>
      </w:r>
    </w:p>
    <w:p w:rsidR="00D07DA2" w:rsidRPr="00D07DA2" w:rsidRDefault="00D07DA2" w:rsidP="00D07DA2">
      <w:pPr>
        <w:shd w:val="clear" w:color="auto" w:fill="FFFFFF"/>
        <w:spacing w:before="75" w:after="75"/>
        <w:rPr>
          <w:b/>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
        <w:gridCol w:w="4436"/>
        <w:gridCol w:w="4687"/>
      </w:tblGrid>
      <w:tr w:rsidR="00D07DA2" w:rsidRPr="00D07DA2" w:rsidTr="00AD3EAD">
        <w:trPr>
          <w:trHeight w:val="919"/>
        </w:trPr>
        <w:tc>
          <w:tcPr>
            <w:tcW w:w="733" w:type="dxa"/>
          </w:tcPr>
          <w:p w:rsidR="00D07DA2" w:rsidRPr="00D07DA2" w:rsidRDefault="00D07DA2" w:rsidP="00D07DA2">
            <w:pPr>
              <w:jc w:val="center"/>
            </w:pPr>
            <w:r w:rsidRPr="00D07DA2">
              <w:t>1</w:t>
            </w:r>
          </w:p>
        </w:tc>
        <w:tc>
          <w:tcPr>
            <w:tcW w:w="4436" w:type="dxa"/>
            <w:shd w:val="clear" w:color="auto" w:fill="FFFFFF"/>
          </w:tcPr>
          <w:p w:rsidR="00D07DA2" w:rsidRPr="00D07DA2" w:rsidRDefault="00D07DA2" w:rsidP="00D07DA2">
            <w:r w:rsidRPr="00D07DA2">
              <w:t>Ініціатори розроблення Програми</w:t>
            </w:r>
          </w:p>
        </w:tc>
        <w:tc>
          <w:tcPr>
            <w:tcW w:w="4687" w:type="dxa"/>
            <w:shd w:val="clear" w:color="auto" w:fill="FFFFFF"/>
            <w:vAlign w:val="center"/>
          </w:tcPr>
          <w:p w:rsidR="00D07DA2" w:rsidRPr="00D07DA2" w:rsidRDefault="00D07DA2" w:rsidP="00D07DA2">
            <w:r w:rsidRPr="00D07DA2">
              <w:t>Виконавчий комітет Новороздільської міської ради</w:t>
            </w:r>
          </w:p>
          <w:p w:rsidR="00D07DA2" w:rsidRPr="00D07DA2" w:rsidRDefault="00D07DA2" w:rsidP="00D07DA2"/>
        </w:tc>
      </w:tr>
      <w:tr w:rsidR="00D07DA2" w:rsidRPr="00D07DA2" w:rsidTr="00AD3EAD">
        <w:trPr>
          <w:trHeight w:val="2377"/>
        </w:trPr>
        <w:tc>
          <w:tcPr>
            <w:tcW w:w="733" w:type="dxa"/>
          </w:tcPr>
          <w:p w:rsidR="00D07DA2" w:rsidRPr="00D07DA2" w:rsidRDefault="00D07DA2" w:rsidP="00D07DA2">
            <w:pPr>
              <w:jc w:val="center"/>
            </w:pPr>
            <w:r w:rsidRPr="00D07DA2">
              <w:t>2</w:t>
            </w:r>
          </w:p>
        </w:tc>
        <w:tc>
          <w:tcPr>
            <w:tcW w:w="4436" w:type="dxa"/>
            <w:shd w:val="clear" w:color="auto" w:fill="FFFFFF"/>
          </w:tcPr>
          <w:p w:rsidR="00D07DA2" w:rsidRPr="00D07DA2" w:rsidRDefault="00D07DA2" w:rsidP="00D07DA2">
            <w:r w:rsidRPr="00D07DA2">
              <w:t>Підстава для прийняття Програми</w:t>
            </w:r>
          </w:p>
        </w:tc>
        <w:tc>
          <w:tcPr>
            <w:tcW w:w="4687" w:type="dxa"/>
            <w:shd w:val="clear" w:color="auto" w:fill="FFFFFF"/>
          </w:tcPr>
          <w:p w:rsidR="00D07DA2" w:rsidRPr="00D07DA2" w:rsidRDefault="00D07DA2" w:rsidP="00D07DA2">
            <w:pPr>
              <w:jc w:val="both"/>
            </w:pPr>
            <w:r w:rsidRPr="00D07DA2">
              <w:t>Закон України «Про місцеве самоврядування», постанова Кабінету Міністрів України від 11.07.2002 року № 955 «Про затвердження Програми надання громадян гарантованої державою безоплатної медичної допомоги», Закон України «Основи законодавства України про охорону здоров’я», Бюджетний кодекс України</w:t>
            </w:r>
          </w:p>
        </w:tc>
      </w:tr>
      <w:tr w:rsidR="00D07DA2" w:rsidRPr="00D07DA2" w:rsidTr="00AD3EAD">
        <w:trPr>
          <w:trHeight w:val="593"/>
        </w:trPr>
        <w:tc>
          <w:tcPr>
            <w:tcW w:w="733" w:type="dxa"/>
          </w:tcPr>
          <w:p w:rsidR="00D07DA2" w:rsidRPr="00D07DA2" w:rsidRDefault="00D07DA2" w:rsidP="00D07DA2">
            <w:pPr>
              <w:jc w:val="center"/>
            </w:pPr>
            <w:r w:rsidRPr="00D07DA2">
              <w:t>3</w:t>
            </w:r>
          </w:p>
        </w:tc>
        <w:tc>
          <w:tcPr>
            <w:tcW w:w="4436" w:type="dxa"/>
            <w:shd w:val="clear" w:color="auto" w:fill="FFFFFF"/>
          </w:tcPr>
          <w:p w:rsidR="00D07DA2" w:rsidRPr="00D07DA2" w:rsidRDefault="00D07DA2" w:rsidP="00D07DA2">
            <w:r w:rsidRPr="00D07DA2">
              <w:t>Розробники Програми</w:t>
            </w:r>
          </w:p>
        </w:tc>
        <w:tc>
          <w:tcPr>
            <w:tcW w:w="4687" w:type="dxa"/>
            <w:shd w:val="clear" w:color="auto" w:fill="FFFFFF"/>
            <w:vAlign w:val="center"/>
          </w:tcPr>
          <w:p w:rsidR="00D07DA2" w:rsidRPr="00D07DA2" w:rsidRDefault="00D07DA2" w:rsidP="00D07DA2">
            <w:pPr>
              <w:jc w:val="both"/>
            </w:pPr>
            <w:r w:rsidRPr="00D07DA2">
              <w:t>Виконавчий комітет Новороздільської міської ради</w:t>
            </w:r>
          </w:p>
        </w:tc>
      </w:tr>
      <w:tr w:rsidR="00D07DA2" w:rsidRPr="00D07DA2" w:rsidTr="00AD3EAD">
        <w:trPr>
          <w:trHeight w:val="296"/>
        </w:trPr>
        <w:tc>
          <w:tcPr>
            <w:tcW w:w="733" w:type="dxa"/>
          </w:tcPr>
          <w:p w:rsidR="00D07DA2" w:rsidRPr="00D07DA2" w:rsidRDefault="00D07DA2" w:rsidP="00D07DA2">
            <w:pPr>
              <w:jc w:val="center"/>
            </w:pPr>
            <w:r w:rsidRPr="00D07DA2">
              <w:t>4</w:t>
            </w:r>
          </w:p>
        </w:tc>
        <w:tc>
          <w:tcPr>
            <w:tcW w:w="4436" w:type="dxa"/>
            <w:shd w:val="clear" w:color="auto" w:fill="FFFFFF"/>
          </w:tcPr>
          <w:p w:rsidR="00D07DA2" w:rsidRPr="00D07DA2" w:rsidRDefault="00D07DA2" w:rsidP="00D07DA2">
            <w:r w:rsidRPr="00D07DA2">
              <w:t>Співрозробники Програми</w:t>
            </w:r>
          </w:p>
        </w:tc>
        <w:tc>
          <w:tcPr>
            <w:tcW w:w="4687" w:type="dxa"/>
            <w:shd w:val="clear" w:color="auto" w:fill="FFFFFF"/>
            <w:vAlign w:val="center"/>
          </w:tcPr>
          <w:p w:rsidR="00D07DA2" w:rsidRPr="00D07DA2" w:rsidRDefault="00D07DA2" w:rsidP="00D07DA2">
            <w:r w:rsidRPr="00D07DA2">
              <w:t>КНП «Новороздільська міська лікарня»</w:t>
            </w:r>
          </w:p>
        </w:tc>
      </w:tr>
      <w:tr w:rsidR="00D07DA2" w:rsidRPr="00D07DA2" w:rsidTr="00AD3EAD">
        <w:trPr>
          <w:trHeight w:val="296"/>
        </w:trPr>
        <w:tc>
          <w:tcPr>
            <w:tcW w:w="733" w:type="dxa"/>
          </w:tcPr>
          <w:p w:rsidR="00D07DA2" w:rsidRPr="00D07DA2" w:rsidRDefault="00D07DA2" w:rsidP="00D07DA2">
            <w:pPr>
              <w:jc w:val="center"/>
            </w:pPr>
            <w:r w:rsidRPr="00D07DA2">
              <w:t>5</w:t>
            </w:r>
          </w:p>
        </w:tc>
        <w:tc>
          <w:tcPr>
            <w:tcW w:w="4436" w:type="dxa"/>
            <w:shd w:val="clear" w:color="auto" w:fill="FFFFFF"/>
          </w:tcPr>
          <w:p w:rsidR="00D07DA2" w:rsidRPr="00D07DA2" w:rsidRDefault="00D07DA2" w:rsidP="00D07DA2">
            <w:r w:rsidRPr="00D07DA2">
              <w:t>Відповідальний виконавець</w:t>
            </w:r>
          </w:p>
        </w:tc>
        <w:tc>
          <w:tcPr>
            <w:tcW w:w="4687" w:type="dxa"/>
            <w:shd w:val="clear" w:color="auto" w:fill="FFFFFF"/>
            <w:vAlign w:val="center"/>
          </w:tcPr>
          <w:p w:rsidR="00D07DA2" w:rsidRPr="00D07DA2" w:rsidRDefault="00D07DA2" w:rsidP="00D07DA2">
            <w:r w:rsidRPr="00D07DA2">
              <w:t>КНП «Новороздільська міська лікарня»</w:t>
            </w:r>
          </w:p>
        </w:tc>
      </w:tr>
      <w:tr w:rsidR="00D07DA2" w:rsidRPr="00D07DA2" w:rsidTr="00AD3EAD">
        <w:trPr>
          <w:trHeight w:val="891"/>
        </w:trPr>
        <w:tc>
          <w:tcPr>
            <w:tcW w:w="733" w:type="dxa"/>
          </w:tcPr>
          <w:p w:rsidR="00D07DA2" w:rsidRPr="00D07DA2" w:rsidRDefault="00D07DA2" w:rsidP="00D07DA2">
            <w:pPr>
              <w:jc w:val="center"/>
            </w:pPr>
            <w:r w:rsidRPr="00D07DA2">
              <w:t>6</w:t>
            </w:r>
          </w:p>
        </w:tc>
        <w:tc>
          <w:tcPr>
            <w:tcW w:w="4436" w:type="dxa"/>
            <w:shd w:val="clear" w:color="auto" w:fill="FFFFFF"/>
          </w:tcPr>
          <w:p w:rsidR="00D07DA2" w:rsidRPr="00D07DA2" w:rsidRDefault="00D07DA2" w:rsidP="00D07DA2">
            <w:r w:rsidRPr="00D07DA2">
              <w:t>Учасники Програми</w:t>
            </w:r>
          </w:p>
        </w:tc>
        <w:tc>
          <w:tcPr>
            <w:tcW w:w="4687" w:type="dxa"/>
            <w:shd w:val="clear" w:color="auto" w:fill="FFFFFF"/>
            <w:vAlign w:val="center"/>
          </w:tcPr>
          <w:p w:rsidR="00D07DA2" w:rsidRPr="00D07DA2" w:rsidRDefault="00D07DA2" w:rsidP="00D07DA2">
            <w:pPr>
              <w:jc w:val="both"/>
            </w:pPr>
            <w:r w:rsidRPr="00D07DA2">
              <w:t>Виконавчий комітет Новороздільської міської ради, КНП «Новороздільська міська лікарня»</w:t>
            </w:r>
          </w:p>
        </w:tc>
      </w:tr>
      <w:tr w:rsidR="00D07DA2" w:rsidRPr="00D07DA2" w:rsidTr="00AD3EAD">
        <w:trPr>
          <w:trHeight w:val="891"/>
        </w:trPr>
        <w:tc>
          <w:tcPr>
            <w:tcW w:w="733" w:type="dxa"/>
          </w:tcPr>
          <w:p w:rsidR="00D07DA2" w:rsidRPr="00D07DA2" w:rsidRDefault="00D07DA2" w:rsidP="00D07DA2">
            <w:pPr>
              <w:jc w:val="center"/>
            </w:pPr>
            <w:r w:rsidRPr="00D07DA2">
              <w:t>7</w:t>
            </w:r>
          </w:p>
        </w:tc>
        <w:tc>
          <w:tcPr>
            <w:tcW w:w="4436" w:type="dxa"/>
            <w:shd w:val="clear" w:color="auto" w:fill="FFFFFF"/>
          </w:tcPr>
          <w:p w:rsidR="00D07DA2" w:rsidRPr="00D07DA2" w:rsidRDefault="00D07DA2" w:rsidP="00D07DA2">
            <w:r w:rsidRPr="00D07DA2">
              <w:t xml:space="preserve">Номер і назва операційної цілі </w:t>
            </w:r>
          </w:p>
        </w:tc>
        <w:tc>
          <w:tcPr>
            <w:tcW w:w="4687" w:type="dxa"/>
            <w:shd w:val="clear" w:color="auto" w:fill="FFFFFF"/>
            <w:vAlign w:val="center"/>
          </w:tcPr>
          <w:p w:rsidR="00D07DA2" w:rsidRPr="00D07DA2" w:rsidRDefault="00D07DA2" w:rsidP="00D07DA2">
            <w:pPr>
              <w:jc w:val="both"/>
            </w:pPr>
            <w:r w:rsidRPr="00D07DA2">
              <w:t>Створення безпечних і комфортних умов для життя</w:t>
            </w:r>
          </w:p>
          <w:p w:rsidR="00D07DA2" w:rsidRPr="00D07DA2" w:rsidRDefault="00D07DA2" w:rsidP="00D07DA2">
            <w:pPr>
              <w:jc w:val="both"/>
            </w:pPr>
            <w:r w:rsidRPr="00D07DA2">
              <w:t> </w:t>
            </w:r>
          </w:p>
        </w:tc>
      </w:tr>
      <w:tr w:rsidR="00D07DA2" w:rsidRPr="00D07DA2" w:rsidTr="00AD3EAD">
        <w:trPr>
          <w:trHeight w:val="296"/>
        </w:trPr>
        <w:tc>
          <w:tcPr>
            <w:tcW w:w="733" w:type="dxa"/>
          </w:tcPr>
          <w:p w:rsidR="00D07DA2" w:rsidRPr="00D07DA2" w:rsidRDefault="00D07DA2" w:rsidP="00D07DA2">
            <w:pPr>
              <w:jc w:val="center"/>
            </w:pPr>
            <w:r w:rsidRPr="00D07DA2">
              <w:t>8</w:t>
            </w:r>
          </w:p>
        </w:tc>
        <w:tc>
          <w:tcPr>
            <w:tcW w:w="4436" w:type="dxa"/>
            <w:shd w:val="clear" w:color="auto" w:fill="FFFFFF"/>
          </w:tcPr>
          <w:p w:rsidR="00D07DA2" w:rsidRPr="00D07DA2" w:rsidRDefault="00D07DA2" w:rsidP="00D07DA2">
            <w:r w:rsidRPr="00D07DA2">
              <w:t>Термін реалізації</w:t>
            </w:r>
          </w:p>
        </w:tc>
        <w:tc>
          <w:tcPr>
            <w:tcW w:w="4687" w:type="dxa"/>
            <w:shd w:val="clear" w:color="auto" w:fill="FFFFFF"/>
            <w:vAlign w:val="center"/>
          </w:tcPr>
          <w:p w:rsidR="00D07DA2" w:rsidRPr="00D07DA2" w:rsidRDefault="00D07DA2" w:rsidP="00D07DA2">
            <w:r w:rsidRPr="00D07DA2">
              <w:t>2021-2023рр.</w:t>
            </w:r>
          </w:p>
        </w:tc>
      </w:tr>
      <w:tr w:rsidR="00D07DA2" w:rsidRPr="00D07DA2" w:rsidTr="00AD3EAD">
        <w:trPr>
          <w:trHeight w:val="891"/>
        </w:trPr>
        <w:tc>
          <w:tcPr>
            <w:tcW w:w="733" w:type="dxa"/>
          </w:tcPr>
          <w:p w:rsidR="00D07DA2" w:rsidRPr="00D07DA2" w:rsidRDefault="00D07DA2" w:rsidP="00D07DA2">
            <w:pPr>
              <w:jc w:val="center"/>
            </w:pPr>
            <w:r w:rsidRPr="00D07DA2">
              <w:t>9</w:t>
            </w:r>
          </w:p>
        </w:tc>
        <w:tc>
          <w:tcPr>
            <w:tcW w:w="4436" w:type="dxa"/>
            <w:shd w:val="clear" w:color="auto" w:fill="FFFFFF"/>
          </w:tcPr>
          <w:p w:rsidR="00D07DA2" w:rsidRPr="00D07DA2" w:rsidRDefault="00D07DA2" w:rsidP="00D07DA2">
            <w:r w:rsidRPr="00D07DA2">
              <w:t>Загальний обсяг фінансових ресурсів, необхідних для реалізації програми, всього, у тому числі:</w:t>
            </w:r>
          </w:p>
        </w:tc>
        <w:tc>
          <w:tcPr>
            <w:tcW w:w="4687" w:type="dxa"/>
            <w:shd w:val="clear" w:color="auto" w:fill="FFFFFF"/>
            <w:vAlign w:val="center"/>
          </w:tcPr>
          <w:p w:rsidR="00D07DA2" w:rsidRPr="00D07DA2" w:rsidRDefault="00D07DA2" w:rsidP="00D07DA2">
            <w:r w:rsidRPr="00D07DA2">
              <w:t>5047,573 тис. грн.</w:t>
            </w:r>
          </w:p>
        </w:tc>
      </w:tr>
      <w:tr w:rsidR="00D07DA2" w:rsidRPr="00D07DA2" w:rsidTr="00AD3EAD">
        <w:trPr>
          <w:trHeight w:val="296"/>
        </w:trPr>
        <w:tc>
          <w:tcPr>
            <w:tcW w:w="733" w:type="dxa"/>
          </w:tcPr>
          <w:p w:rsidR="00D07DA2" w:rsidRPr="00D07DA2" w:rsidRDefault="00D07DA2" w:rsidP="00D07DA2">
            <w:pPr>
              <w:jc w:val="center"/>
            </w:pPr>
            <w:r w:rsidRPr="00D07DA2">
              <w:t>10</w:t>
            </w:r>
          </w:p>
        </w:tc>
        <w:tc>
          <w:tcPr>
            <w:tcW w:w="4436" w:type="dxa"/>
            <w:shd w:val="clear" w:color="auto" w:fill="FFFFFF"/>
          </w:tcPr>
          <w:p w:rsidR="00D07DA2" w:rsidRPr="00D07DA2" w:rsidRDefault="00D07DA2" w:rsidP="00D07DA2">
            <w:r w:rsidRPr="00D07DA2">
              <w:t>Коштів бюджету міста</w:t>
            </w:r>
          </w:p>
        </w:tc>
        <w:tc>
          <w:tcPr>
            <w:tcW w:w="4687" w:type="dxa"/>
            <w:shd w:val="clear" w:color="auto" w:fill="FFFFFF"/>
            <w:vAlign w:val="center"/>
          </w:tcPr>
          <w:p w:rsidR="00D07DA2" w:rsidRPr="00D07DA2" w:rsidRDefault="00D07DA2" w:rsidP="00D07DA2">
            <w:pPr>
              <w:rPr>
                <w:b/>
              </w:rPr>
            </w:pPr>
            <w:r w:rsidRPr="00D07DA2">
              <w:rPr>
                <w:b/>
              </w:rPr>
              <w:t>4831,352 тис. грн.</w:t>
            </w:r>
          </w:p>
        </w:tc>
      </w:tr>
      <w:tr w:rsidR="00D07DA2" w:rsidRPr="00D07DA2" w:rsidTr="00AD3EAD">
        <w:trPr>
          <w:trHeight w:val="296"/>
        </w:trPr>
        <w:tc>
          <w:tcPr>
            <w:tcW w:w="733" w:type="dxa"/>
          </w:tcPr>
          <w:p w:rsidR="00D07DA2" w:rsidRPr="00D07DA2" w:rsidRDefault="00D07DA2" w:rsidP="00D07DA2">
            <w:pPr>
              <w:jc w:val="center"/>
            </w:pPr>
            <w:r w:rsidRPr="00D07DA2">
              <w:t>11</w:t>
            </w:r>
          </w:p>
        </w:tc>
        <w:tc>
          <w:tcPr>
            <w:tcW w:w="4436" w:type="dxa"/>
            <w:shd w:val="clear" w:color="auto" w:fill="FFFFFF"/>
          </w:tcPr>
          <w:p w:rsidR="00D07DA2" w:rsidRPr="00D07DA2" w:rsidRDefault="00D07DA2" w:rsidP="00D07DA2">
            <w:r w:rsidRPr="00D07DA2">
              <w:t xml:space="preserve">Коштів інших джерел: </w:t>
            </w:r>
          </w:p>
          <w:p w:rsidR="00D07DA2" w:rsidRPr="00D07DA2" w:rsidRDefault="00D07DA2" w:rsidP="00D07DA2"/>
          <w:p w:rsidR="00D07DA2" w:rsidRPr="00D07DA2" w:rsidRDefault="00D07DA2" w:rsidP="00D07DA2">
            <w:pPr>
              <w:rPr>
                <w:rFonts w:eastAsia="Calibri"/>
                <w:lang w:eastAsia="uk-UA"/>
              </w:rPr>
            </w:pPr>
            <w:r w:rsidRPr="00D07DA2">
              <w:rPr>
                <w:lang w:val="ru-RU"/>
              </w:rPr>
              <w:t>-</w:t>
            </w:r>
            <w:r w:rsidRPr="00D07DA2">
              <w:rPr>
                <w:rFonts w:eastAsia="Calibri"/>
                <w:lang w:eastAsia="uk-UA"/>
              </w:rPr>
              <w:t xml:space="preserve"> обласний бюджет</w:t>
            </w:r>
          </w:p>
          <w:p w:rsidR="00D07DA2" w:rsidRPr="00D07DA2" w:rsidRDefault="00D07DA2" w:rsidP="00D07DA2">
            <w:pPr>
              <w:tabs>
                <w:tab w:val="center" w:pos="4677"/>
                <w:tab w:val="right" w:pos="9355"/>
              </w:tabs>
              <w:autoSpaceDN w:val="0"/>
              <w:spacing w:line="276" w:lineRule="auto"/>
              <w:rPr>
                <w:rFonts w:eastAsia="Calibri"/>
                <w:lang w:eastAsia="uk-UA"/>
              </w:rPr>
            </w:pPr>
            <w:r w:rsidRPr="00D07DA2">
              <w:rPr>
                <w:rFonts w:eastAsia="Calibri"/>
                <w:lang w:eastAsia="uk-UA"/>
              </w:rPr>
              <w:t>-</w:t>
            </w:r>
            <w:r w:rsidRPr="00D07DA2">
              <w:t xml:space="preserve"> кошти небюджетних джерел</w:t>
            </w:r>
          </w:p>
          <w:p w:rsidR="00D07DA2" w:rsidRPr="00D07DA2" w:rsidRDefault="00D07DA2" w:rsidP="00D07DA2">
            <w:pPr>
              <w:rPr>
                <w:lang w:val="ru-RU"/>
              </w:rPr>
            </w:pPr>
          </w:p>
        </w:tc>
        <w:tc>
          <w:tcPr>
            <w:tcW w:w="4687" w:type="dxa"/>
            <w:shd w:val="clear" w:color="auto" w:fill="FFFFFF"/>
            <w:vAlign w:val="center"/>
          </w:tcPr>
          <w:p w:rsidR="00D07DA2" w:rsidRPr="00D07DA2" w:rsidRDefault="00D07DA2" w:rsidP="00D07DA2">
            <w:pPr>
              <w:rPr>
                <w:b/>
              </w:rPr>
            </w:pPr>
            <w:r w:rsidRPr="00D07DA2">
              <w:rPr>
                <w:b/>
              </w:rPr>
              <w:t>216,221 тис. грн</w:t>
            </w:r>
          </w:p>
          <w:p w:rsidR="00D07DA2" w:rsidRPr="00D07DA2" w:rsidRDefault="00D07DA2" w:rsidP="00D07DA2">
            <w:pPr>
              <w:rPr>
                <w:b/>
              </w:rPr>
            </w:pPr>
          </w:p>
          <w:p w:rsidR="00D07DA2" w:rsidRPr="00D07DA2" w:rsidRDefault="00D07DA2" w:rsidP="00D07DA2">
            <w:r w:rsidRPr="00D07DA2">
              <w:rPr>
                <w:lang w:val="ru-RU"/>
              </w:rPr>
              <w:t xml:space="preserve">149.9 </w:t>
            </w:r>
            <w:r w:rsidRPr="00D07DA2">
              <w:t>тис. грн</w:t>
            </w:r>
          </w:p>
          <w:p w:rsidR="00D07DA2" w:rsidRPr="00D07DA2" w:rsidRDefault="00D07DA2" w:rsidP="00D07DA2">
            <w:r w:rsidRPr="00D07DA2">
              <w:t>66,321 тис. грн</w:t>
            </w:r>
          </w:p>
          <w:p w:rsidR="00D07DA2" w:rsidRPr="00D07DA2" w:rsidRDefault="00D07DA2" w:rsidP="00D07DA2"/>
        </w:tc>
      </w:tr>
    </w:tbl>
    <w:p w:rsidR="00D07DA2" w:rsidRPr="00D07DA2" w:rsidRDefault="00D07DA2" w:rsidP="00D07DA2">
      <w:pPr>
        <w:spacing w:line="360" w:lineRule="auto"/>
        <w:rPr>
          <w:b/>
          <w:lang w:eastAsia="uk-UA"/>
        </w:rPr>
      </w:pPr>
    </w:p>
    <w:p w:rsidR="00D07DA2" w:rsidRPr="00D07DA2" w:rsidRDefault="00D07DA2" w:rsidP="00D0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D07DA2">
        <w:rPr>
          <w:b/>
        </w:rPr>
        <w:t xml:space="preserve">Міський голова                                                     Я. В. Яценко </w:t>
      </w:r>
    </w:p>
    <w:p w:rsidR="00D07DA2" w:rsidRPr="00D07DA2" w:rsidRDefault="00D07DA2" w:rsidP="00D0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noProof/>
        </w:rPr>
      </w:pPr>
    </w:p>
    <w:p w:rsidR="00D07DA2" w:rsidRPr="00D07DA2" w:rsidRDefault="00D07DA2" w:rsidP="00D0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noProof/>
        </w:rPr>
      </w:pPr>
    </w:p>
    <w:p w:rsidR="00D07DA2" w:rsidRPr="00D07DA2" w:rsidRDefault="00D07DA2" w:rsidP="00D0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noProof/>
        </w:rPr>
      </w:pPr>
    </w:p>
    <w:p w:rsidR="00D07DA2" w:rsidRPr="00D07DA2" w:rsidRDefault="00D07DA2" w:rsidP="00D07DA2">
      <w:pPr>
        <w:autoSpaceDN w:val="0"/>
        <w:spacing w:after="160" w:line="259" w:lineRule="auto"/>
        <w:rPr>
          <w:i/>
          <w:lang w:eastAsia="en-US"/>
        </w:rPr>
        <w:sectPr w:rsidR="00D07DA2" w:rsidRPr="00D07DA2" w:rsidSect="00AD3EAD">
          <w:pgSz w:w="11909" w:h="16834"/>
          <w:pgMar w:top="567" w:right="864" w:bottom="923" w:left="1584" w:header="576" w:footer="576" w:gutter="0"/>
          <w:cols w:space="720"/>
        </w:sectPr>
      </w:pPr>
    </w:p>
    <w:p w:rsidR="00D07DA2" w:rsidRPr="00D07DA2" w:rsidRDefault="00D07DA2" w:rsidP="00D07DA2">
      <w:pPr>
        <w:autoSpaceDE w:val="0"/>
        <w:autoSpaceDN w:val="0"/>
        <w:adjustRightInd w:val="0"/>
        <w:jc w:val="right"/>
        <w:rPr>
          <w:b/>
          <w:bCs/>
          <w:lang w:eastAsia="uk-UA"/>
        </w:rPr>
      </w:pPr>
      <w:r w:rsidRPr="00D07DA2">
        <w:rPr>
          <w:b/>
          <w:bCs/>
          <w:lang w:eastAsia="uk-UA"/>
        </w:rPr>
        <w:lastRenderedPageBreak/>
        <w:t>Додаток 1</w:t>
      </w:r>
    </w:p>
    <w:p w:rsidR="00D07DA2" w:rsidRPr="00D07DA2" w:rsidRDefault="00D07DA2" w:rsidP="00D07DA2">
      <w:pPr>
        <w:autoSpaceDE w:val="0"/>
        <w:autoSpaceDN w:val="0"/>
        <w:adjustRightInd w:val="0"/>
        <w:jc w:val="center"/>
        <w:rPr>
          <w:b/>
          <w:bCs/>
          <w:lang w:eastAsia="uk-UA"/>
        </w:rPr>
      </w:pPr>
      <w:r w:rsidRPr="00D07DA2">
        <w:rPr>
          <w:b/>
          <w:bCs/>
          <w:lang w:val="ru-RU" w:eastAsia="uk-UA"/>
        </w:rPr>
        <w:t>Перелік завдань, заходів та показників міської (бюджетної) програми</w:t>
      </w:r>
    </w:p>
    <w:p w:rsidR="00D07DA2" w:rsidRPr="00D07DA2" w:rsidRDefault="00D07DA2" w:rsidP="00D07DA2">
      <w:pPr>
        <w:spacing w:line="259" w:lineRule="auto"/>
        <w:jc w:val="center"/>
        <w:rPr>
          <w:lang w:eastAsia="en-US"/>
        </w:rPr>
      </w:pPr>
      <w:r w:rsidRPr="00D07DA2">
        <w:rPr>
          <w:b/>
          <w:bCs/>
          <w:lang w:eastAsia="en-US"/>
        </w:rPr>
        <w:t>фінансової підтримки КНП «Новороздільська міська лікарня»</w:t>
      </w:r>
    </w:p>
    <w:p w:rsidR="00D07DA2" w:rsidRPr="00D07DA2" w:rsidRDefault="00D07DA2" w:rsidP="00D07DA2">
      <w:pPr>
        <w:tabs>
          <w:tab w:val="left" w:pos="11590"/>
        </w:tabs>
        <w:jc w:val="center"/>
        <w:rPr>
          <w:b/>
          <w:bCs/>
          <w:lang w:eastAsia="uk-UA"/>
        </w:rPr>
      </w:pPr>
      <w:r w:rsidRPr="00D07DA2">
        <w:rPr>
          <w:b/>
          <w:bCs/>
          <w:lang w:eastAsia="uk-UA"/>
        </w:rPr>
        <w:t xml:space="preserve">   </w:t>
      </w:r>
      <w:r w:rsidRPr="00D07DA2">
        <w:rPr>
          <w:b/>
          <w:bCs/>
          <w:lang w:val="ru-RU" w:eastAsia="uk-UA"/>
        </w:rPr>
        <w:t>на 20</w:t>
      </w:r>
      <w:r w:rsidRPr="00D07DA2">
        <w:rPr>
          <w:b/>
          <w:bCs/>
          <w:lang w:eastAsia="uk-UA"/>
        </w:rPr>
        <w:t>21</w:t>
      </w:r>
      <w:r w:rsidRPr="00D07DA2">
        <w:rPr>
          <w:b/>
          <w:bCs/>
          <w:lang w:val="ru-RU" w:eastAsia="uk-UA"/>
        </w:rPr>
        <w:t xml:space="preserve"> рік </w:t>
      </w:r>
      <w:r w:rsidRPr="00D07DA2">
        <w:rPr>
          <w:b/>
          <w:bCs/>
          <w:lang w:eastAsia="uk-UA"/>
        </w:rPr>
        <w:t>та прогноз на 2022-2023 роки</w:t>
      </w:r>
    </w:p>
    <w:p w:rsidR="00D07DA2" w:rsidRPr="00D07DA2" w:rsidRDefault="00D07DA2" w:rsidP="00D07DA2">
      <w:pPr>
        <w:shd w:val="clear" w:color="auto" w:fill="FFFFFF"/>
        <w:jc w:val="center"/>
        <w:rPr>
          <w:rFonts w:eastAsia="MS Mincho"/>
          <w:b/>
          <w:bCs/>
          <w:i/>
          <w:lang w:val="ru-RU" w:eastAsia="uk-UA"/>
        </w:rPr>
      </w:pPr>
    </w:p>
    <w:tbl>
      <w:tblPr>
        <w:tblW w:w="1531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1"/>
        <w:gridCol w:w="2002"/>
        <w:gridCol w:w="2977"/>
        <w:gridCol w:w="2070"/>
        <w:gridCol w:w="1048"/>
        <w:gridCol w:w="2126"/>
        <w:gridCol w:w="1134"/>
        <w:gridCol w:w="1134"/>
        <w:gridCol w:w="2100"/>
      </w:tblGrid>
      <w:tr w:rsidR="00D07DA2" w:rsidRPr="00D07DA2" w:rsidTr="00AD3EAD">
        <w:tc>
          <w:tcPr>
            <w:tcW w:w="721" w:type="dxa"/>
            <w:tcBorders>
              <w:top w:val="single" w:sz="4" w:space="0" w:color="000000"/>
              <w:left w:val="single" w:sz="4" w:space="0" w:color="000000"/>
              <w:bottom w:val="single" w:sz="4" w:space="0" w:color="000000"/>
              <w:right w:val="single" w:sz="4" w:space="0" w:color="000000"/>
            </w:tcBorders>
            <w:hideMark/>
          </w:tcPr>
          <w:p w:rsidR="00D07DA2" w:rsidRPr="00D07DA2" w:rsidRDefault="00D07DA2" w:rsidP="00D07DA2">
            <w:pPr>
              <w:tabs>
                <w:tab w:val="center" w:pos="4677"/>
                <w:tab w:val="right" w:pos="9355"/>
              </w:tabs>
              <w:autoSpaceDN w:val="0"/>
              <w:spacing w:line="276" w:lineRule="auto"/>
              <w:jc w:val="center"/>
              <w:rPr>
                <w:rFonts w:eastAsia="Calibri"/>
                <w:lang w:eastAsia="en-US"/>
              </w:rPr>
            </w:pPr>
            <w:r w:rsidRPr="00D07DA2">
              <w:rPr>
                <w:rFonts w:eastAsia="Calibri"/>
                <w:b/>
                <w:lang w:eastAsia="uk-UA"/>
              </w:rPr>
              <w:t>№ з/п</w:t>
            </w:r>
          </w:p>
        </w:tc>
        <w:tc>
          <w:tcPr>
            <w:tcW w:w="2002" w:type="dxa"/>
            <w:tcBorders>
              <w:top w:val="single" w:sz="4" w:space="0" w:color="000000"/>
              <w:left w:val="single" w:sz="4" w:space="0" w:color="000000"/>
              <w:bottom w:val="single" w:sz="4" w:space="0" w:color="000000"/>
              <w:right w:val="single" w:sz="4" w:space="0" w:color="000000"/>
            </w:tcBorders>
            <w:hideMark/>
          </w:tcPr>
          <w:p w:rsidR="00D07DA2" w:rsidRPr="00D07DA2" w:rsidRDefault="00D07DA2" w:rsidP="00D07DA2">
            <w:pPr>
              <w:tabs>
                <w:tab w:val="center" w:pos="4677"/>
                <w:tab w:val="right" w:pos="9355"/>
              </w:tabs>
              <w:autoSpaceDN w:val="0"/>
              <w:spacing w:line="276" w:lineRule="auto"/>
              <w:jc w:val="center"/>
              <w:rPr>
                <w:rFonts w:eastAsia="Calibri"/>
                <w:lang w:eastAsia="en-US"/>
              </w:rPr>
            </w:pPr>
            <w:r w:rsidRPr="00D07DA2">
              <w:rPr>
                <w:rFonts w:eastAsia="Calibri"/>
                <w:b/>
                <w:lang w:eastAsia="uk-UA"/>
              </w:rPr>
              <w:t>Назва завдання</w:t>
            </w:r>
          </w:p>
        </w:tc>
        <w:tc>
          <w:tcPr>
            <w:tcW w:w="2977" w:type="dxa"/>
            <w:tcBorders>
              <w:top w:val="single" w:sz="4" w:space="0" w:color="000000"/>
              <w:left w:val="single" w:sz="4" w:space="0" w:color="000000"/>
              <w:bottom w:val="single" w:sz="4" w:space="0" w:color="000000"/>
              <w:right w:val="single" w:sz="4" w:space="0" w:color="000000"/>
            </w:tcBorders>
            <w:hideMark/>
          </w:tcPr>
          <w:p w:rsidR="00D07DA2" w:rsidRPr="00D07DA2" w:rsidRDefault="00D07DA2" w:rsidP="00D07DA2">
            <w:pPr>
              <w:tabs>
                <w:tab w:val="center" w:pos="4677"/>
                <w:tab w:val="right" w:pos="9355"/>
              </w:tabs>
              <w:autoSpaceDN w:val="0"/>
              <w:spacing w:line="276" w:lineRule="auto"/>
              <w:jc w:val="center"/>
              <w:rPr>
                <w:rFonts w:eastAsia="Calibri"/>
                <w:lang w:eastAsia="en-US"/>
              </w:rPr>
            </w:pPr>
            <w:r w:rsidRPr="00D07DA2">
              <w:rPr>
                <w:rFonts w:eastAsia="Calibri"/>
                <w:b/>
                <w:lang w:eastAsia="uk-UA"/>
              </w:rPr>
              <w:t>Перелік заходів завдання</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D07DA2" w:rsidRPr="00D07DA2" w:rsidRDefault="00D07DA2" w:rsidP="00D07DA2">
            <w:pPr>
              <w:tabs>
                <w:tab w:val="center" w:pos="4677"/>
                <w:tab w:val="right" w:pos="9355"/>
              </w:tabs>
              <w:autoSpaceDN w:val="0"/>
              <w:spacing w:line="276" w:lineRule="auto"/>
              <w:jc w:val="center"/>
              <w:rPr>
                <w:rFonts w:eastAsia="Calibri"/>
                <w:b/>
                <w:lang w:eastAsia="uk-UA"/>
              </w:rPr>
            </w:pPr>
            <w:r w:rsidRPr="00D07DA2">
              <w:rPr>
                <w:rFonts w:eastAsia="Calibri"/>
                <w:b/>
                <w:lang w:eastAsia="uk-UA"/>
              </w:rPr>
              <w:t>Показники виконання заходу, один.виміру</w:t>
            </w:r>
          </w:p>
          <w:p w:rsidR="00D07DA2" w:rsidRPr="00D07DA2" w:rsidRDefault="00D07DA2" w:rsidP="00D07DA2">
            <w:pPr>
              <w:tabs>
                <w:tab w:val="center" w:pos="4677"/>
                <w:tab w:val="right" w:pos="9355"/>
              </w:tabs>
              <w:autoSpaceDN w:val="0"/>
              <w:spacing w:line="276" w:lineRule="auto"/>
              <w:jc w:val="center"/>
              <w:rPr>
                <w:rFonts w:eastAsia="Calibri"/>
                <w:lang w:eastAsia="en-US"/>
              </w:rPr>
            </w:pPr>
            <w:r w:rsidRPr="00D07DA2">
              <w:rPr>
                <w:rFonts w:eastAsia="Calibri"/>
                <w:b/>
                <w:lang w:eastAsia="uk-UA"/>
              </w:rPr>
              <w:t>кількість/ площа</w:t>
            </w:r>
          </w:p>
        </w:tc>
        <w:tc>
          <w:tcPr>
            <w:tcW w:w="2126" w:type="dxa"/>
            <w:tcBorders>
              <w:top w:val="single" w:sz="4" w:space="0" w:color="000000"/>
              <w:left w:val="single" w:sz="4" w:space="0" w:color="000000"/>
              <w:bottom w:val="single" w:sz="4" w:space="0" w:color="000000"/>
              <w:right w:val="single" w:sz="4" w:space="0" w:color="000000"/>
            </w:tcBorders>
            <w:hideMark/>
          </w:tcPr>
          <w:p w:rsidR="00D07DA2" w:rsidRPr="00D07DA2" w:rsidRDefault="00D07DA2" w:rsidP="00D07DA2">
            <w:pPr>
              <w:tabs>
                <w:tab w:val="center" w:pos="4677"/>
                <w:tab w:val="right" w:pos="9355"/>
              </w:tabs>
              <w:autoSpaceDN w:val="0"/>
              <w:spacing w:line="276" w:lineRule="auto"/>
              <w:jc w:val="center"/>
              <w:rPr>
                <w:rFonts w:eastAsia="Calibri"/>
                <w:lang w:eastAsia="en-US"/>
              </w:rPr>
            </w:pPr>
            <w:r w:rsidRPr="00D07DA2">
              <w:rPr>
                <w:rFonts w:eastAsia="Calibri"/>
                <w:b/>
                <w:lang w:eastAsia="uk-UA"/>
              </w:rPr>
              <w:t>Виконавець заходу, показника</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D07DA2" w:rsidRPr="00D07DA2" w:rsidRDefault="00D07DA2" w:rsidP="00D07DA2">
            <w:pPr>
              <w:tabs>
                <w:tab w:val="center" w:pos="4677"/>
                <w:tab w:val="right" w:pos="9355"/>
              </w:tabs>
              <w:autoSpaceDN w:val="0"/>
              <w:spacing w:line="276" w:lineRule="auto"/>
              <w:jc w:val="center"/>
              <w:rPr>
                <w:rFonts w:eastAsia="Calibri"/>
                <w:b/>
                <w:lang w:eastAsia="uk-UA"/>
              </w:rPr>
            </w:pPr>
            <w:r w:rsidRPr="00D07DA2">
              <w:rPr>
                <w:rFonts w:eastAsia="Calibri"/>
                <w:b/>
                <w:lang w:eastAsia="uk-UA"/>
              </w:rPr>
              <w:t>Фінансування</w:t>
            </w:r>
          </w:p>
          <w:p w:rsidR="00D07DA2" w:rsidRPr="00D07DA2" w:rsidRDefault="00D07DA2" w:rsidP="00D07DA2">
            <w:pPr>
              <w:tabs>
                <w:tab w:val="center" w:pos="4677"/>
                <w:tab w:val="right" w:pos="9355"/>
              </w:tabs>
              <w:autoSpaceDN w:val="0"/>
              <w:spacing w:line="276" w:lineRule="auto"/>
              <w:jc w:val="center"/>
              <w:rPr>
                <w:rFonts w:eastAsia="Calibri"/>
                <w:lang w:eastAsia="en-US"/>
              </w:rPr>
            </w:pPr>
            <w:r w:rsidRPr="00D07DA2">
              <w:rPr>
                <w:rFonts w:eastAsia="Calibri"/>
                <w:b/>
                <w:lang w:eastAsia="uk-UA"/>
              </w:rPr>
              <w:t>тис. грн.</w:t>
            </w:r>
          </w:p>
        </w:tc>
        <w:tc>
          <w:tcPr>
            <w:tcW w:w="2100" w:type="dxa"/>
            <w:tcBorders>
              <w:top w:val="single" w:sz="4" w:space="0" w:color="000000"/>
              <w:left w:val="single" w:sz="4" w:space="0" w:color="000000"/>
              <w:bottom w:val="single" w:sz="4" w:space="0" w:color="000000"/>
              <w:right w:val="single" w:sz="4" w:space="0" w:color="000000"/>
            </w:tcBorders>
            <w:hideMark/>
          </w:tcPr>
          <w:p w:rsidR="00D07DA2" w:rsidRPr="00D07DA2" w:rsidRDefault="00D07DA2" w:rsidP="00D07DA2">
            <w:pPr>
              <w:tabs>
                <w:tab w:val="center" w:pos="4677"/>
                <w:tab w:val="right" w:pos="9355"/>
              </w:tabs>
              <w:autoSpaceDN w:val="0"/>
              <w:spacing w:line="276" w:lineRule="auto"/>
              <w:jc w:val="center"/>
              <w:rPr>
                <w:rFonts w:eastAsia="Calibri"/>
                <w:b/>
                <w:lang w:eastAsia="uk-UA"/>
              </w:rPr>
            </w:pPr>
            <w:r w:rsidRPr="00D07DA2">
              <w:rPr>
                <w:rFonts w:eastAsia="Calibri"/>
                <w:b/>
                <w:lang w:eastAsia="uk-UA"/>
              </w:rPr>
              <w:t>Очікуваний результат</w:t>
            </w:r>
          </w:p>
        </w:tc>
      </w:tr>
      <w:tr w:rsidR="00D07DA2" w:rsidRPr="00D07DA2" w:rsidTr="00AD3EAD">
        <w:trPr>
          <w:trHeight w:val="477"/>
        </w:trPr>
        <w:tc>
          <w:tcPr>
            <w:tcW w:w="721" w:type="dxa"/>
            <w:vMerge w:val="restart"/>
            <w:tcBorders>
              <w:top w:val="single" w:sz="4" w:space="0" w:color="000000"/>
              <w:left w:val="single" w:sz="4" w:space="0" w:color="000000"/>
              <w:right w:val="single" w:sz="4" w:space="0" w:color="000000"/>
            </w:tcBorders>
            <w:hideMark/>
          </w:tcPr>
          <w:p w:rsidR="00D07DA2" w:rsidRPr="00D07DA2" w:rsidRDefault="00D07DA2" w:rsidP="00D07DA2">
            <w:pPr>
              <w:tabs>
                <w:tab w:val="center" w:pos="4677"/>
                <w:tab w:val="right" w:pos="9355"/>
              </w:tabs>
              <w:autoSpaceDN w:val="0"/>
              <w:spacing w:line="276" w:lineRule="auto"/>
              <w:rPr>
                <w:rFonts w:eastAsia="Calibri"/>
                <w:lang w:eastAsia="en-US"/>
              </w:rPr>
            </w:pPr>
            <w:r w:rsidRPr="00D07DA2">
              <w:rPr>
                <w:rFonts w:eastAsia="Calibri"/>
                <w:lang w:eastAsia="en-US"/>
              </w:rPr>
              <w:t>1.</w:t>
            </w:r>
          </w:p>
          <w:p w:rsidR="00D07DA2" w:rsidRPr="00D07DA2" w:rsidRDefault="00D07DA2" w:rsidP="00D07DA2">
            <w:pPr>
              <w:rPr>
                <w:rFonts w:eastAsia="Calibri"/>
                <w:lang w:eastAsia="en-US"/>
              </w:rPr>
            </w:pPr>
          </w:p>
        </w:tc>
        <w:tc>
          <w:tcPr>
            <w:tcW w:w="2002" w:type="dxa"/>
            <w:vMerge w:val="restart"/>
            <w:tcBorders>
              <w:top w:val="single" w:sz="4" w:space="0" w:color="000000"/>
              <w:left w:val="single" w:sz="4" w:space="0" w:color="000000"/>
              <w:right w:val="single" w:sz="4" w:space="0" w:color="000000"/>
            </w:tcBorders>
            <w:hideMark/>
          </w:tcPr>
          <w:p w:rsidR="00D07DA2" w:rsidRPr="00D07DA2" w:rsidRDefault="00D07DA2" w:rsidP="00D07DA2">
            <w:pPr>
              <w:spacing w:line="276" w:lineRule="auto"/>
              <w:rPr>
                <w:lang w:eastAsia="en-US"/>
              </w:rPr>
            </w:pPr>
            <w:r w:rsidRPr="00D07DA2">
              <w:rPr>
                <w:b/>
                <w:lang w:eastAsia="en-US"/>
              </w:rPr>
              <w:t>Завдання 4.</w:t>
            </w:r>
            <w:r w:rsidRPr="00D07DA2">
              <w:rPr>
                <w:lang w:eastAsia="en-US"/>
              </w:rPr>
              <w:t xml:space="preserve"> </w:t>
            </w:r>
          </w:p>
          <w:p w:rsidR="00D07DA2" w:rsidRPr="00D07DA2" w:rsidRDefault="00D07DA2" w:rsidP="00D07DA2">
            <w:pPr>
              <w:spacing w:line="276" w:lineRule="auto"/>
              <w:rPr>
                <w:lang w:eastAsia="en-US"/>
              </w:rPr>
            </w:pPr>
            <w:r w:rsidRPr="00D07DA2">
              <w:rPr>
                <w:lang w:eastAsia="en-US"/>
              </w:rPr>
              <w:t>Покращення забезпечення матеріально-технічної бази для якісного надання медичних послуг</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D07DA2" w:rsidRPr="00D07DA2" w:rsidRDefault="00D07DA2" w:rsidP="00D07DA2">
            <w:pPr>
              <w:autoSpaceDE w:val="0"/>
              <w:autoSpaceDN w:val="0"/>
              <w:adjustRightInd w:val="0"/>
              <w:spacing w:line="276" w:lineRule="auto"/>
              <w:rPr>
                <w:b/>
                <w:lang w:eastAsia="uk-UA"/>
              </w:rPr>
            </w:pPr>
            <w:r w:rsidRPr="00D07DA2">
              <w:rPr>
                <w:b/>
                <w:lang w:eastAsia="uk-UA"/>
              </w:rPr>
              <w:t>Захід  4</w:t>
            </w:r>
          </w:p>
          <w:p w:rsidR="00D07DA2" w:rsidRPr="00D07DA2" w:rsidRDefault="00D07DA2" w:rsidP="00D07DA2">
            <w:pPr>
              <w:autoSpaceDE w:val="0"/>
              <w:autoSpaceDN w:val="0"/>
              <w:adjustRightInd w:val="0"/>
              <w:spacing w:line="276" w:lineRule="auto"/>
              <w:rPr>
                <w:b/>
                <w:lang w:eastAsia="uk-UA"/>
              </w:rPr>
            </w:pPr>
            <w:r w:rsidRPr="00D07DA2">
              <w:rPr>
                <w:color w:val="212529"/>
                <w:shd w:val="clear" w:color="auto" w:fill="FFFFFF"/>
              </w:rPr>
              <w:t>Облаштування доступності мало мобільних груп населення АЗПСМ смт. Розділ. Капітальний ремонт входу АЗПСМ с. Берездівці</w:t>
            </w:r>
          </w:p>
        </w:tc>
        <w:tc>
          <w:tcPr>
            <w:tcW w:w="2070" w:type="dxa"/>
            <w:tcBorders>
              <w:top w:val="single" w:sz="4" w:space="0" w:color="000000"/>
              <w:left w:val="single" w:sz="4" w:space="0" w:color="000000"/>
              <w:bottom w:val="single" w:sz="4" w:space="0" w:color="auto"/>
              <w:right w:val="single" w:sz="4" w:space="0" w:color="auto"/>
            </w:tcBorders>
            <w:hideMark/>
          </w:tcPr>
          <w:p w:rsidR="00D07DA2" w:rsidRPr="00D07DA2" w:rsidRDefault="00D07DA2" w:rsidP="00D07DA2">
            <w:pPr>
              <w:tabs>
                <w:tab w:val="center" w:pos="4677"/>
                <w:tab w:val="right" w:pos="9355"/>
              </w:tabs>
              <w:autoSpaceDN w:val="0"/>
              <w:spacing w:line="276" w:lineRule="auto"/>
              <w:rPr>
                <w:rFonts w:eastAsia="Calibri"/>
                <w:color w:val="000000"/>
                <w:lang w:eastAsia="uk-UA"/>
              </w:rPr>
            </w:pPr>
            <w:r w:rsidRPr="00D07DA2">
              <w:rPr>
                <w:rFonts w:eastAsia="Calibri"/>
                <w:color w:val="000000"/>
                <w:lang w:eastAsia="uk-UA"/>
              </w:rPr>
              <w:t>Затрат, тис. грн.</w:t>
            </w:r>
          </w:p>
        </w:tc>
        <w:tc>
          <w:tcPr>
            <w:tcW w:w="1048" w:type="dxa"/>
            <w:tcBorders>
              <w:top w:val="single" w:sz="4" w:space="0" w:color="000000"/>
              <w:left w:val="single" w:sz="4" w:space="0" w:color="auto"/>
              <w:bottom w:val="single" w:sz="4" w:space="0" w:color="auto"/>
              <w:right w:val="single" w:sz="4" w:space="0" w:color="000000"/>
            </w:tcBorders>
            <w:hideMark/>
          </w:tcPr>
          <w:p w:rsidR="00D07DA2" w:rsidRPr="00D07DA2" w:rsidRDefault="00D07DA2" w:rsidP="00D07DA2">
            <w:pPr>
              <w:tabs>
                <w:tab w:val="center" w:pos="4677"/>
                <w:tab w:val="right" w:pos="9355"/>
              </w:tabs>
              <w:autoSpaceDN w:val="0"/>
              <w:spacing w:line="276" w:lineRule="auto"/>
              <w:rPr>
                <w:rFonts w:eastAsia="Calibri"/>
                <w:color w:val="000000"/>
                <w:lang w:eastAsia="uk-UA"/>
              </w:rPr>
            </w:pPr>
            <w:r w:rsidRPr="00D07DA2">
              <w:rPr>
                <w:rFonts w:eastAsia="Calibri"/>
                <w:color w:val="000000"/>
                <w:lang w:eastAsia="uk-UA"/>
              </w:rPr>
              <w:t>324,881</w:t>
            </w:r>
          </w:p>
        </w:tc>
        <w:tc>
          <w:tcPr>
            <w:tcW w:w="2126" w:type="dxa"/>
            <w:vMerge w:val="restart"/>
            <w:tcBorders>
              <w:top w:val="single" w:sz="4" w:space="0" w:color="000000"/>
              <w:left w:val="single" w:sz="4" w:space="0" w:color="000000"/>
              <w:bottom w:val="single" w:sz="4" w:space="0" w:color="000000"/>
              <w:right w:val="single" w:sz="4" w:space="0" w:color="000000"/>
            </w:tcBorders>
          </w:tcPr>
          <w:p w:rsidR="00D07DA2" w:rsidRPr="00D07DA2" w:rsidRDefault="00D07DA2" w:rsidP="00D07DA2">
            <w:pPr>
              <w:autoSpaceDE w:val="0"/>
              <w:autoSpaceDN w:val="0"/>
              <w:adjustRightInd w:val="0"/>
              <w:spacing w:line="276" w:lineRule="auto"/>
              <w:rPr>
                <w:lang w:eastAsia="uk-UA"/>
              </w:rPr>
            </w:pPr>
            <w:r w:rsidRPr="00D07DA2">
              <w:rPr>
                <w:lang w:eastAsia="uk-UA"/>
              </w:rPr>
              <w:t>Виконавчий комітет Новороздільської міської ради</w:t>
            </w:r>
          </w:p>
          <w:p w:rsidR="00D07DA2" w:rsidRPr="00D07DA2" w:rsidRDefault="00D07DA2" w:rsidP="00D07DA2">
            <w:pPr>
              <w:autoSpaceDE w:val="0"/>
              <w:autoSpaceDN w:val="0"/>
              <w:adjustRightInd w:val="0"/>
              <w:spacing w:line="276" w:lineRule="auto"/>
              <w:rPr>
                <w:lang w:eastAsia="uk-UA"/>
              </w:rPr>
            </w:pPr>
          </w:p>
          <w:p w:rsidR="00D07DA2" w:rsidRPr="00D07DA2" w:rsidRDefault="00D07DA2" w:rsidP="00D07DA2">
            <w:pPr>
              <w:autoSpaceDE w:val="0"/>
              <w:autoSpaceDN w:val="0"/>
              <w:adjustRightInd w:val="0"/>
              <w:spacing w:line="276" w:lineRule="auto"/>
              <w:rPr>
                <w:lang w:eastAsia="uk-UA"/>
              </w:rPr>
            </w:pPr>
          </w:p>
          <w:p w:rsidR="00D07DA2" w:rsidRPr="00D07DA2" w:rsidRDefault="00D07DA2" w:rsidP="00D07DA2">
            <w:pPr>
              <w:autoSpaceDE w:val="0"/>
              <w:autoSpaceDN w:val="0"/>
              <w:adjustRightInd w:val="0"/>
              <w:spacing w:line="276" w:lineRule="auto"/>
              <w:rPr>
                <w:lang w:eastAsia="uk-UA"/>
              </w:rPr>
            </w:pPr>
          </w:p>
        </w:tc>
        <w:tc>
          <w:tcPr>
            <w:tcW w:w="1134" w:type="dxa"/>
            <w:vMerge w:val="restart"/>
            <w:tcBorders>
              <w:top w:val="single" w:sz="4" w:space="0" w:color="000000"/>
              <w:left w:val="single" w:sz="4" w:space="0" w:color="000000"/>
              <w:bottom w:val="single" w:sz="4" w:space="0" w:color="000000"/>
              <w:right w:val="single" w:sz="4" w:space="0" w:color="auto"/>
            </w:tcBorders>
          </w:tcPr>
          <w:p w:rsidR="00D07DA2" w:rsidRPr="00D07DA2" w:rsidRDefault="00D07DA2" w:rsidP="00D07DA2">
            <w:pPr>
              <w:tabs>
                <w:tab w:val="center" w:pos="4677"/>
                <w:tab w:val="right" w:pos="9355"/>
              </w:tabs>
              <w:autoSpaceDN w:val="0"/>
              <w:spacing w:line="276" w:lineRule="auto"/>
              <w:rPr>
                <w:rFonts w:eastAsia="Calibri"/>
                <w:lang w:eastAsia="uk-UA"/>
              </w:rPr>
            </w:pPr>
            <w:r w:rsidRPr="00D07DA2">
              <w:rPr>
                <w:rFonts w:eastAsia="Calibri"/>
                <w:lang w:eastAsia="uk-UA"/>
              </w:rPr>
              <w:t>міський</w:t>
            </w:r>
          </w:p>
          <w:p w:rsidR="00D07DA2" w:rsidRPr="00D07DA2" w:rsidRDefault="00D07DA2" w:rsidP="00D07DA2">
            <w:pPr>
              <w:tabs>
                <w:tab w:val="center" w:pos="4677"/>
                <w:tab w:val="right" w:pos="9355"/>
              </w:tabs>
              <w:autoSpaceDN w:val="0"/>
              <w:spacing w:line="276" w:lineRule="auto"/>
              <w:rPr>
                <w:rFonts w:eastAsia="Calibri"/>
                <w:lang w:eastAsia="uk-UA"/>
              </w:rPr>
            </w:pPr>
            <w:r w:rsidRPr="00D07DA2">
              <w:rPr>
                <w:rFonts w:eastAsia="Calibri"/>
                <w:lang w:eastAsia="uk-UA"/>
              </w:rPr>
              <w:t>бюджет</w:t>
            </w:r>
          </w:p>
          <w:p w:rsidR="00D07DA2" w:rsidRPr="00D07DA2" w:rsidRDefault="00D07DA2" w:rsidP="00D07DA2">
            <w:pPr>
              <w:tabs>
                <w:tab w:val="center" w:pos="4677"/>
                <w:tab w:val="right" w:pos="9355"/>
              </w:tabs>
              <w:autoSpaceDN w:val="0"/>
              <w:spacing w:line="276" w:lineRule="auto"/>
              <w:rPr>
                <w:rFonts w:eastAsia="Calibri"/>
                <w:lang w:eastAsia="uk-UA"/>
              </w:rPr>
            </w:pPr>
          </w:p>
          <w:p w:rsidR="00D07DA2" w:rsidRPr="00D07DA2" w:rsidRDefault="00D07DA2" w:rsidP="00D07DA2">
            <w:pPr>
              <w:tabs>
                <w:tab w:val="center" w:pos="4677"/>
                <w:tab w:val="right" w:pos="9355"/>
              </w:tabs>
              <w:autoSpaceDN w:val="0"/>
              <w:spacing w:line="276" w:lineRule="auto"/>
              <w:rPr>
                <w:rFonts w:eastAsia="Calibri"/>
                <w:lang w:eastAsia="uk-UA"/>
              </w:rPr>
            </w:pPr>
          </w:p>
          <w:p w:rsidR="00D07DA2" w:rsidRPr="00D07DA2" w:rsidRDefault="00D07DA2" w:rsidP="00D07DA2">
            <w:pPr>
              <w:tabs>
                <w:tab w:val="center" w:pos="4677"/>
                <w:tab w:val="right" w:pos="9355"/>
              </w:tabs>
              <w:autoSpaceDN w:val="0"/>
              <w:spacing w:line="276" w:lineRule="auto"/>
              <w:rPr>
                <w:rFonts w:eastAsia="Calibri"/>
                <w:lang w:eastAsia="en-US"/>
              </w:rPr>
            </w:pPr>
          </w:p>
        </w:tc>
        <w:tc>
          <w:tcPr>
            <w:tcW w:w="1134" w:type="dxa"/>
            <w:vMerge w:val="restart"/>
            <w:tcBorders>
              <w:top w:val="single" w:sz="4" w:space="0" w:color="000000"/>
              <w:left w:val="single" w:sz="4" w:space="0" w:color="auto"/>
              <w:bottom w:val="single" w:sz="4" w:space="0" w:color="000000"/>
              <w:right w:val="single" w:sz="4" w:space="0" w:color="000000"/>
            </w:tcBorders>
          </w:tcPr>
          <w:p w:rsidR="00D07DA2" w:rsidRPr="00D07DA2" w:rsidRDefault="00D07DA2" w:rsidP="00D07DA2">
            <w:pPr>
              <w:tabs>
                <w:tab w:val="center" w:pos="4677"/>
                <w:tab w:val="right" w:pos="9355"/>
              </w:tabs>
              <w:autoSpaceDN w:val="0"/>
              <w:spacing w:line="276" w:lineRule="auto"/>
              <w:rPr>
                <w:rFonts w:eastAsia="Calibri"/>
                <w:b/>
                <w:lang w:eastAsia="uk-UA"/>
              </w:rPr>
            </w:pPr>
            <w:r w:rsidRPr="00D07DA2">
              <w:rPr>
                <w:rFonts w:eastAsia="Calibri"/>
                <w:b/>
                <w:lang w:eastAsia="uk-UA"/>
              </w:rPr>
              <w:t>324,881</w:t>
            </w:r>
          </w:p>
          <w:p w:rsidR="00D07DA2" w:rsidRPr="00D07DA2" w:rsidRDefault="00D07DA2" w:rsidP="00D07DA2">
            <w:pPr>
              <w:tabs>
                <w:tab w:val="center" w:pos="4677"/>
                <w:tab w:val="right" w:pos="9355"/>
              </w:tabs>
              <w:autoSpaceDN w:val="0"/>
              <w:spacing w:line="276" w:lineRule="auto"/>
              <w:rPr>
                <w:rFonts w:eastAsia="Calibri"/>
                <w:b/>
                <w:lang w:eastAsia="uk-UA"/>
              </w:rPr>
            </w:pPr>
          </w:p>
          <w:p w:rsidR="00D07DA2" w:rsidRPr="00D07DA2" w:rsidRDefault="00D07DA2" w:rsidP="00D07DA2">
            <w:pPr>
              <w:tabs>
                <w:tab w:val="center" w:pos="4677"/>
                <w:tab w:val="right" w:pos="9355"/>
              </w:tabs>
              <w:autoSpaceDN w:val="0"/>
              <w:spacing w:line="276" w:lineRule="auto"/>
              <w:rPr>
                <w:rFonts w:eastAsia="Calibri"/>
                <w:b/>
                <w:lang w:eastAsia="uk-UA"/>
              </w:rPr>
            </w:pPr>
          </w:p>
          <w:p w:rsidR="00D07DA2" w:rsidRPr="00D07DA2" w:rsidRDefault="00D07DA2" w:rsidP="00D07DA2">
            <w:pPr>
              <w:tabs>
                <w:tab w:val="center" w:pos="4677"/>
                <w:tab w:val="right" w:pos="9355"/>
              </w:tabs>
              <w:autoSpaceDN w:val="0"/>
              <w:spacing w:line="276" w:lineRule="auto"/>
              <w:rPr>
                <w:rFonts w:eastAsia="Calibri"/>
                <w:b/>
                <w:lang w:eastAsia="uk-UA"/>
              </w:rPr>
            </w:pPr>
          </w:p>
          <w:p w:rsidR="00D07DA2" w:rsidRPr="00D07DA2" w:rsidRDefault="00D07DA2" w:rsidP="00D07DA2">
            <w:pPr>
              <w:tabs>
                <w:tab w:val="center" w:pos="4677"/>
                <w:tab w:val="right" w:pos="9355"/>
              </w:tabs>
              <w:autoSpaceDN w:val="0"/>
              <w:spacing w:line="276" w:lineRule="auto"/>
              <w:rPr>
                <w:rFonts w:eastAsia="Calibri"/>
                <w:lang w:eastAsia="en-US"/>
              </w:rPr>
            </w:pPr>
          </w:p>
        </w:tc>
        <w:tc>
          <w:tcPr>
            <w:tcW w:w="2100" w:type="dxa"/>
            <w:vMerge w:val="restart"/>
            <w:tcBorders>
              <w:top w:val="single" w:sz="4" w:space="0" w:color="000000"/>
              <w:left w:val="single" w:sz="4" w:space="0" w:color="auto"/>
              <w:bottom w:val="single" w:sz="4" w:space="0" w:color="000000"/>
              <w:right w:val="single" w:sz="4" w:space="0" w:color="000000"/>
            </w:tcBorders>
            <w:hideMark/>
          </w:tcPr>
          <w:p w:rsidR="00D07DA2" w:rsidRPr="00D07DA2" w:rsidRDefault="00D07DA2" w:rsidP="00D07DA2">
            <w:pPr>
              <w:tabs>
                <w:tab w:val="center" w:pos="4677"/>
                <w:tab w:val="right" w:pos="9355"/>
              </w:tabs>
              <w:autoSpaceDN w:val="0"/>
              <w:spacing w:line="276" w:lineRule="auto"/>
              <w:rPr>
                <w:rFonts w:eastAsia="Calibri"/>
                <w:lang w:eastAsia="uk-UA"/>
              </w:rPr>
            </w:pPr>
            <w:r w:rsidRPr="00D07DA2">
              <w:rPr>
                <w:color w:val="212529"/>
                <w:shd w:val="clear" w:color="auto" w:fill="FFFFFF"/>
              </w:rPr>
              <w:t xml:space="preserve">Забезпечення </w:t>
            </w:r>
            <w:r w:rsidRPr="00D07DA2">
              <w:rPr>
                <w:color w:val="212529"/>
              </w:rPr>
              <w:br/>
            </w:r>
            <w:r w:rsidRPr="00D07DA2">
              <w:rPr>
                <w:color w:val="212529"/>
                <w:shd w:val="clear" w:color="auto" w:fill="FFFFFF"/>
              </w:rPr>
              <w:t>доступності мало мобільних груп населення .</w:t>
            </w:r>
          </w:p>
        </w:tc>
      </w:tr>
      <w:tr w:rsidR="00D07DA2" w:rsidRPr="00D07DA2" w:rsidTr="00AD3EAD">
        <w:trPr>
          <w:trHeight w:val="427"/>
        </w:trPr>
        <w:tc>
          <w:tcPr>
            <w:tcW w:w="721" w:type="dxa"/>
            <w:vMerge/>
            <w:tcBorders>
              <w:left w:val="single" w:sz="4" w:space="0" w:color="000000"/>
              <w:right w:val="single" w:sz="4" w:space="0" w:color="000000"/>
            </w:tcBorders>
            <w:vAlign w:val="center"/>
            <w:hideMark/>
          </w:tcPr>
          <w:p w:rsidR="00D07DA2" w:rsidRPr="00D07DA2" w:rsidRDefault="00D07DA2" w:rsidP="00D07DA2">
            <w:pPr>
              <w:rPr>
                <w:rFonts w:eastAsia="Calibri"/>
                <w:lang w:eastAsia="en-US"/>
              </w:rPr>
            </w:pPr>
          </w:p>
        </w:tc>
        <w:tc>
          <w:tcPr>
            <w:tcW w:w="2002" w:type="dxa"/>
            <w:vMerge/>
            <w:tcBorders>
              <w:left w:val="single" w:sz="4" w:space="0" w:color="000000"/>
              <w:right w:val="single" w:sz="4" w:space="0" w:color="000000"/>
            </w:tcBorders>
            <w:vAlign w:val="center"/>
            <w:hideMark/>
          </w:tcPr>
          <w:p w:rsidR="00D07DA2" w:rsidRPr="00D07DA2" w:rsidRDefault="00D07DA2" w:rsidP="00D07DA2">
            <w:pPr>
              <w:rPr>
                <w:lang w:eastAsia="en-US"/>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D07DA2" w:rsidRPr="00D07DA2" w:rsidRDefault="00D07DA2" w:rsidP="00D07DA2">
            <w:pPr>
              <w:rPr>
                <w:rFonts w:eastAsia="Calibri"/>
                <w:lang w:eastAsia="en-US"/>
              </w:rPr>
            </w:pPr>
          </w:p>
        </w:tc>
        <w:tc>
          <w:tcPr>
            <w:tcW w:w="2070" w:type="dxa"/>
            <w:tcBorders>
              <w:top w:val="single" w:sz="4" w:space="0" w:color="auto"/>
              <w:left w:val="single" w:sz="4" w:space="0" w:color="000000"/>
              <w:bottom w:val="single" w:sz="4" w:space="0" w:color="auto"/>
              <w:right w:val="single" w:sz="4" w:space="0" w:color="auto"/>
            </w:tcBorders>
            <w:hideMark/>
          </w:tcPr>
          <w:p w:rsidR="00D07DA2" w:rsidRPr="00D07DA2" w:rsidRDefault="00D07DA2" w:rsidP="00D07DA2">
            <w:pPr>
              <w:tabs>
                <w:tab w:val="center" w:pos="4677"/>
                <w:tab w:val="right" w:pos="9355"/>
              </w:tabs>
              <w:autoSpaceDN w:val="0"/>
              <w:spacing w:line="276" w:lineRule="auto"/>
              <w:rPr>
                <w:rFonts w:eastAsia="Calibri"/>
                <w:color w:val="000000"/>
                <w:lang w:eastAsia="uk-UA"/>
              </w:rPr>
            </w:pPr>
            <w:r w:rsidRPr="00D07DA2">
              <w:rPr>
                <w:rFonts w:eastAsia="Calibri"/>
                <w:color w:val="000000"/>
                <w:lang w:eastAsia="uk-UA"/>
              </w:rPr>
              <w:t>Продукту, будівлі</w:t>
            </w:r>
          </w:p>
        </w:tc>
        <w:tc>
          <w:tcPr>
            <w:tcW w:w="1048" w:type="dxa"/>
            <w:tcBorders>
              <w:top w:val="single" w:sz="4" w:space="0" w:color="auto"/>
              <w:left w:val="single" w:sz="4" w:space="0" w:color="auto"/>
              <w:bottom w:val="single" w:sz="4" w:space="0" w:color="auto"/>
              <w:right w:val="single" w:sz="4" w:space="0" w:color="000000"/>
            </w:tcBorders>
            <w:hideMark/>
          </w:tcPr>
          <w:p w:rsidR="00D07DA2" w:rsidRPr="00D07DA2" w:rsidRDefault="00D07DA2" w:rsidP="00D07DA2">
            <w:pPr>
              <w:tabs>
                <w:tab w:val="center" w:pos="4677"/>
                <w:tab w:val="right" w:pos="9355"/>
              </w:tabs>
              <w:autoSpaceDN w:val="0"/>
              <w:spacing w:line="276" w:lineRule="auto"/>
              <w:rPr>
                <w:rFonts w:eastAsia="Calibri"/>
                <w:color w:val="000000"/>
                <w:lang w:eastAsia="uk-UA"/>
              </w:rPr>
            </w:pPr>
            <w:r w:rsidRPr="00D07DA2">
              <w:rPr>
                <w:rFonts w:eastAsia="Calibri"/>
                <w:color w:val="000000"/>
                <w:lang w:eastAsia="uk-UA"/>
              </w:rPr>
              <w:t>2</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D07DA2" w:rsidRPr="00D07DA2" w:rsidRDefault="00D07DA2" w:rsidP="00D07DA2">
            <w:pPr>
              <w:rPr>
                <w:lang w:eastAsia="uk-UA"/>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D07DA2" w:rsidRPr="00D07DA2" w:rsidRDefault="00D07DA2" w:rsidP="00D07DA2">
            <w:pPr>
              <w:rPr>
                <w:rFonts w:eastAsia="Calibri"/>
                <w:lang w:eastAsia="en-US"/>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D07DA2" w:rsidRPr="00D07DA2" w:rsidRDefault="00D07DA2" w:rsidP="00D07DA2">
            <w:pPr>
              <w:rPr>
                <w:rFonts w:eastAsia="Calibri"/>
                <w:lang w:eastAsia="en-US"/>
              </w:rPr>
            </w:pPr>
          </w:p>
        </w:tc>
        <w:tc>
          <w:tcPr>
            <w:tcW w:w="2100" w:type="dxa"/>
            <w:vMerge/>
            <w:tcBorders>
              <w:top w:val="single" w:sz="4" w:space="0" w:color="000000"/>
              <w:left w:val="single" w:sz="4" w:space="0" w:color="auto"/>
              <w:bottom w:val="single" w:sz="4" w:space="0" w:color="000000"/>
              <w:right w:val="single" w:sz="4" w:space="0" w:color="000000"/>
            </w:tcBorders>
            <w:vAlign w:val="center"/>
            <w:hideMark/>
          </w:tcPr>
          <w:p w:rsidR="00D07DA2" w:rsidRPr="00D07DA2" w:rsidRDefault="00D07DA2" w:rsidP="00D07DA2">
            <w:pPr>
              <w:rPr>
                <w:rFonts w:eastAsia="Calibri"/>
                <w:lang w:eastAsia="uk-UA"/>
              </w:rPr>
            </w:pPr>
          </w:p>
        </w:tc>
      </w:tr>
      <w:tr w:rsidR="00D07DA2" w:rsidRPr="00D07DA2" w:rsidTr="00AD3EAD">
        <w:trPr>
          <w:trHeight w:val="547"/>
        </w:trPr>
        <w:tc>
          <w:tcPr>
            <w:tcW w:w="721" w:type="dxa"/>
            <w:vMerge/>
            <w:tcBorders>
              <w:left w:val="single" w:sz="4" w:space="0" w:color="000000"/>
              <w:right w:val="single" w:sz="4" w:space="0" w:color="000000"/>
            </w:tcBorders>
            <w:vAlign w:val="center"/>
            <w:hideMark/>
          </w:tcPr>
          <w:p w:rsidR="00D07DA2" w:rsidRPr="00D07DA2" w:rsidRDefault="00D07DA2" w:rsidP="00D07DA2">
            <w:pPr>
              <w:rPr>
                <w:rFonts w:eastAsia="Calibri"/>
                <w:lang w:eastAsia="en-US"/>
              </w:rPr>
            </w:pPr>
          </w:p>
        </w:tc>
        <w:tc>
          <w:tcPr>
            <w:tcW w:w="2002" w:type="dxa"/>
            <w:vMerge/>
            <w:tcBorders>
              <w:left w:val="single" w:sz="4" w:space="0" w:color="000000"/>
              <w:right w:val="single" w:sz="4" w:space="0" w:color="000000"/>
            </w:tcBorders>
            <w:vAlign w:val="center"/>
            <w:hideMark/>
          </w:tcPr>
          <w:p w:rsidR="00D07DA2" w:rsidRPr="00D07DA2" w:rsidRDefault="00D07DA2" w:rsidP="00D07DA2">
            <w:pPr>
              <w:rPr>
                <w:lang w:eastAsia="en-US"/>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D07DA2" w:rsidRPr="00D07DA2" w:rsidRDefault="00D07DA2" w:rsidP="00D07DA2">
            <w:pPr>
              <w:rPr>
                <w:rFonts w:eastAsia="Calibri"/>
                <w:lang w:eastAsia="en-US"/>
              </w:rPr>
            </w:pPr>
          </w:p>
        </w:tc>
        <w:tc>
          <w:tcPr>
            <w:tcW w:w="2070" w:type="dxa"/>
            <w:tcBorders>
              <w:top w:val="single" w:sz="4" w:space="0" w:color="auto"/>
              <w:left w:val="single" w:sz="4" w:space="0" w:color="000000"/>
              <w:bottom w:val="single" w:sz="4" w:space="0" w:color="auto"/>
              <w:right w:val="single" w:sz="4" w:space="0" w:color="auto"/>
            </w:tcBorders>
            <w:hideMark/>
          </w:tcPr>
          <w:p w:rsidR="00D07DA2" w:rsidRPr="00D07DA2" w:rsidRDefault="00D07DA2" w:rsidP="00D07DA2">
            <w:pPr>
              <w:tabs>
                <w:tab w:val="center" w:pos="4677"/>
                <w:tab w:val="right" w:pos="9355"/>
              </w:tabs>
              <w:autoSpaceDN w:val="0"/>
              <w:spacing w:line="276" w:lineRule="auto"/>
              <w:rPr>
                <w:rFonts w:eastAsia="Calibri"/>
                <w:color w:val="000000"/>
                <w:lang w:eastAsia="uk-UA"/>
              </w:rPr>
            </w:pPr>
            <w:r w:rsidRPr="00D07DA2">
              <w:rPr>
                <w:rFonts w:eastAsia="Calibri"/>
                <w:color w:val="000000"/>
                <w:lang w:eastAsia="uk-UA"/>
              </w:rPr>
              <w:t>Ефективності, тис. грн/кількість</w:t>
            </w:r>
          </w:p>
        </w:tc>
        <w:tc>
          <w:tcPr>
            <w:tcW w:w="1048" w:type="dxa"/>
            <w:tcBorders>
              <w:top w:val="single" w:sz="4" w:space="0" w:color="auto"/>
              <w:left w:val="single" w:sz="4" w:space="0" w:color="auto"/>
              <w:bottom w:val="single" w:sz="4" w:space="0" w:color="auto"/>
              <w:right w:val="single" w:sz="4" w:space="0" w:color="000000"/>
            </w:tcBorders>
            <w:hideMark/>
          </w:tcPr>
          <w:p w:rsidR="00D07DA2" w:rsidRPr="00D07DA2" w:rsidRDefault="00D07DA2" w:rsidP="00D07DA2">
            <w:pPr>
              <w:tabs>
                <w:tab w:val="center" w:pos="4677"/>
                <w:tab w:val="right" w:pos="9355"/>
              </w:tabs>
              <w:autoSpaceDN w:val="0"/>
              <w:spacing w:line="276" w:lineRule="auto"/>
              <w:rPr>
                <w:rFonts w:eastAsia="Calibri"/>
                <w:color w:val="000000"/>
                <w:lang w:eastAsia="uk-UA"/>
              </w:rPr>
            </w:pPr>
            <w:r w:rsidRPr="00D07DA2">
              <w:rPr>
                <w:rFonts w:eastAsia="Calibri"/>
                <w:color w:val="000000"/>
                <w:lang w:eastAsia="uk-UA"/>
              </w:rPr>
              <w:t>162,4</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D07DA2" w:rsidRPr="00D07DA2" w:rsidRDefault="00D07DA2" w:rsidP="00D07DA2">
            <w:pPr>
              <w:rPr>
                <w:lang w:eastAsia="uk-UA"/>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D07DA2" w:rsidRPr="00D07DA2" w:rsidRDefault="00D07DA2" w:rsidP="00D07DA2">
            <w:pPr>
              <w:rPr>
                <w:rFonts w:eastAsia="Calibri"/>
                <w:lang w:eastAsia="en-US"/>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D07DA2" w:rsidRPr="00D07DA2" w:rsidRDefault="00D07DA2" w:rsidP="00D07DA2">
            <w:pPr>
              <w:rPr>
                <w:rFonts w:eastAsia="Calibri"/>
                <w:lang w:eastAsia="en-US"/>
              </w:rPr>
            </w:pPr>
          </w:p>
        </w:tc>
        <w:tc>
          <w:tcPr>
            <w:tcW w:w="2100" w:type="dxa"/>
            <w:vMerge/>
            <w:tcBorders>
              <w:top w:val="single" w:sz="4" w:space="0" w:color="000000"/>
              <w:left w:val="single" w:sz="4" w:space="0" w:color="auto"/>
              <w:bottom w:val="single" w:sz="4" w:space="0" w:color="000000"/>
              <w:right w:val="single" w:sz="4" w:space="0" w:color="000000"/>
            </w:tcBorders>
            <w:vAlign w:val="center"/>
            <w:hideMark/>
          </w:tcPr>
          <w:p w:rsidR="00D07DA2" w:rsidRPr="00D07DA2" w:rsidRDefault="00D07DA2" w:rsidP="00D07DA2">
            <w:pPr>
              <w:rPr>
                <w:rFonts w:eastAsia="Calibri"/>
                <w:lang w:eastAsia="uk-UA"/>
              </w:rPr>
            </w:pPr>
          </w:p>
        </w:tc>
      </w:tr>
      <w:tr w:rsidR="00D07DA2" w:rsidRPr="00D07DA2" w:rsidTr="00AD3EAD">
        <w:trPr>
          <w:trHeight w:val="272"/>
        </w:trPr>
        <w:tc>
          <w:tcPr>
            <w:tcW w:w="721" w:type="dxa"/>
            <w:vMerge/>
            <w:tcBorders>
              <w:left w:val="single" w:sz="4" w:space="0" w:color="000000"/>
              <w:right w:val="single" w:sz="4" w:space="0" w:color="000000"/>
            </w:tcBorders>
            <w:vAlign w:val="center"/>
            <w:hideMark/>
          </w:tcPr>
          <w:p w:rsidR="00D07DA2" w:rsidRPr="00D07DA2" w:rsidRDefault="00D07DA2" w:rsidP="00D07DA2">
            <w:pPr>
              <w:rPr>
                <w:rFonts w:eastAsia="Calibri"/>
                <w:lang w:eastAsia="en-US"/>
              </w:rPr>
            </w:pPr>
          </w:p>
        </w:tc>
        <w:tc>
          <w:tcPr>
            <w:tcW w:w="2002" w:type="dxa"/>
            <w:vMerge/>
            <w:tcBorders>
              <w:left w:val="single" w:sz="4" w:space="0" w:color="000000"/>
              <w:right w:val="single" w:sz="4" w:space="0" w:color="000000"/>
            </w:tcBorders>
            <w:vAlign w:val="center"/>
            <w:hideMark/>
          </w:tcPr>
          <w:p w:rsidR="00D07DA2" w:rsidRPr="00D07DA2" w:rsidRDefault="00D07DA2" w:rsidP="00D07DA2">
            <w:pPr>
              <w:rPr>
                <w:lang w:eastAsia="en-US"/>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D07DA2" w:rsidRPr="00D07DA2" w:rsidRDefault="00D07DA2" w:rsidP="00D07DA2">
            <w:pPr>
              <w:rPr>
                <w:rFonts w:eastAsia="Calibri"/>
                <w:lang w:eastAsia="en-US"/>
              </w:rPr>
            </w:pPr>
          </w:p>
        </w:tc>
        <w:tc>
          <w:tcPr>
            <w:tcW w:w="2070" w:type="dxa"/>
            <w:tcBorders>
              <w:top w:val="single" w:sz="4" w:space="0" w:color="auto"/>
              <w:left w:val="single" w:sz="4" w:space="0" w:color="000000"/>
              <w:bottom w:val="single" w:sz="4" w:space="0" w:color="auto"/>
              <w:right w:val="single" w:sz="4" w:space="0" w:color="auto"/>
            </w:tcBorders>
            <w:hideMark/>
          </w:tcPr>
          <w:p w:rsidR="00D07DA2" w:rsidRPr="00D07DA2" w:rsidRDefault="00D07DA2" w:rsidP="00D07DA2">
            <w:pPr>
              <w:tabs>
                <w:tab w:val="center" w:pos="4677"/>
                <w:tab w:val="right" w:pos="9355"/>
              </w:tabs>
              <w:autoSpaceDN w:val="0"/>
              <w:spacing w:line="276" w:lineRule="auto"/>
              <w:rPr>
                <w:rFonts w:eastAsia="Calibri"/>
                <w:color w:val="000000"/>
                <w:lang w:eastAsia="uk-UA"/>
              </w:rPr>
            </w:pPr>
            <w:r w:rsidRPr="00D07DA2">
              <w:rPr>
                <w:rFonts w:eastAsia="Calibri"/>
                <w:color w:val="000000"/>
                <w:lang w:eastAsia="uk-UA"/>
              </w:rPr>
              <w:t>Якості,%</w:t>
            </w:r>
          </w:p>
        </w:tc>
        <w:tc>
          <w:tcPr>
            <w:tcW w:w="1048" w:type="dxa"/>
            <w:tcBorders>
              <w:top w:val="single" w:sz="4" w:space="0" w:color="auto"/>
              <w:left w:val="single" w:sz="4" w:space="0" w:color="auto"/>
              <w:bottom w:val="single" w:sz="4" w:space="0" w:color="auto"/>
              <w:right w:val="single" w:sz="4" w:space="0" w:color="000000"/>
            </w:tcBorders>
            <w:hideMark/>
          </w:tcPr>
          <w:p w:rsidR="00D07DA2" w:rsidRPr="00D07DA2" w:rsidRDefault="00D07DA2" w:rsidP="00D07DA2">
            <w:pPr>
              <w:tabs>
                <w:tab w:val="center" w:pos="4677"/>
                <w:tab w:val="right" w:pos="9355"/>
              </w:tabs>
              <w:autoSpaceDN w:val="0"/>
              <w:spacing w:line="276" w:lineRule="auto"/>
              <w:rPr>
                <w:rFonts w:eastAsia="Calibri"/>
                <w:color w:val="000000"/>
                <w:lang w:eastAsia="uk-UA"/>
              </w:rPr>
            </w:pPr>
            <w:r w:rsidRPr="00D07DA2">
              <w:rPr>
                <w:rFonts w:eastAsia="Calibri"/>
                <w:color w:val="000000"/>
                <w:lang w:eastAsia="uk-UA"/>
              </w:rPr>
              <w:t>100</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D07DA2" w:rsidRPr="00D07DA2" w:rsidRDefault="00D07DA2" w:rsidP="00D07DA2">
            <w:pPr>
              <w:rPr>
                <w:lang w:eastAsia="uk-UA"/>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D07DA2" w:rsidRPr="00D07DA2" w:rsidRDefault="00D07DA2" w:rsidP="00D07DA2">
            <w:pPr>
              <w:rPr>
                <w:rFonts w:eastAsia="Calibri"/>
                <w:lang w:eastAsia="en-US"/>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D07DA2" w:rsidRPr="00D07DA2" w:rsidRDefault="00D07DA2" w:rsidP="00D07DA2">
            <w:pPr>
              <w:rPr>
                <w:rFonts w:eastAsia="Calibri"/>
                <w:lang w:eastAsia="en-US"/>
              </w:rPr>
            </w:pPr>
          </w:p>
        </w:tc>
        <w:tc>
          <w:tcPr>
            <w:tcW w:w="2100" w:type="dxa"/>
            <w:vMerge/>
            <w:tcBorders>
              <w:top w:val="single" w:sz="4" w:space="0" w:color="000000"/>
              <w:left w:val="single" w:sz="4" w:space="0" w:color="auto"/>
              <w:bottom w:val="single" w:sz="4" w:space="0" w:color="000000"/>
              <w:right w:val="single" w:sz="4" w:space="0" w:color="000000"/>
            </w:tcBorders>
            <w:vAlign w:val="center"/>
            <w:hideMark/>
          </w:tcPr>
          <w:p w:rsidR="00D07DA2" w:rsidRPr="00D07DA2" w:rsidRDefault="00D07DA2" w:rsidP="00D07DA2">
            <w:pPr>
              <w:rPr>
                <w:rFonts w:eastAsia="Calibri"/>
                <w:lang w:eastAsia="uk-UA"/>
              </w:rPr>
            </w:pPr>
          </w:p>
        </w:tc>
      </w:tr>
      <w:tr w:rsidR="00D07DA2" w:rsidRPr="00D07DA2" w:rsidTr="00AD3EAD">
        <w:trPr>
          <w:trHeight w:val="272"/>
        </w:trPr>
        <w:tc>
          <w:tcPr>
            <w:tcW w:w="721" w:type="dxa"/>
            <w:vMerge/>
            <w:tcBorders>
              <w:left w:val="single" w:sz="4" w:space="0" w:color="000000"/>
              <w:right w:val="single" w:sz="4" w:space="0" w:color="000000"/>
            </w:tcBorders>
            <w:vAlign w:val="center"/>
          </w:tcPr>
          <w:p w:rsidR="00D07DA2" w:rsidRPr="00D07DA2" w:rsidRDefault="00D07DA2" w:rsidP="00D07DA2">
            <w:pPr>
              <w:rPr>
                <w:rFonts w:eastAsia="Calibri"/>
                <w:lang w:eastAsia="en-US"/>
              </w:rPr>
            </w:pPr>
          </w:p>
        </w:tc>
        <w:tc>
          <w:tcPr>
            <w:tcW w:w="2002" w:type="dxa"/>
            <w:vMerge/>
            <w:tcBorders>
              <w:left w:val="single" w:sz="4" w:space="0" w:color="000000"/>
              <w:right w:val="single" w:sz="4" w:space="0" w:color="000000"/>
            </w:tcBorders>
          </w:tcPr>
          <w:p w:rsidR="00D07DA2" w:rsidRPr="00D07DA2" w:rsidRDefault="00D07DA2" w:rsidP="00D07DA2">
            <w:pPr>
              <w:spacing w:line="276" w:lineRule="auto"/>
              <w:rPr>
                <w:lang w:eastAsia="en-US"/>
              </w:rPr>
            </w:pPr>
          </w:p>
        </w:tc>
        <w:tc>
          <w:tcPr>
            <w:tcW w:w="2977" w:type="dxa"/>
            <w:vMerge w:val="restart"/>
            <w:tcBorders>
              <w:top w:val="single" w:sz="4" w:space="0" w:color="000000"/>
              <w:left w:val="single" w:sz="4" w:space="0" w:color="000000"/>
              <w:bottom w:val="single" w:sz="4" w:space="0" w:color="000000"/>
              <w:right w:val="single" w:sz="4" w:space="0" w:color="000000"/>
            </w:tcBorders>
          </w:tcPr>
          <w:p w:rsidR="00D07DA2" w:rsidRPr="00D07DA2" w:rsidRDefault="00D07DA2" w:rsidP="00D07DA2">
            <w:pPr>
              <w:autoSpaceDE w:val="0"/>
              <w:autoSpaceDN w:val="0"/>
              <w:adjustRightInd w:val="0"/>
              <w:spacing w:line="276" w:lineRule="auto"/>
              <w:rPr>
                <w:b/>
                <w:lang w:eastAsia="uk-UA"/>
              </w:rPr>
            </w:pPr>
            <w:r w:rsidRPr="00D07DA2">
              <w:rPr>
                <w:b/>
                <w:lang w:eastAsia="uk-UA"/>
              </w:rPr>
              <w:t>Захід  5</w:t>
            </w:r>
          </w:p>
          <w:p w:rsidR="00D07DA2" w:rsidRPr="00D07DA2" w:rsidRDefault="00D07DA2" w:rsidP="00D07DA2">
            <w:pPr>
              <w:autoSpaceDE w:val="0"/>
              <w:autoSpaceDN w:val="0"/>
              <w:adjustRightInd w:val="0"/>
              <w:spacing w:line="276" w:lineRule="auto"/>
              <w:rPr>
                <w:b/>
                <w:lang w:eastAsia="uk-UA"/>
              </w:rPr>
            </w:pPr>
            <w:r w:rsidRPr="00D07DA2">
              <w:rPr>
                <w:color w:val="212529"/>
                <w:shd w:val="clear" w:color="auto" w:fill="FFFFFF"/>
              </w:rPr>
              <w:t>Капітальний ремонт відділення анестезіології з ліжками для інтенсивної терапії КНП «Новороздільська міська лікарня» Новороздільської міської ради в м. Новий Розділ Львівської області</w:t>
            </w:r>
          </w:p>
        </w:tc>
        <w:tc>
          <w:tcPr>
            <w:tcW w:w="2070" w:type="dxa"/>
            <w:tcBorders>
              <w:top w:val="single" w:sz="4" w:space="0" w:color="000000"/>
              <w:left w:val="single" w:sz="4" w:space="0" w:color="000000"/>
              <w:bottom w:val="single" w:sz="4" w:space="0" w:color="auto"/>
              <w:right w:val="single" w:sz="4" w:space="0" w:color="auto"/>
            </w:tcBorders>
          </w:tcPr>
          <w:p w:rsidR="00D07DA2" w:rsidRPr="00D07DA2" w:rsidRDefault="00D07DA2" w:rsidP="00D07DA2">
            <w:pPr>
              <w:tabs>
                <w:tab w:val="center" w:pos="4677"/>
                <w:tab w:val="right" w:pos="9355"/>
              </w:tabs>
              <w:autoSpaceDN w:val="0"/>
              <w:spacing w:line="276" w:lineRule="auto"/>
              <w:rPr>
                <w:rFonts w:eastAsia="Calibri"/>
                <w:color w:val="000000"/>
                <w:lang w:eastAsia="uk-UA"/>
              </w:rPr>
            </w:pPr>
            <w:r w:rsidRPr="00D07DA2">
              <w:rPr>
                <w:rFonts w:eastAsia="Calibri"/>
                <w:color w:val="000000"/>
                <w:lang w:eastAsia="uk-UA"/>
              </w:rPr>
              <w:t>Затрат, тис. грн.</w:t>
            </w:r>
          </w:p>
        </w:tc>
        <w:tc>
          <w:tcPr>
            <w:tcW w:w="1048" w:type="dxa"/>
            <w:tcBorders>
              <w:top w:val="single" w:sz="4" w:space="0" w:color="000000"/>
              <w:left w:val="single" w:sz="4" w:space="0" w:color="auto"/>
              <w:bottom w:val="single" w:sz="4" w:space="0" w:color="auto"/>
              <w:right w:val="single" w:sz="4" w:space="0" w:color="000000"/>
            </w:tcBorders>
          </w:tcPr>
          <w:p w:rsidR="00D07DA2" w:rsidRPr="00D07DA2" w:rsidRDefault="00D07DA2" w:rsidP="00D07DA2">
            <w:pPr>
              <w:tabs>
                <w:tab w:val="center" w:pos="4677"/>
                <w:tab w:val="right" w:pos="9355"/>
              </w:tabs>
              <w:autoSpaceDN w:val="0"/>
              <w:spacing w:line="276" w:lineRule="auto"/>
              <w:rPr>
                <w:rFonts w:eastAsia="Calibri"/>
                <w:color w:val="000000"/>
                <w:lang w:val="en-US" w:eastAsia="uk-UA"/>
              </w:rPr>
            </w:pPr>
            <w:r w:rsidRPr="00D07DA2">
              <w:rPr>
                <w:rFonts w:eastAsia="Calibri"/>
                <w:color w:val="000000"/>
                <w:lang w:val="en-US" w:eastAsia="uk-UA"/>
              </w:rPr>
              <w:t>299.892</w:t>
            </w:r>
          </w:p>
        </w:tc>
        <w:tc>
          <w:tcPr>
            <w:tcW w:w="2126" w:type="dxa"/>
            <w:vMerge w:val="restart"/>
            <w:tcBorders>
              <w:top w:val="single" w:sz="4" w:space="0" w:color="000000"/>
              <w:left w:val="single" w:sz="4" w:space="0" w:color="000000"/>
              <w:bottom w:val="single" w:sz="4" w:space="0" w:color="000000"/>
              <w:right w:val="single" w:sz="4" w:space="0" w:color="000000"/>
            </w:tcBorders>
          </w:tcPr>
          <w:p w:rsidR="00D07DA2" w:rsidRPr="00D07DA2" w:rsidRDefault="00D07DA2" w:rsidP="00D07DA2">
            <w:pPr>
              <w:autoSpaceDE w:val="0"/>
              <w:autoSpaceDN w:val="0"/>
              <w:adjustRightInd w:val="0"/>
              <w:spacing w:line="276" w:lineRule="auto"/>
              <w:rPr>
                <w:lang w:eastAsia="uk-UA"/>
              </w:rPr>
            </w:pPr>
            <w:r w:rsidRPr="00D07DA2">
              <w:rPr>
                <w:lang w:eastAsia="uk-UA"/>
              </w:rPr>
              <w:t>Виконавчий комітет Новороздільської міської ради</w:t>
            </w:r>
          </w:p>
          <w:p w:rsidR="00D07DA2" w:rsidRPr="00D07DA2" w:rsidRDefault="00D07DA2" w:rsidP="00D07DA2">
            <w:pPr>
              <w:autoSpaceDE w:val="0"/>
              <w:autoSpaceDN w:val="0"/>
              <w:adjustRightInd w:val="0"/>
              <w:spacing w:line="276" w:lineRule="auto"/>
              <w:rPr>
                <w:lang w:eastAsia="uk-UA"/>
              </w:rPr>
            </w:pPr>
          </w:p>
          <w:p w:rsidR="00D07DA2" w:rsidRPr="00D07DA2" w:rsidRDefault="00D07DA2" w:rsidP="00D07DA2">
            <w:pPr>
              <w:autoSpaceDE w:val="0"/>
              <w:autoSpaceDN w:val="0"/>
              <w:adjustRightInd w:val="0"/>
              <w:spacing w:line="276" w:lineRule="auto"/>
              <w:rPr>
                <w:lang w:eastAsia="uk-UA"/>
              </w:rPr>
            </w:pPr>
          </w:p>
          <w:p w:rsidR="00D07DA2" w:rsidRPr="00D07DA2" w:rsidRDefault="00D07DA2" w:rsidP="00D07DA2">
            <w:pPr>
              <w:autoSpaceDE w:val="0"/>
              <w:autoSpaceDN w:val="0"/>
              <w:adjustRightInd w:val="0"/>
              <w:spacing w:line="276" w:lineRule="auto"/>
              <w:rPr>
                <w:lang w:eastAsia="uk-UA"/>
              </w:rPr>
            </w:pPr>
          </w:p>
        </w:tc>
        <w:tc>
          <w:tcPr>
            <w:tcW w:w="1134" w:type="dxa"/>
            <w:vMerge w:val="restart"/>
            <w:tcBorders>
              <w:top w:val="single" w:sz="4" w:space="0" w:color="000000"/>
              <w:left w:val="single" w:sz="4" w:space="0" w:color="000000"/>
              <w:bottom w:val="single" w:sz="4" w:space="0" w:color="000000"/>
              <w:right w:val="single" w:sz="4" w:space="0" w:color="auto"/>
            </w:tcBorders>
          </w:tcPr>
          <w:p w:rsidR="00D07DA2" w:rsidRPr="00D07DA2" w:rsidRDefault="00D07DA2" w:rsidP="00D07DA2">
            <w:pPr>
              <w:tabs>
                <w:tab w:val="center" w:pos="4677"/>
                <w:tab w:val="right" w:pos="9355"/>
              </w:tabs>
              <w:autoSpaceDN w:val="0"/>
              <w:spacing w:line="276" w:lineRule="auto"/>
              <w:rPr>
                <w:rFonts w:eastAsia="Calibri"/>
                <w:lang w:eastAsia="uk-UA"/>
              </w:rPr>
            </w:pPr>
            <w:r w:rsidRPr="00D07DA2">
              <w:rPr>
                <w:rFonts w:eastAsia="Calibri"/>
                <w:lang w:eastAsia="uk-UA"/>
              </w:rPr>
              <w:t>обласний бюджет</w:t>
            </w:r>
            <w:r w:rsidRPr="00D07DA2">
              <w:rPr>
                <w:rFonts w:eastAsia="Calibri"/>
                <w:lang w:eastAsia="uk-UA"/>
              </w:rPr>
              <w:tab/>
            </w:r>
          </w:p>
          <w:p w:rsidR="00D07DA2" w:rsidRPr="00D07DA2" w:rsidRDefault="00D07DA2" w:rsidP="00D07DA2">
            <w:pPr>
              <w:tabs>
                <w:tab w:val="center" w:pos="4677"/>
                <w:tab w:val="right" w:pos="9355"/>
              </w:tabs>
              <w:autoSpaceDN w:val="0"/>
              <w:spacing w:line="276" w:lineRule="auto"/>
              <w:rPr>
                <w:rFonts w:eastAsia="Calibri"/>
                <w:lang w:eastAsia="uk-UA"/>
              </w:rPr>
            </w:pPr>
          </w:p>
          <w:p w:rsidR="00D07DA2" w:rsidRPr="00D07DA2" w:rsidRDefault="00D07DA2" w:rsidP="00D07DA2">
            <w:pPr>
              <w:tabs>
                <w:tab w:val="center" w:pos="4677"/>
                <w:tab w:val="right" w:pos="9355"/>
              </w:tabs>
              <w:autoSpaceDN w:val="0"/>
              <w:spacing w:line="276" w:lineRule="auto"/>
              <w:rPr>
                <w:rFonts w:eastAsia="Calibri"/>
                <w:lang w:eastAsia="uk-UA"/>
              </w:rPr>
            </w:pPr>
            <w:r w:rsidRPr="00D07DA2">
              <w:rPr>
                <w:rFonts w:eastAsia="Calibri"/>
                <w:lang w:eastAsia="uk-UA"/>
              </w:rPr>
              <w:t>міський</w:t>
            </w:r>
          </w:p>
          <w:p w:rsidR="00D07DA2" w:rsidRPr="00D07DA2" w:rsidRDefault="00D07DA2" w:rsidP="00D07DA2">
            <w:pPr>
              <w:tabs>
                <w:tab w:val="center" w:pos="4677"/>
                <w:tab w:val="right" w:pos="9355"/>
              </w:tabs>
              <w:autoSpaceDN w:val="0"/>
              <w:spacing w:line="276" w:lineRule="auto"/>
              <w:rPr>
                <w:rFonts w:eastAsia="Calibri"/>
                <w:lang w:eastAsia="uk-UA"/>
              </w:rPr>
            </w:pPr>
            <w:r w:rsidRPr="00D07DA2">
              <w:rPr>
                <w:rFonts w:eastAsia="Calibri"/>
                <w:lang w:eastAsia="uk-UA"/>
              </w:rPr>
              <w:t>бюджет</w:t>
            </w:r>
          </w:p>
          <w:p w:rsidR="00D07DA2" w:rsidRPr="00D07DA2" w:rsidRDefault="00D07DA2" w:rsidP="00D07DA2">
            <w:pPr>
              <w:tabs>
                <w:tab w:val="center" w:pos="4677"/>
                <w:tab w:val="right" w:pos="9355"/>
              </w:tabs>
              <w:autoSpaceDN w:val="0"/>
              <w:spacing w:line="276" w:lineRule="auto"/>
            </w:pPr>
          </w:p>
          <w:p w:rsidR="00D07DA2" w:rsidRPr="00D07DA2" w:rsidRDefault="00D07DA2" w:rsidP="00D07DA2">
            <w:pPr>
              <w:tabs>
                <w:tab w:val="center" w:pos="4677"/>
                <w:tab w:val="right" w:pos="9355"/>
              </w:tabs>
              <w:autoSpaceDN w:val="0"/>
              <w:spacing w:line="276" w:lineRule="auto"/>
              <w:rPr>
                <w:rFonts w:eastAsia="Calibri"/>
                <w:lang w:eastAsia="uk-UA"/>
              </w:rPr>
            </w:pPr>
            <w:r w:rsidRPr="00D07DA2">
              <w:t>кошти небюджетних джерел</w:t>
            </w:r>
          </w:p>
          <w:p w:rsidR="00D07DA2" w:rsidRPr="00D07DA2" w:rsidRDefault="00D07DA2" w:rsidP="00D07DA2">
            <w:pPr>
              <w:tabs>
                <w:tab w:val="center" w:pos="4677"/>
                <w:tab w:val="right" w:pos="9355"/>
              </w:tabs>
              <w:autoSpaceDN w:val="0"/>
              <w:spacing w:line="276" w:lineRule="auto"/>
              <w:rPr>
                <w:rFonts w:eastAsia="Calibri"/>
                <w:lang w:eastAsia="uk-UA"/>
              </w:rPr>
            </w:pPr>
          </w:p>
          <w:p w:rsidR="00D07DA2" w:rsidRPr="00D07DA2" w:rsidRDefault="00D07DA2" w:rsidP="00D07DA2">
            <w:pPr>
              <w:tabs>
                <w:tab w:val="center" w:pos="4677"/>
                <w:tab w:val="right" w:pos="9355"/>
              </w:tabs>
              <w:autoSpaceDN w:val="0"/>
              <w:spacing w:line="276" w:lineRule="auto"/>
              <w:rPr>
                <w:rFonts w:eastAsia="Calibri"/>
                <w:lang w:eastAsia="en-US"/>
              </w:rPr>
            </w:pPr>
          </w:p>
        </w:tc>
        <w:tc>
          <w:tcPr>
            <w:tcW w:w="1134" w:type="dxa"/>
            <w:vMerge w:val="restart"/>
            <w:tcBorders>
              <w:top w:val="single" w:sz="4" w:space="0" w:color="000000"/>
              <w:left w:val="single" w:sz="4" w:space="0" w:color="auto"/>
              <w:bottom w:val="single" w:sz="4" w:space="0" w:color="000000"/>
              <w:right w:val="single" w:sz="4" w:space="0" w:color="000000"/>
            </w:tcBorders>
          </w:tcPr>
          <w:p w:rsidR="00D07DA2" w:rsidRPr="00D07DA2" w:rsidRDefault="00D07DA2" w:rsidP="00D07DA2">
            <w:pPr>
              <w:tabs>
                <w:tab w:val="center" w:pos="4677"/>
                <w:tab w:val="right" w:pos="9355"/>
              </w:tabs>
              <w:autoSpaceDN w:val="0"/>
              <w:spacing w:line="276" w:lineRule="auto"/>
              <w:rPr>
                <w:rFonts w:eastAsia="Calibri"/>
                <w:b/>
                <w:lang w:eastAsia="uk-UA"/>
              </w:rPr>
            </w:pPr>
            <w:r w:rsidRPr="00D07DA2">
              <w:rPr>
                <w:rFonts w:eastAsia="Calibri"/>
                <w:b/>
                <w:lang w:eastAsia="uk-UA"/>
              </w:rPr>
              <w:t>149,900</w:t>
            </w:r>
          </w:p>
          <w:p w:rsidR="00D07DA2" w:rsidRPr="00D07DA2" w:rsidRDefault="00D07DA2" w:rsidP="00D07DA2">
            <w:pPr>
              <w:tabs>
                <w:tab w:val="center" w:pos="4677"/>
                <w:tab w:val="right" w:pos="9355"/>
              </w:tabs>
              <w:autoSpaceDN w:val="0"/>
              <w:spacing w:line="276" w:lineRule="auto"/>
              <w:rPr>
                <w:rFonts w:eastAsia="Calibri"/>
                <w:b/>
                <w:lang w:eastAsia="uk-UA"/>
              </w:rPr>
            </w:pPr>
          </w:p>
          <w:p w:rsidR="00D07DA2" w:rsidRPr="00D07DA2" w:rsidRDefault="00D07DA2" w:rsidP="00D07DA2">
            <w:pPr>
              <w:tabs>
                <w:tab w:val="center" w:pos="4677"/>
                <w:tab w:val="right" w:pos="9355"/>
              </w:tabs>
              <w:autoSpaceDN w:val="0"/>
              <w:spacing w:line="276" w:lineRule="auto"/>
              <w:rPr>
                <w:rFonts w:eastAsia="Calibri"/>
                <w:b/>
                <w:lang w:eastAsia="uk-UA"/>
              </w:rPr>
            </w:pPr>
          </w:p>
          <w:p w:rsidR="00D07DA2" w:rsidRPr="00D07DA2" w:rsidRDefault="00D07DA2" w:rsidP="00D07DA2">
            <w:pPr>
              <w:tabs>
                <w:tab w:val="center" w:pos="4677"/>
                <w:tab w:val="right" w:pos="9355"/>
              </w:tabs>
              <w:autoSpaceDN w:val="0"/>
              <w:spacing w:line="276" w:lineRule="auto"/>
              <w:rPr>
                <w:rFonts w:eastAsia="Calibri"/>
                <w:b/>
                <w:lang w:eastAsia="uk-UA"/>
              </w:rPr>
            </w:pPr>
            <w:r w:rsidRPr="00D07DA2">
              <w:rPr>
                <w:rFonts w:eastAsia="Calibri"/>
                <w:b/>
                <w:lang w:eastAsia="uk-UA"/>
              </w:rPr>
              <w:t>83,671</w:t>
            </w:r>
          </w:p>
          <w:p w:rsidR="00D07DA2" w:rsidRPr="00D07DA2" w:rsidRDefault="00D07DA2" w:rsidP="00D07DA2">
            <w:pPr>
              <w:tabs>
                <w:tab w:val="center" w:pos="4677"/>
                <w:tab w:val="right" w:pos="9355"/>
              </w:tabs>
              <w:autoSpaceDN w:val="0"/>
              <w:spacing w:line="276" w:lineRule="auto"/>
              <w:rPr>
                <w:rFonts w:eastAsia="Calibri"/>
                <w:b/>
                <w:lang w:eastAsia="uk-UA"/>
              </w:rPr>
            </w:pPr>
          </w:p>
          <w:p w:rsidR="00D07DA2" w:rsidRPr="00D07DA2" w:rsidRDefault="00D07DA2" w:rsidP="00D07DA2">
            <w:pPr>
              <w:tabs>
                <w:tab w:val="center" w:pos="4677"/>
                <w:tab w:val="right" w:pos="9355"/>
              </w:tabs>
              <w:autoSpaceDN w:val="0"/>
              <w:spacing w:line="276" w:lineRule="auto"/>
              <w:rPr>
                <w:rFonts w:eastAsia="Calibri"/>
                <w:b/>
                <w:lang w:eastAsia="uk-UA"/>
              </w:rPr>
            </w:pPr>
          </w:p>
          <w:p w:rsidR="00D07DA2" w:rsidRPr="00D07DA2" w:rsidRDefault="00D07DA2" w:rsidP="00D07DA2">
            <w:pPr>
              <w:tabs>
                <w:tab w:val="center" w:pos="4677"/>
                <w:tab w:val="right" w:pos="9355"/>
              </w:tabs>
              <w:autoSpaceDN w:val="0"/>
              <w:spacing w:line="276" w:lineRule="auto"/>
              <w:rPr>
                <w:rFonts w:eastAsia="Calibri"/>
                <w:b/>
                <w:lang w:eastAsia="uk-UA"/>
              </w:rPr>
            </w:pPr>
          </w:p>
          <w:p w:rsidR="00D07DA2" w:rsidRPr="00D07DA2" w:rsidRDefault="00D07DA2" w:rsidP="00D07DA2">
            <w:pPr>
              <w:tabs>
                <w:tab w:val="center" w:pos="4677"/>
                <w:tab w:val="right" w:pos="9355"/>
              </w:tabs>
              <w:autoSpaceDN w:val="0"/>
              <w:spacing w:line="276" w:lineRule="auto"/>
              <w:rPr>
                <w:rFonts w:eastAsia="Calibri"/>
                <w:b/>
                <w:lang w:val="en-US" w:eastAsia="uk-UA"/>
              </w:rPr>
            </w:pPr>
            <w:r w:rsidRPr="00D07DA2">
              <w:rPr>
                <w:rFonts w:eastAsia="Calibri"/>
                <w:b/>
                <w:lang w:val="en-US" w:eastAsia="uk-UA"/>
              </w:rPr>
              <w:t>66.321</w:t>
            </w:r>
          </w:p>
          <w:p w:rsidR="00D07DA2" w:rsidRPr="00D07DA2" w:rsidRDefault="00D07DA2" w:rsidP="00D07DA2">
            <w:pPr>
              <w:tabs>
                <w:tab w:val="center" w:pos="4677"/>
                <w:tab w:val="right" w:pos="9355"/>
              </w:tabs>
              <w:autoSpaceDN w:val="0"/>
              <w:spacing w:line="276" w:lineRule="auto"/>
              <w:rPr>
                <w:rFonts w:eastAsia="Calibri"/>
                <w:lang w:eastAsia="en-US"/>
              </w:rPr>
            </w:pPr>
          </w:p>
        </w:tc>
        <w:tc>
          <w:tcPr>
            <w:tcW w:w="2100" w:type="dxa"/>
            <w:vMerge w:val="restart"/>
            <w:tcBorders>
              <w:top w:val="single" w:sz="4" w:space="0" w:color="000000"/>
              <w:left w:val="single" w:sz="4" w:space="0" w:color="auto"/>
              <w:bottom w:val="single" w:sz="4" w:space="0" w:color="000000"/>
              <w:right w:val="single" w:sz="4" w:space="0" w:color="000000"/>
            </w:tcBorders>
          </w:tcPr>
          <w:p w:rsidR="00D07DA2" w:rsidRPr="00D07DA2" w:rsidRDefault="00D07DA2" w:rsidP="00D07DA2">
            <w:pPr>
              <w:tabs>
                <w:tab w:val="center" w:pos="4677"/>
                <w:tab w:val="right" w:pos="9355"/>
              </w:tabs>
              <w:autoSpaceDN w:val="0"/>
              <w:spacing w:line="276" w:lineRule="auto"/>
              <w:rPr>
                <w:rFonts w:eastAsia="Calibri"/>
                <w:lang w:eastAsia="uk-UA"/>
              </w:rPr>
            </w:pPr>
            <w:r w:rsidRPr="00D07DA2">
              <w:rPr>
                <w:rFonts w:eastAsia="Calibri"/>
                <w:lang w:eastAsia="uk-UA"/>
              </w:rPr>
              <w:t>Забезпечення якісного надання медичних послуг населенню</w:t>
            </w:r>
          </w:p>
        </w:tc>
      </w:tr>
      <w:tr w:rsidR="00D07DA2" w:rsidRPr="00D07DA2" w:rsidTr="00AD3EAD">
        <w:trPr>
          <w:trHeight w:val="272"/>
        </w:trPr>
        <w:tc>
          <w:tcPr>
            <w:tcW w:w="721" w:type="dxa"/>
            <w:vMerge/>
            <w:tcBorders>
              <w:left w:val="single" w:sz="4" w:space="0" w:color="000000"/>
              <w:right w:val="single" w:sz="4" w:space="0" w:color="000000"/>
            </w:tcBorders>
            <w:vAlign w:val="center"/>
          </w:tcPr>
          <w:p w:rsidR="00D07DA2" w:rsidRPr="00D07DA2" w:rsidRDefault="00D07DA2" w:rsidP="00D07DA2">
            <w:pPr>
              <w:rPr>
                <w:rFonts w:eastAsia="Calibri"/>
                <w:lang w:eastAsia="en-US"/>
              </w:rPr>
            </w:pPr>
          </w:p>
        </w:tc>
        <w:tc>
          <w:tcPr>
            <w:tcW w:w="2002" w:type="dxa"/>
            <w:vMerge/>
            <w:tcBorders>
              <w:left w:val="single" w:sz="4" w:space="0" w:color="000000"/>
              <w:right w:val="single" w:sz="4" w:space="0" w:color="000000"/>
            </w:tcBorders>
            <w:vAlign w:val="center"/>
          </w:tcPr>
          <w:p w:rsidR="00D07DA2" w:rsidRPr="00D07DA2" w:rsidRDefault="00D07DA2" w:rsidP="00D07DA2">
            <w:pPr>
              <w:rPr>
                <w:lang w:eastAsia="en-US"/>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D07DA2" w:rsidRPr="00D07DA2" w:rsidRDefault="00D07DA2" w:rsidP="00D07DA2">
            <w:pPr>
              <w:rPr>
                <w:rFonts w:eastAsia="Calibri"/>
                <w:lang w:eastAsia="en-US"/>
              </w:rPr>
            </w:pPr>
          </w:p>
        </w:tc>
        <w:tc>
          <w:tcPr>
            <w:tcW w:w="2070" w:type="dxa"/>
            <w:tcBorders>
              <w:top w:val="single" w:sz="4" w:space="0" w:color="auto"/>
              <w:left w:val="single" w:sz="4" w:space="0" w:color="000000"/>
              <w:bottom w:val="single" w:sz="4" w:space="0" w:color="auto"/>
              <w:right w:val="single" w:sz="4" w:space="0" w:color="auto"/>
            </w:tcBorders>
          </w:tcPr>
          <w:p w:rsidR="00D07DA2" w:rsidRPr="00D07DA2" w:rsidRDefault="00D07DA2" w:rsidP="00D07DA2">
            <w:pPr>
              <w:tabs>
                <w:tab w:val="center" w:pos="4677"/>
                <w:tab w:val="right" w:pos="9355"/>
              </w:tabs>
              <w:autoSpaceDN w:val="0"/>
              <w:spacing w:line="276" w:lineRule="auto"/>
              <w:rPr>
                <w:rFonts w:eastAsia="Calibri"/>
                <w:color w:val="000000"/>
                <w:vertAlign w:val="superscript"/>
                <w:lang w:eastAsia="uk-UA"/>
              </w:rPr>
            </w:pPr>
            <w:r w:rsidRPr="00D07DA2">
              <w:rPr>
                <w:rFonts w:eastAsia="Calibri"/>
                <w:color w:val="000000"/>
                <w:lang w:eastAsia="uk-UA"/>
              </w:rPr>
              <w:t>Продукту, площа</w:t>
            </w:r>
          </w:p>
        </w:tc>
        <w:tc>
          <w:tcPr>
            <w:tcW w:w="1048" w:type="dxa"/>
            <w:tcBorders>
              <w:top w:val="single" w:sz="4" w:space="0" w:color="auto"/>
              <w:left w:val="single" w:sz="4" w:space="0" w:color="auto"/>
              <w:bottom w:val="single" w:sz="4" w:space="0" w:color="auto"/>
              <w:right w:val="single" w:sz="4" w:space="0" w:color="000000"/>
            </w:tcBorders>
          </w:tcPr>
          <w:p w:rsidR="00D07DA2" w:rsidRPr="00D07DA2" w:rsidRDefault="00D07DA2" w:rsidP="00D07DA2">
            <w:pPr>
              <w:tabs>
                <w:tab w:val="center" w:pos="4677"/>
                <w:tab w:val="right" w:pos="9355"/>
              </w:tabs>
              <w:autoSpaceDN w:val="0"/>
              <w:spacing w:line="276" w:lineRule="auto"/>
              <w:rPr>
                <w:rFonts w:eastAsia="Calibri"/>
                <w:color w:val="000000"/>
                <w:lang w:eastAsia="uk-UA"/>
              </w:rPr>
            </w:pPr>
            <w:r w:rsidRPr="00D07DA2">
              <w:rPr>
                <w:rFonts w:eastAsia="Calibri"/>
                <w:color w:val="000000"/>
                <w:lang w:eastAsia="uk-UA"/>
              </w:rPr>
              <w:t>139</w:t>
            </w: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D07DA2" w:rsidRPr="00D07DA2" w:rsidRDefault="00D07DA2" w:rsidP="00D07DA2">
            <w:pPr>
              <w:rPr>
                <w:lang w:eastAsia="uk-UA"/>
              </w:rPr>
            </w:pPr>
          </w:p>
        </w:tc>
        <w:tc>
          <w:tcPr>
            <w:tcW w:w="1134" w:type="dxa"/>
            <w:vMerge/>
            <w:tcBorders>
              <w:top w:val="single" w:sz="4" w:space="0" w:color="000000"/>
              <w:left w:val="single" w:sz="4" w:space="0" w:color="000000"/>
              <w:bottom w:val="single" w:sz="4" w:space="0" w:color="000000"/>
              <w:right w:val="single" w:sz="4" w:space="0" w:color="auto"/>
            </w:tcBorders>
            <w:vAlign w:val="center"/>
          </w:tcPr>
          <w:p w:rsidR="00D07DA2" w:rsidRPr="00D07DA2" w:rsidRDefault="00D07DA2" w:rsidP="00D07DA2">
            <w:pPr>
              <w:rPr>
                <w:rFonts w:eastAsia="Calibri"/>
                <w:lang w:eastAsia="en-US"/>
              </w:rPr>
            </w:pPr>
          </w:p>
        </w:tc>
        <w:tc>
          <w:tcPr>
            <w:tcW w:w="1134" w:type="dxa"/>
            <w:vMerge/>
            <w:tcBorders>
              <w:top w:val="single" w:sz="4" w:space="0" w:color="000000"/>
              <w:left w:val="single" w:sz="4" w:space="0" w:color="auto"/>
              <w:bottom w:val="single" w:sz="4" w:space="0" w:color="000000"/>
              <w:right w:val="single" w:sz="4" w:space="0" w:color="000000"/>
            </w:tcBorders>
            <w:vAlign w:val="center"/>
          </w:tcPr>
          <w:p w:rsidR="00D07DA2" w:rsidRPr="00D07DA2" w:rsidRDefault="00D07DA2" w:rsidP="00D07DA2">
            <w:pPr>
              <w:rPr>
                <w:rFonts w:eastAsia="Calibri"/>
                <w:lang w:eastAsia="en-US"/>
              </w:rPr>
            </w:pPr>
          </w:p>
        </w:tc>
        <w:tc>
          <w:tcPr>
            <w:tcW w:w="2100" w:type="dxa"/>
            <w:vMerge/>
            <w:tcBorders>
              <w:top w:val="single" w:sz="4" w:space="0" w:color="000000"/>
              <w:left w:val="single" w:sz="4" w:space="0" w:color="auto"/>
              <w:bottom w:val="single" w:sz="4" w:space="0" w:color="000000"/>
              <w:right w:val="single" w:sz="4" w:space="0" w:color="000000"/>
            </w:tcBorders>
            <w:vAlign w:val="center"/>
          </w:tcPr>
          <w:p w:rsidR="00D07DA2" w:rsidRPr="00D07DA2" w:rsidRDefault="00D07DA2" w:rsidP="00D07DA2">
            <w:pPr>
              <w:rPr>
                <w:rFonts w:eastAsia="Calibri"/>
                <w:lang w:eastAsia="uk-UA"/>
              </w:rPr>
            </w:pPr>
          </w:p>
        </w:tc>
      </w:tr>
      <w:tr w:rsidR="00D07DA2" w:rsidRPr="00D07DA2" w:rsidTr="00AD3EAD">
        <w:trPr>
          <w:trHeight w:val="272"/>
        </w:trPr>
        <w:tc>
          <w:tcPr>
            <w:tcW w:w="721" w:type="dxa"/>
            <w:vMerge/>
            <w:tcBorders>
              <w:left w:val="single" w:sz="4" w:space="0" w:color="000000"/>
              <w:right w:val="single" w:sz="4" w:space="0" w:color="000000"/>
            </w:tcBorders>
            <w:vAlign w:val="center"/>
          </w:tcPr>
          <w:p w:rsidR="00D07DA2" w:rsidRPr="00D07DA2" w:rsidRDefault="00D07DA2" w:rsidP="00D07DA2">
            <w:pPr>
              <w:rPr>
                <w:rFonts w:eastAsia="Calibri"/>
                <w:lang w:eastAsia="en-US"/>
              </w:rPr>
            </w:pPr>
          </w:p>
        </w:tc>
        <w:tc>
          <w:tcPr>
            <w:tcW w:w="2002" w:type="dxa"/>
            <w:vMerge/>
            <w:tcBorders>
              <w:left w:val="single" w:sz="4" w:space="0" w:color="000000"/>
              <w:right w:val="single" w:sz="4" w:space="0" w:color="000000"/>
            </w:tcBorders>
            <w:vAlign w:val="center"/>
          </w:tcPr>
          <w:p w:rsidR="00D07DA2" w:rsidRPr="00D07DA2" w:rsidRDefault="00D07DA2" w:rsidP="00D07DA2">
            <w:pPr>
              <w:rPr>
                <w:lang w:eastAsia="en-US"/>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D07DA2" w:rsidRPr="00D07DA2" w:rsidRDefault="00D07DA2" w:rsidP="00D07DA2">
            <w:pPr>
              <w:rPr>
                <w:rFonts w:eastAsia="Calibri"/>
                <w:lang w:eastAsia="en-US"/>
              </w:rPr>
            </w:pPr>
          </w:p>
        </w:tc>
        <w:tc>
          <w:tcPr>
            <w:tcW w:w="2070" w:type="dxa"/>
            <w:tcBorders>
              <w:top w:val="single" w:sz="4" w:space="0" w:color="auto"/>
              <w:left w:val="single" w:sz="4" w:space="0" w:color="000000"/>
              <w:bottom w:val="single" w:sz="4" w:space="0" w:color="auto"/>
              <w:right w:val="single" w:sz="4" w:space="0" w:color="auto"/>
            </w:tcBorders>
          </w:tcPr>
          <w:p w:rsidR="00D07DA2" w:rsidRPr="00D07DA2" w:rsidRDefault="00D07DA2" w:rsidP="00D07DA2">
            <w:pPr>
              <w:tabs>
                <w:tab w:val="center" w:pos="4677"/>
                <w:tab w:val="right" w:pos="9355"/>
              </w:tabs>
              <w:autoSpaceDN w:val="0"/>
              <w:spacing w:line="276" w:lineRule="auto"/>
              <w:rPr>
                <w:rFonts w:eastAsia="Calibri"/>
                <w:color w:val="000000"/>
                <w:vertAlign w:val="superscript"/>
                <w:lang w:eastAsia="uk-UA"/>
              </w:rPr>
            </w:pPr>
            <w:r w:rsidRPr="00D07DA2">
              <w:rPr>
                <w:rFonts w:eastAsia="Calibri"/>
                <w:color w:val="000000"/>
                <w:lang w:eastAsia="uk-UA"/>
              </w:rPr>
              <w:t>Ефективності, тис. грн/м</w:t>
            </w:r>
            <w:r w:rsidRPr="00D07DA2">
              <w:rPr>
                <w:rFonts w:eastAsia="Calibri"/>
                <w:color w:val="000000"/>
                <w:vertAlign w:val="superscript"/>
                <w:lang w:eastAsia="uk-UA"/>
              </w:rPr>
              <w:t>2</w:t>
            </w:r>
          </w:p>
        </w:tc>
        <w:tc>
          <w:tcPr>
            <w:tcW w:w="1048" w:type="dxa"/>
            <w:tcBorders>
              <w:top w:val="single" w:sz="4" w:space="0" w:color="auto"/>
              <w:left w:val="single" w:sz="4" w:space="0" w:color="auto"/>
              <w:bottom w:val="single" w:sz="4" w:space="0" w:color="auto"/>
              <w:right w:val="single" w:sz="4" w:space="0" w:color="000000"/>
            </w:tcBorders>
          </w:tcPr>
          <w:p w:rsidR="00D07DA2" w:rsidRPr="00D07DA2" w:rsidRDefault="00D07DA2" w:rsidP="00D07DA2">
            <w:pPr>
              <w:tabs>
                <w:tab w:val="center" w:pos="4677"/>
                <w:tab w:val="right" w:pos="9355"/>
              </w:tabs>
              <w:autoSpaceDN w:val="0"/>
              <w:spacing w:line="276" w:lineRule="auto"/>
              <w:rPr>
                <w:rFonts w:eastAsia="Calibri"/>
                <w:color w:val="000000"/>
                <w:lang w:eastAsia="uk-UA"/>
              </w:rPr>
            </w:pPr>
            <w:r w:rsidRPr="00D07DA2">
              <w:rPr>
                <w:rFonts w:eastAsia="Calibri"/>
                <w:color w:val="000000"/>
                <w:lang w:eastAsia="uk-UA"/>
              </w:rPr>
              <w:t>2,157</w:t>
            </w: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D07DA2" w:rsidRPr="00D07DA2" w:rsidRDefault="00D07DA2" w:rsidP="00D07DA2">
            <w:pPr>
              <w:rPr>
                <w:lang w:eastAsia="uk-UA"/>
              </w:rPr>
            </w:pPr>
          </w:p>
        </w:tc>
        <w:tc>
          <w:tcPr>
            <w:tcW w:w="1134" w:type="dxa"/>
            <w:vMerge/>
            <w:tcBorders>
              <w:top w:val="single" w:sz="4" w:space="0" w:color="000000"/>
              <w:left w:val="single" w:sz="4" w:space="0" w:color="000000"/>
              <w:bottom w:val="single" w:sz="4" w:space="0" w:color="000000"/>
              <w:right w:val="single" w:sz="4" w:space="0" w:color="auto"/>
            </w:tcBorders>
            <w:vAlign w:val="center"/>
          </w:tcPr>
          <w:p w:rsidR="00D07DA2" w:rsidRPr="00D07DA2" w:rsidRDefault="00D07DA2" w:rsidP="00D07DA2">
            <w:pPr>
              <w:rPr>
                <w:rFonts w:eastAsia="Calibri"/>
                <w:lang w:eastAsia="en-US"/>
              </w:rPr>
            </w:pPr>
          </w:p>
        </w:tc>
        <w:tc>
          <w:tcPr>
            <w:tcW w:w="1134" w:type="dxa"/>
            <w:vMerge/>
            <w:tcBorders>
              <w:top w:val="single" w:sz="4" w:space="0" w:color="000000"/>
              <w:left w:val="single" w:sz="4" w:space="0" w:color="auto"/>
              <w:bottom w:val="single" w:sz="4" w:space="0" w:color="000000"/>
              <w:right w:val="single" w:sz="4" w:space="0" w:color="000000"/>
            </w:tcBorders>
            <w:vAlign w:val="center"/>
          </w:tcPr>
          <w:p w:rsidR="00D07DA2" w:rsidRPr="00D07DA2" w:rsidRDefault="00D07DA2" w:rsidP="00D07DA2">
            <w:pPr>
              <w:rPr>
                <w:rFonts w:eastAsia="Calibri"/>
                <w:lang w:eastAsia="en-US"/>
              </w:rPr>
            </w:pPr>
          </w:p>
        </w:tc>
        <w:tc>
          <w:tcPr>
            <w:tcW w:w="2100" w:type="dxa"/>
            <w:vMerge/>
            <w:tcBorders>
              <w:top w:val="single" w:sz="4" w:space="0" w:color="000000"/>
              <w:left w:val="single" w:sz="4" w:space="0" w:color="auto"/>
              <w:bottom w:val="single" w:sz="4" w:space="0" w:color="000000"/>
              <w:right w:val="single" w:sz="4" w:space="0" w:color="000000"/>
            </w:tcBorders>
            <w:vAlign w:val="center"/>
          </w:tcPr>
          <w:p w:rsidR="00D07DA2" w:rsidRPr="00D07DA2" w:rsidRDefault="00D07DA2" w:rsidP="00D07DA2">
            <w:pPr>
              <w:rPr>
                <w:rFonts w:eastAsia="Calibri"/>
                <w:lang w:eastAsia="uk-UA"/>
              </w:rPr>
            </w:pPr>
          </w:p>
        </w:tc>
      </w:tr>
      <w:tr w:rsidR="00D07DA2" w:rsidRPr="00D07DA2" w:rsidTr="00AD3EAD">
        <w:trPr>
          <w:trHeight w:val="272"/>
        </w:trPr>
        <w:tc>
          <w:tcPr>
            <w:tcW w:w="721" w:type="dxa"/>
            <w:vMerge/>
            <w:tcBorders>
              <w:left w:val="single" w:sz="4" w:space="0" w:color="000000"/>
              <w:bottom w:val="single" w:sz="4" w:space="0" w:color="000000"/>
              <w:right w:val="single" w:sz="4" w:space="0" w:color="000000"/>
            </w:tcBorders>
            <w:vAlign w:val="center"/>
          </w:tcPr>
          <w:p w:rsidR="00D07DA2" w:rsidRPr="00D07DA2" w:rsidRDefault="00D07DA2" w:rsidP="00D07DA2">
            <w:pPr>
              <w:rPr>
                <w:rFonts w:eastAsia="Calibri"/>
                <w:lang w:eastAsia="en-US"/>
              </w:rPr>
            </w:pPr>
          </w:p>
        </w:tc>
        <w:tc>
          <w:tcPr>
            <w:tcW w:w="2002" w:type="dxa"/>
            <w:vMerge/>
            <w:tcBorders>
              <w:left w:val="single" w:sz="4" w:space="0" w:color="000000"/>
              <w:bottom w:val="single" w:sz="4" w:space="0" w:color="000000"/>
              <w:right w:val="single" w:sz="4" w:space="0" w:color="000000"/>
            </w:tcBorders>
            <w:vAlign w:val="center"/>
          </w:tcPr>
          <w:p w:rsidR="00D07DA2" w:rsidRPr="00D07DA2" w:rsidRDefault="00D07DA2" w:rsidP="00D07DA2">
            <w:pPr>
              <w:rPr>
                <w:lang w:eastAsia="en-US"/>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D07DA2" w:rsidRPr="00D07DA2" w:rsidRDefault="00D07DA2" w:rsidP="00D07DA2">
            <w:pPr>
              <w:rPr>
                <w:rFonts w:eastAsia="Calibri"/>
                <w:lang w:eastAsia="en-US"/>
              </w:rPr>
            </w:pPr>
          </w:p>
        </w:tc>
        <w:tc>
          <w:tcPr>
            <w:tcW w:w="2070" w:type="dxa"/>
            <w:tcBorders>
              <w:top w:val="single" w:sz="4" w:space="0" w:color="auto"/>
              <w:left w:val="single" w:sz="4" w:space="0" w:color="000000"/>
              <w:bottom w:val="single" w:sz="4" w:space="0" w:color="auto"/>
              <w:right w:val="single" w:sz="4" w:space="0" w:color="auto"/>
            </w:tcBorders>
          </w:tcPr>
          <w:p w:rsidR="00D07DA2" w:rsidRPr="00D07DA2" w:rsidRDefault="00D07DA2" w:rsidP="00D07DA2">
            <w:pPr>
              <w:tabs>
                <w:tab w:val="center" w:pos="4677"/>
                <w:tab w:val="right" w:pos="9355"/>
              </w:tabs>
              <w:autoSpaceDN w:val="0"/>
              <w:spacing w:line="276" w:lineRule="auto"/>
              <w:rPr>
                <w:rFonts w:eastAsia="Calibri"/>
                <w:color w:val="000000"/>
                <w:lang w:eastAsia="uk-UA"/>
              </w:rPr>
            </w:pPr>
            <w:r w:rsidRPr="00D07DA2">
              <w:rPr>
                <w:rFonts w:eastAsia="Calibri"/>
                <w:color w:val="000000"/>
                <w:lang w:eastAsia="uk-UA"/>
              </w:rPr>
              <w:t>Якості,%</w:t>
            </w:r>
          </w:p>
        </w:tc>
        <w:tc>
          <w:tcPr>
            <w:tcW w:w="1048" w:type="dxa"/>
            <w:tcBorders>
              <w:top w:val="single" w:sz="4" w:space="0" w:color="auto"/>
              <w:left w:val="single" w:sz="4" w:space="0" w:color="auto"/>
              <w:bottom w:val="single" w:sz="4" w:space="0" w:color="auto"/>
              <w:right w:val="single" w:sz="4" w:space="0" w:color="000000"/>
            </w:tcBorders>
          </w:tcPr>
          <w:p w:rsidR="00D07DA2" w:rsidRPr="00D07DA2" w:rsidRDefault="00D07DA2" w:rsidP="00D07DA2">
            <w:pPr>
              <w:tabs>
                <w:tab w:val="center" w:pos="4677"/>
                <w:tab w:val="right" w:pos="9355"/>
              </w:tabs>
              <w:autoSpaceDN w:val="0"/>
              <w:spacing w:line="276" w:lineRule="auto"/>
              <w:rPr>
                <w:rFonts w:eastAsia="Calibri"/>
                <w:color w:val="000000"/>
                <w:lang w:eastAsia="uk-UA"/>
              </w:rPr>
            </w:pPr>
            <w:r w:rsidRPr="00D07DA2">
              <w:rPr>
                <w:rFonts w:eastAsia="Calibri"/>
                <w:color w:val="000000"/>
                <w:lang w:eastAsia="uk-UA"/>
              </w:rPr>
              <w:t>100</w:t>
            </w: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D07DA2" w:rsidRPr="00D07DA2" w:rsidRDefault="00D07DA2" w:rsidP="00D07DA2">
            <w:pPr>
              <w:rPr>
                <w:lang w:eastAsia="uk-UA"/>
              </w:rPr>
            </w:pPr>
          </w:p>
        </w:tc>
        <w:tc>
          <w:tcPr>
            <w:tcW w:w="1134" w:type="dxa"/>
            <w:vMerge/>
            <w:tcBorders>
              <w:top w:val="single" w:sz="4" w:space="0" w:color="000000"/>
              <w:left w:val="single" w:sz="4" w:space="0" w:color="000000"/>
              <w:bottom w:val="single" w:sz="4" w:space="0" w:color="000000"/>
              <w:right w:val="single" w:sz="4" w:space="0" w:color="auto"/>
            </w:tcBorders>
            <w:vAlign w:val="center"/>
          </w:tcPr>
          <w:p w:rsidR="00D07DA2" w:rsidRPr="00D07DA2" w:rsidRDefault="00D07DA2" w:rsidP="00D07DA2">
            <w:pPr>
              <w:rPr>
                <w:rFonts w:eastAsia="Calibri"/>
                <w:lang w:eastAsia="en-US"/>
              </w:rPr>
            </w:pPr>
          </w:p>
        </w:tc>
        <w:tc>
          <w:tcPr>
            <w:tcW w:w="1134" w:type="dxa"/>
            <w:vMerge/>
            <w:tcBorders>
              <w:top w:val="single" w:sz="4" w:space="0" w:color="000000"/>
              <w:left w:val="single" w:sz="4" w:space="0" w:color="auto"/>
              <w:bottom w:val="single" w:sz="4" w:space="0" w:color="000000"/>
              <w:right w:val="single" w:sz="4" w:space="0" w:color="000000"/>
            </w:tcBorders>
            <w:vAlign w:val="center"/>
          </w:tcPr>
          <w:p w:rsidR="00D07DA2" w:rsidRPr="00D07DA2" w:rsidRDefault="00D07DA2" w:rsidP="00D07DA2">
            <w:pPr>
              <w:rPr>
                <w:rFonts w:eastAsia="Calibri"/>
                <w:lang w:eastAsia="en-US"/>
              </w:rPr>
            </w:pPr>
          </w:p>
        </w:tc>
        <w:tc>
          <w:tcPr>
            <w:tcW w:w="2100" w:type="dxa"/>
            <w:vMerge/>
            <w:tcBorders>
              <w:top w:val="single" w:sz="4" w:space="0" w:color="000000"/>
              <w:left w:val="single" w:sz="4" w:space="0" w:color="auto"/>
              <w:bottom w:val="single" w:sz="4" w:space="0" w:color="000000"/>
              <w:right w:val="single" w:sz="4" w:space="0" w:color="000000"/>
            </w:tcBorders>
            <w:vAlign w:val="center"/>
          </w:tcPr>
          <w:p w:rsidR="00D07DA2" w:rsidRPr="00D07DA2" w:rsidRDefault="00D07DA2" w:rsidP="00D07DA2">
            <w:pPr>
              <w:rPr>
                <w:rFonts w:eastAsia="Calibri"/>
                <w:lang w:eastAsia="uk-UA"/>
              </w:rPr>
            </w:pPr>
          </w:p>
        </w:tc>
      </w:tr>
    </w:tbl>
    <w:p w:rsidR="00D07DA2" w:rsidRPr="00D07DA2" w:rsidRDefault="00D07DA2" w:rsidP="00D07DA2">
      <w:pPr>
        <w:ind w:left="720"/>
        <w:contextualSpacing/>
        <w:jc w:val="right"/>
        <w:rPr>
          <w:b/>
        </w:rPr>
      </w:pPr>
    </w:p>
    <w:p w:rsidR="00D07DA2" w:rsidRPr="00D07DA2" w:rsidRDefault="00D07DA2" w:rsidP="00D07DA2">
      <w:pPr>
        <w:ind w:left="720"/>
        <w:contextualSpacing/>
        <w:jc w:val="center"/>
        <w:rPr>
          <w:b/>
        </w:rPr>
      </w:pPr>
    </w:p>
    <w:p w:rsidR="00D07DA2" w:rsidRPr="00D07DA2" w:rsidRDefault="00D07DA2" w:rsidP="00D07DA2">
      <w:pPr>
        <w:autoSpaceDN w:val="0"/>
        <w:spacing w:after="160" w:line="259" w:lineRule="auto"/>
        <w:rPr>
          <w:i/>
          <w:lang w:eastAsia="en-US"/>
        </w:rPr>
      </w:pPr>
    </w:p>
    <w:p w:rsidR="00D07DA2" w:rsidRPr="00D07DA2" w:rsidRDefault="00D07DA2" w:rsidP="00D07DA2">
      <w:pPr>
        <w:autoSpaceDN w:val="0"/>
        <w:spacing w:after="160" w:line="259" w:lineRule="auto"/>
        <w:jc w:val="center"/>
        <w:rPr>
          <w:i/>
          <w:lang w:eastAsia="en-US"/>
        </w:rPr>
      </w:pPr>
    </w:p>
    <w:p w:rsidR="00D07DA2" w:rsidRPr="00D07DA2" w:rsidRDefault="00D07DA2" w:rsidP="00D07DA2">
      <w:pPr>
        <w:autoSpaceDN w:val="0"/>
        <w:spacing w:after="160" w:line="259" w:lineRule="auto"/>
        <w:jc w:val="right"/>
        <w:rPr>
          <w:i/>
          <w:lang w:eastAsia="en-US"/>
        </w:rPr>
        <w:sectPr w:rsidR="00D07DA2" w:rsidRPr="00D07DA2" w:rsidSect="00AD3EAD">
          <w:pgSz w:w="16834" w:h="11909" w:orient="landscape"/>
          <w:pgMar w:top="993" w:right="567" w:bottom="862" w:left="924" w:header="578" w:footer="578" w:gutter="0"/>
          <w:cols w:space="720"/>
        </w:sectPr>
      </w:pPr>
    </w:p>
    <w:p w:rsidR="00D07DA2" w:rsidRPr="00D07DA2" w:rsidRDefault="00D07DA2" w:rsidP="00D07DA2">
      <w:pPr>
        <w:autoSpaceDN w:val="0"/>
        <w:spacing w:after="160" w:line="259" w:lineRule="auto"/>
        <w:jc w:val="right"/>
        <w:rPr>
          <w:i/>
          <w:lang w:eastAsia="en-US"/>
        </w:rPr>
      </w:pPr>
    </w:p>
    <w:p w:rsidR="00D07DA2" w:rsidRPr="00D07DA2" w:rsidRDefault="00D07DA2" w:rsidP="00D07DA2">
      <w:pPr>
        <w:ind w:left="720"/>
        <w:contextualSpacing/>
        <w:jc w:val="center"/>
        <w:rPr>
          <w:b/>
        </w:rPr>
      </w:pPr>
      <w:r w:rsidRPr="00D07DA2">
        <w:rPr>
          <w:b/>
          <w:noProof/>
        </w:rPr>
        <w:t xml:space="preserve">    </w:t>
      </w:r>
      <w:r w:rsidRPr="00D07DA2">
        <w:rPr>
          <w:b/>
        </w:rPr>
        <w:t xml:space="preserve">Ресурсне забезпечення </w:t>
      </w:r>
    </w:p>
    <w:p w:rsidR="00D07DA2" w:rsidRPr="00D07DA2" w:rsidRDefault="00D07DA2" w:rsidP="00D07DA2">
      <w:pPr>
        <w:spacing w:after="160" w:line="259" w:lineRule="auto"/>
        <w:jc w:val="center"/>
        <w:rPr>
          <w:b/>
          <w:bCs/>
          <w:lang w:eastAsia="uk-UA"/>
        </w:rPr>
      </w:pPr>
      <w:r w:rsidRPr="00D07DA2">
        <w:rPr>
          <w:b/>
          <w:bCs/>
          <w:lang w:eastAsia="uk-UA"/>
        </w:rPr>
        <w:t xml:space="preserve">міської програми </w:t>
      </w:r>
      <w:r w:rsidRPr="00D07DA2">
        <w:rPr>
          <w:b/>
        </w:rPr>
        <w:t xml:space="preserve">фінансової підтримки КНП «Новороздільська міська лікарня» </w:t>
      </w:r>
      <w:r w:rsidRPr="00D07DA2">
        <w:rPr>
          <w:b/>
          <w:bCs/>
          <w:lang w:eastAsia="uk-UA"/>
        </w:rPr>
        <w:t>на 2021 рік та прогноз на 2022-2023рр.</w:t>
      </w:r>
    </w:p>
    <w:p w:rsidR="00D07DA2" w:rsidRPr="00D07DA2" w:rsidRDefault="00D07DA2" w:rsidP="00D07DA2">
      <w:pPr>
        <w:shd w:val="clear" w:color="auto" w:fill="FFFFFF"/>
        <w:spacing w:before="75" w:after="75"/>
        <w:ind w:firstLine="720"/>
        <w:jc w:val="center"/>
        <w:rPr>
          <w:b/>
          <w:bCs/>
          <w:lang w:eastAsia="uk-UA"/>
        </w:rPr>
      </w:pPr>
    </w:p>
    <w:p w:rsidR="00D07DA2" w:rsidRPr="00D07DA2" w:rsidRDefault="00D07DA2" w:rsidP="00D07DA2">
      <w:pPr>
        <w:shd w:val="clear" w:color="auto" w:fill="FFFFFF"/>
        <w:spacing w:line="360" w:lineRule="auto"/>
        <w:jc w:val="center"/>
        <w:rPr>
          <w:bCs/>
          <w:lang w:eastAsia="uk-UA"/>
        </w:rPr>
      </w:pPr>
    </w:p>
    <w:p w:rsidR="00D07DA2" w:rsidRPr="00D07DA2" w:rsidRDefault="00D07DA2" w:rsidP="00D07DA2">
      <w:pPr>
        <w:ind w:left="720"/>
        <w:contextualSpacing/>
        <w:jc w:val="center"/>
        <w:rPr>
          <w:b/>
        </w:rPr>
      </w:pPr>
    </w:p>
    <w:tbl>
      <w:tblPr>
        <w:tblW w:w="885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13"/>
        <w:gridCol w:w="1314"/>
        <w:gridCol w:w="1284"/>
        <w:gridCol w:w="1285"/>
        <w:gridCol w:w="1955"/>
      </w:tblGrid>
      <w:tr w:rsidR="00D07DA2" w:rsidRPr="00D07DA2" w:rsidTr="00AD3EAD">
        <w:trPr>
          <w:trHeight w:val="940"/>
        </w:trPr>
        <w:tc>
          <w:tcPr>
            <w:tcW w:w="3013" w:type="dxa"/>
            <w:vAlign w:val="center"/>
          </w:tcPr>
          <w:p w:rsidR="00D07DA2" w:rsidRPr="00D07DA2" w:rsidRDefault="00D07DA2" w:rsidP="00D07DA2">
            <w:pPr>
              <w:contextualSpacing/>
              <w:jc w:val="center"/>
              <w:rPr>
                <w:b/>
              </w:rPr>
            </w:pPr>
            <w:r w:rsidRPr="00D07DA2">
              <w:rPr>
                <w:b/>
              </w:rPr>
              <w:t>Обсяг коштів, які пропонується залучити на використання програми</w:t>
            </w:r>
          </w:p>
        </w:tc>
        <w:tc>
          <w:tcPr>
            <w:tcW w:w="1314" w:type="dxa"/>
            <w:vAlign w:val="center"/>
          </w:tcPr>
          <w:p w:rsidR="00D07DA2" w:rsidRPr="00D07DA2" w:rsidRDefault="00D07DA2" w:rsidP="00D07DA2">
            <w:pPr>
              <w:contextualSpacing/>
              <w:jc w:val="center"/>
              <w:rPr>
                <w:b/>
              </w:rPr>
            </w:pPr>
            <w:r w:rsidRPr="00D07DA2">
              <w:rPr>
                <w:b/>
              </w:rPr>
              <w:t>2021 рік</w:t>
            </w:r>
          </w:p>
        </w:tc>
        <w:tc>
          <w:tcPr>
            <w:tcW w:w="1284" w:type="dxa"/>
            <w:vAlign w:val="center"/>
          </w:tcPr>
          <w:p w:rsidR="00D07DA2" w:rsidRPr="00D07DA2" w:rsidRDefault="00D07DA2" w:rsidP="00D07DA2">
            <w:pPr>
              <w:contextualSpacing/>
              <w:jc w:val="center"/>
              <w:rPr>
                <w:b/>
              </w:rPr>
            </w:pPr>
            <w:r w:rsidRPr="00D07DA2">
              <w:rPr>
                <w:b/>
              </w:rPr>
              <w:t>2022 рік</w:t>
            </w:r>
          </w:p>
        </w:tc>
        <w:tc>
          <w:tcPr>
            <w:tcW w:w="1285" w:type="dxa"/>
            <w:vAlign w:val="center"/>
          </w:tcPr>
          <w:p w:rsidR="00D07DA2" w:rsidRPr="00D07DA2" w:rsidRDefault="00D07DA2" w:rsidP="00D07DA2">
            <w:pPr>
              <w:contextualSpacing/>
              <w:jc w:val="center"/>
              <w:rPr>
                <w:b/>
              </w:rPr>
            </w:pPr>
            <w:r w:rsidRPr="00D07DA2">
              <w:rPr>
                <w:b/>
              </w:rPr>
              <w:t>2023 рік</w:t>
            </w:r>
          </w:p>
        </w:tc>
        <w:tc>
          <w:tcPr>
            <w:tcW w:w="1955" w:type="dxa"/>
            <w:vAlign w:val="center"/>
          </w:tcPr>
          <w:p w:rsidR="00D07DA2" w:rsidRPr="00D07DA2" w:rsidRDefault="00D07DA2" w:rsidP="00D07DA2">
            <w:pPr>
              <w:contextualSpacing/>
              <w:jc w:val="center"/>
              <w:rPr>
                <w:b/>
              </w:rPr>
            </w:pPr>
            <w:r w:rsidRPr="00D07DA2">
              <w:rPr>
                <w:b/>
              </w:rPr>
              <w:t>Усього витрат на виконання програми</w:t>
            </w:r>
          </w:p>
        </w:tc>
      </w:tr>
      <w:tr w:rsidR="00D07DA2" w:rsidRPr="00D07DA2" w:rsidTr="00AD3EAD">
        <w:trPr>
          <w:trHeight w:val="776"/>
        </w:trPr>
        <w:tc>
          <w:tcPr>
            <w:tcW w:w="3013" w:type="dxa"/>
          </w:tcPr>
          <w:p w:rsidR="00D07DA2" w:rsidRPr="00D07DA2" w:rsidRDefault="00D07DA2" w:rsidP="00D07DA2">
            <w:pPr>
              <w:contextualSpacing/>
              <w:jc w:val="center"/>
              <w:rPr>
                <w:b/>
              </w:rPr>
            </w:pPr>
            <w:r w:rsidRPr="00D07DA2">
              <w:rPr>
                <w:b/>
              </w:rPr>
              <w:t>Усього,</w:t>
            </w:r>
          </w:p>
        </w:tc>
        <w:tc>
          <w:tcPr>
            <w:tcW w:w="1314" w:type="dxa"/>
          </w:tcPr>
          <w:p w:rsidR="00D07DA2" w:rsidRPr="00D07DA2" w:rsidRDefault="00D07DA2" w:rsidP="00D07DA2">
            <w:pPr>
              <w:autoSpaceDE w:val="0"/>
              <w:autoSpaceDN w:val="0"/>
              <w:adjustRightInd w:val="0"/>
              <w:jc w:val="center"/>
              <w:rPr>
                <w:b/>
                <w:color w:val="000000"/>
                <w:highlight w:val="red"/>
                <w:lang w:eastAsia="uk-UA"/>
              </w:rPr>
            </w:pPr>
            <w:r w:rsidRPr="00D07DA2">
              <w:t>5047,573</w:t>
            </w:r>
          </w:p>
        </w:tc>
        <w:tc>
          <w:tcPr>
            <w:tcW w:w="1284" w:type="dxa"/>
          </w:tcPr>
          <w:p w:rsidR="00D07DA2" w:rsidRPr="00D07DA2" w:rsidRDefault="00D07DA2" w:rsidP="00D07DA2">
            <w:pPr>
              <w:autoSpaceDE w:val="0"/>
              <w:autoSpaceDN w:val="0"/>
              <w:adjustRightInd w:val="0"/>
              <w:jc w:val="center"/>
              <w:rPr>
                <w:b/>
                <w:highlight w:val="red"/>
                <w:lang w:eastAsia="uk-UA"/>
              </w:rPr>
            </w:pPr>
            <w:r w:rsidRPr="00D07DA2">
              <w:rPr>
                <w:b/>
              </w:rPr>
              <w:t xml:space="preserve">0  </w:t>
            </w:r>
          </w:p>
        </w:tc>
        <w:tc>
          <w:tcPr>
            <w:tcW w:w="1285" w:type="dxa"/>
          </w:tcPr>
          <w:p w:rsidR="00D07DA2" w:rsidRPr="00D07DA2" w:rsidRDefault="00D07DA2" w:rsidP="00D07DA2">
            <w:pPr>
              <w:autoSpaceDE w:val="0"/>
              <w:autoSpaceDN w:val="0"/>
              <w:adjustRightInd w:val="0"/>
              <w:jc w:val="center"/>
              <w:rPr>
                <w:b/>
                <w:lang w:eastAsia="uk-UA"/>
              </w:rPr>
            </w:pPr>
            <w:r w:rsidRPr="00D07DA2">
              <w:rPr>
                <w:b/>
                <w:lang w:eastAsia="uk-UA"/>
              </w:rPr>
              <w:t>0</w:t>
            </w:r>
          </w:p>
          <w:p w:rsidR="00D07DA2" w:rsidRPr="00D07DA2" w:rsidRDefault="00D07DA2" w:rsidP="00D07DA2">
            <w:pPr>
              <w:autoSpaceDE w:val="0"/>
              <w:autoSpaceDN w:val="0"/>
              <w:adjustRightInd w:val="0"/>
              <w:jc w:val="center"/>
              <w:rPr>
                <w:b/>
                <w:highlight w:val="red"/>
                <w:lang w:eastAsia="uk-UA"/>
              </w:rPr>
            </w:pPr>
          </w:p>
        </w:tc>
        <w:tc>
          <w:tcPr>
            <w:tcW w:w="1955" w:type="dxa"/>
          </w:tcPr>
          <w:p w:rsidR="00D07DA2" w:rsidRPr="00D07DA2" w:rsidRDefault="00D07DA2" w:rsidP="00D07DA2">
            <w:pPr>
              <w:autoSpaceDE w:val="0"/>
              <w:autoSpaceDN w:val="0"/>
              <w:adjustRightInd w:val="0"/>
              <w:jc w:val="center"/>
              <w:rPr>
                <w:b/>
                <w:color w:val="000000"/>
                <w:highlight w:val="red"/>
                <w:lang w:eastAsia="uk-UA"/>
              </w:rPr>
            </w:pPr>
            <w:r w:rsidRPr="00D07DA2">
              <w:t>5047,573</w:t>
            </w:r>
          </w:p>
        </w:tc>
      </w:tr>
      <w:tr w:rsidR="00D07DA2" w:rsidRPr="00D07DA2" w:rsidTr="00AD3EAD">
        <w:trPr>
          <w:trHeight w:val="451"/>
        </w:trPr>
        <w:tc>
          <w:tcPr>
            <w:tcW w:w="3013" w:type="dxa"/>
          </w:tcPr>
          <w:p w:rsidR="00D07DA2" w:rsidRPr="00D07DA2" w:rsidRDefault="00D07DA2" w:rsidP="00D07DA2">
            <w:pPr>
              <w:contextualSpacing/>
              <w:jc w:val="center"/>
            </w:pPr>
            <w:r w:rsidRPr="00D07DA2">
              <w:t>У тому числі</w:t>
            </w:r>
          </w:p>
        </w:tc>
        <w:tc>
          <w:tcPr>
            <w:tcW w:w="1314" w:type="dxa"/>
          </w:tcPr>
          <w:p w:rsidR="00D07DA2" w:rsidRPr="00D07DA2" w:rsidRDefault="00D07DA2" w:rsidP="00D07DA2">
            <w:pPr>
              <w:autoSpaceDE w:val="0"/>
              <w:autoSpaceDN w:val="0"/>
              <w:adjustRightInd w:val="0"/>
              <w:jc w:val="center"/>
              <w:rPr>
                <w:highlight w:val="red"/>
                <w:lang w:eastAsia="uk-UA"/>
              </w:rPr>
            </w:pPr>
          </w:p>
        </w:tc>
        <w:tc>
          <w:tcPr>
            <w:tcW w:w="1284" w:type="dxa"/>
          </w:tcPr>
          <w:p w:rsidR="00D07DA2" w:rsidRPr="00D07DA2" w:rsidRDefault="00D07DA2" w:rsidP="00D07DA2">
            <w:pPr>
              <w:autoSpaceDE w:val="0"/>
              <w:autoSpaceDN w:val="0"/>
              <w:adjustRightInd w:val="0"/>
              <w:jc w:val="center"/>
              <w:rPr>
                <w:highlight w:val="red"/>
                <w:lang w:eastAsia="uk-UA"/>
              </w:rPr>
            </w:pPr>
          </w:p>
        </w:tc>
        <w:tc>
          <w:tcPr>
            <w:tcW w:w="1285" w:type="dxa"/>
          </w:tcPr>
          <w:p w:rsidR="00D07DA2" w:rsidRPr="00D07DA2" w:rsidRDefault="00D07DA2" w:rsidP="00D07DA2">
            <w:pPr>
              <w:autoSpaceDE w:val="0"/>
              <w:autoSpaceDN w:val="0"/>
              <w:adjustRightInd w:val="0"/>
              <w:jc w:val="center"/>
              <w:rPr>
                <w:highlight w:val="red"/>
                <w:lang w:eastAsia="uk-UA"/>
              </w:rPr>
            </w:pPr>
          </w:p>
        </w:tc>
        <w:tc>
          <w:tcPr>
            <w:tcW w:w="1955" w:type="dxa"/>
          </w:tcPr>
          <w:p w:rsidR="00D07DA2" w:rsidRPr="00D07DA2" w:rsidRDefault="00D07DA2" w:rsidP="00D07DA2">
            <w:pPr>
              <w:autoSpaceDE w:val="0"/>
              <w:autoSpaceDN w:val="0"/>
              <w:adjustRightInd w:val="0"/>
              <w:jc w:val="center"/>
              <w:rPr>
                <w:highlight w:val="red"/>
                <w:lang w:eastAsia="uk-UA"/>
              </w:rPr>
            </w:pPr>
          </w:p>
        </w:tc>
      </w:tr>
      <w:tr w:rsidR="00D07DA2" w:rsidRPr="00D07DA2" w:rsidTr="00AD3EAD">
        <w:trPr>
          <w:trHeight w:val="461"/>
        </w:trPr>
        <w:tc>
          <w:tcPr>
            <w:tcW w:w="3013" w:type="dxa"/>
          </w:tcPr>
          <w:p w:rsidR="00D07DA2" w:rsidRPr="00D07DA2" w:rsidRDefault="00D07DA2" w:rsidP="00D07DA2">
            <w:pPr>
              <w:contextualSpacing/>
              <w:jc w:val="center"/>
            </w:pPr>
            <w:r w:rsidRPr="00D07DA2">
              <w:t>обласний бюджет</w:t>
            </w:r>
          </w:p>
        </w:tc>
        <w:tc>
          <w:tcPr>
            <w:tcW w:w="1314" w:type="dxa"/>
          </w:tcPr>
          <w:p w:rsidR="00D07DA2" w:rsidRPr="00D07DA2" w:rsidRDefault="00D07DA2" w:rsidP="00D07DA2">
            <w:pPr>
              <w:autoSpaceDE w:val="0"/>
              <w:autoSpaceDN w:val="0"/>
              <w:adjustRightInd w:val="0"/>
              <w:jc w:val="center"/>
              <w:rPr>
                <w:lang w:eastAsia="uk-UA"/>
              </w:rPr>
            </w:pPr>
            <w:r w:rsidRPr="00D07DA2">
              <w:rPr>
                <w:lang w:eastAsia="uk-UA"/>
              </w:rPr>
              <w:t>149,900</w:t>
            </w:r>
          </w:p>
        </w:tc>
        <w:tc>
          <w:tcPr>
            <w:tcW w:w="1284" w:type="dxa"/>
          </w:tcPr>
          <w:p w:rsidR="00D07DA2" w:rsidRPr="00D07DA2" w:rsidRDefault="00D07DA2" w:rsidP="00D07DA2">
            <w:pPr>
              <w:autoSpaceDE w:val="0"/>
              <w:autoSpaceDN w:val="0"/>
              <w:adjustRightInd w:val="0"/>
              <w:jc w:val="center"/>
              <w:rPr>
                <w:lang w:eastAsia="uk-UA"/>
              </w:rPr>
            </w:pPr>
          </w:p>
        </w:tc>
        <w:tc>
          <w:tcPr>
            <w:tcW w:w="1285" w:type="dxa"/>
          </w:tcPr>
          <w:p w:rsidR="00D07DA2" w:rsidRPr="00D07DA2" w:rsidRDefault="00D07DA2" w:rsidP="00D07DA2">
            <w:pPr>
              <w:autoSpaceDE w:val="0"/>
              <w:autoSpaceDN w:val="0"/>
              <w:adjustRightInd w:val="0"/>
              <w:jc w:val="center"/>
              <w:rPr>
                <w:lang w:eastAsia="uk-UA"/>
              </w:rPr>
            </w:pPr>
          </w:p>
        </w:tc>
        <w:tc>
          <w:tcPr>
            <w:tcW w:w="1955" w:type="dxa"/>
          </w:tcPr>
          <w:p w:rsidR="00D07DA2" w:rsidRPr="00D07DA2" w:rsidRDefault="00D07DA2" w:rsidP="00D07DA2">
            <w:pPr>
              <w:autoSpaceDE w:val="0"/>
              <w:autoSpaceDN w:val="0"/>
              <w:adjustRightInd w:val="0"/>
              <w:jc w:val="center"/>
              <w:rPr>
                <w:lang w:eastAsia="uk-UA"/>
              </w:rPr>
            </w:pPr>
            <w:r w:rsidRPr="00D07DA2">
              <w:rPr>
                <w:lang w:eastAsia="uk-UA"/>
              </w:rPr>
              <w:t xml:space="preserve">149,900 </w:t>
            </w:r>
          </w:p>
        </w:tc>
      </w:tr>
      <w:tr w:rsidR="00D07DA2" w:rsidRPr="00D07DA2" w:rsidTr="00AD3EAD">
        <w:trPr>
          <w:trHeight w:val="776"/>
        </w:trPr>
        <w:tc>
          <w:tcPr>
            <w:tcW w:w="3013" w:type="dxa"/>
          </w:tcPr>
          <w:p w:rsidR="00D07DA2" w:rsidRPr="00D07DA2" w:rsidRDefault="00D07DA2" w:rsidP="00D07DA2">
            <w:pPr>
              <w:contextualSpacing/>
              <w:jc w:val="center"/>
            </w:pPr>
            <w:r w:rsidRPr="00D07DA2">
              <w:t>районні, міські (міст обласного підпорядкування) бюджети</w:t>
            </w:r>
          </w:p>
        </w:tc>
        <w:tc>
          <w:tcPr>
            <w:tcW w:w="1314" w:type="dxa"/>
          </w:tcPr>
          <w:p w:rsidR="00D07DA2" w:rsidRPr="00D07DA2" w:rsidRDefault="00D07DA2" w:rsidP="00D07DA2">
            <w:pPr>
              <w:autoSpaceDE w:val="0"/>
              <w:autoSpaceDN w:val="0"/>
              <w:adjustRightInd w:val="0"/>
              <w:jc w:val="center"/>
              <w:rPr>
                <w:highlight w:val="red"/>
                <w:lang w:eastAsia="uk-UA"/>
              </w:rPr>
            </w:pPr>
            <w:r w:rsidRPr="00D07DA2">
              <w:t>4831,352</w:t>
            </w:r>
          </w:p>
        </w:tc>
        <w:tc>
          <w:tcPr>
            <w:tcW w:w="1284" w:type="dxa"/>
          </w:tcPr>
          <w:p w:rsidR="00D07DA2" w:rsidRPr="00D07DA2" w:rsidRDefault="00D07DA2" w:rsidP="00D07DA2">
            <w:pPr>
              <w:autoSpaceDE w:val="0"/>
              <w:autoSpaceDN w:val="0"/>
              <w:adjustRightInd w:val="0"/>
              <w:jc w:val="center"/>
              <w:rPr>
                <w:highlight w:val="red"/>
                <w:lang w:eastAsia="uk-UA"/>
              </w:rPr>
            </w:pPr>
            <w:r w:rsidRPr="00D07DA2">
              <w:t xml:space="preserve">0  </w:t>
            </w:r>
          </w:p>
        </w:tc>
        <w:tc>
          <w:tcPr>
            <w:tcW w:w="1285" w:type="dxa"/>
          </w:tcPr>
          <w:p w:rsidR="00D07DA2" w:rsidRPr="00D07DA2" w:rsidRDefault="00D07DA2" w:rsidP="00D07DA2">
            <w:pPr>
              <w:autoSpaceDE w:val="0"/>
              <w:autoSpaceDN w:val="0"/>
              <w:adjustRightInd w:val="0"/>
              <w:jc w:val="center"/>
              <w:rPr>
                <w:lang w:eastAsia="uk-UA"/>
              </w:rPr>
            </w:pPr>
            <w:r w:rsidRPr="00D07DA2">
              <w:rPr>
                <w:lang w:eastAsia="uk-UA"/>
              </w:rPr>
              <w:t>0</w:t>
            </w:r>
          </w:p>
          <w:p w:rsidR="00D07DA2" w:rsidRPr="00D07DA2" w:rsidRDefault="00D07DA2" w:rsidP="00D07DA2">
            <w:pPr>
              <w:autoSpaceDE w:val="0"/>
              <w:autoSpaceDN w:val="0"/>
              <w:adjustRightInd w:val="0"/>
              <w:jc w:val="center"/>
              <w:rPr>
                <w:highlight w:val="red"/>
                <w:lang w:eastAsia="uk-UA"/>
              </w:rPr>
            </w:pPr>
          </w:p>
        </w:tc>
        <w:tc>
          <w:tcPr>
            <w:tcW w:w="1955" w:type="dxa"/>
          </w:tcPr>
          <w:p w:rsidR="00D07DA2" w:rsidRPr="00D07DA2" w:rsidRDefault="00D07DA2" w:rsidP="00D07DA2">
            <w:pPr>
              <w:autoSpaceDE w:val="0"/>
              <w:autoSpaceDN w:val="0"/>
              <w:adjustRightInd w:val="0"/>
              <w:jc w:val="center"/>
              <w:rPr>
                <w:highlight w:val="red"/>
                <w:lang w:eastAsia="uk-UA"/>
              </w:rPr>
            </w:pPr>
            <w:r w:rsidRPr="00D07DA2">
              <w:t>4831,352</w:t>
            </w:r>
          </w:p>
        </w:tc>
      </w:tr>
      <w:tr w:rsidR="00D07DA2" w:rsidRPr="00D07DA2" w:rsidTr="00AD3EAD">
        <w:trPr>
          <w:trHeight w:val="776"/>
        </w:trPr>
        <w:tc>
          <w:tcPr>
            <w:tcW w:w="3013" w:type="dxa"/>
          </w:tcPr>
          <w:p w:rsidR="00D07DA2" w:rsidRPr="00D07DA2" w:rsidRDefault="00D07DA2" w:rsidP="00D07DA2">
            <w:pPr>
              <w:contextualSpacing/>
              <w:jc w:val="center"/>
            </w:pPr>
            <w:r w:rsidRPr="00D07DA2">
              <w:t>бюджети сіл, селищ, міст районного підпорядкування</w:t>
            </w:r>
          </w:p>
        </w:tc>
        <w:tc>
          <w:tcPr>
            <w:tcW w:w="1314" w:type="dxa"/>
          </w:tcPr>
          <w:p w:rsidR="00D07DA2" w:rsidRPr="00D07DA2" w:rsidRDefault="00D07DA2" w:rsidP="00D07DA2">
            <w:pPr>
              <w:autoSpaceDE w:val="0"/>
              <w:autoSpaceDN w:val="0"/>
              <w:adjustRightInd w:val="0"/>
              <w:jc w:val="center"/>
              <w:rPr>
                <w:color w:val="000000"/>
                <w:highlight w:val="red"/>
                <w:lang w:eastAsia="uk-UA"/>
              </w:rPr>
            </w:pPr>
          </w:p>
        </w:tc>
        <w:tc>
          <w:tcPr>
            <w:tcW w:w="1284" w:type="dxa"/>
          </w:tcPr>
          <w:p w:rsidR="00D07DA2" w:rsidRPr="00D07DA2" w:rsidRDefault="00D07DA2" w:rsidP="00D07DA2">
            <w:pPr>
              <w:autoSpaceDE w:val="0"/>
              <w:autoSpaceDN w:val="0"/>
              <w:adjustRightInd w:val="0"/>
              <w:jc w:val="center"/>
              <w:rPr>
                <w:highlight w:val="red"/>
                <w:lang w:eastAsia="uk-UA"/>
              </w:rPr>
            </w:pPr>
          </w:p>
        </w:tc>
        <w:tc>
          <w:tcPr>
            <w:tcW w:w="1285" w:type="dxa"/>
          </w:tcPr>
          <w:p w:rsidR="00D07DA2" w:rsidRPr="00D07DA2" w:rsidRDefault="00D07DA2" w:rsidP="00D07DA2">
            <w:pPr>
              <w:autoSpaceDE w:val="0"/>
              <w:autoSpaceDN w:val="0"/>
              <w:adjustRightInd w:val="0"/>
              <w:jc w:val="center"/>
              <w:rPr>
                <w:highlight w:val="red"/>
                <w:lang w:eastAsia="uk-UA"/>
              </w:rPr>
            </w:pPr>
          </w:p>
        </w:tc>
        <w:tc>
          <w:tcPr>
            <w:tcW w:w="1955" w:type="dxa"/>
          </w:tcPr>
          <w:p w:rsidR="00D07DA2" w:rsidRPr="00D07DA2" w:rsidRDefault="00D07DA2" w:rsidP="00D07DA2">
            <w:pPr>
              <w:autoSpaceDE w:val="0"/>
              <w:autoSpaceDN w:val="0"/>
              <w:adjustRightInd w:val="0"/>
              <w:jc w:val="center"/>
              <w:rPr>
                <w:color w:val="000000"/>
                <w:highlight w:val="red"/>
                <w:lang w:eastAsia="uk-UA"/>
              </w:rPr>
            </w:pPr>
          </w:p>
        </w:tc>
      </w:tr>
      <w:tr w:rsidR="00D07DA2" w:rsidRPr="00D07DA2" w:rsidTr="00AD3EAD">
        <w:trPr>
          <w:trHeight w:val="371"/>
        </w:trPr>
        <w:tc>
          <w:tcPr>
            <w:tcW w:w="3013" w:type="dxa"/>
          </w:tcPr>
          <w:p w:rsidR="00D07DA2" w:rsidRPr="00D07DA2" w:rsidRDefault="00D07DA2" w:rsidP="00D07DA2">
            <w:pPr>
              <w:contextualSpacing/>
              <w:jc w:val="center"/>
            </w:pPr>
            <w:r w:rsidRPr="00D07DA2">
              <w:t>кошти небюджетних джерел</w:t>
            </w:r>
          </w:p>
        </w:tc>
        <w:tc>
          <w:tcPr>
            <w:tcW w:w="1314" w:type="dxa"/>
          </w:tcPr>
          <w:p w:rsidR="00D07DA2" w:rsidRPr="00D07DA2" w:rsidRDefault="00D07DA2" w:rsidP="00D07DA2">
            <w:pPr>
              <w:jc w:val="center"/>
            </w:pPr>
            <w:r w:rsidRPr="00D07DA2">
              <w:t>66,321</w:t>
            </w:r>
          </w:p>
        </w:tc>
        <w:tc>
          <w:tcPr>
            <w:tcW w:w="1284" w:type="dxa"/>
          </w:tcPr>
          <w:p w:rsidR="00D07DA2" w:rsidRPr="00D07DA2" w:rsidRDefault="00D07DA2" w:rsidP="00D07DA2">
            <w:pPr>
              <w:jc w:val="center"/>
              <w:rPr>
                <w:lang w:val="ru-RU"/>
              </w:rPr>
            </w:pPr>
            <w:r w:rsidRPr="00D07DA2">
              <w:rPr>
                <w:lang w:val="ru-RU"/>
              </w:rPr>
              <w:t>0</w:t>
            </w:r>
          </w:p>
        </w:tc>
        <w:tc>
          <w:tcPr>
            <w:tcW w:w="1285" w:type="dxa"/>
          </w:tcPr>
          <w:p w:rsidR="00D07DA2" w:rsidRPr="00D07DA2" w:rsidRDefault="00D07DA2" w:rsidP="00D07DA2">
            <w:pPr>
              <w:jc w:val="center"/>
              <w:rPr>
                <w:lang w:val="ru-RU"/>
              </w:rPr>
            </w:pPr>
            <w:r w:rsidRPr="00D07DA2">
              <w:rPr>
                <w:lang w:val="ru-RU"/>
              </w:rPr>
              <w:t>0</w:t>
            </w:r>
          </w:p>
        </w:tc>
        <w:tc>
          <w:tcPr>
            <w:tcW w:w="1955" w:type="dxa"/>
          </w:tcPr>
          <w:p w:rsidR="00D07DA2" w:rsidRPr="00D07DA2" w:rsidRDefault="00D07DA2" w:rsidP="00D07DA2">
            <w:pPr>
              <w:jc w:val="center"/>
            </w:pPr>
            <w:r w:rsidRPr="00D07DA2">
              <w:t>66,321</w:t>
            </w:r>
          </w:p>
        </w:tc>
      </w:tr>
    </w:tbl>
    <w:p w:rsidR="00D07DA2" w:rsidRPr="00D07DA2" w:rsidRDefault="00D07DA2" w:rsidP="00D07DA2">
      <w:pPr>
        <w:spacing w:line="192" w:lineRule="auto"/>
        <w:ind w:left="1416"/>
        <w:rPr>
          <w:b/>
        </w:rPr>
      </w:pPr>
    </w:p>
    <w:p w:rsidR="00D07DA2" w:rsidRPr="00D07DA2" w:rsidRDefault="00D07DA2" w:rsidP="00D07DA2">
      <w:pPr>
        <w:spacing w:line="192" w:lineRule="auto"/>
        <w:ind w:left="1416"/>
        <w:rPr>
          <w:b/>
        </w:rPr>
      </w:pPr>
    </w:p>
    <w:p w:rsidR="00D07DA2" w:rsidRPr="00D07DA2" w:rsidRDefault="00D07DA2" w:rsidP="00D07DA2">
      <w:pPr>
        <w:shd w:val="clear" w:color="auto" w:fill="FFFFFF"/>
        <w:spacing w:line="360" w:lineRule="auto"/>
        <w:jc w:val="center"/>
        <w:rPr>
          <w:b/>
        </w:rPr>
      </w:pPr>
    </w:p>
    <w:p w:rsidR="00D07DA2" w:rsidRPr="00D07DA2" w:rsidRDefault="00D07DA2" w:rsidP="00D07DA2">
      <w:pPr>
        <w:tabs>
          <w:tab w:val="center" w:pos="4677"/>
          <w:tab w:val="right" w:pos="9355"/>
        </w:tabs>
        <w:autoSpaceDN w:val="0"/>
        <w:spacing w:line="192" w:lineRule="auto"/>
        <w:ind w:left="2080"/>
        <w:rPr>
          <w:b/>
        </w:rPr>
      </w:pPr>
    </w:p>
    <w:p w:rsidR="00D07DA2" w:rsidRPr="00D07DA2" w:rsidRDefault="00D07DA2" w:rsidP="00D07DA2">
      <w:pPr>
        <w:tabs>
          <w:tab w:val="center" w:pos="4677"/>
          <w:tab w:val="right" w:pos="9355"/>
        </w:tabs>
        <w:autoSpaceDN w:val="0"/>
        <w:spacing w:line="192" w:lineRule="auto"/>
        <w:ind w:left="1985"/>
        <w:rPr>
          <w:b/>
        </w:rPr>
      </w:pPr>
      <w:r w:rsidRPr="00D07DA2">
        <w:rPr>
          <w:b/>
        </w:rPr>
        <w:t xml:space="preserve">Керівник установи - </w:t>
      </w:r>
      <w:r w:rsidRPr="00D07DA2">
        <w:rPr>
          <w:b/>
        </w:rPr>
        <w:br/>
        <w:t xml:space="preserve">головного розпорядника коштів </w:t>
      </w:r>
      <w:r w:rsidRPr="00D07DA2">
        <w:rPr>
          <w:b/>
        </w:rPr>
        <w:tab/>
        <w:t xml:space="preserve">                                                                                               О.Р. Стеців  </w:t>
      </w:r>
    </w:p>
    <w:p w:rsidR="00D07DA2" w:rsidRPr="00D07DA2" w:rsidRDefault="00D07DA2" w:rsidP="00D07DA2">
      <w:pPr>
        <w:tabs>
          <w:tab w:val="center" w:pos="4677"/>
          <w:tab w:val="right" w:pos="9355"/>
        </w:tabs>
        <w:autoSpaceDN w:val="0"/>
        <w:spacing w:line="192" w:lineRule="auto"/>
        <w:ind w:left="2080"/>
        <w:rPr>
          <w:b/>
        </w:rPr>
      </w:pPr>
      <w:r w:rsidRPr="00D07DA2">
        <w:rPr>
          <w:b/>
        </w:rPr>
        <w:t xml:space="preserve">     </w:t>
      </w:r>
    </w:p>
    <w:p w:rsidR="00D07DA2" w:rsidRPr="00D07DA2" w:rsidRDefault="00D07DA2" w:rsidP="00D07DA2">
      <w:pPr>
        <w:tabs>
          <w:tab w:val="center" w:pos="4677"/>
          <w:tab w:val="right" w:pos="9355"/>
        </w:tabs>
        <w:autoSpaceDN w:val="0"/>
        <w:spacing w:line="192" w:lineRule="auto"/>
        <w:ind w:left="2080"/>
        <w:rPr>
          <w:b/>
        </w:rPr>
      </w:pPr>
    </w:p>
    <w:p w:rsidR="00D07DA2" w:rsidRPr="00D07DA2" w:rsidRDefault="00D07DA2" w:rsidP="00D07DA2">
      <w:pPr>
        <w:spacing w:after="100" w:afterAutospacing="1"/>
        <w:ind w:left="1276" w:firstLine="709"/>
        <w:rPr>
          <w:bCs/>
          <w:lang w:eastAsia="uk-UA"/>
        </w:rPr>
      </w:pPr>
      <w:r w:rsidRPr="00D07DA2">
        <w:rPr>
          <w:b/>
        </w:rPr>
        <w:t xml:space="preserve">Відповідальний </w:t>
      </w:r>
      <w:r w:rsidRPr="00D07DA2">
        <w:rPr>
          <w:b/>
        </w:rPr>
        <w:br/>
        <w:t xml:space="preserve">            виконавець Програми</w:t>
      </w:r>
      <w:r w:rsidRPr="00D07DA2">
        <w:rPr>
          <w:b/>
        </w:rPr>
        <w:tab/>
        <w:t xml:space="preserve">О.Р. Стеців                                                                                                           </w:t>
      </w:r>
    </w:p>
    <w:p w:rsidR="00D07DA2" w:rsidRPr="00D07DA2" w:rsidRDefault="00D07DA2" w:rsidP="00D0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uk-UA"/>
        </w:rPr>
      </w:pPr>
      <w:r w:rsidRPr="00D07DA2">
        <w:rPr>
          <w:b/>
          <w:lang w:eastAsia="uk-UA"/>
        </w:rPr>
        <w:t>Керуючий справами виконкому</w:t>
      </w:r>
      <w:r w:rsidRPr="00D07DA2">
        <w:rPr>
          <w:b/>
          <w:lang w:eastAsia="uk-UA"/>
        </w:rPr>
        <w:tab/>
      </w:r>
      <w:r w:rsidRPr="00D07DA2">
        <w:rPr>
          <w:b/>
          <w:lang w:eastAsia="uk-UA"/>
        </w:rPr>
        <w:tab/>
      </w:r>
      <w:r w:rsidRPr="00D07DA2">
        <w:rPr>
          <w:b/>
          <w:lang w:eastAsia="uk-UA"/>
        </w:rPr>
        <w:tab/>
      </w:r>
      <w:r w:rsidRPr="00D07DA2">
        <w:rPr>
          <w:b/>
          <w:lang w:eastAsia="uk-UA"/>
        </w:rPr>
        <w:tab/>
      </w:r>
      <w:r w:rsidRPr="00D07DA2">
        <w:rPr>
          <w:b/>
          <w:lang w:eastAsia="uk-UA"/>
        </w:rPr>
        <w:tab/>
        <w:t>А.В.Мельніков</w:t>
      </w:r>
    </w:p>
    <w:p w:rsidR="00D07DA2" w:rsidRPr="00D07DA2" w:rsidRDefault="00D07DA2" w:rsidP="00D07DA2"/>
    <w:p w:rsidR="00D07DA2" w:rsidRPr="00D07DA2" w:rsidRDefault="00D07DA2" w:rsidP="00D07DA2"/>
    <w:p w:rsidR="0022088C" w:rsidRDefault="0022088C" w:rsidP="00E279D9">
      <w:pPr>
        <w:jc w:val="both"/>
        <w:rPr>
          <w:rFonts w:asciiTheme="minorHAnsi" w:eastAsiaTheme="minorHAnsi" w:hAnsiTheme="minorHAnsi" w:cstheme="minorBidi"/>
          <w:lang w:eastAsia="en-US"/>
        </w:rPr>
      </w:pPr>
    </w:p>
    <w:p w:rsidR="0022088C" w:rsidRDefault="0022088C" w:rsidP="00E279D9">
      <w:pPr>
        <w:jc w:val="both"/>
        <w:rPr>
          <w:rFonts w:asciiTheme="minorHAnsi" w:eastAsiaTheme="minorHAnsi" w:hAnsiTheme="minorHAnsi" w:cstheme="minorBidi"/>
          <w:lang w:eastAsia="en-US"/>
        </w:rPr>
      </w:pPr>
    </w:p>
    <w:p w:rsidR="0022088C" w:rsidRDefault="0022088C" w:rsidP="00E279D9">
      <w:pPr>
        <w:jc w:val="both"/>
        <w:rPr>
          <w:rFonts w:asciiTheme="minorHAnsi" w:eastAsiaTheme="minorHAnsi" w:hAnsiTheme="minorHAnsi" w:cstheme="minorBidi"/>
          <w:lang w:eastAsia="en-US"/>
        </w:rPr>
      </w:pPr>
    </w:p>
    <w:p w:rsidR="0022088C" w:rsidRDefault="0022088C" w:rsidP="00E279D9">
      <w:pPr>
        <w:jc w:val="both"/>
        <w:rPr>
          <w:rFonts w:asciiTheme="minorHAnsi" w:eastAsiaTheme="minorHAnsi" w:hAnsiTheme="minorHAnsi" w:cstheme="minorBidi"/>
          <w:lang w:eastAsia="en-US"/>
        </w:rPr>
      </w:pPr>
    </w:p>
    <w:p w:rsidR="0022088C" w:rsidRDefault="0022088C" w:rsidP="00E279D9">
      <w:pPr>
        <w:jc w:val="both"/>
        <w:rPr>
          <w:rFonts w:asciiTheme="minorHAnsi" w:eastAsiaTheme="minorHAnsi" w:hAnsiTheme="minorHAnsi" w:cstheme="minorBidi"/>
          <w:lang w:eastAsia="en-US"/>
        </w:rPr>
      </w:pPr>
    </w:p>
    <w:p w:rsidR="0022088C" w:rsidRDefault="0022088C" w:rsidP="00E279D9">
      <w:pPr>
        <w:jc w:val="both"/>
        <w:rPr>
          <w:rFonts w:asciiTheme="minorHAnsi" w:eastAsiaTheme="minorHAnsi" w:hAnsiTheme="minorHAnsi" w:cstheme="minorBidi"/>
          <w:lang w:eastAsia="en-US"/>
        </w:rPr>
      </w:pPr>
    </w:p>
    <w:p w:rsidR="0022088C" w:rsidRDefault="0022088C" w:rsidP="00E279D9">
      <w:pPr>
        <w:jc w:val="both"/>
        <w:rPr>
          <w:rFonts w:asciiTheme="minorHAnsi" w:eastAsiaTheme="minorHAnsi" w:hAnsiTheme="minorHAnsi" w:cstheme="minorBidi"/>
          <w:lang w:eastAsia="en-US"/>
        </w:rPr>
      </w:pPr>
    </w:p>
    <w:p w:rsidR="0022088C" w:rsidRDefault="0022088C" w:rsidP="00E279D9">
      <w:pPr>
        <w:jc w:val="both"/>
        <w:rPr>
          <w:rFonts w:asciiTheme="minorHAnsi" w:eastAsiaTheme="minorHAnsi" w:hAnsiTheme="minorHAnsi" w:cstheme="minorBidi"/>
          <w:lang w:eastAsia="en-US"/>
        </w:rPr>
      </w:pPr>
    </w:p>
    <w:p w:rsidR="0022088C" w:rsidRDefault="0022088C" w:rsidP="00E279D9">
      <w:pPr>
        <w:jc w:val="both"/>
        <w:rPr>
          <w:rFonts w:asciiTheme="minorHAnsi" w:eastAsiaTheme="minorHAnsi" w:hAnsiTheme="minorHAnsi" w:cstheme="minorBidi"/>
          <w:lang w:eastAsia="en-US"/>
        </w:rPr>
      </w:pPr>
    </w:p>
    <w:p w:rsidR="0022088C" w:rsidRDefault="0022088C" w:rsidP="00E279D9">
      <w:pPr>
        <w:jc w:val="both"/>
        <w:rPr>
          <w:rFonts w:asciiTheme="minorHAnsi" w:eastAsiaTheme="minorHAnsi" w:hAnsiTheme="minorHAnsi" w:cstheme="minorBidi"/>
          <w:lang w:eastAsia="en-US"/>
        </w:rPr>
      </w:pPr>
    </w:p>
    <w:p w:rsidR="0022088C" w:rsidRDefault="0022088C" w:rsidP="00E279D9">
      <w:pPr>
        <w:jc w:val="both"/>
        <w:rPr>
          <w:rFonts w:asciiTheme="minorHAnsi" w:eastAsiaTheme="minorHAnsi" w:hAnsiTheme="minorHAnsi" w:cstheme="minorBidi"/>
          <w:lang w:eastAsia="en-US"/>
        </w:rPr>
      </w:pPr>
    </w:p>
    <w:p w:rsidR="00F675FE" w:rsidRPr="00654EDC" w:rsidRDefault="00F675FE" w:rsidP="00F675FE">
      <w:pPr>
        <w:jc w:val="center"/>
      </w:pPr>
      <w:r>
        <w:rPr>
          <w:noProof/>
          <w:lang w:val="ru-RU"/>
        </w:rPr>
        <w:lastRenderedPageBreak/>
        <w:drawing>
          <wp:inline distT="0" distB="0" distL="0" distR="0">
            <wp:extent cx="1143000" cy="60261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B42057" w:rsidRPr="00F675FE" w:rsidRDefault="00F675FE" w:rsidP="00F675FE">
      <w:pPr>
        <w:jc w:val="center"/>
        <w:rPr>
          <w:b/>
        </w:rPr>
      </w:pPr>
      <w:r w:rsidRPr="00654EDC">
        <w:rPr>
          <w:b/>
        </w:rPr>
        <w:t xml:space="preserve"> Р І Ш Е Н Н Я №</w:t>
      </w:r>
    </w:p>
    <w:p w:rsidR="00E2156A" w:rsidRDefault="00E2156A" w:rsidP="00A73E82">
      <w:pPr>
        <w:jc w:val="both"/>
        <w:rPr>
          <w:rFonts w:asciiTheme="minorHAnsi" w:eastAsiaTheme="minorHAnsi" w:hAnsiTheme="minorHAnsi" w:cstheme="minorBidi"/>
          <w:lang w:eastAsia="en-US"/>
        </w:rPr>
      </w:pPr>
    </w:p>
    <w:p w:rsidR="00A73E82" w:rsidRPr="00B42057" w:rsidRDefault="00B42057" w:rsidP="00A73E82">
      <w:pPr>
        <w:ind w:left="5664" w:firstLine="708"/>
        <w:rPr>
          <w:b/>
        </w:rPr>
      </w:pPr>
      <w:r w:rsidRPr="00B42057">
        <w:rPr>
          <w:b/>
        </w:rPr>
        <w:t>175</w:t>
      </w:r>
    </w:p>
    <w:p w:rsidR="00B42057" w:rsidRDefault="00B42057" w:rsidP="00A73E82"/>
    <w:p w:rsidR="00B42057" w:rsidRDefault="00B42057" w:rsidP="00A73E82"/>
    <w:p w:rsidR="00A73E82" w:rsidRPr="00E279D9" w:rsidRDefault="00A73E82" w:rsidP="00A73E82">
      <w:r w:rsidRPr="00F276AE">
        <w:t xml:space="preserve">18 травня </w:t>
      </w:r>
      <w:r w:rsidR="009A2FC0">
        <w:t>2021</w:t>
      </w:r>
      <w:r w:rsidRPr="00F276AE">
        <w:t xml:space="preserve"> року</w:t>
      </w:r>
      <w:r w:rsidRPr="00E279D9">
        <w:rPr>
          <w:rFonts w:eastAsiaTheme="minorHAnsi"/>
          <w:lang w:eastAsia="en-US"/>
        </w:rPr>
        <w:t xml:space="preserve">                     </w:t>
      </w:r>
    </w:p>
    <w:p w:rsidR="0022088C" w:rsidRDefault="0022088C" w:rsidP="00E279D9">
      <w:pPr>
        <w:jc w:val="both"/>
        <w:rPr>
          <w:rFonts w:asciiTheme="minorHAnsi" w:eastAsiaTheme="minorHAnsi" w:hAnsiTheme="minorHAnsi" w:cstheme="minorBidi"/>
          <w:lang w:val="ru-RU" w:eastAsia="en-US"/>
        </w:rPr>
      </w:pPr>
    </w:p>
    <w:p w:rsidR="00693863" w:rsidRPr="00693863" w:rsidRDefault="00693863" w:rsidP="00693863">
      <w:pPr>
        <w:shd w:val="clear" w:color="auto" w:fill="FFFFFF"/>
        <w:suppressAutoHyphens/>
        <w:ind w:left="51"/>
        <w:jc w:val="both"/>
      </w:pPr>
      <w:r w:rsidRPr="00693863">
        <w:rPr>
          <w:lang w:eastAsia="uk-UA"/>
        </w:rPr>
        <w:t xml:space="preserve">Про погодження внесення змін до </w:t>
      </w:r>
      <w:r w:rsidRPr="00693863">
        <w:rPr>
          <w:lang w:val="ru-RU"/>
        </w:rPr>
        <w:t>Програм</w:t>
      </w:r>
      <w:r w:rsidRPr="00693863">
        <w:t>и</w:t>
      </w:r>
      <w:r w:rsidRPr="00693863">
        <w:rPr>
          <w:lang w:val="ru-RU"/>
        </w:rPr>
        <w:t xml:space="preserve"> благоустрою</w:t>
      </w:r>
    </w:p>
    <w:p w:rsidR="00693863" w:rsidRPr="00693863" w:rsidRDefault="00693863" w:rsidP="00693863">
      <w:pPr>
        <w:shd w:val="clear" w:color="auto" w:fill="FFFFFF"/>
        <w:suppressAutoHyphens/>
        <w:ind w:left="51"/>
        <w:jc w:val="both"/>
        <w:rPr>
          <w:lang w:val="ru-RU"/>
        </w:rPr>
      </w:pPr>
      <w:r w:rsidRPr="00693863">
        <w:rPr>
          <w:lang w:val="ru-RU"/>
        </w:rPr>
        <w:t>на 2021</w:t>
      </w:r>
      <w:r w:rsidRPr="00693863">
        <w:t xml:space="preserve"> рік</w:t>
      </w:r>
      <w:r w:rsidRPr="00693863">
        <w:rPr>
          <w:lang w:val="ru-RU"/>
        </w:rPr>
        <w:t xml:space="preserve"> та прогноз на 20</w:t>
      </w:r>
      <w:r w:rsidRPr="00693863">
        <w:t>22</w:t>
      </w:r>
      <w:r w:rsidRPr="00693863">
        <w:rPr>
          <w:lang w:val="ru-RU"/>
        </w:rPr>
        <w:t>-</w:t>
      </w:r>
      <w:r w:rsidRPr="00693863">
        <w:t>2023</w:t>
      </w:r>
      <w:r w:rsidRPr="00693863">
        <w:rPr>
          <w:lang w:val="ru-RU"/>
        </w:rPr>
        <w:t xml:space="preserve"> роки</w:t>
      </w:r>
    </w:p>
    <w:p w:rsidR="00693863" w:rsidRPr="00693863" w:rsidRDefault="00693863" w:rsidP="00693863">
      <w:pPr>
        <w:jc w:val="both"/>
        <w:rPr>
          <w:rFonts w:eastAsia="Calibri"/>
          <w:lang w:eastAsia="uk-UA"/>
        </w:rPr>
      </w:pPr>
    </w:p>
    <w:p w:rsidR="00693863" w:rsidRPr="00693863" w:rsidRDefault="00693863" w:rsidP="00693863">
      <w:pPr>
        <w:suppressAutoHyphens/>
        <w:jc w:val="both"/>
        <w:rPr>
          <w:lang w:eastAsia="zh-CN"/>
        </w:rPr>
      </w:pPr>
      <w:r w:rsidRPr="00693863">
        <w:rPr>
          <w:lang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693863">
        <w:rPr>
          <w:lang w:eastAsia="zh-CN"/>
        </w:rPr>
        <w:t xml:space="preserve"> про внесення зміни в Програму благоустрою на 2021р. та прогноз на 2022-2023р.р.,  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693863" w:rsidRPr="00693863" w:rsidRDefault="00693863" w:rsidP="00693863">
      <w:pPr>
        <w:suppressAutoHyphens/>
        <w:jc w:val="both"/>
        <w:rPr>
          <w:lang w:eastAsia="zh-CN"/>
        </w:rPr>
      </w:pPr>
    </w:p>
    <w:p w:rsidR="00693863" w:rsidRPr="00693863" w:rsidRDefault="00693863" w:rsidP="00693863">
      <w:pPr>
        <w:suppressAutoHyphens/>
        <w:jc w:val="both"/>
        <w:rPr>
          <w:lang w:eastAsia="zh-CN"/>
        </w:rPr>
      </w:pPr>
      <w:r w:rsidRPr="00693863">
        <w:rPr>
          <w:lang w:eastAsia="zh-CN"/>
        </w:rPr>
        <w:t>ВИРІШИВ:</w:t>
      </w:r>
    </w:p>
    <w:p w:rsidR="00693863" w:rsidRPr="00693863" w:rsidRDefault="00693863" w:rsidP="00693863">
      <w:pPr>
        <w:suppressAutoHyphens/>
        <w:jc w:val="both"/>
        <w:rPr>
          <w:lang w:eastAsia="zh-CN"/>
        </w:rPr>
      </w:pPr>
    </w:p>
    <w:p w:rsidR="00693863" w:rsidRPr="00693863" w:rsidRDefault="00693863" w:rsidP="00693863">
      <w:pPr>
        <w:ind w:left="142" w:firstLine="563"/>
        <w:jc w:val="both"/>
        <w:rPr>
          <w:lang w:eastAsia="zh-CN"/>
        </w:rPr>
      </w:pPr>
      <w:r w:rsidRPr="00693863">
        <w:rPr>
          <w:lang w:eastAsia="zh-CN"/>
        </w:rPr>
        <w:t>1. Погодити в</w:t>
      </w:r>
      <w:r w:rsidRPr="00693863">
        <w:rPr>
          <w:lang w:eastAsia="uk-UA"/>
        </w:rPr>
        <w:t>несення змін</w:t>
      </w:r>
      <w:r w:rsidRPr="00693863">
        <w:rPr>
          <w:lang w:eastAsia="zh-CN"/>
        </w:rPr>
        <w:t xml:space="preserve"> до  Програми  благоустрою на 2021р. та прогноз на 2022-2023р.р., затвердженої рішенням сесії Новороздільської міської ради від 24.12.2020р. № 84,  а саме : </w:t>
      </w:r>
    </w:p>
    <w:p w:rsidR="00693863" w:rsidRPr="00693863" w:rsidRDefault="00693863" w:rsidP="00693863">
      <w:pPr>
        <w:ind w:left="142" w:firstLine="563"/>
        <w:jc w:val="both"/>
        <w:rPr>
          <w:sz w:val="26"/>
          <w:szCs w:val="26"/>
          <w:lang w:eastAsia="zh-CN"/>
        </w:rPr>
      </w:pPr>
      <w:r w:rsidRPr="00693863">
        <w:rPr>
          <w:sz w:val="26"/>
          <w:szCs w:val="26"/>
          <w:lang w:eastAsia="zh-CN"/>
        </w:rPr>
        <w:t xml:space="preserve">-  Завдання  1 </w:t>
      </w:r>
      <w:r w:rsidRPr="00693863">
        <w:rPr>
          <w:b/>
          <w:sz w:val="26"/>
          <w:szCs w:val="26"/>
          <w:lang w:eastAsia="uk-UA"/>
        </w:rPr>
        <w:t xml:space="preserve">Переліку завдань, заходів та показників міської (бюджетної) цільової програми </w:t>
      </w:r>
      <w:r w:rsidRPr="00693863">
        <w:rPr>
          <w:sz w:val="26"/>
          <w:szCs w:val="26"/>
          <w:lang w:eastAsia="zh-CN"/>
        </w:rPr>
        <w:t xml:space="preserve">  в частині на 2021р.  доповнити заходом 5  «Реконструкція парку біля озера (Набережна) в м. Новий Розділ, в тому числі  виготовлення ПКД» (додаток 1)</w:t>
      </w:r>
    </w:p>
    <w:p w:rsidR="00693863" w:rsidRPr="00693863" w:rsidRDefault="00693863" w:rsidP="00693863">
      <w:pPr>
        <w:ind w:firstLine="705"/>
        <w:jc w:val="both"/>
        <w:rPr>
          <w:sz w:val="26"/>
          <w:szCs w:val="26"/>
          <w:lang w:eastAsia="zh-CN"/>
        </w:rPr>
      </w:pPr>
      <w:r w:rsidRPr="00693863">
        <w:rPr>
          <w:sz w:val="26"/>
          <w:szCs w:val="26"/>
          <w:lang w:eastAsia="zh-CN"/>
        </w:rPr>
        <w:t xml:space="preserve">-  Завдання 6  </w:t>
      </w:r>
      <w:r w:rsidRPr="00693863">
        <w:rPr>
          <w:b/>
          <w:sz w:val="26"/>
          <w:szCs w:val="26"/>
          <w:lang w:eastAsia="uk-UA"/>
        </w:rPr>
        <w:t xml:space="preserve">Переліку завдань, заходів та показників міської (бюджетної) цільової програми </w:t>
      </w:r>
      <w:r w:rsidRPr="00693863">
        <w:rPr>
          <w:sz w:val="26"/>
          <w:szCs w:val="26"/>
          <w:lang w:eastAsia="zh-CN"/>
        </w:rPr>
        <w:t xml:space="preserve">  в частині на 2021р. доповнити заходом 5« Реконструкція Площі Героїв Майдану м. Новий Розділ Львівської області»»(додаток2)</w:t>
      </w:r>
    </w:p>
    <w:p w:rsidR="00693863" w:rsidRPr="00693863" w:rsidRDefault="00693863" w:rsidP="00693863">
      <w:pPr>
        <w:ind w:left="705" w:firstLine="3"/>
        <w:jc w:val="both"/>
        <w:rPr>
          <w:sz w:val="26"/>
          <w:szCs w:val="26"/>
          <w:lang w:eastAsia="zh-CN"/>
        </w:rPr>
      </w:pPr>
      <w:r w:rsidRPr="00693863">
        <w:rPr>
          <w:sz w:val="26"/>
          <w:szCs w:val="26"/>
          <w:lang w:eastAsia="zh-CN"/>
        </w:rPr>
        <w:t>- доповнити Завданням 7 «Електрофікація кварталів індивідуальної забудови» (додаток3)</w:t>
      </w:r>
    </w:p>
    <w:p w:rsidR="00693863" w:rsidRPr="00693863" w:rsidRDefault="00693863" w:rsidP="00693863">
      <w:pPr>
        <w:ind w:left="705"/>
        <w:jc w:val="both"/>
        <w:rPr>
          <w:sz w:val="26"/>
          <w:szCs w:val="26"/>
          <w:lang w:eastAsia="zh-CN"/>
        </w:rPr>
      </w:pPr>
      <w:r w:rsidRPr="00693863">
        <w:rPr>
          <w:sz w:val="26"/>
          <w:szCs w:val="26"/>
          <w:lang w:eastAsia="zh-CN"/>
        </w:rPr>
        <w:t>- ресурсне забезпечення П</w:t>
      </w:r>
      <w:r w:rsidRPr="00693863">
        <w:rPr>
          <w:sz w:val="26"/>
          <w:szCs w:val="26"/>
          <w:lang w:eastAsia="uk-UA"/>
        </w:rPr>
        <w:t>рограми</w:t>
      </w:r>
      <w:r w:rsidRPr="00693863">
        <w:rPr>
          <w:b/>
          <w:sz w:val="26"/>
          <w:szCs w:val="26"/>
          <w:lang w:eastAsia="uk-UA"/>
        </w:rPr>
        <w:t xml:space="preserve"> </w:t>
      </w:r>
      <w:r w:rsidRPr="00693863">
        <w:rPr>
          <w:sz w:val="26"/>
          <w:szCs w:val="26"/>
          <w:lang w:eastAsia="zh-CN"/>
        </w:rPr>
        <w:t>викласти в новій редакції (додаток 4).</w:t>
      </w:r>
    </w:p>
    <w:p w:rsidR="00693863" w:rsidRPr="00693863" w:rsidRDefault="00693863" w:rsidP="00693863">
      <w:pPr>
        <w:ind w:firstLine="708"/>
        <w:jc w:val="both"/>
        <w:rPr>
          <w:lang w:eastAsia="zh-CN"/>
        </w:rPr>
      </w:pPr>
      <w:r w:rsidRPr="00693863">
        <w:rPr>
          <w:lang w:eastAsia="zh-CN"/>
        </w:rPr>
        <w:t>2.  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693863" w:rsidRPr="00693863" w:rsidRDefault="00693863" w:rsidP="00693863">
      <w:pPr>
        <w:suppressAutoHyphens/>
        <w:jc w:val="both"/>
        <w:rPr>
          <w:lang w:eastAsia="zh-CN"/>
        </w:rPr>
      </w:pPr>
      <w:r w:rsidRPr="00693863">
        <w:rPr>
          <w:lang w:eastAsia="zh-CN"/>
        </w:rPr>
        <w:t xml:space="preserve">          3. Контроль за виконанням рішення покласти на першого заступника Гулія М. М. </w:t>
      </w:r>
    </w:p>
    <w:p w:rsidR="00693863" w:rsidRPr="00693863" w:rsidRDefault="00693863" w:rsidP="00693863">
      <w:pPr>
        <w:suppressAutoHyphens/>
        <w:rPr>
          <w:lang w:eastAsia="zh-CN"/>
        </w:rPr>
      </w:pPr>
    </w:p>
    <w:p w:rsidR="00693863" w:rsidRPr="00693863" w:rsidRDefault="00693863" w:rsidP="00693863">
      <w:pPr>
        <w:suppressAutoHyphens/>
        <w:rPr>
          <w:lang w:eastAsia="zh-CN"/>
        </w:rPr>
      </w:pPr>
    </w:p>
    <w:p w:rsidR="00693863" w:rsidRPr="00693863" w:rsidRDefault="00693863" w:rsidP="00693863">
      <w:pPr>
        <w:suppressAutoHyphens/>
        <w:rPr>
          <w:lang w:eastAsia="zh-CN"/>
        </w:rPr>
      </w:pPr>
      <w:r w:rsidRPr="00693863">
        <w:rPr>
          <w:lang w:eastAsia="zh-CN"/>
        </w:rPr>
        <w:t>МІСЬКИЙ  ГОЛОВА</w:t>
      </w:r>
      <w:r w:rsidRPr="00693863">
        <w:rPr>
          <w:lang w:eastAsia="zh-CN"/>
        </w:rPr>
        <w:tab/>
      </w:r>
      <w:r w:rsidRPr="00693863">
        <w:rPr>
          <w:lang w:eastAsia="zh-CN"/>
        </w:rPr>
        <w:tab/>
      </w:r>
      <w:r w:rsidRPr="00693863">
        <w:rPr>
          <w:lang w:eastAsia="zh-CN"/>
        </w:rPr>
        <w:tab/>
      </w:r>
      <w:r w:rsidR="00CF0E64">
        <w:rPr>
          <w:lang w:eastAsia="zh-CN"/>
        </w:rPr>
        <w:tab/>
      </w:r>
      <w:r w:rsidR="00CF0E64">
        <w:rPr>
          <w:lang w:eastAsia="zh-CN"/>
        </w:rPr>
        <w:tab/>
      </w:r>
      <w:r w:rsidRPr="00693863">
        <w:rPr>
          <w:lang w:eastAsia="zh-CN"/>
        </w:rPr>
        <w:tab/>
        <w:t>Ярина   ЯЦЕНКО</w:t>
      </w:r>
      <w:r w:rsidRPr="00693863">
        <w:rPr>
          <w:lang w:eastAsia="zh-CN"/>
        </w:rPr>
        <w:tab/>
      </w:r>
      <w:r w:rsidRPr="00693863">
        <w:rPr>
          <w:lang w:eastAsia="zh-CN"/>
        </w:rPr>
        <w:tab/>
      </w:r>
    </w:p>
    <w:p w:rsidR="00693863" w:rsidRPr="00693863" w:rsidRDefault="00693863" w:rsidP="00693863">
      <w:pPr>
        <w:rPr>
          <w:rFonts w:ascii="Calibri" w:eastAsia="Calibri" w:hAnsi="Calibri"/>
          <w:sz w:val="22"/>
          <w:szCs w:val="22"/>
          <w:lang w:eastAsia="en-US"/>
        </w:rPr>
      </w:pPr>
    </w:p>
    <w:p w:rsidR="00693863" w:rsidRPr="00693863" w:rsidRDefault="00693863" w:rsidP="00693863">
      <w:pPr>
        <w:rPr>
          <w:b/>
          <w:sz w:val="26"/>
          <w:szCs w:val="20"/>
          <w:lang w:val="ru-RU"/>
        </w:rPr>
        <w:sectPr w:rsidR="00693863" w:rsidRPr="00693863" w:rsidSect="00CF0E64">
          <w:pgSz w:w="11906" w:h="16838"/>
          <w:pgMar w:top="851" w:right="566" w:bottom="851" w:left="1560" w:header="709" w:footer="709" w:gutter="0"/>
          <w:cols w:space="708"/>
          <w:docGrid w:linePitch="360"/>
        </w:sectPr>
      </w:pPr>
    </w:p>
    <w:p w:rsidR="008341D9" w:rsidRPr="008341D9" w:rsidRDefault="004F63EB" w:rsidP="008341D9">
      <w:pPr>
        <w:jc w:val="right"/>
      </w:pPr>
      <w:r>
        <w:lastRenderedPageBreak/>
        <w:t>Додатки</w:t>
      </w:r>
    </w:p>
    <w:p w:rsidR="008341D9" w:rsidRPr="008341D9" w:rsidRDefault="008341D9" w:rsidP="008341D9">
      <w:pPr>
        <w:jc w:val="right"/>
      </w:pPr>
      <w:r w:rsidRPr="008341D9">
        <w:t>до рішення виконавчого комітету</w:t>
      </w:r>
    </w:p>
    <w:p w:rsidR="008341D9" w:rsidRPr="008341D9" w:rsidRDefault="008341D9" w:rsidP="008341D9">
      <w:pPr>
        <w:jc w:val="right"/>
      </w:pPr>
      <w:r w:rsidRPr="008341D9">
        <w:t xml:space="preserve"> №</w:t>
      </w:r>
      <w:r>
        <w:t xml:space="preserve"> 175</w:t>
      </w:r>
      <w:r w:rsidRPr="008341D9">
        <w:t xml:space="preserve">   від  18.05.2021 року</w:t>
      </w:r>
    </w:p>
    <w:p w:rsidR="008341D9" w:rsidRPr="008341D9" w:rsidRDefault="008341D9" w:rsidP="008341D9">
      <w:pPr>
        <w:tabs>
          <w:tab w:val="left" w:pos="270"/>
        </w:tabs>
        <w:jc w:val="right"/>
        <w:rPr>
          <w:color w:val="000000"/>
        </w:rPr>
      </w:pPr>
    </w:p>
    <w:p w:rsidR="00693863" w:rsidRPr="00693863" w:rsidRDefault="00693863" w:rsidP="00693863">
      <w:pPr>
        <w:jc w:val="center"/>
        <w:rPr>
          <w:b/>
          <w:sz w:val="26"/>
          <w:szCs w:val="20"/>
        </w:rPr>
      </w:pPr>
    </w:p>
    <w:p w:rsidR="00693863" w:rsidRPr="00693863" w:rsidRDefault="00693863" w:rsidP="00693863">
      <w:pPr>
        <w:jc w:val="right"/>
        <w:rPr>
          <w:rFonts w:ascii="Calibri" w:eastAsia="Calibri" w:hAnsi="Calibri"/>
          <w:sz w:val="22"/>
          <w:szCs w:val="22"/>
          <w:lang w:eastAsia="en-US"/>
        </w:rPr>
      </w:pPr>
      <w:r w:rsidRPr="00693863">
        <w:rPr>
          <w:rFonts w:ascii="Calibri" w:eastAsia="Calibri" w:hAnsi="Calibri"/>
          <w:sz w:val="22"/>
          <w:szCs w:val="22"/>
          <w:lang w:eastAsia="en-US"/>
        </w:rPr>
        <w:t>Додаток 1</w:t>
      </w:r>
    </w:p>
    <w:p w:rsidR="00693863" w:rsidRPr="00693863" w:rsidRDefault="00693863" w:rsidP="00693863">
      <w:pPr>
        <w:jc w:val="center"/>
        <w:rPr>
          <w:b/>
          <w:lang w:eastAsia="uk-UA"/>
        </w:rPr>
      </w:pPr>
      <w:r w:rsidRPr="00693863">
        <w:rPr>
          <w:b/>
          <w:lang w:eastAsia="uk-UA"/>
        </w:rPr>
        <w:t>Перелік завдань, заходів та показників міської (бюджетної) цільової програми</w:t>
      </w:r>
    </w:p>
    <w:p w:rsidR="00693863" w:rsidRPr="00693863" w:rsidRDefault="00693863" w:rsidP="00693863">
      <w:pPr>
        <w:autoSpaceDE w:val="0"/>
        <w:autoSpaceDN w:val="0"/>
        <w:adjustRightInd w:val="0"/>
        <w:jc w:val="center"/>
        <w:rPr>
          <w:b/>
          <w:lang w:eastAsia="uk-UA"/>
        </w:rPr>
      </w:pPr>
      <w:r w:rsidRPr="00693863">
        <w:rPr>
          <w:b/>
          <w:lang w:eastAsia="uk-UA"/>
        </w:rPr>
        <w:t xml:space="preserve">Благоустрою на 2021 та прогноз на 2022-2023 роки </w:t>
      </w:r>
    </w:p>
    <w:p w:rsidR="00693863" w:rsidRPr="00693863" w:rsidRDefault="00693863" w:rsidP="00693863">
      <w:pPr>
        <w:autoSpaceDE w:val="0"/>
        <w:autoSpaceDN w:val="0"/>
        <w:adjustRightInd w:val="0"/>
        <w:jc w:val="center"/>
        <w:rPr>
          <w:b/>
          <w:sz w:val="32"/>
          <w:szCs w:val="20"/>
          <w:lang w:eastAsia="uk-UA"/>
        </w:rPr>
      </w:pPr>
    </w:p>
    <w:tbl>
      <w:tblPr>
        <w:tblW w:w="27668"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6"/>
        <w:gridCol w:w="1904"/>
        <w:gridCol w:w="1984"/>
        <w:gridCol w:w="144"/>
        <w:gridCol w:w="1494"/>
        <w:gridCol w:w="1784"/>
        <w:gridCol w:w="1982"/>
        <w:gridCol w:w="2160"/>
        <w:gridCol w:w="1510"/>
        <w:gridCol w:w="1771"/>
        <w:gridCol w:w="12419"/>
      </w:tblGrid>
      <w:tr w:rsidR="00693863" w:rsidRPr="00693863" w:rsidTr="00AD3EAD">
        <w:trPr>
          <w:gridAfter w:val="1"/>
          <w:wAfter w:w="12419" w:type="dxa"/>
          <w:cantSplit/>
          <w:trHeight w:val="325"/>
        </w:trPr>
        <w:tc>
          <w:tcPr>
            <w:tcW w:w="516" w:type="dxa"/>
            <w:vMerge w:val="restart"/>
            <w:vAlign w:val="center"/>
          </w:tcPr>
          <w:p w:rsidR="00693863" w:rsidRPr="00693863" w:rsidRDefault="00693863" w:rsidP="00693863">
            <w:pPr>
              <w:autoSpaceDE w:val="0"/>
              <w:autoSpaceDN w:val="0"/>
              <w:adjustRightInd w:val="0"/>
              <w:jc w:val="center"/>
              <w:rPr>
                <w:b/>
                <w:szCs w:val="20"/>
                <w:lang w:eastAsia="uk-UA"/>
              </w:rPr>
            </w:pPr>
            <w:r w:rsidRPr="00693863">
              <w:rPr>
                <w:b/>
                <w:szCs w:val="20"/>
                <w:lang w:eastAsia="uk-UA"/>
              </w:rPr>
              <w:t>№ з/п</w:t>
            </w:r>
          </w:p>
        </w:tc>
        <w:tc>
          <w:tcPr>
            <w:tcW w:w="1904" w:type="dxa"/>
            <w:vMerge w:val="restart"/>
            <w:vAlign w:val="center"/>
          </w:tcPr>
          <w:p w:rsidR="00693863" w:rsidRPr="00693863" w:rsidRDefault="00693863" w:rsidP="00693863">
            <w:pPr>
              <w:autoSpaceDE w:val="0"/>
              <w:autoSpaceDN w:val="0"/>
              <w:adjustRightInd w:val="0"/>
              <w:jc w:val="center"/>
              <w:rPr>
                <w:b/>
                <w:szCs w:val="20"/>
                <w:lang w:eastAsia="uk-UA"/>
              </w:rPr>
            </w:pPr>
            <w:r w:rsidRPr="00693863">
              <w:rPr>
                <w:b/>
                <w:szCs w:val="20"/>
                <w:lang w:eastAsia="uk-UA"/>
              </w:rPr>
              <w:t xml:space="preserve">Назва завдання </w:t>
            </w:r>
          </w:p>
        </w:tc>
        <w:tc>
          <w:tcPr>
            <w:tcW w:w="1984" w:type="dxa"/>
            <w:vMerge w:val="restart"/>
            <w:vAlign w:val="center"/>
          </w:tcPr>
          <w:p w:rsidR="00693863" w:rsidRPr="00693863" w:rsidRDefault="00693863" w:rsidP="00693863">
            <w:pPr>
              <w:autoSpaceDE w:val="0"/>
              <w:autoSpaceDN w:val="0"/>
              <w:adjustRightInd w:val="0"/>
              <w:jc w:val="center"/>
              <w:rPr>
                <w:b/>
                <w:szCs w:val="20"/>
                <w:lang w:eastAsia="uk-UA"/>
              </w:rPr>
            </w:pPr>
            <w:r w:rsidRPr="00693863">
              <w:rPr>
                <w:b/>
                <w:szCs w:val="20"/>
                <w:lang w:eastAsia="uk-UA"/>
              </w:rPr>
              <w:t xml:space="preserve">Перелік заходів завдання </w:t>
            </w:r>
          </w:p>
        </w:tc>
        <w:tc>
          <w:tcPr>
            <w:tcW w:w="3422" w:type="dxa"/>
            <w:gridSpan w:val="3"/>
            <w:vMerge w:val="restart"/>
            <w:vAlign w:val="center"/>
          </w:tcPr>
          <w:p w:rsidR="00693863" w:rsidRPr="00693863" w:rsidRDefault="00693863" w:rsidP="00693863">
            <w:pPr>
              <w:autoSpaceDE w:val="0"/>
              <w:autoSpaceDN w:val="0"/>
              <w:adjustRightInd w:val="0"/>
              <w:jc w:val="center"/>
              <w:rPr>
                <w:b/>
                <w:szCs w:val="20"/>
                <w:lang w:eastAsia="uk-UA"/>
              </w:rPr>
            </w:pPr>
            <w:r w:rsidRPr="00693863">
              <w:rPr>
                <w:b/>
                <w:szCs w:val="20"/>
                <w:lang w:eastAsia="uk-UA"/>
              </w:rPr>
              <w:t xml:space="preserve">Показники виконання заходу, один. виміру </w:t>
            </w:r>
          </w:p>
        </w:tc>
        <w:tc>
          <w:tcPr>
            <w:tcW w:w="1982" w:type="dxa"/>
            <w:vMerge w:val="restart"/>
            <w:vAlign w:val="center"/>
          </w:tcPr>
          <w:p w:rsidR="00693863" w:rsidRPr="00693863" w:rsidRDefault="00693863" w:rsidP="00693863">
            <w:pPr>
              <w:autoSpaceDE w:val="0"/>
              <w:autoSpaceDN w:val="0"/>
              <w:adjustRightInd w:val="0"/>
              <w:jc w:val="center"/>
              <w:rPr>
                <w:b/>
                <w:szCs w:val="20"/>
                <w:lang w:eastAsia="uk-UA"/>
              </w:rPr>
            </w:pPr>
            <w:r w:rsidRPr="00693863">
              <w:rPr>
                <w:b/>
                <w:szCs w:val="20"/>
                <w:lang w:eastAsia="uk-UA"/>
              </w:rPr>
              <w:t>Виконавець заходу, показника</w:t>
            </w:r>
          </w:p>
        </w:tc>
        <w:tc>
          <w:tcPr>
            <w:tcW w:w="3670" w:type="dxa"/>
            <w:gridSpan w:val="2"/>
            <w:vAlign w:val="center"/>
          </w:tcPr>
          <w:p w:rsidR="00693863" w:rsidRPr="00693863" w:rsidRDefault="00693863" w:rsidP="00693863">
            <w:pPr>
              <w:autoSpaceDE w:val="0"/>
              <w:autoSpaceDN w:val="0"/>
              <w:adjustRightInd w:val="0"/>
              <w:jc w:val="center"/>
              <w:rPr>
                <w:b/>
                <w:szCs w:val="20"/>
                <w:lang w:eastAsia="uk-UA"/>
              </w:rPr>
            </w:pPr>
            <w:r w:rsidRPr="00693863">
              <w:rPr>
                <w:b/>
                <w:szCs w:val="20"/>
                <w:lang w:eastAsia="uk-UA"/>
              </w:rPr>
              <w:t xml:space="preserve">Фінансування </w:t>
            </w:r>
          </w:p>
        </w:tc>
        <w:tc>
          <w:tcPr>
            <w:tcW w:w="1771" w:type="dxa"/>
            <w:vMerge w:val="restart"/>
            <w:vAlign w:val="center"/>
          </w:tcPr>
          <w:p w:rsidR="00693863" w:rsidRPr="00693863" w:rsidRDefault="00693863" w:rsidP="00693863">
            <w:pPr>
              <w:autoSpaceDE w:val="0"/>
              <w:autoSpaceDN w:val="0"/>
              <w:adjustRightInd w:val="0"/>
              <w:jc w:val="center"/>
              <w:rPr>
                <w:b/>
                <w:szCs w:val="20"/>
                <w:lang w:eastAsia="uk-UA"/>
              </w:rPr>
            </w:pPr>
            <w:r w:rsidRPr="00693863">
              <w:rPr>
                <w:b/>
                <w:szCs w:val="20"/>
                <w:lang w:eastAsia="uk-UA"/>
              </w:rPr>
              <w:t>Очікуваний результат</w:t>
            </w:r>
          </w:p>
        </w:tc>
      </w:tr>
      <w:tr w:rsidR="00693863" w:rsidRPr="00693863" w:rsidTr="00AD3EAD">
        <w:trPr>
          <w:gridAfter w:val="1"/>
          <w:wAfter w:w="12419" w:type="dxa"/>
          <w:cantSplit/>
          <w:trHeight w:val="1002"/>
        </w:trPr>
        <w:tc>
          <w:tcPr>
            <w:tcW w:w="516" w:type="dxa"/>
            <w:vMerge/>
            <w:vAlign w:val="center"/>
          </w:tcPr>
          <w:p w:rsidR="00693863" w:rsidRPr="00693863" w:rsidRDefault="00693863" w:rsidP="00693863">
            <w:pPr>
              <w:autoSpaceDE w:val="0"/>
              <w:autoSpaceDN w:val="0"/>
              <w:adjustRightInd w:val="0"/>
              <w:jc w:val="center"/>
              <w:rPr>
                <w:b/>
                <w:szCs w:val="20"/>
                <w:lang w:eastAsia="uk-UA"/>
              </w:rPr>
            </w:pPr>
          </w:p>
        </w:tc>
        <w:tc>
          <w:tcPr>
            <w:tcW w:w="1904" w:type="dxa"/>
            <w:vMerge/>
            <w:vAlign w:val="center"/>
          </w:tcPr>
          <w:p w:rsidR="00693863" w:rsidRPr="00693863" w:rsidRDefault="00693863" w:rsidP="00693863">
            <w:pPr>
              <w:autoSpaceDE w:val="0"/>
              <w:autoSpaceDN w:val="0"/>
              <w:adjustRightInd w:val="0"/>
              <w:jc w:val="center"/>
              <w:rPr>
                <w:b/>
                <w:szCs w:val="20"/>
                <w:lang w:eastAsia="uk-UA"/>
              </w:rPr>
            </w:pPr>
          </w:p>
        </w:tc>
        <w:tc>
          <w:tcPr>
            <w:tcW w:w="1984" w:type="dxa"/>
            <w:vMerge/>
            <w:vAlign w:val="center"/>
          </w:tcPr>
          <w:p w:rsidR="00693863" w:rsidRPr="00693863" w:rsidRDefault="00693863" w:rsidP="00693863">
            <w:pPr>
              <w:autoSpaceDE w:val="0"/>
              <w:autoSpaceDN w:val="0"/>
              <w:adjustRightInd w:val="0"/>
              <w:jc w:val="center"/>
              <w:rPr>
                <w:b/>
                <w:szCs w:val="20"/>
                <w:lang w:eastAsia="uk-UA"/>
              </w:rPr>
            </w:pPr>
          </w:p>
        </w:tc>
        <w:tc>
          <w:tcPr>
            <w:tcW w:w="3422" w:type="dxa"/>
            <w:gridSpan w:val="3"/>
            <w:vMerge/>
            <w:vAlign w:val="center"/>
          </w:tcPr>
          <w:p w:rsidR="00693863" w:rsidRPr="00693863" w:rsidRDefault="00693863" w:rsidP="00693863">
            <w:pPr>
              <w:autoSpaceDE w:val="0"/>
              <w:autoSpaceDN w:val="0"/>
              <w:adjustRightInd w:val="0"/>
              <w:jc w:val="center"/>
              <w:rPr>
                <w:b/>
                <w:szCs w:val="20"/>
                <w:lang w:eastAsia="uk-UA"/>
              </w:rPr>
            </w:pPr>
          </w:p>
        </w:tc>
        <w:tc>
          <w:tcPr>
            <w:tcW w:w="1982" w:type="dxa"/>
            <w:vMerge/>
            <w:vAlign w:val="center"/>
          </w:tcPr>
          <w:p w:rsidR="00693863" w:rsidRPr="00693863" w:rsidRDefault="00693863" w:rsidP="00693863">
            <w:pPr>
              <w:autoSpaceDE w:val="0"/>
              <w:autoSpaceDN w:val="0"/>
              <w:adjustRightInd w:val="0"/>
              <w:jc w:val="center"/>
              <w:rPr>
                <w:b/>
                <w:szCs w:val="20"/>
                <w:lang w:eastAsia="uk-UA"/>
              </w:rPr>
            </w:pPr>
          </w:p>
        </w:tc>
        <w:tc>
          <w:tcPr>
            <w:tcW w:w="2160" w:type="dxa"/>
            <w:vAlign w:val="center"/>
          </w:tcPr>
          <w:p w:rsidR="00693863" w:rsidRPr="00693863" w:rsidRDefault="00693863" w:rsidP="00693863">
            <w:pPr>
              <w:autoSpaceDE w:val="0"/>
              <w:autoSpaceDN w:val="0"/>
              <w:adjustRightInd w:val="0"/>
              <w:jc w:val="center"/>
              <w:rPr>
                <w:b/>
                <w:szCs w:val="20"/>
                <w:lang w:eastAsia="uk-UA"/>
              </w:rPr>
            </w:pPr>
            <w:r w:rsidRPr="00693863">
              <w:rPr>
                <w:b/>
                <w:szCs w:val="20"/>
                <w:lang w:eastAsia="uk-UA"/>
              </w:rPr>
              <w:t xml:space="preserve">Джерела </w:t>
            </w:r>
          </w:p>
        </w:tc>
        <w:tc>
          <w:tcPr>
            <w:tcW w:w="1510" w:type="dxa"/>
            <w:vAlign w:val="center"/>
          </w:tcPr>
          <w:p w:rsidR="00693863" w:rsidRPr="00693863" w:rsidRDefault="00693863" w:rsidP="00693863">
            <w:pPr>
              <w:autoSpaceDE w:val="0"/>
              <w:autoSpaceDN w:val="0"/>
              <w:adjustRightInd w:val="0"/>
              <w:ind w:right="-108"/>
              <w:jc w:val="center"/>
              <w:rPr>
                <w:b/>
                <w:szCs w:val="20"/>
                <w:lang w:eastAsia="uk-UA"/>
              </w:rPr>
            </w:pPr>
            <w:r w:rsidRPr="00693863">
              <w:rPr>
                <w:b/>
                <w:szCs w:val="20"/>
                <w:lang w:eastAsia="uk-UA"/>
              </w:rPr>
              <w:t>Обсяги, тис. грн.</w:t>
            </w:r>
          </w:p>
        </w:tc>
        <w:tc>
          <w:tcPr>
            <w:tcW w:w="1771" w:type="dxa"/>
            <w:vMerge/>
            <w:vAlign w:val="center"/>
          </w:tcPr>
          <w:p w:rsidR="00693863" w:rsidRPr="00693863" w:rsidRDefault="00693863" w:rsidP="00693863">
            <w:pPr>
              <w:autoSpaceDE w:val="0"/>
              <w:autoSpaceDN w:val="0"/>
              <w:adjustRightInd w:val="0"/>
              <w:jc w:val="center"/>
              <w:rPr>
                <w:b/>
                <w:szCs w:val="20"/>
                <w:lang w:eastAsia="uk-UA"/>
              </w:rPr>
            </w:pPr>
          </w:p>
        </w:tc>
      </w:tr>
      <w:tr w:rsidR="00693863" w:rsidRPr="00693863" w:rsidTr="00AD3EAD">
        <w:trPr>
          <w:cantSplit/>
          <w:trHeight w:val="353"/>
        </w:trPr>
        <w:tc>
          <w:tcPr>
            <w:tcW w:w="27668" w:type="dxa"/>
            <w:gridSpan w:val="11"/>
          </w:tcPr>
          <w:p w:rsidR="00693863" w:rsidRPr="00693863" w:rsidRDefault="00693863" w:rsidP="00693863">
            <w:pPr>
              <w:autoSpaceDE w:val="0"/>
              <w:autoSpaceDN w:val="0"/>
              <w:adjustRightInd w:val="0"/>
              <w:jc w:val="center"/>
              <w:rPr>
                <w:lang w:eastAsia="uk-UA"/>
              </w:rPr>
            </w:pPr>
            <w:r w:rsidRPr="00693863">
              <w:rPr>
                <w:b/>
                <w:lang w:eastAsia="uk-UA"/>
              </w:rPr>
              <w:t>2021 рік</w:t>
            </w:r>
          </w:p>
        </w:tc>
      </w:tr>
      <w:tr w:rsidR="00693863" w:rsidRPr="00693863" w:rsidTr="00AD3EAD">
        <w:trPr>
          <w:gridAfter w:val="1"/>
          <w:wAfter w:w="12419" w:type="dxa"/>
          <w:cantSplit/>
          <w:trHeight w:hRule="exact" w:val="397"/>
        </w:trPr>
        <w:tc>
          <w:tcPr>
            <w:tcW w:w="516" w:type="dxa"/>
            <w:vMerge w:val="restart"/>
          </w:tcPr>
          <w:p w:rsidR="00693863" w:rsidRPr="00693863" w:rsidRDefault="00693863" w:rsidP="00693863">
            <w:pPr>
              <w:autoSpaceDE w:val="0"/>
              <w:autoSpaceDN w:val="0"/>
              <w:adjustRightInd w:val="0"/>
              <w:jc w:val="center"/>
              <w:rPr>
                <w:b/>
                <w:lang w:eastAsia="uk-UA"/>
              </w:rPr>
            </w:pPr>
            <w:r w:rsidRPr="00693863">
              <w:rPr>
                <w:b/>
                <w:lang w:eastAsia="uk-UA"/>
              </w:rPr>
              <w:t>1.</w:t>
            </w:r>
          </w:p>
          <w:p w:rsidR="00693863" w:rsidRPr="00693863" w:rsidRDefault="00693863" w:rsidP="00693863">
            <w:pPr>
              <w:autoSpaceDE w:val="0"/>
              <w:autoSpaceDN w:val="0"/>
              <w:adjustRightInd w:val="0"/>
              <w:jc w:val="center"/>
              <w:rPr>
                <w:b/>
                <w:lang w:eastAsia="uk-UA"/>
              </w:rPr>
            </w:pPr>
          </w:p>
          <w:p w:rsidR="00693863" w:rsidRPr="00693863" w:rsidRDefault="00693863" w:rsidP="00693863">
            <w:pPr>
              <w:autoSpaceDE w:val="0"/>
              <w:autoSpaceDN w:val="0"/>
              <w:adjustRightInd w:val="0"/>
              <w:jc w:val="center"/>
              <w:rPr>
                <w:b/>
                <w:lang w:eastAsia="uk-UA"/>
              </w:rPr>
            </w:pPr>
          </w:p>
          <w:p w:rsidR="00693863" w:rsidRPr="00693863" w:rsidRDefault="00693863" w:rsidP="00693863">
            <w:pPr>
              <w:autoSpaceDE w:val="0"/>
              <w:autoSpaceDN w:val="0"/>
              <w:adjustRightInd w:val="0"/>
              <w:jc w:val="center"/>
              <w:rPr>
                <w:b/>
                <w:lang w:eastAsia="uk-UA"/>
              </w:rPr>
            </w:pPr>
          </w:p>
        </w:tc>
        <w:tc>
          <w:tcPr>
            <w:tcW w:w="1904" w:type="dxa"/>
            <w:vMerge w:val="restart"/>
          </w:tcPr>
          <w:p w:rsidR="00693863" w:rsidRPr="00693863" w:rsidRDefault="00693863" w:rsidP="00693863">
            <w:pPr>
              <w:autoSpaceDE w:val="0"/>
              <w:autoSpaceDN w:val="0"/>
              <w:adjustRightInd w:val="0"/>
              <w:rPr>
                <w:i/>
                <w:lang w:eastAsia="uk-UA"/>
              </w:rPr>
            </w:pPr>
            <w:r w:rsidRPr="00693863">
              <w:rPr>
                <w:i/>
                <w:lang w:eastAsia="uk-UA"/>
              </w:rPr>
              <w:t xml:space="preserve">Завдання 1 </w:t>
            </w:r>
          </w:p>
          <w:p w:rsidR="00693863" w:rsidRPr="00693863" w:rsidRDefault="00693863" w:rsidP="00693863">
            <w:pPr>
              <w:autoSpaceDE w:val="0"/>
              <w:autoSpaceDN w:val="0"/>
              <w:adjustRightInd w:val="0"/>
              <w:rPr>
                <w:b/>
                <w:lang w:eastAsia="uk-UA"/>
              </w:rPr>
            </w:pPr>
          </w:p>
          <w:p w:rsidR="00693863" w:rsidRPr="00693863" w:rsidRDefault="00693863" w:rsidP="00693863">
            <w:pPr>
              <w:autoSpaceDE w:val="0"/>
              <w:autoSpaceDN w:val="0"/>
              <w:adjustRightInd w:val="0"/>
              <w:rPr>
                <w:b/>
                <w:lang w:eastAsia="uk-UA"/>
              </w:rPr>
            </w:pPr>
          </w:p>
          <w:p w:rsidR="00693863" w:rsidRPr="00693863" w:rsidRDefault="00693863" w:rsidP="00693863">
            <w:pPr>
              <w:autoSpaceDE w:val="0"/>
              <w:autoSpaceDN w:val="0"/>
              <w:adjustRightInd w:val="0"/>
              <w:rPr>
                <w:b/>
                <w:lang w:eastAsia="uk-UA"/>
              </w:rPr>
            </w:pPr>
          </w:p>
          <w:p w:rsidR="00693863" w:rsidRPr="00693863" w:rsidRDefault="00693863" w:rsidP="00693863">
            <w:pPr>
              <w:autoSpaceDE w:val="0"/>
              <w:autoSpaceDN w:val="0"/>
              <w:adjustRightInd w:val="0"/>
              <w:rPr>
                <w:b/>
                <w:lang w:eastAsia="uk-UA"/>
              </w:rPr>
            </w:pPr>
            <w:r w:rsidRPr="00693863">
              <w:rPr>
                <w:b/>
                <w:lang w:eastAsia="uk-UA"/>
              </w:rPr>
              <w:t>Благоустрій Новороздільської громади</w:t>
            </w:r>
          </w:p>
          <w:p w:rsidR="00693863" w:rsidRPr="00693863" w:rsidRDefault="00693863" w:rsidP="00693863">
            <w:pPr>
              <w:autoSpaceDE w:val="0"/>
              <w:autoSpaceDN w:val="0"/>
              <w:adjustRightInd w:val="0"/>
              <w:rPr>
                <w:b/>
                <w:lang w:eastAsia="uk-UA"/>
              </w:rPr>
            </w:pPr>
            <w:r w:rsidRPr="00693863">
              <w:rPr>
                <w:b/>
                <w:lang w:eastAsia="uk-UA"/>
              </w:rPr>
              <w:t xml:space="preserve"> </w:t>
            </w:r>
          </w:p>
        </w:tc>
        <w:tc>
          <w:tcPr>
            <w:tcW w:w="2128" w:type="dxa"/>
            <w:gridSpan w:val="2"/>
            <w:vMerge w:val="restart"/>
          </w:tcPr>
          <w:p w:rsidR="00693863" w:rsidRPr="00693863" w:rsidRDefault="00693863" w:rsidP="00693863">
            <w:pPr>
              <w:autoSpaceDE w:val="0"/>
              <w:autoSpaceDN w:val="0"/>
              <w:adjustRightInd w:val="0"/>
              <w:rPr>
                <w:i/>
                <w:lang w:eastAsia="uk-UA"/>
              </w:rPr>
            </w:pPr>
            <w:r w:rsidRPr="00693863">
              <w:rPr>
                <w:i/>
                <w:lang w:eastAsia="uk-UA"/>
              </w:rPr>
              <w:t>Захід 5.</w:t>
            </w:r>
          </w:p>
          <w:p w:rsidR="00693863" w:rsidRPr="00693863" w:rsidRDefault="00693863" w:rsidP="00693863">
            <w:pPr>
              <w:autoSpaceDE w:val="0"/>
              <w:autoSpaceDN w:val="0"/>
              <w:adjustRightInd w:val="0"/>
              <w:rPr>
                <w:lang w:eastAsia="uk-UA"/>
              </w:rPr>
            </w:pPr>
            <w:r w:rsidRPr="00693863">
              <w:rPr>
                <w:sz w:val="26"/>
                <w:szCs w:val="26"/>
                <w:lang w:eastAsia="zh-CN"/>
              </w:rPr>
              <w:t>Реконструкція парку біля озера (Набережна) в м. Новий Розділ, в тому числі  виготовлення ПКД</w:t>
            </w:r>
          </w:p>
        </w:tc>
        <w:tc>
          <w:tcPr>
            <w:tcW w:w="1494" w:type="dxa"/>
            <w:shd w:val="clear" w:color="auto" w:fill="auto"/>
          </w:tcPr>
          <w:p w:rsidR="00693863" w:rsidRPr="00693863" w:rsidRDefault="00693863" w:rsidP="00693863">
            <w:pPr>
              <w:autoSpaceDE w:val="0"/>
              <w:autoSpaceDN w:val="0"/>
              <w:adjustRightInd w:val="0"/>
              <w:jc w:val="center"/>
              <w:rPr>
                <w:sz w:val="18"/>
                <w:szCs w:val="18"/>
                <w:lang w:eastAsia="uk-UA"/>
              </w:rPr>
            </w:pPr>
            <w:r w:rsidRPr="00693863">
              <w:rPr>
                <w:sz w:val="18"/>
                <w:szCs w:val="18"/>
                <w:lang w:eastAsia="uk-UA"/>
              </w:rPr>
              <w:t>затрат, тис. грн.</w:t>
            </w:r>
          </w:p>
        </w:tc>
        <w:tc>
          <w:tcPr>
            <w:tcW w:w="1784" w:type="dxa"/>
            <w:shd w:val="clear" w:color="auto" w:fill="auto"/>
            <w:vAlign w:val="center"/>
          </w:tcPr>
          <w:p w:rsidR="00693863" w:rsidRPr="00693863" w:rsidRDefault="00693863" w:rsidP="00693863">
            <w:pPr>
              <w:tabs>
                <w:tab w:val="center" w:pos="432"/>
              </w:tabs>
              <w:autoSpaceDE w:val="0"/>
              <w:autoSpaceDN w:val="0"/>
              <w:adjustRightInd w:val="0"/>
              <w:jc w:val="center"/>
              <w:rPr>
                <w:sz w:val="20"/>
                <w:szCs w:val="20"/>
                <w:lang w:eastAsia="uk-UA"/>
              </w:rPr>
            </w:pPr>
            <w:r w:rsidRPr="00693863">
              <w:rPr>
                <w:sz w:val="20"/>
                <w:szCs w:val="20"/>
                <w:lang w:eastAsia="uk-UA"/>
              </w:rPr>
              <w:t>1800,0</w:t>
            </w:r>
          </w:p>
        </w:tc>
        <w:tc>
          <w:tcPr>
            <w:tcW w:w="1982" w:type="dxa"/>
            <w:vMerge w:val="restart"/>
            <w:vAlign w:val="center"/>
          </w:tcPr>
          <w:p w:rsidR="00693863" w:rsidRPr="00693863" w:rsidRDefault="00693863" w:rsidP="00693863">
            <w:pPr>
              <w:autoSpaceDE w:val="0"/>
              <w:autoSpaceDN w:val="0"/>
              <w:adjustRightInd w:val="0"/>
              <w:jc w:val="center"/>
              <w:rPr>
                <w:lang w:eastAsia="uk-UA"/>
              </w:rPr>
            </w:pPr>
            <w:r w:rsidRPr="00693863">
              <w:rPr>
                <w:lang w:eastAsia="uk-UA"/>
              </w:rPr>
              <w:t>Виконавчий комітет</w:t>
            </w:r>
          </w:p>
          <w:p w:rsidR="00693863" w:rsidRPr="00693863" w:rsidRDefault="00693863" w:rsidP="00693863">
            <w:pPr>
              <w:autoSpaceDE w:val="0"/>
              <w:autoSpaceDN w:val="0"/>
              <w:adjustRightInd w:val="0"/>
              <w:jc w:val="center"/>
              <w:rPr>
                <w:lang w:eastAsia="uk-UA"/>
              </w:rPr>
            </w:pPr>
            <w:r w:rsidRPr="00693863">
              <w:rPr>
                <w:lang w:eastAsia="uk-UA"/>
              </w:rPr>
              <w:t>ДП «Благоустрій"</w:t>
            </w:r>
          </w:p>
          <w:p w:rsidR="00693863" w:rsidRPr="00693863" w:rsidRDefault="00693863" w:rsidP="00693863">
            <w:pPr>
              <w:autoSpaceDE w:val="0"/>
              <w:autoSpaceDN w:val="0"/>
              <w:adjustRightInd w:val="0"/>
              <w:jc w:val="center"/>
              <w:rPr>
                <w:lang w:eastAsia="uk-UA"/>
              </w:rPr>
            </w:pPr>
          </w:p>
          <w:p w:rsidR="00693863" w:rsidRPr="00693863" w:rsidRDefault="00693863" w:rsidP="00693863">
            <w:pPr>
              <w:autoSpaceDE w:val="0"/>
              <w:autoSpaceDN w:val="0"/>
              <w:adjustRightInd w:val="0"/>
              <w:jc w:val="center"/>
              <w:rPr>
                <w:lang w:eastAsia="uk-UA"/>
              </w:rPr>
            </w:pPr>
          </w:p>
          <w:p w:rsidR="00693863" w:rsidRPr="00693863" w:rsidRDefault="00693863" w:rsidP="00693863">
            <w:pPr>
              <w:autoSpaceDE w:val="0"/>
              <w:autoSpaceDN w:val="0"/>
              <w:adjustRightInd w:val="0"/>
              <w:jc w:val="center"/>
              <w:rPr>
                <w:lang w:eastAsia="uk-UA"/>
              </w:rPr>
            </w:pPr>
          </w:p>
        </w:tc>
        <w:tc>
          <w:tcPr>
            <w:tcW w:w="2160" w:type="dxa"/>
            <w:vMerge w:val="restart"/>
            <w:vAlign w:val="center"/>
          </w:tcPr>
          <w:p w:rsidR="00693863" w:rsidRPr="00693863" w:rsidRDefault="00693863" w:rsidP="00693863">
            <w:pPr>
              <w:autoSpaceDE w:val="0"/>
              <w:autoSpaceDN w:val="0"/>
              <w:adjustRightInd w:val="0"/>
              <w:jc w:val="center"/>
              <w:rPr>
                <w:lang w:eastAsia="uk-UA"/>
              </w:rPr>
            </w:pPr>
            <w:r w:rsidRPr="00693863">
              <w:rPr>
                <w:sz w:val="22"/>
                <w:szCs w:val="22"/>
                <w:lang w:eastAsia="uk-UA"/>
              </w:rPr>
              <w:t>Міський бюджет</w:t>
            </w:r>
          </w:p>
          <w:p w:rsidR="00693863" w:rsidRPr="00693863" w:rsidRDefault="00693863" w:rsidP="00693863">
            <w:pPr>
              <w:autoSpaceDE w:val="0"/>
              <w:autoSpaceDN w:val="0"/>
              <w:adjustRightInd w:val="0"/>
              <w:jc w:val="center"/>
              <w:rPr>
                <w:lang w:eastAsia="uk-UA"/>
              </w:rPr>
            </w:pPr>
          </w:p>
          <w:p w:rsidR="00693863" w:rsidRPr="00693863" w:rsidRDefault="00693863" w:rsidP="00693863">
            <w:pPr>
              <w:autoSpaceDE w:val="0"/>
              <w:autoSpaceDN w:val="0"/>
              <w:adjustRightInd w:val="0"/>
              <w:jc w:val="center"/>
              <w:rPr>
                <w:lang w:eastAsia="uk-UA"/>
              </w:rPr>
            </w:pPr>
          </w:p>
        </w:tc>
        <w:tc>
          <w:tcPr>
            <w:tcW w:w="1510" w:type="dxa"/>
            <w:vMerge w:val="restart"/>
            <w:tcBorders>
              <w:right w:val="single" w:sz="4" w:space="0" w:color="auto"/>
            </w:tcBorders>
            <w:vAlign w:val="center"/>
          </w:tcPr>
          <w:p w:rsidR="00693863" w:rsidRPr="00693863" w:rsidRDefault="00693863" w:rsidP="00693863">
            <w:pPr>
              <w:autoSpaceDE w:val="0"/>
              <w:autoSpaceDN w:val="0"/>
              <w:adjustRightInd w:val="0"/>
              <w:jc w:val="center"/>
              <w:rPr>
                <w:lang w:eastAsia="uk-UA"/>
              </w:rPr>
            </w:pPr>
          </w:p>
          <w:p w:rsidR="00693863" w:rsidRPr="00693863" w:rsidRDefault="00693863" w:rsidP="00693863">
            <w:pPr>
              <w:autoSpaceDE w:val="0"/>
              <w:autoSpaceDN w:val="0"/>
              <w:adjustRightInd w:val="0"/>
              <w:jc w:val="center"/>
              <w:rPr>
                <w:lang w:eastAsia="uk-UA"/>
              </w:rPr>
            </w:pPr>
            <w:r w:rsidRPr="00693863">
              <w:rPr>
                <w:lang w:eastAsia="uk-UA"/>
              </w:rPr>
              <w:t>1800,0</w:t>
            </w:r>
          </w:p>
          <w:p w:rsidR="00693863" w:rsidRPr="00693863" w:rsidRDefault="00693863" w:rsidP="00693863">
            <w:pPr>
              <w:autoSpaceDE w:val="0"/>
              <w:autoSpaceDN w:val="0"/>
              <w:adjustRightInd w:val="0"/>
              <w:jc w:val="center"/>
              <w:rPr>
                <w:lang w:eastAsia="uk-UA"/>
              </w:rPr>
            </w:pPr>
          </w:p>
          <w:p w:rsidR="00693863" w:rsidRPr="00693863" w:rsidRDefault="00693863" w:rsidP="00693863">
            <w:pPr>
              <w:autoSpaceDE w:val="0"/>
              <w:autoSpaceDN w:val="0"/>
              <w:adjustRightInd w:val="0"/>
              <w:jc w:val="center"/>
              <w:rPr>
                <w:lang w:eastAsia="uk-UA"/>
              </w:rPr>
            </w:pPr>
          </w:p>
          <w:p w:rsidR="00693863" w:rsidRPr="00693863" w:rsidRDefault="00693863" w:rsidP="00693863">
            <w:pPr>
              <w:autoSpaceDE w:val="0"/>
              <w:autoSpaceDN w:val="0"/>
              <w:adjustRightInd w:val="0"/>
              <w:jc w:val="center"/>
              <w:rPr>
                <w:lang w:eastAsia="uk-UA"/>
              </w:rPr>
            </w:pPr>
          </w:p>
        </w:tc>
        <w:tc>
          <w:tcPr>
            <w:tcW w:w="1771" w:type="dxa"/>
            <w:vMerge w:val="restart"/>
            <w:tcBorders>
              <w:top w:val="single" w:sz="4" w:space="0" w:color="auto"/>
              <w:left w:val="single" w:sz="4" w:space="0" w:color="auto"/>
            </w:tcBorders>
            <w:shd w:val="clear" w:color="auto" w:fill="auto"/>
          </w:tcPr>
          <w:p w:rsidR="00693863" w:rsidRPr="00693863" w:rsidRDefault="00693863" w:rsidP="00693863">
            <w:pPr>
              <w:autoSpaceDE w:val="0"/>
              <w:autoSpaceDN w:val="0"/>
              <w:adjustRightInd w:val="0"/>
            </w:pPr>
            <w:r w:rsidRPr="00693863">
              <w:rPr>
                <w:lang w:eastAsia="uk-UA"/>
              </w:rPr>
              <w:t xml:space="preserve">Приведення </w:t>
            </w:r>
            <w:r w:rsidRPr="00693863">
              <w:t>зовнішнього вигляду території до привабливого та естетичного вигляду</w:t>
            </w:r>
          </w:p>
          <w:p w:rsidR="00693863" w:rsidRPr="00693863" w:rsidRDefault="00693863" w:rsidP="00693863">
            <w:pPr>
              <w:autoSpaceDE w:val="0"/>
              <w:autoSpaceDN w:val="0"/>
              <w:adjustRightInd w:val="0"/>
            </w:pPr>
          </w:p>
          <w:p w:rsidR="00693863" w:rsidRPr="00693863" w:rsidRDefault="00693863" w:rsidP="00693863">
            <w:pPr>
              <w:autoSpaceDE w:val="0"/>
              <w:autoSpaceDN w:val="0"/>
              <w:adjustRightInd w:val="0"/>
              <w:rPr>
                <w:lang w:eastAsia="uk-UA"/>
              </w:rPr>
            </w:pPr>
          </w:p>
        </w:tc>
      </w:tr>
      <w:tr w:rsidR="00693863" w:rsidRPr="00693863" w:rsidTr="00AD3EAD">
        <w:trPr>
          <w:gridAfter w:val="1"/>
          <w:wAfter w:w="12419" w:type="dxa"/>
          <w:cantSplit/>
          <w:trHeight w:hRule="exact" w:val="397"/>
        </w:trPr>
        <w:tc>
          <w:tcPr>
            <w:tcW w:w="516" w:type="dxa"/>
            <w:vMerge/>
          </w:tcPr>
          <w:p w:rsidR="00693863" w:rsidRPr="00693863" w:rsidRDefault="00693863" w:rsidP="00693863">
            <w:pPr>
              <w:autoSpaceDE w:val="0"/>
              <w:autoSpaceDN w:val="0"/>
              <w:adjustRightInd w:val="0"/>
              <w:jc w:val="center"/>
              <w:rPr>
                <w:b/>
                <w:lang w:eastAsia="uk-UA"/>
              </w:rPr>
            </w:pPr>
          </w:p>
        </w:tc>
        <w:tc>
          <w:tcPr>
            <w:tcW w:w="1904" w:type="dxa"/>
            <w:vMerge/>
          </w:tcPr>
          <w:p w:rsidR="00693863" w:rsidRPr="00693863" w:rsidRDefault="00693863" w:rsidP="00693863">
            <w:pPr>
              <w:autoSpaceDE w:val="0"/>
              <w:autoSpaceDN w:val="0"/>
              <w:adjustRightInd w:val="0"/>
              <w:rPr>
                <w:b/>
                <w:lang w:eastAsia="uk-UA"/>
              </w:rPr>
            </w:pPr>
          </w:p>
        </w:tc>
        <w:tc>
          <w:tcPr>
            <w:tcW w:w="2128" w:type="dxa"/>
            <w:gridSpan w:val="2"/>
            <w:vMerge/>
          </w:tcPr>
          <w:p w:rsidR="00693863" w:rsidRPr="00693863" w:rsidRDefault="00693863" w:rsidP="00693863">
            <w:pPr>
              <w:autoSpaceDE w:val="0"/>
              <w:autoSpaceDN w:val="0"/>
              <w:adjustRightInd w:val="0"/>
              <w:rPr>
                <w:b/>
                <w:lang w:eastAsia="uk-UA"/>
              </w:rPr>
            </w:pPr>
          </w:p>
        </w:tc>
        <w:tc>
          <w:tcPr>
            <w:tcW w:w="1494" w:type="dxa"/>
            <w:shd w:val="clear" w:color="auto" w:fill="auto"/>
          </w:tcPr>
          <w:p w:rsidR="00693863" w:rsidRPr="00693863" w:rsidRDefault="00693863" w:rsidP="00693863">
            <w:pPr>
              <w:autoSpaceDE w:val="0"/>
              <w:autoSpaceDN w:val="0"/>
              <w:adjustRightInd w:val="0"/>
              <w:jc w:val="center"/>
              <w:rPr>
                <w:sz w:val="18"/>
                <w:szCs w:val="18"/>
                <w:lang w:eastAsia="uk-UA"/>
              </w:rPr>
            </w:pPr>
            <w:r w:rsidRPr="00693863">
              <w:rPr>
                <w:sz w:val="18"/>
                <w:szCs w:val="18"/>
                <w:lang w:eastAsia="uk-UA"/>
              </w:rPr>
              <w:t>продукту,</w:t>
            </w:r>
            <w:r w:rsidRPr="00693863">
              <w:rPr>
                <w:sz w:val="18"/>
                <w:szCs w:val="18"/>
                <w:lang w:val="en-US" w:eastAsia="uk-UA"/>
              </w:rPr>
              <w:t xml:space="preserve"> </w:t>
            </w:r>
            <w:r w:rsidRPr="00693863">
              <w:rPr>
                <w:sz w:val="18"/>
                <w:szCs w:val="18"/>
                <w:lang w:eastAsia="uk-UA"/>
              </w:rPr>
              <w:t>м</w:t>
            </w:r>
            <w:r w:rsidRPr="00693863">
              <w:rPr>
                <w:sz w:val="18"/>
                <w:szCs w:val="18"/>
                <w:vertAlign w:val="superscript"/>
                <w:lang w:eastAsia="uk-UA"/>
              </w:rPr>
              <w:t>2</w:t>
            </w:r>
          </w:p>
        </w:tc>
        <w:tc>
          <w:tcPr>
            <w:tcW w:w="1784" w:type="dxa"/>
            <w:shd w:val="clear" w:color="auto" w:fill="auto"/>
            <w:vAlign w:val="center"/>
          </w:tcPr>
          <w:p w:rsidR="00693863" w:rsidRPr="00693863" w:rsidRDefault="00693863" w:rsidP="00693863">
            <w:pPr>
              <w:autoSpaceDE w:val="0"/>
              <w:autoSpaceDN w:val="0"/>
              <w:adjustRightInd w:val="0"/>
              <w:jc w:val="center"/>
              <w:rPr>
                <w:sz w:val="20"/>
                <w:szCs w:val="20"/>
                <w:lang w:eastAsia="uk-UA"/>
              </w:rPr>
            </w:pPr>
            <w:r w:rsidRPr="00693863">
              <w:rPr>
                <w:sz w:val="20"/>
                <w:szCs w:val="20"/>
                <w:lang w:eastAsia="uk-UA"/>
              </w:rPr>
              <w:t>6400,0</w:t>
            </w:r>
          </w:p>
          <w:p w:rsidR="00693863" w:rsidRPr="00693863" w:rsidRDefault="00693863" w:rsidP="00693863">
            <w:pPr>
              <w:autoSpaceDE w:val="0"/>
              <w:autoSpaceDN w:val="0"/>
              <w:adjustRightInd w:val="0"/>
              <w:rPr>
                <w:sz w:val="20"/>
                <w:szCs w:val="20"/>
                <w:lang w:eastAsia="uk-UA"/>
              </w:rPr>
            </w:pPr>
          </w:p>
        </w:tc>
        <w:tc>
          <w:tcPr>
            <w:tcW w:w="1982" w:type="dxa"/>
            <w:vMerge/>
            <w:vAlign w:val="center"/>
          </w:tcPr>
          <w:p w:rsidR="00693863" w:rsidRPr="00693863" w:rsidRDefault="00693863" w:rsidP="00693863">
            <w:pPr>
              <w:autoSpaceDE w:val="0"/>
              <w:autoSpaceDN w:val="0"/>
              <w:adjustRightInd w:val="0"/>
              <w:jc w:val="center"/>
              <w:rPr>
                <w:lang w:eastAsia="uk-UA"/>
              </w:rPr>
            </w:pPr>
          </w:p>
        </w:tc>
        <w:tc>
          <w:tcPr>
            <w:tcW w:w="2160" w:type="dxa"/>
            <w:vMerge/>
            <w:vAlign w:val="center"/>
          </w:tcPr>
          <w:p w:rsidR="00693863" w:rsidRPr="00693863" w:rsidRDefault="00693863" w:rsidP="00693863">
            <w:pPr>
              <w:autoSpaceDE w:val="0"/>
              <w:autoSpaceDN w:val="0"/>
              <w:adjustRightInd w:val="0"/>
              <w:jc w:val="center"/>
              <w:rPr>
                <w:lang w:eastAsia="uk-UA"/>
              </w:rPr>
            </w:pPr>
          </w:p>
        </w:tc>
        <w:tc>
          <w:tcPr>
            <w:tcW w:w="1510" w:type="dxa"/>
            <w:vMerge/>
            <w:tcBorders>
              <w:right w:val="single" w:sz="4" w:space="0" w:color="auto"/>
            </w:tcBorders>
            <w:vAlign w:val="center"/>
          </w:tcPr>
          <w:p w:rsidR="00693863" w:rsidRPr="00693863" w:rsidRDefault="00693863" w:rsidP="00693863">
            <w:pPr>
              <w:autoSpaceDE w:val="0"/>
              <w:autoSpaceDN w:val="0"/>
              <w:adjustRightInd w:val="0"/>
              <w:jc w:val="center"/>
              <w:rPr>
                <w:lang w:eastAsia="uk-UA"/>
              </w:rPr>
            </w:pPr>
          </w:p>
        </w:tc>
        <w:tc>
          <w:tcPr>
            <w:tcW w:w="1771" w:type="dxa"/>
            <w:vMerge/>
            <w:tcBorders>
              <w:left w:val="single" w:sz="4" w:space="0" w:color="auto"/>
            </w:tcBorders>
          </w:tcPr>
          <w:p w:rsidR="00693863" w:rsidRPr="00693863" w:rsidRDefault="00693863" w:rsidP="00693863">
            <w:pPr>
              <w:autoSpaceDE w:val="0"/>
              <w:autoSpaceDN w:val="0"/>
              <w:adjustRightInd w:val="0"/>
              <w:rPr>
                <w:lang w:eastAsia="uk-UA"/>
              </w:rPr>
            </w:pPr>
          </w:p>
        </w:tc>
      </w:tr>
      <w:tr w:rsidR="00693863" w:rsidRPr="00693863" w:rsidTr="00AD3EAD">
        <w:trPr>
          <w:gridAfter w:val="1"/>
          <w:wAfter w:w="12419" w:type="dxa"/>
          <w:cantSplit/>
          <w:trHeight w:hRule="exact" w:val="397"/>
        </w:trPr>
        <w:tc>
          <w:tcPr>
            <w:tcW w:w="516" w:type="dxa"/>
            <w:vMerge/>
          </w:tcPr>
          <w:p w:rsidR="00693863" w:rsidRPr="00693863" w:rsidRDefault="00693863" w:rsidP="00693863">
            <w:pPr>
              <w:autoSpaceDE w:val="0"/>
              <w:autoSpaceDN w:val="0"/>
              <w:adjustRightInd w:val="0"/>
              <w:jc w:val="center"/>
              <w:rPr>
                <w:b/>
                <w:lang w:eastAsia="uk-UA"/>
              </w:rPr>
            </w:pPr>
          </w:p>
        </w:tc>
        <w:tc>
          <w:tcPr>
            <w:tcW w:w="1904" w:type="dxa"/>
            <w:vMerge/>
          </w:tcPr>
          <w:p w:rsidR="00693863" w:rsidRPr="00693863" w:rsidRDefault="00693863" w:rsidP="00693863">
            <w:pPr>
              <w:autoSpaceDE w:val="0"/>
              <w:autoSpaceDN w:val="0"/>
              <w:adjustRightInd w:val="0"/>
              <w:rPr>
                <w:b/>
                <w:lang w:eastAsia="uk-UA"/>
              </w:rPr>
            </w:pPr>
          </w:p>
        </w:tc>
        <w:tc>
          <w:tcPr>
            <w:tcW w:w="2128" w:type="dxa"/>
            <w:gridSpan w:val="2"/>
            <w:vMerge/>
          </w:tcPr>
          <w:p w:rsidR="00693863" w:rsidRPr="00693863" w:rsidRDefault="00693863" w:rsidP="00693863">
            <w:pPr>
              <w:autoSpaceDE w:val="0"/>
              <w:autoSpaceDN w:val="0"/>
              <w:adjustRightInd w:val="0"/>
              <w:rPr>
                <w:b/>
                <w:lang w:eastAsia="uk-UA"/>
              </w:rPr>
            </w:pPr>
          </w:p>
        </w:tc>
        <w:tc>
          <w:tcPr>
            <w:tcW w:w="1494" w:type="dxa"/>
            <w:shd w:val="clear" w:color="auto" w:fill="auto"/>
          </w:tcPr>
          <w:p w:rsidR="00693863" w:rsidRPr="00693863" w:rsidRDefault="00693863" w:rsidP="00693863">
            <w:pPr>
              <w:autoSpaceDE w:val="0"/>
              <w:autoSpaceDN w:val="0"/>
              <w:adjustRightInd w:val="0"/>
              <w:jc w:val="center"/>
              <w:rPr>
                <w:sz w:val="18"/>
                <w:szCs w:val="18"/>
                <w:lang w:eastAsia="uk-UA"/>
              </w:rPr>
            </w:pPr>
            <w:r w:rsidRPr="00693863">
              <w:rPr>
                <w:sz w:val="18"/>
                <w:szCs w:val="18"/>
                <w:lang w:eastAsia="uk-UA"/>
              </w:rPr>
              <w:t>ефективності,</w:t>
            </w:r>
          </w:p>
          <w:p w:rsidR="00693863" w:rsidRPr="00693863" w:rsidRDefault="00693863" w:rsidP="00693863">
            <w:pPr>
              <w:autoSpaceDE w:val="0"/>
              <w:autoSpaceDN w:val="0"/>
              <w:adjustRightInd w:val="0"/>
              <w:jc w:val="center"/>
              <w:rPr>
                <w:sz w:val="18"/>
                <w:szCs w:val="18"/>
                <w:lang w:eastAsia="uk-UA"/>
              </w:rPr>
            </w:pPr>
            <w:r w:rsidRPr="00693863">
              <w:rPr>
                <w:sz w:val="18"/>
                <w:szCs w:val="18"/>
                <w:lang w:eastAsia="uk-UA"/>
              </w:rPr>
              <w:t>грн/м</w:t>
            </w:r>
            <w:r w:rsidRPr="00693863">
              <w:rPr>
                <w:sz w:val="18"/>
                <w:szCs w:val="18"/>
                <w:vertAlign w:val="superscript"/>
                <w:lang w:eastAsia="uk-UA"/>
              </w:rPr>
              <w:t>2</w:t>
            </w:r>
          </w:p>
        </w:tc>
        <w:tc>
          <w:tcPr>
            <w:tcW w:w="1784" w:type="dxa"/>
            <w:shd w:val="clear" w:color="auto" w:fill="auto"/>
            <w:vAlign w:val="center"/>
          </w:tcPr>
          <w:p w:rsidR="00693863" w:rsidRPr="00693863" w:rsidRDefault="00693863" w:rsidP="00693863">
            <w:pPr>
              <w:autoSpaceDE w:val="0"/>
              <w:autoSpaceDN w:val="0"/>
              <w:adjustRightInd w:val="0"/>
              <w:jc w:val="center"/>
              <w:rPr>
                <w:sz w:val="20"/>
                <w:szCs w:val="20"/>
                <w:lang w:eastAsia="uk-UA"/>
              </w:rPr>
            </w:pPr>
            <w:r w:rsidRPr="00693863">
              <w:rPr>
                <w:sz w:val="20"/>
                <w:szCs w:val="20"/>
                <w:lang w:eastAsia="uk-UA"/>
              </w:rPr>
              <w:t>281,3</w:t>
            </w:r>
          </w:p>
          <w:p w:rsidR="00693863" w:rsidRPr="00693863" w:rsidRDefault="00693863" w:rsidP="00693863">
            <w:pPr>
              <w:autoSpaceDE w:val="0"/>
              <w:autoSpaceDN w:val="0"/>
              <w:adjustRightInd w:val="0"/>
              <w:jc w:val="center"/>
              <w:rPr>
                <w:sz w:val="20"/>
                <w:szCs w:val="20"/>
                <w:lang w:eastAsia="uk-UA"/>
              </w:rPr>
            </w:pPr>
          </w:p>
        </w:tc>
        <w:tc>
          <w:tcPr>
            <w:tcW w:w="1982" w:type="dxa"/>
            <w:vMerge/>
            <w:vAlign w:val="center"/>
          </w:tcPr>
          <w:p w:rsidR="00693863" w:rsidRPr="00693863" w:rsidRDefault="00693863" w:rsidP="00693863">
            <w:pPr>
              <w:autoSpaceDE w:val="0"/>
              <w:autoSpaceDN w:val="0"/>
              <w:adjustRightInd w:val="0"/>
              <w:jc w:val="center"/>
              <w:rPr>
                <w:lang w:eastAsia="uk-UA"/>
              </w:rPr>
            </w:pPr>
          </w:p>
        </w:tc>
        <w:tc>
          <w:tcPr>
            <w:tcW w:w="2160" w:type="dxa"/>
            <w:vMerge/>
            <w:vAlign w:val="center"/>
          </w:tcPr>
          <w:p w:rsidR="00693863" w:rsidRPr="00693863" w:rsidRDefault="00693863" w:rsidP="00693863">
            <w:pPr>
              <w:autoSpaceDE w:val="0"/>
              <w:autoSpaceDN w:val="0"/>
              <w:adjustRightInd w:val="0"/>
              <w:jc w:val="center"/>
              <w:rPr>
                <w:lang w:eastAsia="uk-UA"/>
              </w:rPr>
            </w:pPr>
          </w:p>
        </w:tc>
        <w:tc>
          <w:tcPr>
            <w:tcW w:w="1510" w:type="dxa"/>
            <w:vMerge/>
            <w:tcBorders>
              <w:right w:val="single" w:sz="4" w:space="0" w:color="auto"/>
            </w:tcBorders>
            <w:vAlign w:val="center"/>
          </w:tcPr>
          <w:p w:rsidR="00693863" w:rsidRPr="00693863" w:rsidRDefault="00693863" w:rsidP="00693863">
            <w:pPr>
              <w:autoSpaceDE w:val="0"/>
              <w:autoSpaceDN w:val="0"/>
              <w:adjustRightInd w:val="0"/>
              <w:jc w:val="center"/>
              <w:rPr>
                <w:lang w:eastAsia="uk-UA"/>
              </w:rPr>
            </w:pPr>
          </w:p>
        </w:tc>
        <w:tc>
          <w:tcPr>
            <w:tcW w:w="1771" w:type="dxa"/>
            <w:vMerge/>
            <w:tcBorders>
              <w:left w:val="single" w:sz="4" w:space="0" w:color="auto"/>
            </w:tcBorders>
          </w:tcPr>
          <w:p w:rsidR="00693863" w:rsidRPr="00693863" w:rsidRDefault="00693863" w:rsidP="00693863">
            <w:pPr>
              <w:autoSpaceDE w:val="0"/>
              <w:autoSpaceDN w:val="0"/>
              <w:adjustRightInd w:val="0"/>
              <w:rPr>
                <w:lang w:eastAsia="uk-UA"/>
              </w:rPr>
            </w:pPr>
          </w:p>
        </w:tc>
      </w:tr>
      <w:tr w:rsidR="00693863" w:rsidRPr="00693863" w:rsidTr="00AD3EAD">
        <w:trPr>
          <w:gridAfter w:val="1"/>
          <w:wAfter w:w="12419" w:type="dxa"/>
          <w:cantSplit/>
          <w:trHeight w:hRule="exact" w:val="1565"/>
        </w:trPr>
        <w:tc>
          <w:tcPr>
            <w:tcW w:w="516" w:type="dxa"/>
            <w:vMerge/>
          </w:tcPr>
          <w:p w:rsidR="00693863" w:rsidRPr="00693863" w:rsidRDefault="00693863" w:rsidP="00693863">
            <w:pPr>
              <w:autoSpaceDE w:val="0"/>
              <w:autoSpaceDN w:val="0"/>
              <w:adjustRightInd w:val="0"/>
              <w:jc w:val="center"/>
              <w:rPr>
                <w:b/>
                <w:lang w:eastAsia="uk-UA"/>
              </w:rPr>
            </w:pPr>
          </w:p>
        </w:tc>
        <w:tc>
          <w:tcPr>
            <w:tcW w:w="1904" w:type="dxa"/>
            <w:vMerge/>
          </w:tcPr>
          <w:p w:rsidR="00693863" w:rsidRPr="00693863" w:rsidRDefault="00693863" w:rsidP="00693863">
            <w:pPr>
              <w:autoSpaceDE w:val="0"/>
              <w:autoSpaceDN w:val="0"/>
              <w:adjustRightInd w:val="0"/>
              <w:rPr>
                <w:b/>
                <w:lang w:eastAsia="uk-UA"/>
              </w:rPr>
            </w:pPr>
          </w:p>
        </w:tc>
        <w:tc>
          <w:tcPr>
            <w:tcW w:w="2128" w:type="dxa"/>
            <w:gridSpan w:val="2"/>
            <w:vMerge/>
          </w:tcPr>
          <w:p w:rsidR="00693863" w:rsidRPr="00693863" w:rsidRDefault="00693863" w:rsidP="00693863">
            <w:pPr>
              <w:autoSpaceDE w:val="0"/>
              <w:autoSpaceDN w:val="0"/>
              <w:adjustRightInd w:val="0"/>
              <w:rPr>
                <w:b/>
                <w:lang w:eastAsia="uk-UA"/>
              </w:rPr>
            </w:pPr>
          </w:p>
        </w:tc>
        <w:tc>
          <w:tcPr>
            <w:tcW w:w="1494" w:type="dxa"/>
            <w:shd w:val="clear" w:color="auto" w:fill="auto"/>
          </w:tcPr>
          <w:p w:rsidR="00693863" w:rsidRPr="00693863" w:rsidRDefault="00693863" w:rsidP="00693863">
            <w:pPr>
              <w:autoSpaceDE w:val="0"/>
              <w:autoSpaceDN w:val="0"/>
              <w:adjustRightInd w:val="0"/>
              <w:jc w:val="center"/>
              <w:rPr>
                <w:sz w:val="18"/>
                <w:szCs w:val="18"/>
                <w:lang w:eastAsia="uk-UA"/>
              </w:rPr>
            </w:pPr>
            <w:r w:rsidRPr="00693863">
              <w:rPr>
                <w:sz w:val="18"/>
                <w:szCs w:val="18"/>
                <w:lang w:eastAsia="uk-UA"/>
              </w:rPr>
              <w:t>якості, %</w:t>
            </w:r>
          </w:p>
        </w:tc>
        <w:tc>
          <w:tcPr>
            <w:tcW w:w="1784" w:type="dxa"/>
            <w:shd w:val="clear" w:color="auto" w:fill="auto"/>
          </w:tcPr>
          <w:p w:rsidR="00693863" w:rsidRPr="00693863" w:rsidRDefault="00693863" w:rsidP="00693863">
            <w:pPr>
              <w:autoSpaceDE w:val="0"/>
              <w:autoSpaceDN w:val="0"/>
              <w:adjustRightInd w:val="0"/>
              <w:jc w:val="center"/>
              <w:rPr>
                <w:sz w:val="20"/>
                <w:szCs w:val="20"/>
                <w:lang w:eastAsia="uk-UA"/>
              </w:rPr>
            </w:pPr>
            <w:r w:rsidRPr="00693863">
              <w:rPr>
                <w:sz w:val="20"/>
                <w:szCs w:val="20"/>
                <w:lang w:eastAsia="uk-UA"/>
              </w:rPr>
              <w:t>100</w:t>
            </w:r>
          </w:p>
        </w:tc>
        <w:tc>
          <w:tcPr>
            <w:tcW w:w="1982" w:type="dxa"/>
            <w:vMerge/>
            <w:vAlign w:val="center"/>
          </w:tcPr>
          <w:p w:rsidR="00693863" w:rsidRPr="00693863" w:rsidRDefault="00693863" w:rsidP="00693863">
            <w:pPr>
              <w:autoSpaceDE w:val="0"/>
              <w:autoSpaceDN w:val="0"/>
              <w:adjustRightInd w:val="0"/>
              <w:jc w:val="center"/>
              <w:rPr>
                <w:lang w:eastAsia="uk-UA"/>
              </w:rPr>
            </w:pPr>
          </w:p>
        </w:tc>
        <w:tc>
          <w:tcPr>
            <w:tcW w:w="2160" w:type="dxa"/>
            <w:vMerge/>
            <w:vAlign w:val="center"/>
          </w:tcPr>
          <w:p w:rsidR="00693863" w:rsidRPr="00693863" w:rsidRDefault="00693863" w:rsidP="00693863">
            <w:pPr>
              <w:autoSpaceDE w:val="0"/>
              <w:autoSpaceDN w:val="0"/>
              <w:adjustRightInd w:val="0"/>
              <w:jc w:val="center"/>
              <w:rPr>
                <w:lang w:eastAsia="uk-UA"/>
              </w:rPr>
            </w:pPr>
          </w:p>
        </w:tc>
        <w:tc>
          <w:tcPr>
            <w:tcW w:w="1510" w:type="dxa"/>
            <w:vMerge/>
            <w:tcBorders>
              <w:right w:val="single" w:sz="4" w:space="0" w:color="auto"/>
            </w:tcBorders>
            <w:vAlign w:val="center"/>
          </w:tcPr>
          <w:p w:rsidR="00693863" w:rsidRPr="00693863" w:rsidRDefault="00693863" w:rsidP="00693863">
            <w:pPr>
              <w:autoSpaceDE w:val="0"/>
              <w:autoSpaceDN w:val="0"/>
              <w:adjustRightInd w:val="0"/>
              <w:jc w:val="center"/>
              <w:rPr>
                <w:lang w:eastAsia="uk-UA"/>
              </w:rPr>
            </w:pPr>
          </w:p>
        </w:tc>
        <w:tc>
          <w:tcPr>
            <w:tcW w:w="1771" w:type="dxa"/>
            <w:vMerge/>
            <w:tcBorders>
              <w:left w:val="single" w:sz="4" w:space="0" w:color="auto"/>
            </w:tcBorders>
          </w:tcPr>
          <w:p w:rsidR="00693863" w:rsidRPr="00693863" w:rsidRDefault="00693863" w:rsidP="00693863">
            <w:pPr>
              <w:autoSpaceDE w:val="0"/>
              <w:autoSpaceDN w:val="0"/>
              <w:adjustRightInd w:val="0"/>
              <w:rPr>
                <w:lang w:eastAsia="uk-UA"/>
              </w:rPr>
            </w:pPr>
          </w:p>
        </w:tc>
      </w:tr>
    </w:tbl>
    <w:p w:rsidR="00693863" w:rsidRPr="00693863" w:rsidRDefault="00693863" w:rsidP="00693863">
      <w:pPr>
        <w:jc w:val="right"/>
        <w:rPr>
          <w:rFonts w:ascii="Calibri" w:eastAsia="Calibri" w:hAnsi="Calibri"/>
          <w:sz w:val="22"/>
          <w:szCs w:val="22"/>
          <w:lang w:eastAsia="en-US"/>
        </w:rPr>
      </w:pPr>
    </w:p>
    <w:p w:rsidR="00693863" w:rsidRPr="00693863" w:rsidRDefault="00693863" w:rsidP="00693863">
      <w:pPr>
        <w:jc w:val="right"/>
        <w:rPr>
          <w:rFonts w:ascii="Calibri" w:eastAsia="Calibri" w:hAnsi="Calibri"/>
          <w:sz w:val="22"/>
          <w:szCs w:val="22"/>
          <w:lang w:eastAsia="en-US"/>
        </w:rPr>
      </w:pPr>
    </w:p>
    <w:p w:rsidR="00693863" w:rsidRPr="00693863" w:rsidRDefault="00693863" w:rsidP="00693863">
      <w:pPr>
        <w:jc w:val="right"/>
        <w:rPr>
          <w:rFonts w:ascii="Calibri" w:eastAsia="Calibri" w:hAnsi="Calibri"/>
          <w:sz w:val="22"/>
          <w:szCs w:val="22"/>
          <w:lang w:eastAsia="en-US"/>
        </w:rPr>
      </w:pPr>
    </w:p>
    <w:p w:rsidR="00693863" w:rsidRPr="00693863" w:rsidRDefault="00693863" w:rsidP="00693863">
      <w:pPr>
        <w:jc w:val="right"/>
        <w:rPr>
          <w:rFonts w:ascii="Calibri" w:eastAsia="Calibri" w:hAnsi="Calibri"/>
          <w:sz w:val="22"/>
          <w:szCs w:val="22"/>
          <w:lang w:eastAsia="en-US"/>
        </w:rPr>
      </w:pPr>
    </w:p>
    <w:p w:rsidR="00693863" w:rsidRDefault="00693863" w:rsidP="00693863">
      <w:pPr>
        <w:jc w:val="right"/>
        <w:rPr>
          <w:rFonts w:ascii="Calibri" w:eastAsia="Calibri" w:hAnsi="Calibri"/>
          <w:sz w:val="22"/>
          <w:szCs w:val="22"/>
          <w:lang w:eastAsia="en-US"/>
        </w:rPr>
      </w:pPr>
    </w:p>
    <w:p w:rsidR="00051308" w:rsidRDefault="00051308" w:rsidP="00693863">
      <w:pPr>
        <w:jc w:val="right"/>
        <w:rPr>
          <w:rFonts w:ascii="Calibri" w:eastAsia="Calibri" w:hAnsi="Calibri"/>
          <w:sz w:val="22"/>
          <w:szCs w:val="22"/>
          <w:lang w:eastAsia="en-US"/>
        </w:rPr>
      </w:pPr>
    </w:p>
    <w:p w:rsidR="00051308" w:rsidRDefault="00051308" w:rsidP="00693863">
      <w:pPr>
        <w:jc w:val="right"/>
        <w:rPr>
          <w:rFonts w:ascii="Calibri" w:eastAsia="Calibri" w:hAnsi="Calibri"/>
          <w:sz w:val="22"/>
          <w:szCs w:val="22"/>
          <w:lang w:eastAsia="en-US"/>
        </w:rPr>
      </w:pPr>
    </w:p>
    <w:p w:rsidR="00051308" w:rsidRDefault="00051308" w:rsidP="00693863">
      <w:pPr>
        <w:jc w:val="right"/>
        <w:rPr>
          <w:rFonts w:ascii="Calibri" w:eastAsia="Calibri" w:hAnsi="Calibri"/>
          <w:sz w:val="22"/>
          <w:szCs w:val="22"/>
          <w:lang w:eastAsia="en-US"/>
        </w:rPr>
      </w:pPr>
    </w:p>
    <w:p w:rsidR="00051308" w:rsidRDefault="00051308" w:rsidP="00693863">
      <w:pPr>
        <w:jc w:val="right"/>
        <w:rPr>
          <w:rFonts w:ascii="Calibri" w:eastAsia="Calibri" w:hAnsi="Calibri"/>
          <w:sz w:val="22"/>
          <w:szCs w:val="22"/>
          <w:lang w:eastAsia="en-US"/>
        </w:rPr>
      </w:pPr>
    </w:p>
    <w:p w:rsidR="00051308" w:rsidRDefault="00051308" w:rsidP="00693863">
      <w:pPr>
        <w:jc w:val="right"/>
        <w:rPr>
          <w:rFonts w:ascii="Calibri" w:eastAsia="Calibri" w:hAnsi="Calibri"/>
          <w:sz w:val="22"/>
          <w:szCs w:val="22"/>
          <w:lang w:eastAsia="en-US"/>
        </w:rPr>
      </w:pPr>
    </w:p>
    <w:p w:rsidR="00693863" w:rsidRPr="00693863" w:rsidRDefault="00693863" w:rsidP="008341D9">
      <w:pPr>
        <w:rPr>
          <w:rFonts w:ascii="Calibri" w:eastAsia="Calibri" w:hAnsi="Calibri"/>
          <w:sz w:val="22"/>
          <w:szCs w:val="22"/>
          <w:lang w:eastAsia="en-US"/>
        </w:rPr>
      </w:pPr>
    </w:p>
    <w:p w:rsidR="00693863" w:rsidRPr="00693863" w:rsidRDefault="00693863" w:rsidP="00693863">
      <w:pPr>
        <w:jc w:val="right"/>
        <w:rPr>
          <w:rFonts w:ascii="Calibri" w:eastAsia="Calibri" w:hAnsi="Calibri"/>
          <w:sz w:val="22"/>
          <w:szCs w:val="22"/>
          <w:lang w:eastAsia="en-US"/>
        </w:rPr>
      </w:pPr>
      <w:r w:rsidRPr="00693863">
        <w:rPr>
          <w:rFonts w:ascii="Calibri" w:eastAsia="Calibri" w:hAnsi="Calibri"/>
          <w:sz w:val="22"/>
          <w:szCs w:val="22"/>
          <w:lang w:eastAsia="en-US"/>
        </w:rPr>
        <w:t>Додаток 2</w:t>
      </w:r>
    </w:p>
    <w:p w:rsidR="00693863" w:rsidRPr="00693863" w:rsidRDefault="00693863" w:rsidP="00693863">
      <w:pPr>
        <w:jc w:val="center"/>
        <w:rPr>
          <w:b/>
          <w:lang w:eastAsia="uk-UA"/>
        </w:rPr>
      </w:pPr>
      <w:r w:rsidRPr="00693863">
        <w:rPr>
          <w:b/>
          <w:lang w:eastAsia="uk-UA"/>
        </w:rPr>
        <w:t>Перелік завдань, заходів та показників міської (бюджетної) цільової програми</w:t>
      </w:r>
    </w:p>
    <w:p w:rsidR="00693863" w:rsidRPr="00693863" w:rsidRDefault="00693863" w:rsidP="00693863">
      <w:pPr>
        <w:autoSpaceDE w:val="0"/>
        <w:autoSpaceDN w:val="0"/>
        <w:adjustRightInd w:val="0"/>
        <w:jc w:val="center"/>
        <w:rPr>
          <w:b/>
          <w:lang w:eastAsia="uk-UA"/>
        </w:rPr>
      </w:pPr>
      <w:r w:rsidRPr="00693863">
        <w:rPr>
          <w:b/>
          <w:lang w:eastAsia="uk-UA"/>
        </w:rPr>
        <w:t xml:space="preserve">Благоустрою на 2021 та прогноз на 2022-2023 роки </w:t>
      </w:r>
    </w:p>
    <w:p w:rsidR="00693863" w:rsidRPr="00693863" w:rsidRDefault="00693863" w:rsidP="00693863">
      <w:pPr>
        <w:autoSpaceDE w:val="0"/>
        <w:autoSpaceDN w:val="0"/>
        <w:adjustRightInd w:val="0"/>
        <w:jc w:val="center"/>
        <w:rPr>
          <w:b/>
          <w:sz w:val="32"/>
          <w:szCs w:val="20"/>
          <w:lang w:eastAsia="uk-UA"/>
        </w:rPr>
      </w:pPr>
    </w:p>
    <w:tbl>
      <w:tblPr>
        <w:tblW w:w="27668"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6"/>
        <w:gridCol w:w="1904"/>
        <w:gridCol w:w="1984"/>
        <w:gridCol w:w="144"/>
        <w:gridCol w:w="1494"/>
        <w:gridCol w:w="1784"/>
        <w:gridCol w:w="1982"/>
        <w:gridCol w:w="2160"/>
        <w:gridCol w:w="27"/>
        <w:gridCol w:w="1483"/>
        <w:gridCol w:w="1771"/>
        <w:gridCol w:w="12419"/>
      </w:tblGrid>
      <w:tr w:rsidR="00693863" w:rsidRPr="00693863" w:rsidTr="00AD3EAD">
        <w:trPr>
          <w:gridAfter w:val="1"/>
          <w:wAfter w:w="12419" w:type="dxa"/>
          <w:cantSplit/>
          <w:trHeight w:val="325"/>
        </w:trPr>
        <w:tc>
          <w:tcPr>
            <w:tcW w:w="516" w:type="dxa"/>
            <w:vMerge w:val="restart"/>
            <w:vAlign w:val="center"/>
          </w:tcPr>
          <w:p w:rsidR="00693863" w:rsidRPr="00693863" w:rsidRDefault="00693863" w:rsidP="00693863">
            <w:pPr>
              <w:autoSpaceDE w:val="0"/>
              <w:autoSpaceDN w:val="0"/>
              <w:adjustRightInd w:val="0"/>
              <w:jc w:val="center"/>
              <w:rPr>
                <w:b/>
                <w:szCs w:val="20"/>
                <w:lang w:eastAsia="uk-UA"/>
              </w:rPr>
            </w:pPr>
            <w:r w:rsidRPr="00693863">
              <w:rPr>
                <w:b/>
                <w:szCs w:val="20"/>
                <w:lang w:eastAsia="uk-UA"/>
              </w:rPr>
              <w:t>№ з/п</w:t>
            </w:r>
          </w:p>
        </w:tc>
        <w:tc>
          <w:tcPr>
            <w:tcW w:w="1904" w:type="dxa"/>
            <w:vMerge w:val="restart"/>
            <w:vAlign w:val="center"/>
          </w:tcPr>
          <w:p w:rsidR="00693863" w:rsidRPr="00693863" w:rsidRDefault="00693863" w:rsidP="00693863">
            <w:pPr>
              <w:autoSpaceDE w:val="0"/>
              <w:autoSpaceDN w:val="0"/>
              <w:adjustRightInd w:val="0"/>
              <w:jc w:val="center"/>
              <w:rPr>
                <w:b/>
                <w:szCs w:val="20"/>
                <w:lang w:eastAsia="uk-UA"/>
              </w:rPr>
            </w:pPr>
            <w:r w:rsidRPr="00693863">
              <w:rPr>
                <w:b/>
                <w:szCs w:val="20"/>
                <w:lang w:eastAsia="uk-UA"/>
              </w:rPr>
              <w:t xml:space="preserve">Назва завдання </w:t>
            </w:r>
          </w:p>
        </w:tc>
        <w:tc>
          <w:tcPr>
            <w:tcW w:w="1984" w:type="dxa"/>
            <w:vMerge w:val="restart"/>
            <w:vAlign w:val="center"/>
          </w:tcPr>
          <w:p w:rsidR="00693863" w:rsidRPr="00693863" w:rsidRDefault="00693863" w:rsidP="00693863">
            <w:pPr>
              <w:autoSpaceDE w:val="0"/>
              <w:autoSpaceDN w:val="0"/>
              <w:adjustRightInd w:val="0"/>
              <w:jc w:val="center"/>
              <w:rPr>
                <w:b/>
                <w:szCs w:val="20"/>
                <w:lang w:eastAsia="uk-UA"/>
              </w:rPr>
            </w:pPr>
            <w:r w:rsidRPr="00693863">
              <w:rPr>
                <w:b/>
                <w:szCs w:val="20"/>
                <w:lang w:eastAsia="uk-UA"/>
              </w:rPr>
              <w:t xml:space="preserve">Перелік заходів завдання </w:t>
            </w:r>
          </w:p>
        </w:tc>
        <w:tc>
          <w:tcPr>
            <w:tcW w:w="3422" w:type="dxa"/>
            <w:gridSpan w:val="3"/>
            <w:vMerge w:val="restart"/>
            <w:vAlign w:val="center"/>
          </w:tcPr>
          <w:p w:rsidR="00693863" w:rsidRPr="00693863" w:rsidRDefault="00693863" w:rsidP="00693863">
            <w:pPr>
              <w:autoSpaceDE w:val="0"/>
              <w:autoSpaceDN w:val="0"/>
              <w:adjustRightInd w:val="0"/>
              <w:jc w:val="center"/>
              <w:rPr>
                <w:b/>
                <w:szCs w:val="20"/>
                <w:lang w:eastAsia="uk-UA"/>
              </w:rPr>
            </w:pPr>
            <w:r w:rsidRPr="00693863">
              <w:rPr>
                <w:b/>
                <w:szCs w:val="20"/>
                <w:lang w:eastAsia="uk-UA"/>
              </w:rPr>
              <w:t xml:space="preserve">Показники виконання заходу, один. виміру </w:t>
            </w:r>
          </w:p>
        </w:tc>
        <w:tc>
          <w:tcPr>
            <w:tcW w:w="1982" w:type="dxa"/>
            <w:vMerge w:val="restart"/>
            <w:vAlign w:val="center"/>
          </w:tcPr>
          <w:p w:rsidR="00693863" w:rsidRPr="00693863" w:rsidRDefault="00693863" w:rsidP="00693863">
            <w:pPr>
              <w:autoSpaceDE w:val="0"/>
              <w:autoSpaceDN w:val="0"/>
              <w:adjustRightInd w:val="0"/>
              <w:jc w:val="center"/>
              <w:rPr>
                <w:b/>
                <w:szCs w:val="20"/>
                <w:lang w:eastAsia="uk-UA"/>
              </w:rPr>
            </w:pPr>
            <w:r w:rsidRPr="00693863">
              <w:rPr>
                <w:b/>
                <w:szCs w:val="20"/>
                <w:lang w:eastAsia="uk-UA"/>
              </w:rPr>
              <w:t>Виконавець заходу, показника</w:t>
            </w:r>
          </w:p>
        </w:tc>
        <w:tc>
          <w:tcPr>
            <w:tcW w:w="3670" w:type="dxa"/>
            <w:gridSpan w:val="3"/>
            <w:vAlign w:val="center"/>
          </w:tcPr>
          <w:p w:rsidR="00693863" w:rsidRPr="00693863" w:rsidRDefault="00693863" w:rsidP="00693863">
            <w:pPr>
              <w:autoSpaceDE w:val="0"/>
              <w:autoSpaceDN w:val="0"/>
              <w:adjustRightInd w:val="0"/>
              <w:jc w:val="center"/>
              <w:rPr>
                <w:b/>
                <w:szCs w:val="20"/>
                <w:lang w:eastAsia="uk-UA"/>
              </w:rPr>
            </w:pPr>
            <w:r w:rsidRPr="00693863">
              <w:rPr>
                <w:b/>
                <w:szCs w:val="20"/>
                <w:lang w:eastAsia="uk-UA"/>
              </w:rPr>
              <w:t xml:space="preserve">Фінансування </w:t>
            </w:r>
          </w:p>
        </w:tc>
        <w:tc>
          <w:tcPr>
            <w:tcW w:w="1771" w:type="dxa"/>
            <w:vMerge w:val="restart"/>
            <w:vAlign w:val="center"/>
          </w:tcPr>
          <w:p w:rsidR="00693863" w:rsidRPr="00693863" w:rsidRDefault="00693863" w:rsidP="00693863">
            <w:pPr>
              <w:autoSpaceDE w:val="0"/>
              <w:autoSpaceDN w:val="0"/>
              <w:adjustRightInd w:val="0"/>
              <w:jc w:val="center"/>
              <w:rPr>
                <w:b/>
                <w:szCs w:val="20"/>
                <w:lang w:eastAsia="uk-UA"/>
              </w:rPr>
            </w:pPr>
            <w:r w:rsidRPr="00693863">
              <w:rPr>
                <w:b/>
                <w:szCs w:val="20"/>
                <w:lang w:eastAsia="uk-UA"/>
              </w:rPr>
              <w:t>Очікуваний результат</w:t>
            </w:r>
          </w:p>
        </w:tc>
      </w:tr>
      <w:tr w:rsidR="00693863" w:rsidRPr="00693863" w:rsidTr="00AD3EAD">
        <w:trPr>
          <w:gridAfter w:val="1"/>
          <w:wAfter w:w="12419" w:type="dxa"/>
          <w:cantSplit/>
          <w:trHeight w:val="1002"/>
        </w:trPr>
        <w:tc>
          <w:tcPr>
            <w:tcW w:w="516" w:type="dxa"/>
            <w:vMerge/>
            <w:vAlign w:val="center"/>
          </w:tcPr>
          <w:p w:rsidR="00693863" w:rsidRPr="00693863" w:rsidRDefault="00693863" w:rsidP="00693863">
            <w:pPr>
              <w:autoSpaceDE w:val="0"/>
              <w:autoSpaceDN w:val="0"/>
              <w:adjustRightInd w:val="0"/>
              <w:jc w:val="center"/>
              <w:rPr>
                <w:b/>
                <w:szCs w:val="20"/>
                <w:lang w:eastAsia="uk-UA"/>
              </w:rPr>
            </w:pPr>
          </w:p>
        </w:tc>
        <w:tc>
          <w:tcPr>
            <w:tcW w:w="1904" w:type="dxa"/>
            <w:vMerge/>
            <w:vAlign w:val="center"/>
          </w:tcPr>
          <w:p w:rsidR="00693863" w:rsidRPr="00693863" w:rsidRDefault="00693863" w:rsidP="00693863">
            <w:pPr>
              <w:autoSpaceDE w:val="0"/>
              <w:autoSpaceDN w:val="0"/>
              <w:adjustRightInd w:val="0"/>
              <w:jc w:val="center"/>
              <w:rPr>
                <w:b/>
                <w:szCs w:val="20"/>
                <w:lang w:eastAsia="uk-UA"/>
              </w:rPr>
            </w:pPr>
          </w:p>
        </w:tc>
        <w:tc>
          <w:tcPr>
            <w:tcW w:w="1984" w:type="dxa"/>
            <w:vMerge/>
            <w:vAlign w:val="center"/>
          </w:tcPr>
          <w:p w:rsidR="00693863" w:rsidRPr="00693863" w:rsidRDefault="00693863" w:rsidP="00693863">
            <w:pPr>
              <w:autoSpaceDE w:val="0"/>
              <w:autoSpaceDN w:val="0"/>
              <w:adjustRightInd w:val="0"/>
              <w:jc w:val="center"/>
              <w:rPr>
                <w:b/>
                <w:szCs w:val="20"/>
                <w:lang w:eastAsia="uk-UA"/>
              </w:rPr>
            </w:pPr>
          </w:p>
        </w:tc>
        <w:tc>
          <w:tcPr>
            <w:tcW w:w="3422" w:type="dxa"/>
            <w:gridSpan w:val="3"/>
            <w:vMerge/>
            <w:vAlign w:val="center"/>
          </w:tcPr>
          <w:p w:rsidR="00693863" w:rsidRPr="00693863" w:rsidRDefault="00693863" w:rsidP="00693863">
            <w:pPr>
              <w:autoSpaceDE w:val="0"/>
              <w:autoSpaceDN w:val="0"/>
              <w:adjustRightInd w:val="0"/>
              <w:jc w:val="center"/>
              <w:rPr>
                <w:b/>
                <w:szCs w:val="20"/>
                <w:lang w:eastAsia="uk-UA"/>
              </w:rPr>
            </w:pPr>
          </w:p>
        </w:tc>
        <w:tc>
          <w:tcPr>
            <w:tcW w:w="1982" w:type="dxa"/>
            <w:vMerge/>
            <w:vAlign w:val="center"/>
          </w:tcPr>
          <w:p w:rsidR="00693863" w:rsidRPr="00693863" w:rsidRDefault="00693863" w:rsidP="00693863">
            <w:pPr>
              <w:autoSpaceDE w:val="0"/>
              <w:autoSpaceDN w:val="0"/>
              <w:adjustRightInd w:val="0"/>
              <w:jc w:val="center"/>
              <w:rPr>
                <w:b/>
                <w:szCs w:val="20"/>
                <w:lang w:eastAsia="uk-UA"/>
              </w:rPr>
            </w:pPr>
          </w:p>
        </w:tc>
        <w:tc>
          <w:tcPr>
            <w:tcW w:w="2160" w:type="dxa"/>
            <w:vAlign w:val="center"/>
          </w:tcPr>
          <w:p w:rsidR="00693863" w:rsidRPr="00693863" w:rsidRDefault="00693863" w:rsidP="00693863">
            <w:pPr>
              <w:autoSpaceDE w:val="0"/>
              <w:autoSpaceDN w:val="0"/>
              <w:adjustRightInd w:val="0"/>
              <w:jc w:val="center"/>
              <w:rPr>
                <w:b/>
                <w:szCs w:val="20"/>
                <w:lang w:eastAsia="uk-UA"/>
              </w:rPr>
            </w:pPr>
            <w:r w:rsidRPr="00693863">
              <w:rPr>
                <w:b/>
                <w:szCs w:val="20"/>
                <w:lang w:eastAsia="uk-UA"/>
              </w:rPr>
              <w:t xml:space="preserve">Джерела </w:t>
            </w:r>
          </w:p>
        </w:tc>
        <w:tc>
          <w:tcPr>
            <w:tcW w:w="1510" w:type="dxa"/>
            <w:gridSpan w:val="2"/>
            <w:vAlign w:val="center"/>
          </w:tcPr>
          <w:p w:rsidR="00693863" w:rsidRPr="00693863" w:rsidRDefault="00693863" w:rsidP="00693863">
            <w:pPr>
              <w:autoSpaceDE w:val="0"/>
              <w:autoSpaceDN w:val="0"/>
              <w:adjustRightInd w:val="0"/>
              <w:ind w:right="-108"/>
              <w:jc w:val="center"/>
              <w:rPr>
                <w:b/>
                <w:szCs w:val="20"/>
                <w:lang w:eastAsia="uk-UA"/>
              </w:rPr>
            </w:pPr>
            <w:r w:rsidRPr="00693863">
              <w:rPr>
                <w:b/>
                <w:szCs w:val="20"/>
                <w:lang w:eastAsia="uk-UA"/>
              </w:rPr>
              <w:t>Обсяги, тис. грн.</w:t>
            </w:r>
          </w:p>
        </w:tc>
        <w:tc>
          <w:tcPr>
            <w:tcW w:w="1771" w:type="dxa"/>
            <w:vMerge/>
            <w:vAlign w:val="center"/>
          </w:tcPr>
          <w:p w:rsidR="00693863" w:rsidRPr="00693863" w:rsidRDefault="00693863" w:rsidP="00693863">
            <w:pPr>
              <w:autoSpaceDE w:val="0"/>
              <w:autoSpaceDN w:val="0"/>
              <w:adjustRightInd w:val="0"/>
              <w:jc w:val="center"/>
              <w:rPr>
                <w:b/>
                <w:szCs w:val="20"/>
                <w:lang w:eastAsia="uk-UA"/>
              </w:rPr>
            </w:pPr>
          </w:p>
        </w:tc>
      </w:tr>
      <w:tr w:rsidR="00693863" w:rsidRPr="00693863" w:rsidTr="00AD3EAD">
        <w:trPr>
          <w:cantSplit/>
          <w:trHeight w:val="353"/>
        </w:trPr>
        <w:tc>
          <w:tcPr>
            <w:tcW w:w="27668" w:type="dxa"/>
            <w:gridSpan w:val="12"/>
          </w:tcPr>
          <w:p w:rsidR="00693863" w:rsidRPr="00693863" w:rsidRDefault="00693863" w:rsidP="00693863">
            <w:pPr>
              <w:autoSpaceDE w:val="0"/>
              <w:autoSpaceDN w:val="0"/>
              <w:adjustRightInd w:val="0"/>
              <w:jc w:val="center"/>
              <w:rPr>
                <w:lang w:eastAsia="uk-UA"/>
              </w:rPr>
            </w:pPr>
            <w:r w:rsidRPr="00693863">
              <w:rPr>
                <w:b/>
                <w:lang w:eastAsia="uk-UA"/>
              </w:rPr>
              <w:t>2021 рік</w:t>
            </w:r>
          </w:p>
        </w:tc>
      </w:tr>
      <w:tr w:rsidR="00693863" w:rsidRPr="00693863" w:rsidTr="00AD3EAD">
        <w:trPr>
          <w:gridAfter w:val="1"/>
          <w:wAfter w:w="12419" w:type="dxa"/>
          <w:cantSplit/>
          <w:trHeight w:val="414"/>
        </w:trPr>
        <w:tc>
          <w:tcPr>
            <w:tcW w:w="516" w:type="dxa"/>
            <w:vMerge w:val="restart"/>
          </w:tcPr>
          <w:p w:rsidR="00693863" w:rsidRPr="00693863" w:rsidRDefault="00693863" w:rsidP="00693863">
            <w:pPr>
              <w:autoSpaceDE w:val="0"/>
              <w:autoSpaceDN w:val="0"/>
              <w:adjustRightInd w:val="0"/>
              <w:jc w:val="center"/>
              <w:rPr>
                <w:b/>
                <w:lang w:eastAsia="uk-UA"/>
              </w:rPr>
            </w:pPr>
            <w:r w:rsidRPr="00693863">
              <w:rPr>
                <w:b/>
                <w:lang w:eastAsia="uk-UA"/>
              </w:rPr>
              <w:t>6.</w:t>
            </w:r>
          </w:p>
        </w:tc>
        <w:tc>
          <w:tcPr>
            <w:tcW w:w="1904" w:type="dxa"/>
            <w:vMerge w:val="restart"/>
          </w:tcPr>
          <w:p w:rsidR="00693863" w:rsidRPr="00693863" w:rsidRDefault="00693863" w:rsidP="00693863">
            <w:pPr>
              <w:autoSpaceDE w:val="0"/>
              <w:autoSpaceDN w:val="0"/>
              <w:adjustRightInd w:val="0"/>
              <w:rPr>
                <w:i/>
                <w:lang w:eastAsia="uk-UA"/>
              </w:rPr>
            </w:pPr>
            <w:r w:rsidRPr="00693863">
              <w:rPr>
                <w:i/>
                <w:lang w:eastAsia="uk-UA"/>
              </w:rPr>
              <w:t>Завдання 6</w:t>
            </w:r>
          </w:p>
          <w:p w:rsidR="00693863" w:rsidRPr="00693863" w:rsidRDefault="00693863" w:rsidP="00693863">
            <w:pPr>
              <w:autoSpaceDE w:val="0"/>
              <w:autoSpaceDN w:val="0"/>
              <w:adjustRightInd w:val="0"/>
              <w:rPr>
                <w:b/>
                <w:lang w:eastAsia="uk-UA"/>
              </w:rPr>
            </w:pPr>
            <w:r w:rsidRPr="00693863">
              <w:rPr>
                <w:b/>
                <w:lang w:eastAsia="uk-UA"/>
              </w:rPr>
              <w:t>Ремонт та утримання вулиць та доріг комунальної власності</w:t>
            </w:r>
          </w:p>
          <w:p w:rsidR="00693863" w:rsidRPr="00693863" w:rsidRDefault="00693863" w:rsidP="00693863">
            <w:pPr>
              <w:autoSpaceDE w:val="0"/>
              <w:autoSpaceDN w:val="0"/>
              <w:adjustRightInd w:val="0"/>
              <w:rPr>
                <w:i/>
                <w:lang w:eastAsia="uk-UA"/>
              </w:rPr>
            </w:pPr>
          </w:p>
        </w:tc>
        <w:tc>
          <w:tcPr>
            <w:tcW w:w="2128" w:type="dxa"/>
            <w:gridSpan w:val="2"/>
            <w:vMerge w:val="restart"/>
            <w:tcBorders>
              <w:right w:val="single" w:sz="4" w:space="0" w:color="auto"/>
            </w:tcBorders>
          </w:tcPr>
          <w:p w:rsidR="00693863" w:rsidRPr="00693863" w:rsidRDefault="00693863" w:rsidP="00693863">
            <w:pPr>
              <w:autoSpaceDE w:val="0"/>
              <w:autoSpaceDN w:val="0"/>
              <w:adjustRightInd w:val="0"/>
              <w:rPr>
                <w:lang w:eastAsia="uk-UA"/>
              </w:rPr>
            </w:pPr>
            <w:r w:rsidRPr="00693863">
              <w:rPr>
                <w:lang w:eastAsia="uk-UA"/>
              </w:rPr>
              <w:t>Захід 5</w:t>
            </w:r>
          </w:p>
          <w:p w:rsidR="00693863" w:rsidRPr="00693863" w:rsidRDefault="00693863" w:rsidP="00693863">
            <w:pPr>
              <w:autoSpaceDE w:val="0"/>
              <w:autoSpaceDN w:val="0"/>
              <w:adjustRightInd w:val="0"/>
              <w:rPr>
                <w:i/>
                <w:lang w:eastAsia="uk-UA"/>
              </w:rPr>
            </w:pPr>
            <w:r w:rsidRPr="00693863">
              <w:rPr>
                <w:sz w:val="26"/>
                <w:szCs w:val="26"/>
                <w:lang w:eastAsia="zh-CN"/>
              </w:rPr>
              <w:t>Реконструкція Площі Героїв Майдану м. Новий Розділ Львівської області</w:t>
            </w:r>
          </w:p>
        </w:tc>
        <w:tc>
          <w:tcPr>
            <w:tcW w:w="1494" w:type="dxa"/>
            <w:tcBorders>
              <w:bottom w:val="single" w:sz="4" w:space="0" w:color="auto"/>
              <w:right w:val="single" w:sz="4" w:space="0" w:color="auto"/>
            </w:tcBorders>
          </w:tcPr>
          <w:p w:rsidR="00693863" w:rsidRPr="00693863" w:rsidRDefault="00693863" w:rsidP="00693863">
            <w:pPr>
              <w:autoSpaceDE w:val="0"/>
              <w:autoSpaceDN w:val="0"/>
              <w:adjustRightInd w:val="0"/>
              <w:jc w:val="center"/>
              <w:rPr>
                <w:sz w:val="18"/>
                <w:szCs w:val="18"/>
                <w:lang w:eastAsia="uk-UA"/>
              </w:rPr>
            </w:pPr>
            <w:r w:rsidRPr="00693863">
              <w:rPr>
                <w:sz w:val="18"/>
                <w:szCs w:val="18"/>
                <w:lang w:eastAsia="uk-UA"/>
              </w:rPr>
              <w:t>затрат, тис. грн</w:t>
            </w:r>
          </w:p>
        </w:tc>
        <w:tc>
          <w:tcPr>
            <w:tcW w:w="1784" w:type="dxa"/>
            <w:tcBorders>
              <w:right w:val="single" w:sz="4" w:space="0" w:color="auto"/>
            </w:tcBorders>
            <w:vAlign w:val="center"/>
          </w:tcPr>
          <w:p w:rsidR="00693863" w:rsidRPr="00693863" w:rsidRDefault="00693863" w:rsidP="00693863">
            <w:pPr>
              <w:autoSpaceDE w:val="0"/>
              <w:autoSpaceDN w:val="0"/>
              <w:adjustRightInd w:val="0"/>
              <w:jc w:val="center"/>
              <w:rPr>
                <w:sz w:val="18"/>
                <w:szCs w:val="18"/>
                <w:lang w:eastAsia="uk-UA"/>
              </w:rPr>
            </w:pPr>
            <w:r w:rsidRPr="00693863">
              <w:rPr>
                <w:sz w:val="18"/>
                <w:szCs w:val="18"/>
                <w:lang w:eastAsia="uk-UA"/>
              </w:rPr>
              <w:t>2047,568</w:t>
            </w:r>
          </w:p>
        </w:tc>
        <w:tc>
          <w:tcPr>
            <w:tcW w:w="1982" w:type="dxa"/>
            <w:vMerge w:val="restart"/>
            <w:tcBorders>
              <w:right w:val="single" w:sz="4" w:space="0" w:color="auto"/>
            </w:tcBorders>
          </w:tcPr>
          <w:p w:rsidR="00693863" w:rsidRPr="00693863" w:rsidRDefault="00693863" w:rsidP="00693863">
            <w:pPr>
              <w:autoSpaceDE w:val="0"/>
              <w:autoSpaceDN w:val="0"/>
              <w:adjustRightInd w:val="0"/>
              <w:jc w:val="center"/>
              <w:rPr>
                <w:lang w:eastAsia="uk-UA"/>
              </w:rPr>
            </w:pPr>
          </w:p>
          <w:p w:rsidR="00693863" w:rsidRPr="00693863" w:rsidRDefault="00693863" w:rsidP="00693863">
            <w:pPr>
              <w:autoSpaceDE w:val="0"/>
              <w:autoSpaceDN w:val="0"/>
              <w:adjustRightInd w:val="0"/>
              <w:jc w:val="center"/>
              <w:rPr>
                <w:lang w:eastAsia="uk-UA"/>
              </w:rPr>
            </w:pPr>
            <w:r w:rsidRPr="00693863">
              <w:rPr>
                <w:lang w:eastAsia="uk-UA"/>
              </w:rPr>
              <w:t xml:space="preserve">Управління житлово-комунального </w:t>
            </w:r>
          </w:p>
          <w:p w:rsidR="00693863" w:rsidRPr="00693863" w:rsidRDefault="00693863" w:rsidP="00693863">
            <w:pPr>
              <w:autoSpaceDE w:val="0"/>
              <w:autoSpaceDN w:val="0"/>
              <w:adjustRightInd w:val="0"/>
              <w:jc w:val="center"/>
              <w:rPr>
                <w:lang w:eastAsia="uk-UA"/>
              </w:rPr>
            </w:pPr>
            <w:r w:rsidRPr="00693863">
              <w:rPr>
                <w:lang w:eastAsia="uk-UA"/>
              </w:rPr>
              <w:t>господарства</w:t>
            </w:r>
          </w:p>
          <w:p w:rsidR="00693863" w:rsidRPr="00693863" w:rsidRDefault="00693863" w:rsidP="00693863">
            <w:pPr>
              <w:autoSpaceDE w:val="0"/>
              <w:autoSpaceDN w:val="0"/>
              <w:adjustRightInd w:val="0"/>
              <w:jc w:val="center"/>
              <w:rPr>
                <w:lang w:eastAsia="uk-UA"/>
              </w:rPr>
            </w:pPr>
            <w:r w:rsidRPr="00693863">
              <w:rPr>
                <w:lang w:eastAsia="uk-UA"/>
              </w:rPr>
              <w:t>ДП «Благоустрій»</w:t>
            </w:r>
          </w:p>
          <w:p w:rsidR="00693863" w:rsidRPr="00693863" w:rsidRDefault="00693863" w:rsidP="00693863">
            <w:pPr>
              <w:autoSpaceDE w:val="0"/>
              <w:autoSpaceDN w:val="0"/>
              <w:adjustRightInd w:val="0"/>
              <w:jc w:val="center"/>
              <w:rPr>
                <w:lang w:eastAsia="uk-UA"/>
              </w:rPr>
            </w:pPr>
          </w:p>
          <w:p w:rsidR="00693863" w:rsidRPr="00693863" w:rsidRDefault="00693863" w:rsidP="00693863">
            <w:pPr>
              <w:autoSpaceDE w:val="0"/>
              <w:autoSpaceDN w:val="0"/>
              <w:adjustRightInd w:val="0"/>
              <w:jc w:val="center"/>
              <w:rPr>
                <w:lang w:eastAsia="uk-UA"/>
              </w:rPr>
            </w:pPr>
          </w:p>
          <w:p w:rsidR="00693863" w:rsidRPr="00693863" w:rsidRDefault="00693863" w:rsidP="00693863">
            <w:pPr>
              <w:autoSpaceDE w:val="0"/>
              <w:autoSpaceDN w:val="0"/>
              <w:adjustRightInd w:val="0"/>
              <w:jc w:val="center"/>
              <w:rPr>
                <w:lang w:eastAsia="uk-UA"/>
              </w:rPr>
            </w:pPr>
          </w:p>
          <w:p w:rsidR="00693863" w:rsidRPr="00693863" w:rsidRDefault="00693863" w:rsidP="00693863">
            <w:pPr>
              <w:autoSpaceDE w:val="0"/>
              <w:autoSpaceDN w:val="0"/>
              <w:adjustRightInd w:val="0"/>
              <w:jc w:val="center"/>
              <w:rPr>
                <w:lang w:eastAsia="uk-UA"/>
              </w:rPr>
            </w:pPr>
          </w:p>
        </w:tc>
        <w:tc>
          <w:tcPr>
            <w:tcW w:w="2187" w:type="dxa"/>
            <w:gridSpan w:val="2"/>
            <w:vMerge w:val="restart"/>
            <w:tcBorders>
              <w:right w:val="single" w:sz="4" w:space="0" w:color="auto"/>
            </w:tcBorders>
          </w:tcPr>
          <w:p w:rsidR="00693863" w:rsidRPr="00693863" w:rsidRDefault="00693863" w:rsidP="00693863">
            <w:pPr>
              <w:autoSpaceDE w:val="0"/>
              <w:autoSpaceDN w:val="0"/>
              <w:adjustRightInd w:val="0"/>
              <w:ind w:right="-108"/>
              <w:jc w:val="center"/>
              <w:rPr>
                <w:lang w:eastAsia="uk-UA"/>
              </w:rPr>
            </w:pPr>
          </w:p>
          <w:p w:rsidR="00693863" w:rsidRPr="00693863" w:rsidRDefault="00693863" w:rsidP="00693863">
            <w:pPr>
              <w:autoSpaceDE w:val="0"/>
              <w:autoSpaceDN w:val="0"/>
              <w:adjustRightInd w:val="0"/>
              <w:ind w:right="-108"/>
              <w:jc w:val="center"/>
              <w:rPr>
                <w:lang w:eastAsia="uk-UA"/>
              </w:rPr>
            </w:pPr>
          </w:p>
          <w:p w:rsidR="00693863" w:rsidRPr="00693863" w:rsidRDefault="00693863" w:rsidP="00693863">
            <w:pPr>
              <w:autoSpaceDE w:val="0"/>
              <w:autoSpaceDN w:val="0"/>
              <w:adjustRightInd w:val="0"/>
              <w:ind w:right="-108"/>
              <w:jc w:val="center"/>
              <w:rPr>
                <w:lang w:eastAsia="uk-UA"/>
              </w:rPr>
            </w:pPr>
          </w:p>
          <w:p w:rsidR="00693863" w:rsidRPr="00693863" w:rsidRDefault="00693863" w:rsidP="00693863">
            <w:pPr>
              <w:autoSpaceDE w:val="0"/>
              <w:autoSpaceDN w:val="0"/>
              <w:adjustRightInd w:val="0"/>
              <w:ind w:right="-108"/>
              <w:jc w:val="center"/>
              <w:rPr>
                <w:lang w:eastAsia="uk-UA"/>
              </w:rPr>
            </w:pPr>
            <w:r w:rsidRPr="00693863">
              <w:rPr>
                <w:sz w:val="22"/>
                <w:szCs w:val="22"/>
                <w:lang w:eastAsia="uk-UA"/>
              </w:rPr>
              <w:t>Обласний бюджет</w:t>
            </w:r>
          </w:p>
          <w:p w:rsidR="00693863" w:rsidRPr="00693863" w:rsidRDefault="00693863" w:rsidP="00693863">
            <w:pPr>
              <w:autoSpaceDE w:val="0"/>
              <w:autoSpaceDN w:val="0"/>
              <w:adjustRightInd w:val="0"/>
              <w:ind w:right="-108"/>
              <w:jc w:val="center"/>
              <w:rPr>
                <w:lang w:eastAsia="uk-UA"/>
              </w:rPr>
            </w:pPr>
          </w:p>
          <w:p w:rsidR="00693863" w:rsidRPr="00693863" w:rsidRDefault="00693863" w:rsidP="00693863">
            <w:pPr>
              <w:autoSpaceDE w:val="0"/>
              <w:autoSpaceDN w:val="0"/>
              <w:adjustRightInd w:val="0"/>
              <w:ind w:right="-108"/>
              <w:jc w:val="center"/>
              <w:rPr>
                <w:lang w:eastAsia="uk-UA"/>
              </w:rPr>
            </w:pPr>
          </w:p>
          <w:p w:rsidR="00693863" w:rsidRPr="00693863" w:rsidRDefault="00693863" w:rsidP="00693863">
            <w:pPr>
              <w:autoSpaceDE w:val="0"/>
              <w:autoSpaceDN w:val="0"/>
              <w:adjustRightInd w:val="0"/>
              <w:ind w:right="-108"/>
              <w:jc w:val="center"/>
              <w:rPr>
                <w:lang w:eastAsia="uk-UA"/>
              </w:rPr>
            </w:pPr>
          </w:p>
          <w:p w:rsidR="00693863" w:rsidRPr="00693863" w:rsidRDefault="00693863" w:rsidP="00693863">
            <w:pPr>
              <w:autoSpaceDE w:val="0"/>
              <w:autoSpaceDN w:val="0"/>
              <w:adjustRightInd w:val="0"/>
              <w:ind w:right="-108"/>
              <w:jc w:val="center"/>
              <w:rPr>
                <w:lang w:eastAsia="uk-UA"/>
              </w:rPr>
            </w:pPr>
          </w:p>
        </w:tc>
        <w:tc>
          <w:tcPr>
            <w:tcW w:w="1483" w:type="dxa"/>
            <w:vMerge w:val="restart"/>
            <w:tcBorders>
              <w:right w:val="single" w:sz="4" w:space="0" w:color="auto"/>
            </w:tcBorders>
          </w:tcPr>
          <w:p w:rsidR="00693863" w:rsidRPr="00693863" w:rsidRDefault="00693863" w:rsidP="00693863">
            <w:pPr>
              <w:autoSpaceDE w:val="0"/>
              <w:autoSpaceDN w:val="0"/>
              <w:adjustRightInd w:val="0"/>
              <w:jc w:val="center"/>
              <w:rPr>
                <w:lang w:eastAsia="uk-UA"/>
              </w:rPr>
            </w:pPr>
          </w:p>
          <w:p w:rsidR="00693863" w:rsidRPr="00693863" w:rsidRDefault="00693863" w:rsidP="00693863">
            <w:pPr>
              <w:autoSpaceDE w:val="0"/>
              <w:autoSpaceDN w:val="0"/>
              <w:adjustRightInd w:val="0"/>
              <w:jc w:val="center"/>
              <w:rPr>
                <w:lang w:eastAsia="uk-UA"/>
              </w:rPr>
            </w:pPr>
          </w:p>
          <w:p w:rsidR="00693863" w:rsidRPr="00693863" w:rsidRDefault="00693863" w:rsidP="00693863">
            <w:pPr>
              <w:autoSpaceDE w:val="0"/>
              <w:autoSpaceDN w:val="0"/>
              <w:adjustRightInd w:val="0"/>
              <w:jc w:val="center"/>
              <w:rPr>
                <w:lang w:eastAsia="uk-UA"/>
              </w:rPr>
            </w:pPr>
          </w:p>
          <w:p w:rsidR="00693863" w:rsidRPr="00693863" w:rsidRDefault="00693863" w:rsidP="00693863">
            <w:pPr>
              <w:autoSpaceDE w:val="0"/>
              <w:autoSpaceDN w:val="0"/>
              <w:adjustRightInd w:val="0"/>
              <w:jc w:val="center"/>
              <w:rPr>
                <w:lang w:eastAsia="uk-UA"/>
              </w:rPr>
            </w:pPr>
            <w:r w:rsidRPr="00693863">
              <w:rPr>
                <w:lang w:eastAsia="uk-UA"/>
              </w:rPr>
              <w:t>2047,568</w:t>
            </w:r>
          </w:p>
          <w:p w:rsidR="00693863" w:rsidRPr="00693863" w:rsidRDefault="00693863" w:rsidP="00693863">
            <w:pPr>
              <w:jc w:val="center"/>
              <w:rPr>
                <w:lang w:eastAsia="uk-UA"/>
              </w:rPr>
            </w:pPr>
          </w:p>
          <w:p w:rsidR="00693863" w:rsidRPr="00693863" w:rsidRDefault="00693863" w:rsidP="00693863">
            <w:pPr>
              <w:jc w:val="center"/>
              <w:rPr>
                <w:lang w:eastAsia="uk-UA"/>
              </w:rPr>
            </w:pPr>
          </w:p>
          <w:p w:rsidR="00693863" w:rsidRPr="00693863" w:rsidRDefault="00693863" w:rsidP="00693863">
            <w:pPr>
              <w:autoSpaceDE w:val="0"/>
              <w:autoSpaceDN w:val="0"/>
              <w:adjustRightInd w:val="0"/>
              <w:jc w:val="center"/>
              <w:rPr>
                <w:lang w:eastAsia="uk-UA"/>
              </w:rPr>
            </w:pPr>
          </w:p>
        </w:tc>
        <w:tc>
          <w:tcPr>
            <w:tcW w:w="1771" w:type="dxa"/>
            <w:vMerge w:val="restart"/>
            <w:tcBorders>
              <w:left w:val="single" w:sz="4" w:space="0" w:color="auto"/>
              <w:right w:val="single" w:sz="4" w:space="0" w:color="auto"/>
            </w:tcBorders>
            <w:shd w:val="clear" w:color="auto" w:fill="auto"/>
          </w:tcPr>
          <w:p w:rsidR="00693863" w:rsidRPr="00693863" w:rsidRDefault="00693863" w:rsidP="00693863">
            <w:pPr>
              <w:autoSpaceDE w:val="0"/>
              <w:autoSpaceDN w:val="0"/>
              <w:adjustRightInd w:val="0"/>
            </w:pPr>
            <w:r w:rsidRPr="00693863">
              <w:rPr>
                <w:lang w:eastAsia="uk-UA"/>
              </w:rPr>
              <w:t>Покращення стану вулиць  доріг, тротуарів, центральних територій   комунальної власності центральної  території Новороздільської громади та з</w:t>
            </w:r>
            <w:r w:rsidRPr="00693863">
              <w:t>абезпечення умов безпечного та комфортного проживання громадян</w:t>
            </w:r>
          </w:p>
          <w:p w:rsidR="00693863" w:rsidRPr="00693863" w:rsidRDefault="00693863" w:rsidP="00693863">
            <w:pPr>
              <w:autoSpaceDE w:val="0"/>
              <w:autoSpaceDN w:val="0"/>
              <w:adjustRightInd w:val="0"/>
              <w:rPr>
                <w:lang w:eastAsia="uk-UA"/>
              </w:rPr>
            </w:pPr>
          </w:p>
        </w:tc>
      </w:tr>
      <w:tr w:rsidR="00693863" w:rsidRPr="00693863" w:rsidTr="00AD3EAD">
        <w:trPr>
          <w:gridAfter w:val="1"/>
          <w:wAfter w:w="12419" w:type="dxa"/>
          <w:cantSplit/>
          <w:trHeight w:val="414"/>
        </w:trPr>
        <w:tc>
          <w:tcPr>
            <w:tcW w:w="516" w:type="dxa"/>
            <w:vMerge/>
          </w:tcPr>
          <w:p w:rsidR="00693863" w:rsidRPr="00693863" w:rsidRDefault="00693863" w:rsidP="00693863">
            <w:pPr>
              <w:autoSpaceDE w:val="0"/>
              <w:autoSpaceDN w:val="0"/>
              <w:adjustRightInd w:val="0"/>
              <w:jc w:val="center"/>
              <w:rPr>
                <w:b/>
                <w:lang w:eastAsia="uk-UA"/>
              </w:rPr>
            </w:pPr>
          </w:p>
        </w:tc>
        <w:tc>
          <w:tcPr>
            <w:tcW w:w="1904" w:type="dxa"/>
            <w:vMerge/>
          </w:tcPr>
          <w:p w:rsidR="00693863" w:rsidRPr="00693863" w:rsidRDefault="00693863" w:rsidP="00693863">
            <w:pPr>
              <w:autoSpaceDE w:val="0"/>
              <w:autoSpaceDN w:val="0"/>
              <w:adjustRightInd w:val="0"/>
              <w:rPr>
                <w:i/>
                <w:lang w:eastAsia="uk-UA"/>
              </w:rPr>
            </w:pPr>
          </w:p>
        </w:tc>
        <w:tc>
          <w:tcPr>
            <w:tcW w:w="2128" w:type="dxa"/>
            <w:gridSpan w:val="2"/>
            <w:vMerge/>
            <w:tcBorders>
              <w:right w:val="single" w:sz="4" w:space="0" w:color="auto"/>
            </w:tcBorders>
          </w:tcPr>
          <w:p w:rsidR="00693863" w:rsidRPr="00693863" w:rsidRDefault="00693863" w:rsidP="00693863">
            <w:pPr>
              <w:autoSpaceDE w:val="0"/>
              <w:autoSpaceDN w:val="0"/>
              <w:adjustRightInd w:val="0"/>
              <w:rPr>
                <w:i/>
                <w:lang w:eastAsia="uk-UA"/>
              </w:rPr>
            </w:pPr>
          </w:p>
        </w:tc>
        <w:tc>
          <w:tcPr>
            <w:tcW w:w="1494" w:type="dxa"/>
            <w:tcBorders>
              <w:bottom w:val="single" w:sz="4" w:space="0" w:color="auto"/>
              <w:right w:val="single" w:sz="4" w:space="0" w:color="auto"/>
            </w:tcBorders>
          </w:tcPr>
          <w:p w:rsidR="00693863" w:rsidRPr="00693863" w:rsidRDefault="00693863" w:rsidP="00693863">
            <w:pPr>
              <w:autoSpaceDE w:val="0"/>
              <w:autoSpaceDN w:val="0"/>
              <w:adjustRightInd w:val="0"/>
              <w:jc w:val="center"/>
              <w:rPr>
                <w:sz w:val="18"/>
                <w:szCs w:val="18"/>
                <w:lang w:eastAsia="uk-UA"/>
              </w:rPr>
            </w:pPr>
            <w:r w:rsidRPr="00693863">
              <w:rPr>
                <w:sz w:val="18"/>
                <w:szCs w:val="18"/>
                <w:lang w:eastAsia="uk-UA"/>
              </w:rPr>
              <w:t>продукту, м</w:t>
            </w:r>
            <w:r w:rsidRPr="00693863">
              <w:rPr>
                <w:sz w:val="18"/>
                <w:szCs w:val="18"/>
                <w:vertAlign w:val="superscript"/>
                <w:lang w:eastAsia="uk-UA"/>
              </w:rPr>
              <w:t>2</w:t>
            </w:r>
          </w:p>
        </w:tc>
        <w:tc>
          <w:tcPr>
            <w:tcW w:w="1784" w:type="dxa"/>
            <w:tcBorders>
              <w:right w:val="single" w:sz="4" w:space="0" w:color="auto"/>
            </w:tcBorders>
            <w:vAlign w:val="center"/>
          </w:tcPr>
          <w:p w:rsidR="00693863" w:rsidRPr="00693863" w:rsidRDefault="00693863" w:rsidP="00693863">
            <w:pPr>
              <w:autoSpaceDE w:val="0"/>
              <w:autoSpaceDN w:val="0"/>
              <w:adjustRightInd w:val="0"/>
              <w:jc w:val="center"/>
              <w:rPr>
                <w:sz w:val="18"/>
                <w:szCs w:val="18"/>
                <w:lang w:eastAsia="uk-UA"/>
              </w:rPr>
            </w:pPr>
            <w:r w:rsidRPr="00693863">
              <w:rPr>
                <w:sz w:val="18"/>
                <w:szCs w:val="18"/>
                <w:lang w:eastAsia="uk-UA"/>
              </w:rPr>
              <w:t>2047,6</w:t>
            </w:r>
          </w:p>
        </w:tc>
        <w:tc>
          <w:tcPr>
            <w:tcW w:w="1982" w:type="dxa"/>
            <w:vMerge/>
            <w:tcBorders>
              <w:right w:val="single" w:sz="4" w:space="0" w:color="auto"/>
            </w:tcBorders>
          </w:tcPr>
          <w:p w:rsidR="00693863" w:rsidRPr="00693863" w:rsidRDefault="00693863" w:rsidP="00693863">
            <w:pPr>
              <w:autoSpaceDE w:val="0"/>
              <w:autoSpaceDN w:val="0"/>
              <w:adjustRightInd w:val="0"/>
              <w:jc w:val="center"/>
              <w:rPr>
                <w:lang w:eastAsia="uk-UA"/>
              </w:rPr>
            </w:pPr>
          </w:p>
        </w:tc>
        <w:tc>
          <w:tcPr>
            <w:tcW w:w="2187" w:type="dxa"/>
            <w:gridSpan w:val="2"/>
            <w:vMerge/>
            <w:tcBorders>
              <w:right w:val="single" w:sz="4" w:space="0" w:color="auto"/>
            </w:tcBorders>
          </w:tcPr>
          <w:p w:rsidR="00693863" w:rsidRPr="00693863" w:rsidRDefault="00693863" w:rsidP="00693863">
            <w:pPr>
              <w:autoSpaceDE w:val="0"/>
              <w:autoSpaceDN w:val="0"/>
              <w:adjustRightInd w:val="0"/>
              <w:ind w:right="-108"/>
              <w:jc w:val="center"/>
              <w:rPr>
                <w:lang w:eastAsia="uk-UA"/>
              </w:rPr>
            </w:pPr>
          </w:p>
        </w:tc>
        <w:tc>
          <w:tcPr>
            <w:tcW w:w="1483" w:type="dxa"/>
            <w:vMerge/>
            <w:tcBorders>
              <w:right w:val="single" w:sz="4" w:space="0" w:color="auto"/>
            </w:tcBorders>
          </w:tcPr>
          <w:p w:rsidR="00693863" w:rsidRPr="00693863" w:rsidRDefault="00693863" w:rsidP="00693863">
            <w:pPr>
              <w:autoSpaceDE w:val="0"/>
              <w:autoSpaceDN w:val="0"/>
              <w:adjustRightInd w:val="0"/>
              <w:jc w:val="center"/>
              <w:rPr>
                <w:lang w:eastAsia="uk-UA"/>
              </w:rPr>
            </w:pPr>
          </w:p>
        </w:tc>
        <w:tc>
          <w:tcPr>
            <w:tcW w:w="1771" w:type="dxa"/>
            <w:vMerge/>
            <w:tcBorders>
              <w:left w:val="single" w:sz="4" w:space="0" w:color="auto"/>
              <w:right w:val="single" w:sz="4" w:space="0" w:color="auto"/>
            </w:tcBorders>
            <w:shd w:val="clear" w:color="auto" w:fill="auto"/>
          </w:tcPr>
          <w:p w:rsidR="00693863" w:rsidRPr="00693863" w:rsidRDefault="00693863" w:rsidP="00693863">
            <w:pPr>
              <w:autoSpaceDE w:val="0"/>
              <w:autoSpaceDN w:val="0"/>
              <w:adjustRightInd w:val="0"/>
              <w:rPr>
                <w:lang w:eastAsia="uk-UA"/>
              </w:rPr>
            </w:pPr>
          </w:p>
        </w:tc>
      </w:tr>
      <w:tr w:rsidR="00693863" w:rsidRPr="00693863" w:rsidTr="00AD3EAD">
        <w:trPr>
          <w:gridAfter w:val="1"/>
          <w:wAfter w:w="12419" w:type="dxa"/>
          <w:cantSplit/>
          <w:trHeight w:val="414"/>
        </w:trPr>
        <w:tc>
          <w:tcPr>
            <w:tcW w:w="516" w:type="dxa"/>
            <w:vMerge/>
          </w:tcPr>
          <w:p w:rsidR="00693863" w:rsidRPr="00693863" w:rsidRDefault="00693863" w:rsidP="00693863">
            <w:pPr>
              <w:autoSpaceDE w:val="0"/>
              <w:autoSpaceDN w:val="0"/>
              <w:adjustRightInd w:val="0"/>
              <w:jc w:val="center"/>
              <w:rPr>
                <w:b/>
                <w:lang w:eastAsia="uk-UA"/>
              </w:rPr>
            </w:pPr>
          </w:p>
        </w:tc>
        <w:tc>
          <w:tcPr>
            <w:tcW w:w="1904" w:type="dxa"/>
            <w:vMerge/>
          </w:tcPr>
          <w:p w:rsidR="00693863" w:rsidRPr="00693863" w:rsidRDefault="00693863" w:rsidP="00693863">
            <w:pPr>
              <w:autoSpaceDE w:val="0"/>
              <w:autoSpaceDN w:val="0"/>
              <w:adjustRightInd w:val="0"/>
              <w:rPr>
                <w:i/>
                <w:lang w:eastAsia="uk-UA"/>
              </w:rPr>
            </w:pPr>
          </w:p>
        </w:tc>
        <w:tc>
          <w:tcPr>
            <w:tcW w:w="2128" w:type="dxa"/>
            <w:gridSpan w:val="2"/>
            <w:vMerge/>
            <w:tcBorders>
              <w:right w:val="single" w:sz="4" w:space="0" w:color="auto"/>
            </w:tcBorders>
          </w:tcPr>
          <w:p w:rsidR="00693863" w:rsidRPr="00693863" w:rsidRDefault="00693863" w:rsidP="00693863">
            <w:pPr>
              <w:autoSpaceDE w:val="0"/>
              <w:autoSpaceDN w:val="0"/>
              <w:adjustRightInd w:val="0"/>
              <w:rPr>
                <w:i/>
                <w:lang w:eastAsia="uk-UA"/>
              </w:rPr>
            </w:pPr>
          </w:p>
        </w:tc>
        <w:tc>
          <w:tcPr>
            <w:tcW w:w="1494" w:type="dxa"/>
            <w:tcBorders>
              <w:bottom w:val="single" w:sz="4" w:space="0" w:color="auto"/>
              <w:right w:val="single" w:sz="4" w:space="0" w:color="auto"/>
            </w:tcBorders>
          </w:tcPr>
          <w:p w:rsidR="00693863" w:rsidRPr="00693863" w:rsidRDefault="00693863" w:rsidP="00693863">
            <w:pPr>
              <w:autoSpaceDE w:val="0"/>
              <w:autoSpaceDN w:val="0"/>
              <w:adjustRightInd w:val="0"/>
              <w:rPr>
                <w:sz w:val="18"/>
                <w:szCs w:val="18"/>
                <w:lang w:eastAsia="uk-UA"/>
              </w:rPr>
            </w:pPr>
            <w:r w:rsidRPr="00693863">
              <w:rPr>
                <w:sz w:val="18"/>
                <w:szCs w:val="18"/>
                <w:lang w:eastAsia="uk-UA"/>
              </w:rPr>
              <w:t>ефективності,</w:t>
            </w:r>
          </w:p>
          <w:p w:rsidR="00693863" w:rsidRPr="00693863" w:rsidRDefault="00693863" w:rsidP="00693863">
            <w:pPr>
              <w:autoSpaceDE w:val="0"/>
              <w:autoSpaceDN w:val="0"/>
              <w:adjustRightInd w:val="0"/>
              <w:jc w:val="center"/>
              <w:rPr>
                <w:sz w:val="18"/>
                <w:szCs w:val="18"/>
                <w:lang w:eastAsia="uk-UA"/>
              </w:rPr>
            </w:pPr>
            <w:r w:rsidRPr="00693863">
              <w:rPr>
                <w:sz w:val="18"/>
                <w:szCs w:val="18"/>
                <w:lang w:eastAsia="uk-UA"/>
              </w:rPr>
              <w:t>тис. грн/ м</w:t>
            </w:r>
            <w:r w:rsidRPr="00693863">
              <w:rPr>
                <w:sz w:val="18"/>
                <w:szCs w:val="18"/>
                <w:vertAlign w:val="superscript"/>
                <w:lang w:eastAsia="uk-UA"/>
              </w:rPr>
              <w:t>2</w:t>
            </w:r>
          </w:p>
        </w:tc>
        <w:tc>
          <w:tcPr>
            <w:tcW w:w="1784" w:type="dxa"/>
            <w:tcBorders>
              <w:right w:val="single" w:sz="4" w:space="0" w:color="auto"/>
            </w:tcBorders>
            <w:vAlign w:val="center"/>
          </w:tcPr>
          <w:p w:rsidR="00693863" w:rsidRPr="00693863" w:rsidRDefault="00693863" w:rsidP="00693863">
            <w:pPr>
              <w:autoSpaceDE w:val="0"/>
              <w:autoSpaceDN w:val="0"/>
              <w:adjustRightInd w:val="0"/>
              <w:jc w:val="center"/>
              <w:rPr>
                <w:sz w:val="18"/>
                <w:szCs w:val="18"/>
                <w:lang w:eastAsia="uk-UA"/>
              </w:rPr>
            </w:pPr>
            <w:r w:rsidRPr="00693863">
              <w:rPr>
                <w:sz w:val="18"/>
                <w:szCs w:val="18"/>
                <w:lang w:eastAsia="uk-UA"/>
              </w:rPr>
              <w:t>1000</w:t>
            </w:r>
          </w:p>
        </w:tc>
        <w:tc>
          <w:tcPr>
            <w:tcW w:w="1982" w:type="dxa"/>
            <w:vMerge/>
            <w:tcBorders>
              <w:right w:val="single" w:sz="4" w:space="0" w:color="auto"/>
            </w:tcBorders>
          </w:tcPr>
          <w:p w:rsidR="00693863" w:rsidRPr="00693863" w:rsidRDefault="00693863" w:rsidP="00693863">
            <w:pPr>
              <w:autoSpaceDE w:val="0"/>
              <w:autoSpaceDN w:val="0"/>
              <w:adjustRightInd w:val="0"/>
              <w:jc w:val="center"/>
              <w:rPr>
                <w:lang w:eastAsia="uk-UA"/>
              </w:rPr>
            </w:pPr>
          </w:p>
        </w:tc>
        <w:tc>
          <w:tcPr>
            <w:tcW w:w="2187" w:type="dxa"/>
            <w:gridSpan w:val="2"/>
            <w:vMerge/>
            <w:tcBorders>
              <w:right w:val="single" w:sz="4" w:space="0" w:color="auto"/>
            </w:tcBorders>
          </w:tcPr>
          <w:p w:rsidR="00693863" w:rsidRPr="00693863" w:rsidRDefault="00693863" w:rsidP="00693863">
            <w:pPr>
              <w:autoSpaceDE w:val="0"/>
              <w:autoSpaceDN w:val="0"/>
              <w:adjustRightInd w:val="0"/>
              <w:ind w:right="-108"/>
              <w:jc w:val="center"/>
              <w:rPr>
                <w:lang w:eastAsia="uk-UA"/>
              </w:rPr>
            </w:pPr>
          </w:p>
        </w:tc>
        <w:tc>
          <w:tcPr>
            <w:tcW w:w="1483" w:type="dxa"/>
            <w:vMerge/>
            <w:tcBorders>
              <w:right w:val="single" w:sz="4" w:space="0" w:color="auto"/>
            </w:tcBorders>
          </w:tcPr>
          <w:p w:rsidR="00693863" w:rsidRPr="00693863" w:rsidRDefault="00693863" w:rsidP="00693863">
            <w:pPr>
              <w:autoSpaceDE w:val="0"/>
              <w:autoSpaceDN w:val="0"/>
              <w:adjustRightInd w:val="0"/>
              <w:jc w:val="center"/>
              <w:rPr>
                <w:lang w:eastAsia="uk-UA"/>
              </w:rPr>
            </w:pPr>
          </w:p>
        </w:tc>
        <w:tc>
          <w:tcPr>
            <w:tcW w:w="1771" w:type="dxa"/>
            <w:vMerge/>
            <w:tcBorders>
              <w:left w:val="single" w:sz="4" w:space="0" w:color="auto"/>
              <w:right w:val="single" w:sz="4" w:space="0" w:color="auto"/>
            </w:tcBorders>
            <w:shd w:val="clear" w:color="auto" w:fill="auto"/>
          </w:tcPr>
          <w:p w:rsidR="00693863" w:rsidRPr="00693863" w:rsidRDefault="00693863" w:rsidP="00693863">
            <w:pPr>
              <w:autoSpaceDE w:val="0"/>
              <w:autoSpaceDN w:val="0"/>
              <w:adjustRightInd w:val="0"/>
              <w:rPr>
                <w:lang w:eastAsia="uk-UA"/>
              </w:rPr>
            </w:pPr>
          </w:p>
        </w:tc>
      </w:tr>
      <w:tr w:rsidR="00693863" w:rsidRPr="00693863" w:rsidTr="00AD3EAD">
        <w:trPr>
          <w:gridAfter w:val="1"/>
          <w:wAfter w:w="12419" w:type="dxa"/>
          <w:cantSplit/>
          <w:trHeight w:val="1088"/>
        </w:trPr>
        <w:tc>
          <w:tcPr>
            <w:tcW w:w="516" w:type="dxa"/>
            <w:vMerge/>
          </w:tcPr>
          <w:p w:rsidR="00693863" w:rsidRPr="00693863" w:rsidRDefault="00693863" w:rsidP="00693863">
            <w:pPr>
              <w:autoSpaceDE w:val="0"/>
              <w:autoSpaceDN w:val="0"/>
              <w:adjustRightInd w:val="0"/>
              <w:jc w:val="center"/>
              <w:rPr>
                <w:b/>
                <w:lang w:eastAsia="uk-UA"/>
              </w:rPr>
            </w:pPr>
          </w:p>
        </w:tc>
        <w:tc>
          <w:tcPr>
            <w:tcW w:w="1904" w:type="dxa"/>
            <w:vMerge/>
          </w:tcPr>
          <w:p w:rsidR="00693863" w:rsidRPr="00693863" w:rsidRDefault="00693863" w:rsidP="00693863">
            <w:pPr>
              <w:autoSpaceDE w:val="0"/>
              <w:autoSpaceDN w:val="0"/>
              <w:adjustRightInd w:val="0"/>
              <w:rPr>
                <w:i/>
                <w:lang w:eastAsia="uk-UA"/>
              </w:rPr>
            </w:pPr>
          </w:p>
        </w:tc>
        <w:tc>
          <w:tcPr>
            <w:tcW w:w="2128" w:type="dxa"/>
            <w:gridSpan w:val="2"/>
            <w:vMerge/>
            <w:tcBorders>
              <w:right w:val="single" w:sz="4" w:space="0" w:color="auto"/>
            </w:tcBorders>
          </w:tcPr>
          <w:p w:rsidR="00693863" w:rsidRPr="00693863" w:rsidRDefault="00693863" w:rsidP="00693863">
            <w:pPr>
              <w:autoSpaceDE w:val="0"/>
              <w:autoSpaceDN w:val="0"/>
              <w:adjustRightInd w:val="0"/>
              <w:rPr>
                <w:i/>
                <w:lang w:eastAsia="uk-UA"/>
              </w:rPr>
            </w:pPr>
          </w:p>
        </w:tc>
        <w:tc>
          <w:tcPr>
            <w:tcW w:w="1494" w:type="dxa"/>
            <w:tcBorders>
              <w:bottom w:val="single" w:sz="4" w:space="0" w:color="auto"/>
              <w:right w:val="single" w:sz="4" w:space="0" w:color="auto"/>
            </w:tcBorders>
          </w:tcPr>
          <w:p w:rsidR="00693863" w:rsidRPr="00693863" w:rsidRDefault="00693863" w:rsidP="00693863">
            <w:pPr>
              <w:autoSpaceDE w:val="0"/>
              <w:autoSpaceDN w:val="0"/>
              <w:adjustRightInd w:val="0"/>
              <w:jc w:val="center"/>
              <w:rPr>
                <w:sz w:val="18"/>
                <w:szCs w:val="18"/>
                <w:lang w:eastAsia="uk-UA"/>
              </w:rPr>
            </w:pPr>
          </w:p>
          <w:p w:rsidR="00693863" w:rsidRPr="00693863" w:rsidRDefault="00693863" w:rsidP="00693863">
            <w:pPr>
              <w:autoSpaceDE w:val="0"/>
              <w:autoSpaceDN w:val="0"/>
              <w:adjustRightInd w:val="0"/>
              <w:rPr>
                <w:sz w:val="18"/>
                <w:szCs w:val="18"/>
                <w:lang w:eastAsia="uk-UA"/>
              </w:rPr>
            </w:pPr>
          </w:p>
          <w:p w:rsidR="00693863" w:rsidRPr="00693863" w:rsidRDefault="00693863" w:rsidP="00693863">
            <w:pPr>
              <w:autoSpaceDE w:val="0"/>
              <w:autoSpaceDN w:val="0"/>
              <w:adjustRightInd w:val="0"/>
              <w:rPr>
                <w:sz w:val="18"/>
                <w:szCs w:val="18"/>
                <w:lang w:eastAsia="uk-UA"/>
              </w:rPr>
            </w:pPr>
            <w:r w:rsidRPr="00693863">
              <w:rPr>
                <w:sz w:val="18"/>
                <w:szCs w:val="18"/>
                <w:lang w:eastAsia="uk-UA"/>
              </w:rPr>
              <w:t xml:space="preserve">   якості, %</w:t>
            </w:r>
          </w:p>
        </w:tc>
        <w:tc>
          <w:tcPr>
            <w:tcW w:w="1784" w:type="dxa"/>
            <w:tcBorders>
              <w:bottom w:val="single" w:sz="4" w:space="0" w:color="auto"/>
              <w:right w:val="single" w:sz="4" w:space="0" w:color="auto"/>
            </w:tcBorders>
            <w:vAlign w:val="center"/>
          </w:tcPr>
          <w:p w:rsidR="00693863" w:rsidRPr="00693863" w:rsidRDefault="00693863" w:rsidP="00693863">
            <w:pPr>
              <w:autoSpaceDE w:val="0"/>
              <w:autoSpaceDN w:val="0"/>
              <w:adjustRightInd w:val="0"/>
              <w:jc w:val="center"/>
              <w:rPr>
                <w:sz w:val="18"/>
                <w:szCs w:val="18"/>
                <w:lang w:eastAsia="uk-UA"/>
              </w:rPr>
            </w:pPr>
            <w:r w:rsidRPr="00693863">
              <w:rPr>
                <w:sz w:val="18"/>
                <w:szCs w:val="18"/>
                <w:lang w:eastAsia="uk-UA"/>
              </w:rPr>
              <w:t>100</w:t>
            </w:r>
          </w:p>
        </w:tc>
        <w:tc>
          <w:tcPr>
            <w:tcW w:w="1982" w:type="dxa"/>
            <w:vMerge/>
            <w:tcBorders>
              <w:right w:val="single" w:sz="4" w:space="0" w:color="auto"/>
            </w:tcBorders>
          </w:tcPr>
          <w:p w:rsidR="00693863" w:rsidRPr="00693863" w:rsidRDefault="00693863" w:rsidP="00693863">
            <w:pPr>
              <w:autoSpaceDE w:val="0"/>
              <w:autoSpaceDN w:val="0"/>
              <w:adjustRightInd w:val="0"/>
              <w:jc w:val="center"/>
              <w:rPr>
                <w:lang w:eastAsia="uk-UA"/>
              </w:rPr>
            </w:pPr>
          </w:p>
        </w:tc>
        <w:tc>
          <w:tcPr>
            <w:tcW w:w="2187" w:type="dxa"/>
            <w:gridSpan w:val="2"/>
            <w:vMerge/>
            <w:tcBorders>
              <w:right w:val="single" w:sz="4" w:space="0" w:color="auto"/>
            </w:tcBorders>
          </w:tcPr>
          <w:p w:rsidR="00693863" w:rsidRPr="00693863" w:rsidRDefault="00693863" w:rsidP="00693863">
            <w:pPr>
              <w:autoSpaceDE w:val="0"/>
              <w:autoSpaceDN w:val="0"/>
              <w:adjustRightInd w:val="0"/>
              <w:ind w:right="-108"/>
              <w:jc w:val="center"/>
              <w:rPr>
                <w:lang w:eastAsia="uk-UA"/>
              </w:rPr>
            </w:pPr>
          </w:p>
        </w:tc>
        <w:tc>
          <w:tcPr>
            <w:tcW w:w="1483" w:type="dxa"/>
            <w:vMerge/>
            <w:tcBorders>
              <w:right w:val="single" w:sz="4" w:space="0" w:color="auto"/>
            </w:tcBorders>
          </w:tcPr>
          <w:p w:rsidR="00693863" w:rsidRPr="00693863" w:rsidRDefault="00693863" w:rsidP="00693863">
            <w:pPr>
              <w:autoSpaceDE w:val="0"/>
              <w:autoSpaceDN w:val="0"/>
              <w:adjustRightInd w:val="0"/>
              <w:jc w:val="center"/>
              <w:rPr>
                <w:lang w:eastAsia="uk-UA"/>
              </w:rPr>
            </w:pPr>
          </w:p>
        </w:tc>
        <w:tc>
          <w:tcPr>
            <w:tcW w:w="1771" w:type="dxa"/>
            <w:vMerge/>
            <w:tcBorders>
              <w:left w:val="single" w:sz="4" w:space="0" w:color="auto"/>
              <w:right w:val="single" w:sz="4" w:space="0" w:color="auto"/>
            </w:tcBorders>
            <w:shd w:val="clear" w:color="auto" w:fill="auto"/>
          </w:tcPr>
          <w:p w:rsidR="00693863" w:rsidRPr="00693863" w:rsidRDefault="00693863" w:rsidP="00693863">
            <w:pPr>
              <w:autoSpaceDE w:val="0"/>
              <w:autoSpaceDN w:val="0"/>
              <w:adjustRightInd w:val="0"/>
              <w:rPr>
                <w:lang w:eastAsia="uk-UA"/>
              </w:rPr>
            </w:pPr>
          </w:p>
        </w:tc>
      </w:tr>
    </w:tbl>
    <w:p w:rsidR="00693863" w:rsidRPr="00693863" w:rsidRDefault="00693863" w:rsidP="00693863">
      <w:pPr>
        <w:autoSpaceDE w:val="0"/>
        <w:autoSpaceDN w:val="0"/>
        <w:adjustRightInd w:val="0"/>
        <w:jc w:val="center"/>
        <w:rPr>
          <w:b/>
          <w:sz w:val="28"/>
          <w:szCs w:val="20"/>
          <w:lang w:eastAsia="uk-UA"/>
        </w:rPr>
      </w:pPr>
    </w:p>
    <w:p w:rsidR="00CF0E64" w:rsidRDefault="00CF0E64" w:rsidP="00693863">
      <w:pPr>
        <w:jc w:val="right"/>
        <w:rPr>
          <w:rFonts w:ascii="Calibri" w:eastAsia="Calibri" w:hAnsi="Calibri"/>
          <w:sz w:val="22"/>
          <w:szCs w:val="22"/>
          <w:lang w:eastAsia="en-US"/>
        </w:rPr>
      </w:pPr>
    </w:p>
    <w:p w:rsidR="00CF0E64" w:rsidRDefault="00CF0E64" w:rsidP="004F63EB">
      <w:pPr>
        <w:rPr>
          <w:rFonts w:ascii="Calibri" w:eastAsia="Calibri" w:hAnsi="Calibri"/>
          <w:sz w:val="22"/>
          <w:szCs w:val="22"/>
          <w:lang w:eastAsia="en-US"/>
        </w:rPr>
      </w:pPr>
    </w:p>
    <w:p w:rsidR="00CF0E64" w:rsidRDefault="00CF0E64" w:rsidP="00693863">
      <w:pPr>
        <w:jc w:val="right"/>
        <w:rPr>
          <w:rFonts w:ascii="Calibri" w:eastAsia="Calibri" w:hAnsi="Calibri"/>
          <w:sz w:val="22"/>
          <w:szCs w:val="22"/>
          <w:lang w:eastAsia="en-US"/>
        </w:rPr>
      </w:pPr>
    </w:p>
    <w:p w:rsidR="00693863" w:rsidRPr="00693863" w:rsidRDefault="00693863" w:rsidP="00693863">
      <w:pPr>
        <w:jc w:val="right"/>
        <w:rPr>
          <w:rFonts w:ascii="Calibri" w:eastAsia="Calibri" w:hAnsi="Calibri"/>
          <w:sz w:val="22"/>
          <w:szCs w:val="22"/>
          <w:lang w:eastAsia="en-US"/>
        </w:rPr>
      </w:pPr>
      <w:r w:rsidRPr="00693863">
        <w:rPr>
          <w:rFonts w:ascii="Calibri" w:eastAsia="Calibri" w:hAnsi="Calibri"/>
          <w:sz w:val="22"/>
          <w:szCs w:val="22"/>
          <w:lang w:eastAsia="en-US"/>
        </w:rPr>
        <w:t>Додаток 3</w:t>
      </w:r>
    </w:p>
    <w:p w:rsidR="00693863" w:rsidRPr="00693863" w:rsidRDefault="00693863" w:rsidP="00693863">
      <w:pPr>
        <w:jc w:val="center"/>
        <w:rPr>
          <w:b/>
          <w:lang w:eastAsia="uk-UA"/>
        </w:rPr>
      </w:pPr>
      <w:r w:rsidRPr="00693863">
        <w:rPr>
          <w:b/>
          <w:lang w:eastAsia="uk-UA"/>
        </w:rPr>
        <w:t>Перелік завдань, заходів та показників міської (бюджетної) цільової програми</w:t>
      </w:r>
    </w:p>
    <w:p w:rsidR="00693863" w:rsidRPr="00693863" w:rsidRDefault="00693863" w:rsidP="00693863">
      <w:pPr>
        <w:autoSpaceDE w:val="0"/>
        <w:autoSpaceDN w:val="0"/>
        <w:adjustRightInd w:val="0"/>
        <w:jc w:val="center"/>
        <w:rPr>
          <w:b/>
          <w:sz w:val="32"/>
          <w:szCs w:val="20"/>
          <w:lang w:eastAsia="uk-UA"/>
        </w:rPr>
      </w:pPr>
      <w:r w:rsidRPr="00693863">
        <w:rPr>
          <w:b/>
          <w:lang w:eastAsia="uk-UA"/>
        </w:rPr>
        <w:t xml:space="preserve">Благоустрою на 2021 та прогноз на 2022-2023 роки </w:t>
      </w:r>
    </w:p>
    <w:tbl>
      <w:tblPr>
        <w:tblW w:w="27668"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6"/>
        <w:gridCol w:w="1904"/>
        <w:gridCol w:w="1984"/>
        <w:gridCol w:w="144"/>
        <w:gridCol w:w="1494"/>
        <w:gridCol w:w="1784"/>
        <w:gridCol w:w="1982"/>
        <w:gridCol w:w="2160"/>
        <w:gridCol w:w="27"/>
        <w:gridCol w:w="1483"/>
        <w:gridCol w:w="1771"/>
        <w:gridCol w:w="12419"/>
      </w:tblGrid>
      <w:tr w:rsidR="00693863" w:rsidRPr="00693863" w:rsidTr="00AD3EAD">
        <w:trPr>
          <w:gridAfter w:val="1"/>
          <w:wAfter w:w="12419" w:type="dxa"/>
          <w:cantSplit/>
          <w:trHeight w:val="325"/>
        </w:trPr>
        <w:tc>
          <w:tcPr>
            <w:tcW w:w="516" w:type="dxa"/>
            <w:vMerge w:val="restart"/>
            <w:vAlign w:val="center"/>
          </w:tcPr>
          <w:p w:rsidR="00693863" w:rsidRPr="00693863" w:rsidRDefault="00693863" w:rsidP="00693863">
            <w:pPr>
              <w:autoSpaceDE w:val="0"/>
              <w:autoSpaceDN w:val="0"/>
              <w:adjustRightInd w:val="0"/>
              <w:jc w:val="center"/>
              <w:rPr>
                <w:b/>
                <w:szCs w:val="20"/>
                <w:lang w:eastAsia="uk-UA"/>
              </w:rPr>
            </w:pPr>
            <w:r w:rsidRPr="00693863">
              <w:rPr>
                <w:b/>
                <w:szCs w:val="20"/>
                <w:lang w:eastAsia="uk-UA"/>
              </w:rPr>
              <w:t>№ з/п</w:t>
            </w:r>
          </w:p>
        </w:tc>
        <w:tc>
          <w:tcPr>
            <w:tcW w:w="1904" w:type="dxa"/>
            <w:vMerge w:val="restart"/>
            <w:vAlign w:val="center"/>
          </w:tcPr>
          <w:p w:rsidR="00693863" w:rsidRPr="00693863" w:rsidRDefault="00693863" w:rsidP="00693863">
            <w:pPr>
              <w:autoSpaceDE w:val="0"/>
              <w:autoSpaceDN w:val="0"/>
              <w:adjustRightInd w:val="0"/>
              <w:jc w:val="center"/>
              <w:rPr>
                <w:b/>
                <w:szCs w:val="20"/>
                <w:lang w:eastAsia="uk-UA"/>
              </w:rPr>
            </w:pPr>
            <w:r w:rsidRPr="00693863">
              <w:rPr>
                <w:b/>
                <w:szCs w:val="20"/>
                <w:lang w:eastAsia="uk-UA"/>
              </w:rPr>
              <w:t xml:space="preserve">Назва завдання </w:t>
            </w:r>
          </w:p>
        </w:tc>
        <w:tc>
          <w:tcPr>
            <w:tcW w:w="1984" w:type="dxa"/>
            <w:vMerge w:val="restart"/>
            <w:vAlign w:val="center"/>
          </w:tcPr>
          <w:p w:rsidR="00693863" w:rsidRPr="00693863" w:rsidRDefault="00693863" w:rsidP="00693863">
            <w:pPr>
              <w:autoSpaceDE w:val="0"/>
              <w:autoSpaceDN w:val="0"/>
              <w:adjustRightInd w:val="0"/>
              <w:jc w:val="center"/>
              <w:rPr>
                <w:b/>
                <w:szCs w:val="20"/>
                <w:lang w:eastAsia="uk-UA"/>
              </w:rPr>
            </w:pPr>
            <w:r w:rsidRPr="00693863">
              <w:rPr>
                <w:b/>
                <w:szCs w:val="20"/>
                <w:lang w:eastAsia="uk-UA"/>
              </w:rPr>
              <w:t xml:space="preserve">Перелік заходів завдання </w:t>
            </w:r>
          </w:p>
        </w:tc>
        <w:tc>
          <w:tcPr>
            <w:tcW w:w="3422" w:type="dxa"/>
            <w:gridSpan w:val="3"/>
            <w:vMerge w:val="restart"/>
            <w:vAlign w:val="center"/>
          </w:tcPr>
          <w:p w:rsidR="00693863" w:rsidRPr="00693863" w:rsidRDefault="00693863" w:rsidP="00693863">
            <w:pPr>
              <w:autoSpaceDE w:val="0"/>
              <w:autoSpaceDN w:val="0"/>
              <w:adjustRightInd w:val="0"/>
              <w:jc w:val="center"/>
              <w:rPr>
                <w:b/>
                <w:szCs w:val="20"/>
                <w:lang w:eastAsia="uk-UA"/>
              </w:rPr>
            </w:pPr>
            <w:r w:rsidRPr="00693863">
              <w:rPr>
                <w:b/>
                <w:szCs w:val="20"/>
                <w:lang w:eastAsia="uk-UA"/>
              </w:rPr>
              <w:t xml:space="preserve">Показники виконання заходу, один. виміру </w:t>
            </w:r>
          </w:p>
        </w:tc>
        <w:tc>
          <w:tcPr>
            <w:tcW w:w="1982" w:type="dxa"/>
            <w:vMerge w:val="restart"/>
            <w:vAlign w:val="center"/>
          </w:tcPr>
          <w:p w:rsidR="00693863" w:rsidRPr="00693863" w:rsidRDefault="00693863" w:rsidP="00693863">
            <w:pPr>
              <w:autoSpaceDE w:val="0"/>
              <w:autoSpaceDN w:val="0"/>
              <w:adjustRightInd w:val="0"/>
              <w:jc w:val="center"/>
              <w:rPr>
                <w:b/>
                <w:szCs w:val="20"/>
                <w:lang w:eastAsia="uk-UA"/>
              </w:rPr>
            </w:pPr>
            <w:r w:rsidRPr="00693863">
              <w:rPr>
                <w:b/>
                <w:szCs w:val="20"/>
                <w:lang w:eastAsia="uk-UA"/>
              </w:rPr>
              <w:t>Виконавець заходу, показника</w:t>
            </w:r>
          </w:p>
        </w:tc>
        <w:tc>
          <w:tcPr>
            <w:tcW w:w="3670" w:type="dxa"/>
            <w:gridSpan w:val="3"/>
            <w:vAlign w:val="center"/>
          </w:tcPr>
          <w:p w:rsidR="00693863" w:rsidRPr="00693863" w:rsidRDefault="00693863" w:rsidP="00693863">
            <w:pPr>
              <w:autoSpaceDE w:val="0"/>
              <w:autoSpaceDN w:val="0"/>
              <w:adjustRightInd w:val="0"/>
              <w:jc w:val="center"/>
              <w:rPr>
                <w:b/>
                <w:szCs w:val="20"/>
                <w:lang w:eastAsia="uk-UA"/>
              </w:rPr>
            </w:pPr>
            <w:r w:rsidRPr="00693863">
              <w:rPr>
                <w:b/>
                <w:szCs w:val="20"/>
                <w:lang w:eastAsia="uk-UA"/>
              </w:rPr>
              <w:t xml:space="preserve">Фінансування </w:t>
            </w:r>
          </w:p>
        </w:tc>
        <w:tc>
          <w:tcPr>
            <w:tcW w:w="1771" w:type="dxa"/>
            <w:vMerge w:val="restart"/>
            <w:vAlign w:val="center"/>
          </w:tcPr>
          <w:p w:rsidR="00693863" w:rsidRPr="00693863" w:rsidRDefault="00693863" w:rsidP="00693863">
            <w:pPr>
              <w:autoSpaceDE w:val="0"/>
              <w:autoSpaceDN w:val="0"/>
              <w:adjustRightInd w:val="0"/>
              <w:jc w:val="center"/>
              <w:rPr>
                <w:b/>
                <w:szCs w:val="20"/>
                <w:lang w:eastAsia="uk-UA"/>
              </w:rPr>
            </w:pPr>
            <w:r w:rsidRPr="00693863">
              <w:rPr>
                <w:b/>
                <w:szCs w:val="20"/>
                <w:lang w:eastAsia="uk-UA"/>
              </w:rPr>
              <w:t>Очікуваний результат</w:t>
            </w:r>
          </w:p>
        </w:tc>
      </w:tr>
      <w:tr w:rsidR="00693863" w:rsidRPr="00693863" w:rsidTr="00AD3EAD">
        <w:trPr>
          <w:gridAfter w:val="1"/>
          <w:wAfter w:w="12419" w:type="dxa"/>
          <w:cantSplit/>
          <w:trHeight w:val="1002"/>
        </w:trPr>
        <w:tc>
          <w:tcPr>
            <w:tcW w:w="516" w:type="dxa"/>
            <w:vMerge/>
            <w:vAlign w:val="center"/>
          </w:tcPr>
          <w:p w:rsidR="00693863" w:rsidRPr="00693863" w:rsidRDefault="00693863" w:rsidP="00693863">
            <w:pPr>
              <w:autoSpaceDE w:val="0"/>
              <w:autoSpaceDN w:val="0"/>
              <w:adjustRightInd w:val="0"/>
              <w:jc w:val="center"/>
              <w:rPr>
                <w:b/>
                <w:szCs w:val="20"/>
                <w:lang w:eastAsia="uk-UA"/>
              </w:rPr>
            </w:pPr>
          </w:p>
        </w:tc>
        <w:tc>
          <w:tcPr>
            <w:tcW w:w="1904" w:type="dxa"/>
            <w:vMerge/>
            <w:vAlign w:val="center"/>
          </w:tcPr>
          <w:p w:rsidR="00693863" w:rsidRPr="00693863" w:rsidRDefault="00693863" w:rsidP="00693863">
            <w:pPr>
              <w:autoSpaceDE w:val="0"/>
              <w:autoSpaceDN w:val="0"/>
              <w:adjustRightInd w:val="0"/>
              <w:jc w:val="center"/>
              <w:rPr>
                <w:b/>
                <w:szCs w:val="20"/>
                <w:lang w:eastAsia="uk-UA"/>
              </w:rPr>
            </w:pPr>
          </w:p>
        </w:tc>
        <w:tc>
          <w:tcPr>
            <w:tcW w:w="1984" w:type="dxa"/>
            <w:vMerge/>
            <w:vAlign w:val="center"/>
          </w:tcPr>
          <w:p w:rsidR="00693863" w:rsidRPr="00693863" w:rsidRDefault="00693863" w:rsidP="00693863">
            <w:pPr>
              <w:autoSpaceDE w:val="0"/>
              <w:autoSpaceDN w:val="0"/>
              <w:adjustRightInd w:val="0"/>
              <w:jc w:val="center"/>
              <w:rPr>
                <w:b/>
                <w:szCs w:val="20"/>
                <w:lang w:eastAsia="uk-UA"/>
              </w:rPr>
            </w:pPr>
          </w:p>
        </w:tc>
        <w:tc>
          <w:tcPr>
            <w:tcW w:w="3422" w:type="dxa"/>
            <w:gridSpan w:val="3"/>
            <w:vMerge/>
            <w:vAlign w:val="center"/>
          </w:tcPr>
          <w:p w:rsidR="00693863" w:rsidRPr="00693863" w:rsidRDefault="00693863" w:rsidP="00693863">
            <w:pPr>
              <w:autoSpaceDE w:val="0"/>
              <w:autoSpaceDN w:val="0"/>
              <w:adjustRightInd w:val="0"/>
              <w:jc w:val="center"/>
              <w:rPr>
                <w:b/>
                <w:szCs w:val="20"/>
                <w:lang w:eastAsia="uk-UA"/>
              </w:rPr>
            </w:pPr>
          </w:p>
        </w:tc>
        <w:tc>
          <w:tcPr>
            <w:tcW w:w="1982" w:type="dxa"/>
            <w:vMerge/>
            <w:vAlign w:val="center"/>
          </w:tcPr>
          <w:p w:rsidR="00693863" w:rsidRPr="00693863" w:rsidRDefault="00693863" w:rsidP="00693863">
            <w:pPr>
              <w:autoSpaceDE w:val="0"/>
              <w:autoSpaceDN w:val="0"/>
              <w:adjustRightInd w:val="0"/>
              <w:jc w:val="center"/>
              <w:rPr>
                <w:b/>
                <w:szCs w:val="20"/>
                <w:lang w:eastAsia="uk-UA"/>
              </w:rPr>
            </w:pPr>
          </w:p>
        </w:tc>
        <w:tc>
          <w:tcPr>
            <w:tcW w:w="2160" w:type="dxa"/>
            <w:vAlign w:val="center"/>
          </w:tcPr>
          <w:p w:rsidR="00693863" w:rsidRPr="00693863" w:rsidRDefault="00693863" w:rsidP="00693863">
            <w:pPr>
              <w:autoSpaceDE w:val="0"/>
              <w:autoSpaceDN w:val="0"/>
              <w:adjustRightInd w:val="0"/>
              <w:jc w:val="center"/>
              <w:rPr>
                <w:b/>
                <w:szCs w:val="20"/>
                <w:lang w:eastAsia="uk-UA"/>
              </w:rPr>
            </w:pPr>
            <w:r w:rsidRPr="00693863">
              <w:rPr>
                <w:b/>
                <w:szCs w:val="20"/>
                <w:lang w:eastAsia="uk-UA"/>
              </w:rPr>
              <w:t xml:space="preserve">Джерела </w:t>
            </w:r>
          </w:p>
        </w:tc>
        <w:tc>
          <w:tcPr>
            <w:tcW w:w="1510" w:type="dxa"/>
            <w:gridSpan w:val="2"/>
            <w:vAlign w:val="center"/>
          </w:tcPr>
          <w:p w:rsidR="00693863" w:rsidRPr="00693863" w:rsidRDefault="00693863" w:rsidP="00693863">
            <w:pPr>
              <w:autoSpaceDE w:val="0"/>
              <w:autoSpaceDN w:val="0"/>
              <w:adjustRightInd w:val="0"/>
              <w:ind w:right="-108"/>
              <w:jc w:val="center"/>
              <w:rPr>
                <w:b/>
                <w:szCs w:val="20"/>
                <w:lang w:eastAsia="uk-UA"/>
              </w:rPr>
            </w:pPr>
            <w:r w:rsidRPr="00693863">
              <w:rPr>
                <w:b/>
                <w:szCs w:val="20"/>
                <w:lang w:eastAsia="uk-UA"/>
              </w:rPr>
              <w:t>Обсяги, тис. грн.</w:t>
            </w:r>
          </w:p>
        </w:tc>
        <w:tc>
          <w:tcPr>
            <w:tcW w:w="1771" w:type="dxa"/>
            <w:vMerge/>
            <w:vAlign w:val="center"/>
          </w:tcPr>
          <w:p w:rsidR="00693863" w:rsidRPr="00693863" w:rsidRDefault="00693863" w:rsidP="00693863">
            <w:pPr>
              <w:autoSpaceDE w:val="0"/>
              <w:autoSpaceDN w:val="0"/>
              <w:adjustRightInd w:val="0"/>
              <w:jc w:val="center"/>
              <w:rPr>
                <w:b/>
                <w:szCs w:val="20"/>
                <w:lang w:eastAsia="uk-UA"/>
              </w:rPr>
            </w:pPr>
          </w:p>
        </w:tc>
      </w:tr>
      <w:tr w:rsidR="00693863" w:rsidRPr="00693863" w:rsidTr="00AD3EAD">
        <w:trPr>
          <w:cantSplit/>
          <w:trHeight w:val="353"/>
        </w:trPr>
        <w:tc>
          <w:tcPr>
            <w:tcW w:w="27668" w:type="dxa"/>
            <w:gridSpan w:val="12"/>
          </w:tcPr>
          <w:p w:rsidR="00693863" w:rsidRPr="00693863" w:rsidRDefault="00693863" w:rsidP="00693863">
            <w:pPr>
              <w:autoSpaceDE w:val="0"/>
              <w:autoSpaceDN w:val="0"/>
              <w:adjustRightInd w:val="0"/>
              <w:jc w:val="center"/>
              <w:rPr>
                <w:lang w:eastAsia="uk-UA"/>
              </w:rPr>
            </w:pPr>
            <w:r w:rsidRPr="00693863">
              <w:rPr>
                <w:b/>
                <w:lang w:eastAsia="uk-UA"/>
              </w:rPr>
              <w:t>2021 рік</w:t>
            </w:r>
          </w:p>
        </w:tc>
      </w:tr>
      <w:tr w:rsidR="00693863" w:rsidRPr="00693863" w:rsidTr="00AD3EAD">
        <w:trPr>
          <w:gridAfter w:val="1"/>
          <w:wAfter w:w="12419" w:type="dxa"/>
          <w:cantSplit/>
          <w:trHeight w:val="414"/>
        </w:trPr>
        <w:tc>
          <w:tcPr>
            <w:tcW w:w="516" w:type="dxa"/>
            <w:vMerge w:val="restart"/>
          </w:tcPr>
          <w:p w:rsidR="00693863" w:rsidRPr="00693863" w:rsidRDefault="00693863" w:rsidP="00693863">
            <w:pPr>
              <w:autoSpaceDE w:val="0"/>
              <w:autoSpaceDN w:val="0"/>
              <w:adjustRightInd w:val="0"/>
              <w:jc w:val="center"/>
              <w:rPr>
                <w:b/>
                <w:lang w:eastAsia="uk-UA"/>
              </w:rPr>
            </w:pPr>
            <w:r w:rsidRPr="00693863">
              <w:rPr>
                <w:b/>
                <w:lang w:eastAsia="uk-UA"/>
              </w:rPr>
              <w:t>6.</w:t>
            </w:r>
          </w:p>
        </w:tc>
        <w:tc>
          <w:tcPr>
            <w:tcW w:w="1904" w:type="dxa"/>
            <w:vMerge w:val="restart"/>
          </w:tcPr>
          <w:p w:rsidR="00693863" w:rsidRPr="00A47AA0" w:rsidRDefault="00693863" w:rsidP="00693863">
            <w:pPr>
              <w:autoSpaceDE w:val="0"/>
              <w:autoSpaceDN w:val="0"/>
              <w:adjustRightInd w:val="0"/>
              <w:rPr>
                <w:b/>
                <w:lang w:eastAsia="uk-UA"/>
              </w:rPr>
            </w:pPr>
            <w:r w:rsidRPr="00A47AA0">
              <w:rPr>
                <w:b/>
                <w:lang w:eastAsia="uk-UA"/>
              </w:rPr>
              <w:t>Завдання 7</w:t>
            </w:r>
          </w:p>
          <w:p w:rsidR="00693863" w:rsidRPr="00693863" w:rsidRDefault="00693863" w:rsidP="00693863">
            <w:pPr>
              <w:autoSpaceDE w:val="0"/>
              <w:autoSpaceDN w:val="0"/>
              <w:adjustRightInd w:val="0"/>
              <w:rPr>
                <w:i/>
                <w:lang w:eastAsia="uk-UA"/>
              </w:rPr>
            </w:pPr>
            <w:r w:rsidRPr="00A47AA0">
              <w:rPr>
                <w:lang w:eastAsia="uk-UA"/>
              </w:rPr>
              <w:t>Електрофікація кварталів індивідуальної забудови</w:t>
            </w:r>
          </w:p>
        </w:tc>
        <w:tc>
          <w:tcPr>
            <w:tcW w:w="2128" w:type="dxa"/>
            <w:gridSpan w:val="2"/>
            <w:vMerge w:val="restart"/>
            <w:tcBorders>
              <w:right w:val="single" w:sz="4" w:space="0" w:color="auto"/>
            </w:tcBorders>
          </w:tcPr>
          <w:p w:rsidR="00693863" w:rsidRPr="00693863" w:rsidRDefault="00693863" w:rsidP="00693863">
            <w:pPr>
              <w:autoSpaceDE w:val="0"/>
              <w:autoSpaceDN w:val="0"/>
              <w:adjustRightInd w:val="0"/>
              <w:rPr>
                <w:lang w:eastAsia="uk-UA"/>
              </w:rPr>
            </w:pPr>
            <w:r w:rsidRPr="00693863">
              <w:rPr>
                <w:lang w:eastAsia="uk-UA"/>
              </w:rPr>
              <w:t>Захід 1</w:t>
            </w:r>
          </w:p>
          <w:p w:rsidR="00693863" w:rsidRPr="00A47AA0" w:rsidRDefault="00693863" w:rsidP="00693863">
            <w:pPr>
              <w:autoSpaceDE w:val="0"/>
              <w:autoSpaceDN w:val="0"/>
              <w:adjustRightInd w:val="0"/>
              <w:rPr>
                <w:lang w:eastAsia="uk-UA"/>
              </w:rPr>
            </w:pPr>
            <w:r w:rsidRPr="00A47AA0">
              <w:rPr>
                <w:lang w:eastAsia="uk-UA"/>
              </w:rPr>
              <w:t>Виготовлення проектно-кошторисної документації на  електрифікацію кварталу індивідуальної малоповерхої забудови для учасників ООС (АТО) в м. Новий Розділ Львівської області</w:t>
            </w:r>
          </w:p>
        </w:tc>
        <w:tc>
          <w:tcPr>
            <w:tcW w:w="1494" w:type="dxa"/>
            <w:tcBorders>
              <w:bottom w:val="single" w:sz="4" w:space="0" w:color="auto"/>
              <w:right w:val="single" w:sz="4" w:space="0" w:color="auto"/>
            </w:tcBorders>
          </w:tcPr>
          <w:p w:rsidR="00693863" w:rsidRPr="00693863" w:rsidRDefault="00693863" w:rsidP="00693863">
            <w:pPr>
              <w:autoSpaceDE w:val="0"/>
              <w:autoSpaceDN w:val="0"/>
              <w:adjustRightInd w:val="0"/>
              <w:jc w:val="center"/>
              <w:rPr>
                <w:sz w:val="18"/>
                <w:szCs w:val="18"/>
                <w:lang w:eastAsia="uk-UA"/>
              </w:rPr>
            </w:pPr>
            <w:r w:rsidRPr="00693863">
              <w:rPr>
                <w:sz w:val="18"/>
                <w:szCs w:val="18"/>
                <w:lang w:eastAsia="uk-UA"/>
              </w:rPr>
              <w:t>затрат, тис. грн</w:t>
            </w:r>
          </w:p>
        </w:tc>
        <w:tc>
          <w:tcPr>
            <w:tcW w:w="1784" w:type="dxa"/>
            <w:tcBorders>
              <w:right w:val="single" w:sz="4" w:space="0" w:color="auto"/>
            </w:tcBorders>
            <w:vAlign w:val="center"/>
          </w:tcPr>
          <w:p w:rsidR="00693863" w:rsidRPr="00693863" w:rsidRDefault="00693863" w:rsidP="00693863">
            <w:pPr>
              <w:autoSpaceDE w:val="0"/>
              <w:autoSpaceDN w:val="0"/>
              <w:adjustRightInd w:val="0"/>
              <w:jc w:val="center"/>
              <w:rPr>
                <w:sz w:val="18"/>
                <w:szCs w:val="18"/>
                <w:lang w:eastAsia="uk-UA"/>
              </w:rPr>
            </w:pPr>
            <w:r w:rsidRPr="00693863">
              <w:rPr>
                <w:sz w:val="18"/>
                <w:szCs w:val="18"/>
                <w:lang w:eastAsia="uk-UA"/>
              </w:rPr>
              <w:t>70,0</w:t>
            </w:r>
          </w:p>
        </w:tc>
        <w:tc>
          <w:tcPr>
            <w:tcW w:w="1982" w:type="dxa"/>
            <w:vMerge w:val="restart"/>
            <w:tcBorders>
              <w:right w:val="single" w:sz="4" w:space="0" w:color="auto"/>
            </w:tcBorders>
          </w:tcPr>
          <w:p w:rsidR="00693863" w:rsidRPr="00693863" w:rsidRDefault="00693863" w:rsidP="00693863">
            <w:pPr>
              <w:autoSpaceDE w:val="0"/>
              <w:autoSpaceDN w:val="0"/>
              <w:adjustRightInd w:val="0"/>
              <w:jc w:val="center"/>
              <w:rPr>
                <w:lang w:eastAsia="uk-UA"/>
              </w:rPr>
            </w:pPr>
          </w:p>
          <w:p w:rsidR="00693863" w:rsidRPr="00693863" w:rsidRDefault="00693863" w:rsidP="00693863">
            <w:pPr>
              <w:autoSpaceDE w:val="0"/>
              <w:autoSpaceDN w:val="0"/>
              <w:adjustRightInd w:val="0"/>
              <w:jc w:val="center"/>
              <w:rPr>
                <w:lang w:eastAsia="uk-UA"/>
              </w:rPr>
            </w:pPr>
            <w:r w:rsidRPr="00693863">
              <w:rPr>
                <w:lang w:eastAsia="uk-UA"/>
              </w:rPr>
              <w:t>Виконавчий комітет</w:t>
            </w:r>
          </w:p>
        </w:tc>
        <w:tc>
          <w:tcPr>
            <w:tcW w:w="2187" w:type="dxa"/>
            <w:gridSpan w:val="2"/>
            <w:vMerge w:val="restart"/>
            <w:tcBorders>
              <w:right w:val="single" w:sz="4" w:space="0" w:color="auto"/>
            </w:tcBorders>
          </w:tcPr>
          <w:p w:rsidR="00693863" w:rsidRPr="00693863" w:rsidRDefault="00693863" w:rsidP="00693863">
            <w:pPr>
              <w:autoSpaceDE w:val="0"/>
              <w:autoSpaceDN w:val="0"/>
              <w:adjustRightInd w:val="0"/>
              <w:ind w:right="-108"/>
              <w:jc w:val="center"/>
              <w:rPr>
                <w:lang w:eastAsia="uk-UA"/>
              </w:rPr>
            </w:pPr>
          </w:p>
          <w:p w:rsidR="00693863" w:rsidRPr="00693863" w:rsidRDefault="00693863" w:rsidP="00693863">
            <w:pPr>
              <w:autoSpaceDE w:val="0"/>
              <w:autoSpaceDN w:val="0"/>
              <w:adjustRightInd w:val="0"/>
              <w:ind w:right="-108"/>
              <w:jc w:val="center"/>
              <w:rPr>
                <w:lang w:eastAsia="uk-UA"/>
              </w:rPr>
            </w:pPr>
          </w:p>
          <w:p w:rsidR="00693863" w:rsidRPr="00693863" w:rsidRDefault="00693863" w:rsidP="00693863">
            <w:pPr>
              <w:autoSpaceDE w:val="0"/>
              <w:autoSpaceDN w:val="0"/>
              <w:adjustRightInd w:val="0"/>
              <w:ind w:right="-108"/>
              <w:jc w:val="center"/>
              <w:rPr>
                <w:lang w:eastAsia="uk-UA"/>
              </w:rPr>
            </w:pPr>
          </w:p>
          <w:p w:rsidR="00693863" w:rsidRPr="00693863" w:rsidRDefault="00693863" w:rsidP="00693863">
            <w:pPr>
              <w:autoSpaceDE w:val="0"/>
              <w:autoSpaceDN w:val="0"/>
              <w:adjustRightInd w:val="0"/>
              <w:ind w:right="-108"/>
              <w:jc w:val="center"/>
              <w:rPr>
                <w:lang w:eastAsia="uk-UA"/>
              </w:rPr>
            </w:pPr>
            <w:r w:rsidRPr="00693863">
              <w:rPr>
                <w:sz w:val="22"/>
                <w:szCs w:val="22"/>
                <w:lang w:eastAsia="uk-UA"/>
              </w:rPr>
              <w:t>Міський бюджет</w:t>
            </w:r>
          </w:p>
          <w:p w:rsidR="00693863" w:rsidRPr="00693863" w:rsidRDefault="00693863" w:rsidP="00693863">
            <w:pPr>
              <w:autoSpaceDE w:val="0"/>
              <w:autoSpaceDN w:val="0"/>
              <w:adjustRightInd w:val="0"/>
              <w:ind w:right="-108"/>
              <w:jc w:val="center"/>
              <w:rPr>
                <w:lang w:eastAsia="uk-UA"/>
              </w:rPr>
            </w:pPr>
          </w:p>
          <w:p w:rsidR="00693863" w:rsidRPr="00693863" w:rsidRDefault="00693863" w:rsidP="00693863">
            <w:pPr>
              <w:autoSpaceDE w:val="0"/>
              <w:autoSpaceDN w:val="0"/>
              <w:adjustRightInd w:val="0"/>
              <w:ind w:right="-108"/>
              <w:jc w:val="center"/>
              <w:rPr>
                <w:lang w:eastAsia="uk-UA"/>
              </w:rPr>
            </w:pPr>
          </w:p>
          <w:p w:rsidR="00693863" w:rsidRPr="00693863" w:rsidRDefault="00693863" w:rsidP="00693863">
            <w:pPr>
              <w:autoSpaceDE w:val="0"/>
              <w:autoSpaceDN w:val="0"/>
              <w:adjustRightInd w:val="0"/>
              <w:ind w:right="-108"/>
              <w:jc w:val="center"/>
              <w:rPr>
                <w:lang w:eastAsia="uk-UA"/>
              </w:rPr>
            </w:pPr>
          </w:p>
          <w:p w:rsidR="00693863" w:rsidRPr="00693863" w:rsidRDefault="00693863" w:rsidP="00693863">
            <w:pPr>
              <w:autoSpaceDE w:val="0"/>
              <w:autoSpaceDN w:val="0"/>
              <w:adjustRightInd w:val="0"/>
              <w:ind w:right="-108"/>
              <w:jc w:val="center"/>
              <w:rPr>
                <w:lang w:eastAsia="uk-UA"/>
              </w:rPr>
            </w:pPr>
          </w:p>
        </w:tc>
        <w:tc>
          <w:tcPr>
            <w:tcW w:w="1483" w:type="dxa"/>
            <w:vMerge w:val="restart"/>
            <w:tcBorders>
              <w:right w:val="single" w:sz="4" w:space="0" w:color="auto"/>
            </w:tcBorders>
          </w:tcPr>
          <w:p w:rsidR="00693863" w:rsidRPr="00693863" w:rsidRDefault="00693863" w:rsidP="00693863">
            <w:pPr>
              <w:autoSpaceDE w:val="0"/>
              <w:autoSpaceDN w:val="0"/>
              <w:adjustRightInd w:val="0"/>
              <w:jc w:val="center"/>
              <w:rPr>
                <w:lang w:eastAsia="uk-UA"/>
              </w:rPr>
            </w:pPr>
          </w:p>
          <w:p w:rsidR="00693863" w:rsidRPr="00693863" w:rsidRDefault="00693863" w:rsidP="00693863">
            <w:pPr>
              <w:autoSpaceDE w:val="0"/>
              <w:autoSpaceDN w:val="0"/>
              <w:adjustRightInd w:val="0"/>
              <w:jc w:val="center"/>
              <w:rPr>
                <w:lang w:eastAsia="uk-UA"/>
              </w:rPr>
            </w:pPr>
          </w:p>
          <w:p w:rsidR="00693863" w:rsidRPr="00693863" w:rsidRDefault="00693863" w:rsidP="00693863">
            <w:pPr>
              <w:autoSpaceDE w:val="0"/>
              <w:autoSpaceDN w:val="0"/>
              <w:adjustRightInd w:val="0"/>
              <w:jc w:val="center"/>
              <w:rPr>
                <w:lang w:eastAsia="uk-UA"/>
              </w:rPr>
            </w:pPr>
          </w:p>
          <w:p w:rsidR="00693863" w:rsidRPr="00693863" w:rsidRDefault="00693863" w:rsidP="00693863">
            <w:pPr>
              <w:autoSpaceDE w:val="0"/>
              <w:autoSpaceDN w:val="0"/>
              <w:adjustRightInd w:val="0"/>
              <w:jc w:val="center"/>
              <w:rPr>
                <w:lang w:eastAsia="uk-UA"/>
              </w:rPr>
            </w:pPr>
            <w:r w:rsidRPr="00693863">
              <w:rPr>
                <w:lang w:eastAsia="uk-UA"/>
              </w:rPr>
              <w:t>70,0</w:t>
            </w:r>
          </w:p>
          <w:p w:rsidR="00693863" w:rsidRPr="00693863" w:rsidRDefault="00693863" w:rsidP="00693863">
            <w:pPr>
              <w:jc w:val="center"/>
              <w:rPr>
                <w:lang w:eastAsia="uk-UA"/>
              </w:rPr>
            </w:pPr>
          </w:p>
          <w:p w:rsidR="00693863" w:rsidRPr="00693863" w:rsidRDefault="00693863" w:rsidP="00693863">
            <w:pPr>
              <w:jc w:val="center"/>
              <w:rPr>
                <w:lang w:eastAsia="uk-UA"/>
              </w:rPr>
            </w:pPr>
          </w:p>
          <w:p w:rsidR="00693863" w:rsidRPr="00693863" w:rsidRDefault="00693863" w:rsidP="00693863">
            <w:pPr>
              <w:autoSpaceDE w:val="0"/>
              <w:autoSpaceDN w:val="0"/>
              <w:adjustRightInd w:val="0"/>
              <w:jc w:val="center"/>
              <w:rPr>
                <w:lang w:eastAsia="uk-UA"/>
              </w:rPr>
            </w:pPr>
          </w:p>
        </w:tc>
        <w:tc>
          <w:tcPr>
            <w:tcW w:w="1771" w:type="dxa"/>
            <w:vMerge w:val="restart"/>
            <w:tcBorders>
              <w:left w:val="single" w:sz="4" w:space="0" w:color="auto"/>
              <w:right w:val="single" w:sz="4" w:space="0" w:color="auto"/>
            </w:tcBorders>
            <w:shd w:val="clear" w:color="auto" w:fill="auto"/>
          </w:tcPr>
          <w:p w:rsidR="00693863" w:rsidRPr="00693863" w:rsidRDefault="00693863" w:rsidP="00693863">
            <w:pPr>
              <w:autoSpaceDE w:val="0"/>
              <w:autoSpaceDN w:val="0"/>
              <w:adjustRightInd w:val="0"/>
            </w:pPr>
            <w:r w:rsidRPr="00693863">
              <w:rPr>
                <w:lang w:eastAsia="uk-UA"/>
              </w:rPr>
              <w:t>Покращення стану вулиць  доріг, тротуарів  комунальної власності центральної  території Новороздільської громади та з</w:t>
            </w:r>
            <w:r w:rsidRPr="00693863">
              <w:t>абезпечення умов безпечного та комфортного проживання громадян</w:t>
            </w:r>
          </w:p>
          <w:p w:rsidR="00693863" w:rsidRPr="00693863" w:rsidRDefault="00693863" w:rsidP="00693863">
            <w:pPr>
              <w:autoSpaceDE w:val="0"/>
              <w:autoSpaceDN w:val="0"/>
              <w:adjustRightInd w:val="0"/>
              <w:rPr>
                <w:lang w:eastAsia="uk-UA"/>
              </w:rPr>
            </w:pPr>
          </w:p>
        </w:tc>
      </w:tr>
      <w:tr w:rsidR="00693863" w:rsidRPr="00693863" w:rsidTr="00AD3EAD">
        <w:trPr>
          <w:gridAfter w:val="1"/>
          <w:wAfter w:w="12419" w:type="dxa"/>
          <w:cantSplit/>
          <w:trHeight w:val="414"/>
        </w:trPr>
        <w:tc>
          <w:tcPr>
            <w:tcW w:w="516" w:type="dxa"/>
            <w:vMerge/>
          </w:tcPr>
          <w:p w:rsidR="00693863" w:rsidRPr="00693863" w:rsidRDefault="00693863" w:rsidP="00693863">
            <w:pPr>
              <w:autoSpaceDE w:val="0"/>
              <w:autoSpaceDN w:val="0"/>
              <w:adjustRightInd w:val="0"/>
              <w:jc w:val="center"/>
              <w:rPr>
                <w:b/>
                <w:lang w:eastAsia="uk-UA"/>
              </w:rPr>
            </w:pPr>
          </w:p>
        </w:tc>
        <w:tc>
          <w:tcPr>
            <w:tcW w:w="1904" w:type="dxa"/>
            <w:vMerge/>
          </w:tcPr>
          <w:p w:rsidR="00693863" w:rsidRPr="00693863" w:rsidRDefault="00693863" w:rsidP="00693863">
            <w:pPr>
              <w:autoSpaceDE w:val="0"/>
              <w:autoSpaceDN w:val="0"/>
              <w:adjustRightInd w:val="0"/>
              <w:rPr>
                <w:i/>
                <w:lang w:eastAsia="uk-UA"/>
              </w:rPr>
            </w:pPr>
          </w:p>
        </w:tc>
        <w:tc>
          <w:tcPr>
            <w:tcW w:w="2128" w:type="dxa"/>
            <w:gridSpan w:val="2"/>
            <w:vMerge/>
            <w:tcBorders>
              <w:right w:val="single" w:sz="4" w:space="0" w:color="auto"/>
            </w:tcBorders>
          </w:tcPr>
          <w:p w:rsidR="00693863" w:rsidRPr="00693863" w:rsidRDefault="00693863" w:rsidP="00693863">
            <w:pPr>
              <w:autoSpaceDE w:val="0"/>
              <w:autoSpaceDN w:val="0"/>
              <w:adjustRightInd w:val="0"/>
              <w:rPr>
                <w:i/>
                <w:lang w:eastAsia="uk-UA"/>
              </w:rPr>
            </w:pPr>
          </w:p>
        </w:tc>
        <w:tc>
          <w:tcPr>
            <w:tcW w:w="1494" w:type="dxa"/>
            <w:tcBorders>
              <w:bottom w:val="single" w:sz="4" w:space="0" w:color="auto"/>
              <w:right w:val="single" w:sz="4" w:space="0" w:color="auto"/>
            </w:tcBorders>
          </w:tcPr>
          <w:p w:rsidR="00693863" w:rsidRPr="00693863" w:rsidRDefault="00693863" w:rsidP="00693863">
            <w:pPr>
              <w:autoSpaceDE w:val="0"/>
              <w:autoSpaceDN w:val="0"/>
              <w:adjustRightInd w:val="0"/>
              <w:jc w:val="center"/>
              <w:rPr>
                <w:sz w:val="18"/>
                <w:szCs w:val="18"/>
                <w:lang w:eastAsia="uk-UA"/>
              </w:rPr>
            </w:pPr>
            <w:r w:rsidRPr="00693863">
              <w:rPr>
                <w:sz w:val="18"/>
                <w:szCs w:val="18"/>
                <w:lang w:eastAsia="uk-UA"/>
              </w:rPr>
              <w:t>продукту, док.</w:t>
            </w:r>
          </w:p>
        </w:tc>
        <w:tc>
          <w:tcPr>
            <w:tcW w:w="1784" w:type="dxa"/>
            <w:tcBorders>
              <w:right w:val="single" w:sz="4" w:space="0" w:color="auto"/>
            </w:tcBorders>
            <w:vAlign w:val="center"/>
          </w:tcPr>
          <w:p w:rsidR="00693863" w:rsidRPr="00693863" w:rsidRDefault="00693863" w:rsidP="00693863">
            <w:pPr>
              <w:autoSpaceDE w:val="0"/>
              <w:autoSpaceDN w:val="0"/>
              <w:adjustRightInd w:val="0"/>
              <w:jc w:val="center"/>
              <w:rPr>
                <w:sz w:val="18"/>
                <w:szCs w:val="18"/>
                <w:lang w:eastAsia="uk-UA"/>
              </w:rPr>
            </w:pPr>
            <w:r w:rsidRPr="00693863">
              <w:rPr>
                <w:sz w:val="18"/>
                <w:szCs w:val="18"/>
                <w:lang w:eastAsia="uk-UA"/>
              </w:rPr>
              <w:t>1</w:t>
            </w:r>
          </w:p>
        </w:tc>
        <w:tc>
          <w:tcPr>
            <w:tcW w:w="1982" w:type="dxa"/>
            <w:vMerge/>
            <w:tcBorders>
              <w:right w:val="single" w:sz="4" w:space="0" w:color="auto"/>
            </w:tcBorders>
          </w:tcPr>
          <w:p w:rsidR="00693863" w:rsidRPr="00693863" w:rsidRDefault="00693863" w:rsidP="00693863">
            <w:pPr>
              <w:autoSpaceDE w:val="0"/>
              <w:autoSpaceDN w:val="0"/>
              <w:adjustRightInd w:val="0"/>
              <w:jc w:val="center"/>
              <w:rPr>
                <w:lang w:eastAsia="uk-UA"/>
              </w:rPr>
            </w:pPr>
          </w:p>
        </w:tc>
        <w:tc>
          <w:tcPr>
            <w:tcW w:w="2187" w:type="dxa"/>
            <w:gridSpan w:val="2"/>
            <w:vMerge/>
            <w:tcBorders>
              <w:right w:val="single" w:sz="4" w:space="0" w:color="auto"/>
            </w:tcBorders>
          </w:tcPr>
          <w:p w:rsidR="00693863" w:rsidRPr="00693863" w:rsidRDefault="00693863" w:rsidP="00693863">
            <w:pPr>
              <w:autoSpaceDE w:val="0"/>
              <w:autoSpaceDN w:val="0"/>
              <w:adjustRightInd w:val="0"/>
              <w:ind w:right="-108"/>
              <w:jc w:val="center"/>
              <w:rPr>
                <w:lang w:eastAsia="uk-UA"/>
              </w:rPr>
            </w:pPr>
          </w:p>
        </w:tc>
        <w:tc>
          <w:tcPr>
            <w:tcW w:w="1483" w:type="dxa"/>
            <w:vMerge/>
            <w:tcBorders>
              <w:right w:val="single" w:sz="4" w:space="0" w:color="auto"/>
            </w:tcBorders>
          </w:tcPr>
          <w:p w:rsidR="00693863" w:rsidRPr="00693863" w:rsidRDefault="00693863" w:rsidP="00693863">
            <w:pPr>
              <w:autoSpaceDE w:val="0"/>
              <w:autoSpaceDN w:val="0"/>
              <w:adjustRightInd w:val="0"/>
              <w:jc w:val="center"/>
              <w:rPr>
                <w:lang w:eastAsia="uk-UA"/>
              </w:rPr>
            </w:pPr>
          </w:p>
        </w:tc>
        <w:tc>
          <w:tcPr>
            <w:tcW w:w="1771" w:type="dxa"/>
            <w:vMerge/>
            <w:tcBorders>
              <w:left w:val="single" w:sz="4" w:space="0" w:color="auto"/>
              <w:right w:val="single" w:sz="4" w:space="0" w:color="auto"/>
            </w:tcBorders>
            <w:shd w:val="clear" w:color="auto" w:fill="auto"/>
          </w:tcPr>
          <w:p w:rsidR="00693863" w:rsidRPr="00693863" w:rsidRDefault="00693863" w:rsidP="00693863">
            <w:pPr>
              <w:autoSpaceDE w:val="0"/>
              <w:autoSpaceDN w:val="0"/>
              <w:adjustRightInd w:val="0"/>
              <w:rPr>
                <w:lang w:eastAsia="uk-UA"/>
              </w:rPr>
            </w:pPr>
          </w:p>
        </w:tc>
      </w:tr>
      <w:tr w:rsidR="00693863" w:rsidRPr="00693863" w:rsidTr="00AD3EAD">
        <w:trPr>
          <w:gridAfter w:val="1"/>
          <w:wAfter w:w="12419" w:type="dxa"/>
          <w:cantSplit/>
          <w:trHeight w:val="414"/>
        </w:trPr>
        <w:tc>
          <w:tcPr>
            <w:tcW w:w="516" w:type="dxa"/>
            <w:vMerge/>
          </w:tcPr>
          <w:p w:rsidR="00693863" w:rsidRPr="00693863" w:rsidRDefault="00693863" w:rsidP="00693863">
            <w:pPr>
              <w:autoSpaceDE w:val="0"/>
              <w:autoSpaceDN w:val="0"/>
              <w:adjustRightInd w:val="0"/>
              <w:jc w:val="center"/>
              <w:rPr>
                <w:b/>
                <w:lang w:eastAsia="uk-UA"/>
              </w:rPr>
            </w:pPr>
          </w:p>
        </w:tc>
        <w:tc>
          <w:tcPr>
            <w:tcW w:w="1904" w:type="dxa"/>
            <w:vMerge/>
          </w:tcPr>
          <w:p w:rsidR="00693863" w:rsidRPr="00693863" w:rsidRDefault="00693863" w:rsidP="00693863">
            <w:pPr>
              <w:autoSpaceDE w:val="0"/>
              <w:autoSpaceDN w:val="0"/>
              <w:adjustRightInd w:val="0"/>
              <w:rPr>
                <w:i/>
                <w:lang w:eastAsia="uk-UA"/>
              </w:rPr>
            </w:pPr>
          </w:p>
        </w:tc>
        <w:tc>
          <w:tcPr>
            <w:tcW w:w="2128" w:type="dxa"/>
            <w:gridSpan w:val="2"/>
            <w:vMerge/>
            <w:tcBorders>
              <w:right w:val="single" w:sz="4" w:space="0" w:color="auto"/>
            </w:tcBorders>
          </w:tcPr>
          <w:p w:rsidR="00693863" w:rsidRPr="00693863" w:rsidRDefault="00693863" w:rsidP="00693863">
            <w:pPr>
              <w:autoSpaceDE w:val="0"/>
              <w:autoSpaceDN w:val="0"/>
              <w:adjustRightInd w:val="0"/>
              <w:rPr>
                <w:i/>
                <w:lang w:eastAsia="uk-UA"/>
              </w:rPr>
            </w:pPr>
          </w:p>
        </w:tc>
        <w:tc>
          <w:tcPr>
            <w:tcW w:w="1494" w:type="dxa"/>
            <w:tcBorders>
              <w:bottom w:val="single" w:sz="4" w:space="0" w:color="auto"/>
              <w:right w:val="single" w:sz="4" w:space="0" w:color="auto"/>
            </w:tcBorders>
          </w:tcPr>
          <w:p w:rsidR="00693863" w:rsidRPr="00693863" w:rsidRDefault="00693863" w:rsidP="00693863">
            <w:pPr>
              <w:autoSpaceDE w:val="0"/>
              <w:autoSpaceDN w:val="0"/>
              <w:adjustRightInd w:val="0"/>
              <w:rPr>
                <w:sz w:val="18"/>
                <w:szCs w:val="18"/>
                <w:lang w:eastAsia="uk-UA"/>
              </w:rPr>
            </w:pPr>
            <w:r w:rsidRPr="00693863">
              <w:rPr>
                <w:sz w:val="18"/>
                <w:szCs w:val="18"/>
                <w:lang w:eastAsia="uk-UA"/>
              </w:rPr>
              <w:t>ефективності,</w:t>
            </w:r>
          </w:p>
          <w:p w:rsidR="00693863" w:rsidRPr="00693863" w:rsidRDefault="00693863" w:rsidP="00693863">
            <w:pPr>
              <w:autoSpaceDE w:val="0"/>
              <w:autoSpaceDN w:val="0"/>
              <w:adjustRightInd w:val="0"/>
              <w:jc w:val="center"/>
              <w:rPr>
                <w:sz w:val="18"/>
                <w:szCs w:val="18"/>
                <w:lang w:eastAsia="uk-UA"/>
              </w:rPr>
            </w:pPr>
            <w:r w:rsidRPr="00693863">
              <w:rPr>
                <w:sz w:val="18"/>
                <w:szCs w:val="18"/>
                <w:lang w:eastAsia="uk-UA"/>
              </w:rPr>
              <w:t>тис. грн/ м</w:t>
            </w:r>
            <w:r w:rsidRPr="00693863">
              <w:rPr>
                <w:sz w:val="18"/>
                <w:szCs w:val="18"/>
                <w:vertAlign w:val="superscript"/>
                <w:lang w:eastAsia="uk-UA"/>
              </w:rPr>
              <w:t>2</w:t>
            </w:r>
          </w:p>
        </w:tc>
        <w:tc>
          <w:tcPr>
            <w:tcW w:w="1784" w:type="dxa"/>
            <w:tcBorders>
              <w:right w:val="single" w:sz="4" w:space="0" w:color="auto"/>
            </w:tcBorders>
            <w:vAlign w:val="center"/>
          </w:tcPr>
          <w:p w:rsidR="00693863" w:rsidRPr="00693863" w:rsidRDefault="00693863" w:rsidP="00693863">
            <w:pPr>
              <w:autoSpaceDE w:val="0"/>
              <w:autoSpaceDN w:val="0"/>
              <w:adjustRightInd w:val="0"/>
              <w:jc w:val="center"/>
              <w:rPr>
                <w:sz w:val="18"/>
                <w:szCs w:val="18"/>
                <w:lang w:eastAsia="uk-UA"/>
              </w:rPr>
            </w:pPr>
            <w:r w:rsidRPr="00693863">
              <w:rPr>
                <w:sz w:val="18"/>
                <w:szCs w:val="18"/>
                <w:lang w:eastAsia="uk-UA"/>
              </w:rPr>
              <w:t>70,0</w:t>
            </w:r>
          </w:p>
        </w:tc>
        <w:tc>
          <w:tcPr>
            <w:tcW w:w="1982" w:type="dxa"/>
            <w:vMerge/>
            <w:tcBorders>
              <w:right w:val="single" w:sz="4" w:space="0" w:color="auto"/>
            </w:tcBorders>
          </w:tcPr>
          <w:p w:rsidR="00693863" w:rsidRPr="00693863" w:rsidRDefault="00693863" w:rsidP="00693863">
            <w:pPr>
              <w:autoSpaceDE w:val="0"/>
              <w:autoSpaceDN w:val="0"/>
              <w:adjustRightInd w:val="0"/>
              <w:jc w:val="center"/>
              <w:rPr>
                <w:lang w:eastAsia="uk-UA"/>
              </w:rPr>
            </w:pPr>
          </w:p>
        </w:tc>
        <w:tc>
          <w:tcPr>
            <w:tcW w:w="2187" w:type="dxa"/>
            <w:gridSpan w:val="2"/>
            <w:vMerge/>
            <w:tcBorders>
              <w:right w:val="single" w:sz="4" w:space="0" w:color="auto"/>
            </w:tcBorders>
          </w:tcPr>
          <w:p w:rsidR="00693863" w:rsidRPr="00693863" w:rsidRDefault="00693863" w:rsidP="00693863">
            <w:pPr>
              <w:autoSpaceDE w:val="0"/>
              <w:autoSpaceDN w:val="0"/>
              <w:adjustRightInd w:val="0"/>
              <w:ind w:right="-108"/>
              <w:jc w:val="center"/>
              <w:rPr>
                <w:lang w:eastAsia="uk-UA"/>
              </w:rPr>
            </w:pPr>
          </w:p>
        </w:tc>
        <w:tc>
          <w:tcPr>
            <w:tcW w:w="1483" w:type="dxa"/>
            <w:vMerge/>
            <w:tcBorders>
              <w:right w:val="single" w:sz="4" w:space="0" w:color="auto"/>
            </w:tcBorders>
          </w:tcPr>
          <w:p w:rsidR="00693863" w:rsidRPr="00693863" w:rsidRDefault="00693863" w:rsidP="00693863">
            <w:pPr>
              <w:autoSpaceDE w:val="0"/>
              <w:autoSpaceDN w:val="0"/>
              <w:adjustRightInd w:val="0"/>
              <w:jc w:val="center"/>
              <w:rPr>
                <w:lang w:eastAsia="uk-UA"/>
              </w:rPr>
            </w:pPr>
          </w:p>
        </w:tc>
        <w:tc>
          <w:tcPr>
            <w:tcW w:w="1771" w:type="dxa"/>
            <w:vMerge/>
            <w:tcBorders>
              <w:left w:val="single" w:sz="4" w:space="0" w:color="auto"/>
              <w:right w:val="single" w:sz="4" w:space="0" w:color="auto"/>
            </w:tcBorders>
            <w:shd w:val="clear" w:color="auto" w:fill="auto"/>
          </w:tcPr>
          <w:p w:rsidR="00693863" w:rsidRPr="00693863" w:rsidRDefault="00693863" w:rsidP="00693863">
            <w:pPr>
              <w:autoSpaceDE w:val="0"/>
              <w:autoSpaceDN w:val="0"/>
              <w:adjustRightInd w:val="0"/>
              <w:rPr>
                <w:lang w:eastAsia="uk-UA"/>
              </w:rPr>
            </w:pPr>
          </w:p>
        </w:tc>
      </w:tr>
      <w:tr w:rsidR="00693863" w:rsidRPr="00693863" w:rsidTr="00AD3EAD">
        <w:trPr>
          <w:gridAfter w:val="1"/>
          <w:wAfter w:w="12419" w:type="dxa"/>
          <w:cantSplit/>
          <w:trHeight w:val="1088"/>
        </w:trPr>
        <w:tc>
          <w:tcPr>
            <w:tcW w:w="516" w:type="dxa"/>
            <w:vMerge/>
          </w:tcPr>
          <w:p w:rsidR="00693863" w:rsidRPr="00693863" w:rsidRDefault="00693863" w:rsidP="00693863">
            <w:pPr>
              <w:autoSpaceDE w:val="0"/>
              <w:autoSpaceDN w:val="0"/>
              <w:adjustRightInd w:val="0"/>
              <w:jc w:val="center"/>
              <w:rPr>
                <w:b/>
                <w:lang w:eastAsia="uk-UA"/>
              </w:rPr>
            </w:pPr>
          </w:p>
        </w:tc>
        <w:tc>
          <w:tcPr>
            <w:tcW w:w="1904" w:type="dxa"/>
            <w:vMerge/>
          </w:tcPr>
          <w:p w:rsidR="00693863" w:rsidRPr="00693863" w:rsidRDefault="00693863" w:rsidP="00693863">
            <w:pPr>
              <w:autoSpaceDE w:val="0"/>
              <w:autoSpaceDN w:val="0"/>
              <w:adjustRightInd w:val="0"/>
              <w:rPr>
                <w:i/>
                <w:lang w:eastAsia="uk-UA"/>
              </w:rPr>
            </w:pPr>
          </w:p>
        </w:tc>
        <w:tc>
          <w:tcPr>
            <w:tcW w:w="2128" w:type="dxa"/>
            <w:gridSpan w:val="2"/>
            <w:vMerge/>
            <w:tcBorders>
              <w:right w:val="single" w:sz="4" w:space="0" w:color="auto"/>
            </w:tcBorders>
          </w:tcPr>
          <w:p w:rsidR="00693863" w:rsidRPr="00693863" w:rsidRDefault="00693863" w:rsidP="00693863">
            <w:pPr>
              <w:autoSpaceDE w:val="0"/>
              <w:autoSpaceDN w:val="0"/>
              <w:adjustRightInd w:val="0"/>
              <w:rPr>
                <w:i/>
                <w:lang w:eastAsia="uk-UA"/>
              </w:rPr>
            </w:pPr>
          </w:p>
        </w:tc>
        <w:tc>
          <w:tcPr>
            <w:tcW w:w="1494" w:type="dxa"/>
            <w:tcBorders>
              <w:bottom w:val="single" w:sz="4" w:space="0" w:color="auto"/>
              <w:right w:val="single" w:sz="4" w:space="0" w:color="auto"/>
            </w:tcBorders>
          </w:tcPr>
          <w:p w:rsidR="00693863" w:rsidRPr="00693863" w:rsidRDefault="00693863" w:rsidP="00693863">
            <w:pPr>
              <w:autoSpaceDE w:val="0"/>
              <w:autoSpaceDN w:val="0"/>
              <w:adjustRightInd w:val="0"/>
              <w:jc w:val="center"/>
              <w:rPr>
                <w:sz w:val="18"/>
                <w:szCs w:val="18"/>
                <w:lang w:eastAsia="uk-UA"/>
              </w:rPr>
            </w:pPr>
          </w:p>
          <w:p w:rsidR="00693863" w:rsidRPr="00693863" w:rsidRDefault="00693863" w:rsidP="00693863">
            <w:pPr>
              <w:autoSpaceDE w:val="0"/>
              <w:autoSpaceDN w:val="0"/>
              <w:adjustRightInd w:val="0"/>
              <w:rPr>
                <w:sz w:val="18"/>
                <w:szCs w:val="18"/>
                <w:lang w:eastAsia="uk-UA"/>
              </w:rPr>
            </w:pPr>
          </w:p>
          <w:p w:rsidR="00693863" w:rsidRPr="00693863" w:rsidRDefault="00693863" w:rsidP="00693863">
            <w:pPr>
              <w:autoSpaceDE w:val="0"/>
              <w:autoSpaceDN w:val="0"/>
              <w:adjustRightInd w:val="0"/>
              <w:rPr>
                <w:sz w:val="18"/>
                <w:szCs w:val="18"/>
                <w:lang w:eastAsia="uk-UA"/>
              </w:rPr>
            </w:pPr>
            <w:r w:rsidRPr="00693863">
              <w:rPr>
                <w:sz w:val="18"/>
                <w:szCs w:val="18"/>
                <w:lang w:eastAsia="uk-UA"/>
              </w:rPr>
              <w:t xml:space="preserve">   якості, %</w:t>
            </w:r>
          </w:p>
        </w:tc>
        <w:tc>
          <w:tcPr>
            <w:tcW w:w="1784" w:type="dxa"/>
            <w:tcBorders>
              <w:bottom w:val="single" w:sz="4" w:space="0" w:color="auto"/>
              <w:right w:val="single" w:sz="4" w:space="0" w:color="auto"/>
            </w:tcBorders>
          </w:tcPr>
          <w:p w:rsidR="00693863" w:rsidRPr="00693863" w:rsidRDefault="00693863" w:rsidP="00693863">
            <w:pPr>
              <w:autoSpaceDE w:val="0"/>
              <w:autoSpaceDN w:val="0"/>
              <w:adjustRightInd w:val="0"/>
              <w:jc w:val="center"/>
              <w:rPr>
                <w:sz w:val="18"/>
                <w:szCs w:val="18"/>
                <w:lang w:eastAsia="uk-UA"/>
              </w:rPr>
            </w:pPr>
            <w:r w:rsidRPr="00693863">
              <w:rPr>
                <w:sz w:val="18"/>
                <w:szCs w:val="18"/>
                <w:lang w:eastAsia="uk-UA"/>
              </w:rPr>
              <w:t>100</w:t>
            </w:r>
          </w:p>
        </w:tc>
        <w:tc>
          <w:tcPr>
            <w:tcW w:w="1982" w:type="dxa"/>
            <w:vMerge/>
            <w:tcBorders>
              <w:right w:val="single" w:sz="4" w:space="0" w:color="auto"/>
            </w:tcBorders>
          </w:tcPr>
          <w:p w:rsidR="00693863" w:rsidRPr="00693863" w:rsidRDefault="00693863" w:rsidP="00693863">
            <w:pPr>
              <w:autoSpaceDE w:val="0"/>
              <w:autoSpaceDN w:val="0"/>
              <w:adjustRightInd w:val="0"/>
              <w:jc w:val="center"/>
              <w:rPr>
                <w:lang w:eastAsia="uk-UA"/>
              </w:rPr>
            </w:pPr>
          </w:p>
        </w:tc>
        <w:tc>
          <w:tcPr>
            <w:tcW w:w="2187" w:type="dxa"/>
            <w:gridSpan w:val="2"/>
            <w:vMerge/>
            <w:tcBorders>
              <w:right w:val="single" w:sz="4" w:space="0" w:color="auto"/>
            </w:tcBorders>
          </w:tcPr>
          <w:p w:rsidR="00693863" w:rsidRPr="00693863" w:rsidRDefault="00693863" w:rsidP="00693863">
            <w:pPr>
              <w:autoSpaceDE w:val="0"/>
              <w:autoSpaceDN w:val="0"/>
              <w:adjustRightInd w:val="0"/>
              <w:ind w:right="-108"/>
              <w:jc w:val="center"/>
              <w:rPr>
                <w:lang w:eastAsia="uk-UA"/>
              </w:rPr>
            </w:pPr>
          </w:p>
        </w:tc>
        <w:tc>
          <w:tcPr>
            <w:tcW w:w="1483" w:type="dxa"/>
            <w:vMerge/>
            <w:tcBorders>
              <w:right w:val="single" w:sz="4" w:space="0" w:color="auto"/>
            </w:tcBorders>
          </w:tcPr>
          <w:p w:rsidR="00693863" w:rsidRPr="00693863" w:rsidRDefault="00693863" w:rsidP="00693863">
            <w:pPr>
              <w:autoSpaceDE w:val="0"/>
              <w:autoSpaceDN w:val="0"/>
              <w:adjustRightInd w:val="0"/>
              <w:jc w:val="center"/>
              <w:rPr>
                <w:lang w:eastAsia="uk-UA"/>
              </w:rPr>
            </w:pPr>
          </w:p>
        </w:tc>
        <w:tc>
          <w:tcPr>
            <w:tcW w:w="1771" w:type="dxa"/>
            <w:vMerge/>
            <w:tcBorders>
              <w:left w:val="single" w:sz="4" w:space="0" w:color="auto"/>
              <w:right w:val="single" w:sz="4" w:space="0" w:color="auto"/>
            </w:tcBorders>
            <w:shd w:val="clear" w:color="auto" w:fill="auto"/>
          </w:tcPr>
          <w:p w:rsidR="00693863" w:rsidRPr="00693863" w:rsidRDefault="00693863" w:rsidP="00693863">
            <w:pPr>
              <w:autoSpaceDE w:val="0"/>
              <w:autoSpaceDN w:val="0"/>
              <w:adjustRightInd w:val="0"/>
              <w:rPr>
                <w:lang w:eastAsia="uk-UA"/>
              </w:rPr>
            </w:pPr>
          </w:p>
        </w:tc>
      </w:tr>
      <w:tr w:rsidR="00693863" w:rsidRPr="00693863" w:rsidTr="00AD3EAD">
        <w:trPr>
          <w:gridAfter w:val="1"/>
          <w:wAfter w:w="12419" w:type="dxa"/>
          <w:cantSplit/>
          <w:trHeight w:val="357"/>
        </w:trPr>
        <w:tc>
          <w:tcPr>
            <w:tcW w:w="516" w:type="dxa"/>
            <w:vMerge/>
          </w:tcPr>
          <w:p w:rsidR="00693863" w:rsidRPr="00693863" w:rsidRDefault="00693863" w:rsidP="00693863">
            <w:pPr>
              <w:autoSpaceDE w:val="0"/>
              <w:autoSpaceDN w:val="0"/>
              <w:adjustRightInd w:val="0"/>
              <w:jc w:val="center"/>
              <w:rPr>
                <w:b/>
                <w:lang w:eastAsia="uk-UA"/>
              </w:rPr>
            </w:pPr>
          </w:p>
        </w:tc>
        <w:tc>
          <w:tcPr>
            <w:tcW w:w="1904" w:type="dxa"/>
            <w:vMerge/>
          </w:tcPr>
          <w:p w:rsidR="00693863" w:rsidRPr="00693863" w:rsidRDefault="00693863" w:rsidP="00693863">
            <w:pPr>
              <w:autoSpaceDE w:val="0"/>
              <w:autoSpaceDN w:val="0"/>
              <w:adjustRightInd w:val="0"/>
              <w:rPr>
                <w:i/>
                <w:lang w:eastAsia="uk-UA"/>
              </w:rPr>
            </w:pPr>
          </w:p>
        </w:tc>
        <w:tc>
          <w:tcPr>
            <w:tcW w:w="2128" w:type="dxa"/>
            <w:gridSpan w:val="2"/>
            <w:vMerge w:val="restart"/>
            <w:tcBorders>
              <w:right w:val="single" w:sz="4" w:space="0" w:color="auto"/>
            </w:tcBorders>
          </w:tcPr>
          <w:p w:rsidR="00693863" w:rsidRPr="00693863" w:rsidRDefault="00693863" w:rsidP="00693863">
            <w:pPr>
              <w:autoSpaceDE w:val="0"/>
              <w:autoSpaceDN w:val="0"/>
              <w:adjustRightInd w:val="0"/>
              <w:rPr>
                <w:i/>
                <w:lang w:eastAsia="uk-UA"/>
              </w:rPr>
            </w:pPr>
            <w:r w:rsidRPr="00693863">
              <w:rPr>
                <w:i/>
                <w:lang w:eastAsia="uk-UA"/>
              </w:rPr>
              <w:t>Захід 2</w:t>
            </w:r>
          </w:p>
          <w:p w:rsidR="00693863" w:rsidRPr="004F63EB" w:rsidRDefault="00693863" w:rsidP="00693863">
            <w:pPr>
              <w:autoSpaceDE w:val="0"/>
              <w:autoSpaceDN w:val="0"/>
              <w:adjustRightInd w:val="0"/>
              <w:rPr>
                <w:lang w:eastAsia="uk-UA"/>
              </w:rPr>
            </w:pPr>
            <w:r w:rsidRPr="00693863">
              <w:rPr>
                <w:lang w:eastAsia="uk-UA"/>
              </w:rPr>
              <w:t xml:space="preserve"> Виготовлення проектно-кошторисної </w:t>
            </w:r>
            <w:r w:rsidRPr="00693863">
              <w:rPr>
                <w:lang w:eastAsia="uk-UA"/>
              </w:rPr>
              <w:lastRenderedPageBreak/>
              <w:t>документації на електрифікацію кварталу індивідуальної забудови в с. Берездівці Львівської області</w:t>
            </w:r>
          </w:p>
        </w:tc>
        <w:tc>
          <w:tcPr>
            <w:tcW w:w="1494" w:type="dxa"/>
            <w:tcBorders>
              <w:bottom w:val="single" w:sz="4" w:space="0" w:color="auto"/>
              <w:right w:val="single" w:sz="4" w:space="0" w:color="auto"/>
            </w:tcBorders>
          </w:tcPr>
          <w:p w:rsidR="00693863" w:rsidRPr="00693863" w:rsidRDefault="00693863" w:rsidP="00693863">
            <w:pPr>
              <w:autoSpaceDE w:val="0"/>
              <w:autoSpaceDN w:val="0"/>
              <w:adjustRightInd w:val="0"/>
              <w:jc w:val="center"/>
              <w:rPr>
                <w:sz w:val="18"/>
                <w:szCs w:val="18"/>
                <w:lang w:eastAsia="uk-UA"/>
              </w:rPr>
            </w:pPr>
            <w:r w:rsidRPr="00693863">
              <w:rPr>
                <w:sz w:val="18"/>
                <w:szCs w:val="18"/>
                <w:lang w:eastAsia="uk-UA"/>
              </w:rPr>
              <w:lastRenderedPageBreak/>
              <w:t>затрат, тис. грн</w:t>
            </w:r>
          </w:p>
        </w:tc>
        <w:tc>
          <w:tcPr>
            <w:tcW w:w="1784" w:type="dxa"/>
            <w:tcBorders>
              <w:bottom w:val="single" w:sz="4" w:space="0" w:color="auto"/>
              <w:right w:val="single" w:sz="4" w:space="0" w:color="auto"/>
            </w:tcBorders>
            <w:vAlign w:val="center"/>
          </w:tcPr>
          <w:p w:rsidR="00693863" w:rsidRPr="00693863" w:rsidRDefault="00693863" w:rsidP="00693863">
            <w:pPr>
              <w:autoSpaceDE w:val="0"/>
              <w:autoSpaceDN w:val="0"/>
              <w:adjustRightInd w:val="0"/>
              <w:jc w:val="center"/>
              <w:rPr>
                <w:sz w:val="20"/>
                <w:szCs w:val="20"/>
                <w:lang w:eastAsia="uk-UA"/>
              </w:rPr>
            </w:pPr>
            <w:r w:rsidRPr="00693863">
              <w:rPr>
                <w:sz w:val="20"/>
                <w:szCs w:val="20"/>
                <w:lang w:eastAsia="uk-UA"/>
              </w:rPr>
              <w:t>134,14</w:t>
            </w:r>
          </w:p>
        </w:tc>
        <w:tc>
          <w:tcPr>
            <w:tcW w:w="1982" w:type="dxa"/>
            <w:vMerge w:val="restart"/>
            <w:tcBorders>
              <w:right w:val="single" w:sz="4" w:space="0" w:color="auto"/>
            </w:tcBorders>
          </w:tcPr>
          <w:p w:rsidR="00693863" w:rsidRPr="00693863" w:rsidRDefault="00693863" w:rsidP="00693863">
            <w:pPr>
              <w:autoSpaceDE w:val="0"/>
              <w:autoSpaceDN w:val="0"/>
              <w:adjustRightInd w:val="0"/>
              <w:jc w:val="center"/>
              <w:rPr>
                <w:lang w:eastAsia="uk-UA"/>
              </w:rPr>
            </w:pPr>
            <w:r w:rsidRPr="00693863">
              <w:rPr>
                <w:lang w:eastAsia="uk-UA"/>
              </w:rPr>
              <w:t>Виконавчий комітет</w:t>
            </w:r>
          </w:p>
        </w:tc>
        <w:tc>
          <w:tcPr>
            <w:tcW w:w="2187" w:type="dxa"/>
            <w:gridSpan w:val="2"/>
            <w:vMerge w:val="restart"/>
            <w:tcBorders>
              <w:right w:val="single" w:sz="4" w:space="0" w:color="auto"/>
            </w:tcBorders>
          </w:tcPr>
          <w:p w:rsidR="00693863" w:rsidRPr="00693863" w:rsidRDefault="00693863" w:rsidP="00693863">
            <w:pPr>
              <w:autoSpaceDE w:val="0"/>
              <w:autoSpaceDN w:val="0"/>
              <w:adjustRightInd w:val="0"/>
              <w:ind w:right="-108"/>
              <w:jc w:val="center"/>
              <w:rPr>
                <w:lang w:eastAsia="uk-UA"/>
              </w:rPr>
            </w:pPr>
          </w:p>
          <w:p w:rsidR="00693863" w:rsidRPr="00693863" w:rsidRDefault="00693863" w:rsidP="00693863">
            <w:pPr>
              <w:autoSpaceDE w:val="0"/>
              <w:autoSpaceDN w:val="0"/>
              <w:adjustRightInd w:val="0"/>
              <w:ind w:right="-108"/>
              <w:jc w:val="center"/>
              <w:rPr>
                <w:lang w:eastAsia="uk-UA"/>
              </w:rPr>
            </w:pPr>
          </w:p>
          <w:p w:rsidR="00693863" w:rsidRPr="00693863" w:rsidRDefault="00693863" w:rsidP="00693863">
            <w:pPr>
              <w:autoSpaceDE w:val="0"/>
              <w:autoSpaceDN w:val="0"/>
              <w:adjustRightInd w:val="0"/>
              <w:ind w:right="-108"/>
              <w:jc w:val="center"/>
              <w:rPr>
                <w:lang w:eastAsia="uk-UA"/>
              </w:rPr>
            </w:pPr>
          </w:p>
          <w:p w:rsidR="00693863" w:rsidRPr="00693863" w:rsidRDefault="00693863" w:rsidP="00693863">
            <w:pPr>
              <w:autoSpaceDE w:val="0"/>
              <w:autoSpaceDN w:val="0"/>
              <w:adjustRightInd w:val="0"/>
              <w:ind w:right="-108"/>
              <w:jc w:val="center"/>
              <w:rPr>
                <w:lang w:eastAsia="uk-UA"/>
              </w:rPr>
            </w:pPr>
            <w:r w:rsidRPr="00693863">
              <w:rPr>
                <w:sz w:val="22"/>
                <w:szCs w:val="22"/>
                <w:lang w:eastAsia="uk-UA"/>
              </w:rPr>
              <w:t>Міський  бюджет</w:t>
            </w:r>
          </w:p>
          <w:p w:rsidR="00693863" w:rsidRPr="00693863" w:rsidRDefault="00693863" w:rsidP="00693863">
            <w:pPr>
              <w:autoSpaceDE w:val="0"/>
              <w:autoSpaceDN w:val="0"/>
              <w:adjustRightInd w:val="0"/>
              <w:ind w:right="-108"/>
              <w:jc w:val="center"/>
              <w:rPr>
                <w:lang w:eastAsia="uk-UA"/>
              </w:rPr>
            </w:pPr>
          </w:p>
          <w:p w:rsidR="00693863" w:rsidRPr="00693863" w:rsidRDefault="00693863" w:rsidP="00693863">
            <w:pPr>
              <w:autoSpaceDE w:val="0"/>
              <w:autoSpaceDN w:val="0"/>
              <w:adjustRightInd w:val="0"/>
              <w:ind w:right="-108"/>
              <w:jc w:val="center"/>
              <w:rPr>
                <w:lang w:eastAsia="uk-UA"/>
              </w:rPr>
            </w:pPr>
          </w:p>
          <w:p w:rsidR="00693863" w:rsidRPr="00693863" w:rsidRDefault="00693863" w:rsidP="00693863">
            <w:pPr>
              <w:autoSpaceDE w:val="0"/>
              <w:autoSpaceDN w:val="0"/>
              <w:adjustRightInd w:val="0"/>
              <w:ind w:right="-108"/>
              <w:jc w:val="center"/>
              <w:rPr>
                <w:lang w:eastAsia="uk-UA"/>
              </w:rPr>
            </w:pPr>
          </w:p>
        </w:tc>
        <w:tc>
          <w:tcPr>
            <w:tcW w:w="1483" w:type="dxa"/>
            <w:vMerge w:val="restart"/>
            <w:tcBorders>
              <w:right w:val="single" w:sz="4" w:space="0" w:color="auto"/>
            </w:tcBorders>
          </w:tcPr>
          <w:p w:rsidR="00693863" w:rsidRPr="00693863" w:rsidRDefault="00693863" w:rsidP="00693863">
            <w:pPr>
              <w:autoSpaceDE w:val="0"/>
              <w:autoSpaceDN w:val="0"/>
              <w:adjustRightInd w:val="0"/>
              <w:jc w:val="center"/>
              <w:rPr>
                <w:lang w:eastAsia="uk-UA"/>
              </w:rPr>
            </w:pPr>
          </w:p>
          <w:p w:rsidR="00693863" w:rsidRPr="00693863" w:rsidRDefault="00693863" w:rsidP="00693863">
            <w:pPr>
              <w:autoSpaceDE w:val="0"/>
              <w:autoSpaceDN w:val="0"/>
              <w:adjustRightInd w:val="0"/>
              <w:jc w:val="center"/>
              <w:rPr>
                <w:lang w:eastAsia="uk-UA"/>
              </w:rPr>
            </w:pPr>
          </w:p>
          <w:p w:rsidR="00693863" w:rsidRPr="00693863" w:rsidRDefault="00693863" w:rsidP="00693863">
            <w:pPr>
              <w:autoSpaceDE w:val="0"/>
              <w:autoSpaceDN w:val="0"/>
              <w:adjustRightInd w:val="0"/>
              <w:jc w:val="center"/>
              <w:rPr>
                <w:lang w:eastAsia="uk-UA"/>
              </w:rPr>
            </w:pPr>
          </w:p>
          <w:p w:rsidR="00693863" w:rsidRPr="00693863" w:rsidRDefault="00693863" w:rsidP="00693863">
            <w:pPr>
              <w:autoSpaceDE w:val="0"/>
              <w:autoSpaceDN w:val="0"/>
              <w:adjustRightInd w:val="0"/>
              <w:jc w:val="center"/>
              <w:rPr>
                <w:lang w:eastAsia="uk-UA"/>
              </w:rPr>
            </w:pPr>
            <w:r w:rsidRPr="00693863">
              <w:rPr>
                <w:lang w:eastAsia="uk-UA"/>
              </w:rPr>
              <w:t>134,14</w:t>
            </w:r>
          </w:p>
          <w:p w:rsidR="00693863" w:rsidRPr="00693863" w:rsidRDefault="00693863" w:rsidP="00693863">
            <w:pPr>
              <w:jc w:val="center"/>
              <w:rPr>
                <w:lang w:eastAsia="uk-UA"/>
              </w:rPr>
            </w:pPr>
          </w:p>
          <w:p w:rsidR="00693863" w:rsidRPr="00693863" w:rsidRDefault="00693863" w:rsidP="00693863">
            <w:pPr>
              <w:jc w:val="center"/>
              <w:rPr>
                <w:lang w:eastAsia="uk-UA"/>
              </w:rPr>
            </w:pPr>
          </w:p>
        </w:tc>
        <w:tc>
          <w:tcPr>
            <w:tcW w:w="1771" w:type="dxa"/>
            <w:vMerge/>
            <w:tcBorders>
              <w:left w:val="single" w:sz="4" w:space="0" w:color="auto"/>
              <w:right w:val="single" w:sz="4" w:space="0" w:color="auto"/>
            </w:tcBorders>
            <w:shd w:val="clear" w:color="auto" w:fill="auto"/>
          </w:tcPr>
          <w:p w:rsidR="00693863" w:rsidRPr="00693863" w:rsidRDefault="00693863" w:rsidP="00693863">
            <w:pPr>
              <w:autoSpaceDE w:val="0"/>
              <w:autoSpaceDN w:val="0"/>
              <w:adjustRightInd w:val="0"/>
              <w:rPr>
                <w:lang w:eastAsia="uk-UA"/>
              </w:rPr>
            </w:pPr>
          </w:p>
        </w:tc>
      </w:tr>
      <w:tr w:rsidR="00693863" w:rsidRPr="00693863" w:rsidTr="00AD3EAD">
        <w:trPr>
          <w:gridAfter w:val="1"/>
          <w:wAfter w:w="12419" w:type="dxa"/>
          <w:cantSplit/>
          <w:trHeight w:val="465"/>
        </w:trPr>
        <w:tc>
          <w:tcPr>
            <w:tcW w:w="516" w:type="dxa"/>
            <w:vMerge/>
          </w:tcPr>
          <w:p w:rsidR="00693863" w:rsidRPr="00693863" w:rsidRDefault="00693863" w:rsidP="00693863">
            <w:pPr>
              <w:autoSpaceDE w:val="0"/>
              <w:autoSpaceDN w:val="0"/>
              <w:adjustRightInd w:val="0"/>
              <w:jc w:val="center"/>
              <w:rPr>
                <w:b/>
                <w:lang w:eastAsia="uk-UA"/>
              </w:rPr>
            </w:pPr>
          </w:p>
        </w:tc>
        <w:tc>
          <w:tcPr>
            <w:tcW w:w="1904" w:type="dxa"/>
            <w:vMerge/>
          </w:tcPr>
          <w:p w:rsidR="00693863" w:rsidRPr="00693863" w:rsidRDefault="00693863" w:rsidP="00693863">
            <w:pPr>
              <w:autoSpaceDE w:val="0"/>
              <w:autoSpaceDN w:val="0"/>
              <w:adjustRightInd w:val="0"/>
              <w:rPr>
                <w:i/>
                <w:lang w:eastAsia="uk-UA"/>
              </w:rPr>
            </w:pPr>
          </w:p>
        </w:tc>
        <w:tc>
          <w:tcPr>
            <w:tcW w:w="2128" w:type="dxa"/>
            <w:gridSpan w:val="2"/>
            <w:vMerge/>
            <w:tcBorders>
              <w:right w:val="single" w:sz="4" w:space="0" w:color="auto"/>
            </w:tcBorders>
          </w:tcPr>
          <w:p w:rsidR="00693863" w:rsidRPr="00693863" w:rsidRDefault="00693863" w:rsidP="00693863">
            <w:pPr>
              <w:autoSpaceDE w:val="0"/>
              <w:autoSpaceDN w:val="0"/>
              <w:adjustRightInd w:val="0"/>
              <w:rPr>
                <w:i/>
                <w:lang w:eastAsia="uk-UA"/>
              </w:rPr>
            </w:pPr>
          </w:p>
        </w:tc>
        <w:tc>
          <w:tcPr>
            <w:tcW w:w="1494" w:type="dxa"/>
            <w:tcBorders>
              <w:bottom w:val="single" w:sz="4" w:space="0" w:color="auto"/>
              <w:right w:val="single" w:sz="4" w:space="0" w:color="auto"/>
            </w:tcBorders>
          </w:tcPr>
          <w:p w:rsidR="00693863" w:rsidRPr="00693863" w:rsidRDefault="00693863" w:rsidP="00693863">
            <w:pPr>
              <w:autoSpaceDE w:val="0"/>
              <w:autoSpaceDN w:val="0"/>
              <w:adjustRightInd w:val="0"/>
              <w:jc w:val="center"/>
              <w:rPr>
                <w:sz w:val="18"/>
                <w:szCs w:val="18"/>
                <w:lang w:eastAsia="uk-UA"/>
              </w:rPr>
            </w:pPr>
            <w:r w:rsidRPr="00693863">
              <w:rPr>
                <w:sz w:val="18"/>
                <w:szCs w:val="18"/>
                <w:lang w:eastAsia="uk-UA"/>
              </w:rPr>
              <w:t>продукту, док..</w:t>
            </w:r>
          </w:p>
        </w:tc>
        <w:tc>
          <w:tcPr>
            <w:tcW w:w="1784" w:type="dxa"/>
            <w:tcBorders>
              <w:bottom w:val="single" w:sz="4" w:space="0" w:color="auto"/>
              <w:right w:val="single" w:sz="4" w:space="0" w:color="auto"/>
            </w:tcBorders>
            <w:vAlign w:val="center"/>
          </w:tcPr>
          <w:p w:rsidR="00693863" w:rsidRPr="00693863" w:rsidRDefault="00693863" w:rsidP="00693863">
            <w:pPr>
              <w:autoSpaceDE w:val="0"/>
              <w:autoSpaceDN w:val="0"/>
              <w:adjustRightInd w:val="0"/>
              <w:jc w:val="center"/>
              <w:rPr>
                <w:sz w:val="20"/>
                <w:szCs w:val="20"/>
                <w:lang w:eastAsia="uk-UA"/>
              </w:rPr>
            </w:pPr>
            <w:r w:rsidRPr="00693863">
              <w:rPr>
                <w:sz w:val="20"/>
                <w:szCs w:val="20"/>
                <w:lang w:eastAsia="uk-UA"/>
              </w:rPr>
              <w:t>1</w:t>
            </w:r>
          </w:p>
        </w:tc>
        <w:tc>
          <w:tcPr>
            <w:tcW w:w="1982" w:type="dxa"/>
            <w:vMerge/>
            <w:tcBorders>
              <w:right w:val="single" w:sz="4" w:space="0" w:color="auto"/>
            </w:tcBorders>
          </w:tcPr>
          <w:p w:rsidR="00693863" w:rsidRPr="00693863" w:rsidRDefault="00693863" w:rsidP="00693863">
            <w:pPr>
              <w:autoSpaceDE w:val="0"/>
              <w:autoSpaceDN w:val="0"/>
              <w:adjustRightInd w:val="0"/>
              <w:jc w:val="center"/>
              <w:rPr>
                <w:lang w:eastAsia="uk-UA"/>
              </w:rPr>
            </w:pPr>
          </w:p>
        </w:tc>
        <w:tc>
          <w:tcPr>
            <w:tcW w:w="2187" w:type="dxa"/>
            <w:gridSpan w:val="2"/>
            <w:vMerge/>
            <w:tcBorders>
              <w:right w:val="single" w:sz="4" w:space="0" w:color="auto"/>
            </w:tcBorders>
          </w:tcPr>
          <w:p w:rsidR="00693863" w:rsidRPr="00693863" w:rsidRDefault="00693863" w:rsidP="00693863">
            <w:pPr>
              <w:autoSpaceDE w:val="0"/>
              <w:autoSpaceDN w:val="0"/>
              <w:adjustRightInd w:val="0"/>
              <w:ind w:right="-108"/>
              <w:jc w:val="center"/>
              <w:rPr>
                <w:lang w:eastAsia="uk-UA"/>
              </w:rPr>
            </w:pPr>
          </w:p>
        </w:tc>
        <w:tc>
          <w:tcPr>
            <w:tcW w:w="1483" w:type="dxa"/>
            <w:vMerge/>
            <w:tcBorders>
              <w:right w:val="single" w:sz="4" w:space="0" w:color="auto"/>
            </w:tcBorders>
          </w:tcPr>
          <w:p w:rsidR="00693863" w:rsidRPr="00693863" w:rsidRDefault="00693863" w:rsidP="00693863">
            <w:pPr>
              <w:autoSpaceDE w:val="0"/>
              <w:autoSpaceDN w:val="0"/>
              <w:adjustRightInd w:val="0"/>
              <w:jc w:val="center"/>
              <w:rPr>
                <w:lang w:eastAsia="uk-UA"/>
              </w:rPr>
            </w:pPr>
          </w:p>
        </w:tc>
        <w:tc>
          <w:tcPr>
            <w:tcW w:w="1771" w:type="dxa"/>
            <w:vMerge/>
            <w:tcBorders>
              <w:left w:val="single" w:sz="4" w:space="0" w:color="auto"/>
              <w:right w:val="single" w:sz="4" w:space="0" w:color="auto"/>
            </w:tcBorders>
            <w:shd w:val="clear" w:color="auto" w:fill="auto"/>
          </w:tcPr>
          <w:p w:rsidR="00693863" w:rsidRPr="00693863" w:rsidRDefault="00693863" w:rsidP="00693863">
            <w:pPr>
              <w:autoSpaceDE w:val="0"/>
              <w:autoSpaceDN w:val="0"/>
              <w:adjustRightInd w:val="0"/>
              <w:rPr>
                <w:lang w:eastAsia="uk-UA"/>
              </w:rPr>
            </w:pPr>
          </w:p>
        </w:tc>
      </w:tr>
      <w:tr w:rsidR="00693863" w:rsidRPr="00693863" w:rsidTr="00AD3EAD">
        <w:trPr>
          <w:gridAfter w:val="1"/>
          <w:wAfter w:w="12419" w:type="dxa"/>
          <w:cantSplit/>
          <w:trHeight w:val="405"/>
        </w:trPr>
        <w:tc>
          <w:tcPr>
            <w:tcW w:w="516" w:type="dxa"/>
            <w:vMerge/>
          </w:tcPr>
          <w:p w:rsidR="00693863" w:rsidRPr="00693863" w:rsidRDefault="00693863" w:rsidP="00693863">
            <w:pPr>
              <w:autoSpaceDE w:val="0"/>
              <w:autoSpaceDN w:val="0"/>
              <w:adjustRightInd w:val="0"/>
              <w:jc w:val="center"/>
              <w:rPr>
                <w:b/>
                <w:lang w:eastAsia="uk-UA"/>
              </w:rPr>
            </w:pPr>
          </w:p>
        </w:tc>
        <w:tc>
          <w:tcPr>
            <w:tcW w:w="1904" w:type="dxa"/>
            <w:vMerge/>
          </w:tcPr>
          <w:p w:rsidR="00693863" w:rsidRPr="00693863" w:rsidRDefault="00693863" w:rsidP="00693863">
            <w:pPr>
              <w:autoSpaceDE w:val="0"/>
              <w:autoSpaceDN w:val="0"/>
              <w:adjustRightInd w:val="0"/>
              <w:rPr>
                <w:i/>
                <w:lang w:eastAsia="uk-UA"/>
              </w:rPr>
            </w:pPr>
          </w:p>
        </w:tc>
        <w:tc>
          <w:tcPr>
            <w:tcW w:w="2128" w:type="dxa"/>
            <w:gridSpan w:val="2"/>
            <w:vMerge/>
            <w:tcBorders>
              <w:right w:val="single" w:sz="4" w:space="0" w:color="auto"/>
            </w:tcBorders>
          </w:tcPr>
          <w:p w:rsidR="00693863" w:rsidRPr="00693863" w:rsidRDefault="00693863" w:rsidP="00693863">
            <w:pPr>
              <w:autoSpaceDE w:val="0"/>
              <w:autoSpaceDN w:val="0"/>
              <w:adjustRightInd w:val="0"/>
              <w:rPr>
                <w:i/>
                <w:lang w:eastAsia="uk-UA"/>
              </w:rPr>
            </w:pPr>
          </w:p>
        </w:tc>
        <w:tc>
          <w:tcPr>
            <w:tcW w:w="1494" w:type="dxa"/>
            <w:tcBorders>
              <w:bottom w:val="single" w:sz="4" w:space="0" w:color="auto"/>
              <w:right w:val="single" w:sz="4" w:space="0" w:color="auto"/>
            </w:tcBorders>
          </w:tcPr>
          <w:p w:rsidR="00693863" w:rsidRPr="00693863" w:rsidRDefault="00693863" w:rsidP="00693863">
            <w:pPr>
              <w:autoSpaceDE w:val="0"/>
              <w:autoSpaceDN w:val="0"/>
              <w:adjustRightInd w:val="0"/>
              <w:rPr>
                <w:sz w:val="18"/>
                <w:szCs w:val="18"/>
                <w:lang w:eastAsia="uk-UA"/>
              </w:rPr>
            </w:pPr>
            <w:r w:rsidRPr="00693863">
              <w:rPr>
                <w:sz w:val="18"/>
                <w:szCs w:val="18"/>
                <w:lang w:eastAsia="uk-UA"/>
              </w:rPr>
              <w:t>ефективності,</w:t>
            </w:r>
          </w:p>
          <w:p w:rsidR="00693863" w:rsidRPr="00693863" w:rsidRDefault="00693863" w:rsidP="00693863">
            <w:pPr>
              <w:autoSpaceDE w:val="0"/>
              <w:autoSpaceDN w:val="0"/>
              <w:adjustRightInd w:val="0"/>
              <w:jc w:val="center"/>
              <w:rPr>
                <w:sz w:val="18"/>
                <w:szCs w:val="18"/>
                <w:lang w:eastAsia="uk-UA"/>
              </w:rPr>
            </w:pPr>
            <w:r w:rsidRPr="00693863">
              <w:rPr>
                <w:sz w:val="18"/>
                <w:szCs w:val="18"/>
                <w:lang w:eastAsia="uk-UA"/>
              </w:rPr>
              <w:t>тис. грн/ м</w:t>
            </w:r>
            <w:r w:rsidRPr="00693863">
              <w:rPr>
                <w:sz w:val="18"/>
                <w:szCs w:val="18"/>
                <w:vertAlign w:val="superscript"/>
                <w:lang w:eastAsia="uk-UA"/>
              </w:rPr>
              <w:t>2</w:t>
            </w:r>
          </w:p>
        </w:tc>
        <w:tc>
          <w:tcPr>
            <w:tcW w:w="1784" w:type="dxa"/>
            <w:tcBorders>
              <w:bottom w:val="single" w:sz="4" w:space="0" w:color="auto"/>
              <w:right w:val="single" w:sz="4" w:space="0" w:color="auto"/>
            </w:tcBorders>
            <w:vAlign w:val="center"/>
          </w:tcPr>
          <w:p w:rsidR="00693863" w:rsidRPr="00693863" w:rsidRDefault="00693863" w:rsidP="00693863">
            <w:pPr>
              <w:autoSpaceDE w:val="0"/>
              <w:autoSpaceDN w:val="0"/>
              <w:adjustRightInd w:val="0"/>
              <w:jc w:val="center"/>
              <w:rPr>
                <w:sz w:val="20"/>
                <w:szCs w:val="20"/>
                <w:lang w:eastAsia="uk-UA"/>
              </w:rPr>
            </w:pPr>
            <w:r w:rsidRPr="00693863">
              <w:rPr>
                <w:sz w:val="20"/>
                <w:szCs w:val="20"/>
                <w:lang w:eastAsia="uk-UA"/>
              </w:rPr>
              <w:t>134,14</w:t>
            </w:r>
          </w:p>
        </w:tc>
        <w:tc>
          <w:tcPr>
            <w:tcW w:w="1982" w:type="dxa"/>
            <w:vMerge/>
            <w:tcBorders>
              <w:right w:val="single" w:sz="4" w:space="0" w:color="auto"/>
            </w:tcBorders>
          </w:tcPr>
          <w:p w:rsidR="00693863" w:rsidRPr="00693863" w:rsidRDefault="00693863" w:rsidP="00693863">
            <w:pPr>
              <w:autoSpaceDE w:val="0"/>
              <w:autoSpaceDN w:val="0"/>
              <w:adjustRightInd w:val="0"/>
              <w:jc w:val="center"/>
              <w:rPr>
                <w:lang w:eastAsia="uk-UA"/>
              </w:rPr>
            </w:pPr>
          </w:p>
        </w:tc>
        <w:tc>
          <w:tcPr>
            <w:tcW w:w="2187" w:type="dxa"/>
            <w:gridSpan w:val="2"/>
            <w:vMerge/>
            <w:tcBorders>
              <w:right w:val="single" w:sz="4" w:space="0" w:color="auto"/>
            </w:tcBorders>
          </w:tcPr>
          <w:p w:rsidR="00693863" w:rsidRPr="00693863" w:rsidRDefault="00693863" w:rsidP="00693863">
            <w:pPr>
              <w:autoSpaceDE w:val="0"/>
              <w:autoSpaceDN w:val="0"/>
              <w:adjustRightInd w:val="0"/>
              <w:ind w:right="-108"/>
              <w:jc w:val="center"/>
              <w:rPr>
                <w:lang w:eastAsia="uk-UA"/>
              </w:rPr>
            </w:pPr>
          </w:p>
        </w:tc>
        <w:tc>
          <w:tcPr>
            <w:tcW w:w="1483" w:type="dxa"/>
            <w:vMerge/>
            <w:tcBorders>
              <w:right w:val="single" w:sz="4" w:space="0" w:color="auto"/>
            </w:tcBorders>
          </w:tcPr>
          <w:p w:rsidR="00693863" w:rsidRPr="00693863" w:rsidRDefault="00693863" w:rsidP="00693863">
            <w:pPr>
              <w:autoSpaceDE w:val="0"/>
              <w:autoSpaceDN w:val="0"/>
              <w:adjustRightInd w:val="0"/>
              <w:jc w:val="center"/>
              <w:rPr>
                <w:lang w:eastAsia="uk-UA"/>
              </w:rPr>
            </w:pPr>
          </w:p>
        </w:tc>
        <w:tc>
          <w:tcPr>
            <w:tcW w:w="1771" w:type="dxa"/>
            <w:vMerge/>
            <w:tcBorders>
              <w:left w:val="single" w:sz="4" w:space="0" w:color="auto"/>
              <w:right w:val="single" w:sz="4" w:space="0" w:color="auto"/>
            </w:tcBorders>
            <w:shd w:val="clear" w:color="auto" w:fill="auto"/>
          </w:tcPr>
          <w:p w:rsidR="00693863" w:rsidRPr="00693863" w:rsidRDefault="00693863" w:rsidP="00693863">
            <w:pPr>
              <w:autoSpaceDE w:val="0"/>
              <w:autoSpaceDN w:val="0"/>
              <w:adjustRightInd w:val="0"/>
              <w:rPr>
                <w:lang w:eastAsia="uk-UA"/>
              </w:rPr>
            </w:pPr>
          </w:p>
        </w:tc>
      </w:tr>
      <w:tr w:rsidR="00693863" w:rsidRPr="00693863" w:rsidTr="00AD3EAD">
        <w:trPr>
          <w:gridAfter w:val="1"/>
          <w:wAfter w:w="12419" w:type="dxa"/>
          <w:cantSplit/>
          <w:trHeight w:val="415"/>
        </w:trPr>
        <w:tc>
          <w:tcPr>
            <w:tcW w:w="516" w:type="dxa"/>
            <w:vMerge/>
          </w:tcPr>
          <w:p w:rsidR="00693863" w:rsidRPr="00693863" w:rsidRDefault="00693863" w:rsidP="00693863">
            <w:pPr>
              <w:autoSpaceDE w:val="0"/>
              <w:autoSpaceDN w:val="0"/>
              <w:adjustRightInd w:val="0"/>
              <w:jc w:val="center"/>
              <w:rPr>
                <w:b/>
                <w:lang w:eastAsia="uk-UA"/>
              </w:rPr>
            </w:pPr>
          </w:p>
        </w:tc>
        <w:tc>
          <w:tcPr>
            <w:tcW w:w="1904" w:type="dxa"/>
            <w:vMerge/>
          </w:tcPr>
          <w:p w:rsidR="00693863" w:rsidRPr="00693863" w:rsidRDefault="00693863" w:rsidP="00693863">
            <w:pPr>
              <w:autoSpaceDE w:val="0"/>
              <w:autoSpaceDN w:val="0"/>
              <w:adjustRightInd w:val="0"/>
              <w:rPr>
                <w:i/>
                <w:lang w:eastAsia="uk-UA"/>
              </w:rPr>
            </w:pPr>
          </w:p>
        </w:tc>
        <w:tc>
          <w:tcPr>
            <w:tcW w:w="2128" w:type="dxa"/>
            <w:gridSpan w:val="2"/>
            <w:vMerge/>
            <w:tcBorders>
              <w:right w:val="single" w:sz="4" w:space="0" w:color="auto"/>
            </w:tcBorders>
          </w:tcPr>
          <w:p w:rsidR="00693863" w:rsidRPr="00693863" w:rsidRDefault="00693863" w:rsidP="00693863">
            <w:pPr>
              <w:autoSpaceDE w:val="0"/>
              <w:autoSpaceDN w:val="0"/>
              <w:adjustRightInd w:val="0"/>
              <w:rPr>
                <w:i/>
                <w:lang w:eastAsia="uk-UA"/>
              </w:rPr>
            </w:pPr>
          </w:p>
        </w:tc>
        <w:tc>
          <w:tcPr>
            <w:tcW w:w="1494" w:type="dxa"/>
            <w:tcBorders>
              <w:bottom w:val="single" w:sz="4" w:space="0" w:color="auto"/>
              <w:right w:val="single" w:sz="4" w:space="0" w:color="auto"/>
            </w:tcBorders>
          </w:tcPr>
          <w:p w:rsidR="00693863" w:rsidRPr="00693863" w:rsidRDefault="00693863" w:rsidP="00693863">
            <w:pPr>
              <w:autoSpaceDE w:val="0"/>
              <w:autoSpaceDN w:val="0"/>
              <w:adjustRightInd w:val="0"/>
              <w:jc w:val="center"/>
              <w:rPr>
                <w:sz w:val="18"/>
                <w:szCs w:val="18"/>
                <w:lang w:eastAsia="uk-UA"/>
              </w:rPr>
            </w:pPr>
            <w:r w:rsidRPr="00693863">
              <w:rPr>
                <w:sz w:val="18"/>
                <w:szCs w:val="18"/>
                <w:lang w:eastAsia="uk-UA"/>
              </w:rPr>
              <w:t>якості, %</w:t>
            </w:r>
          </w:p>
        </w:tc>
        <w:tc>
          <w:tcPr>
            <w:tcW w:w="1784" w:type="dxa"/>
            <w:tcBorders>
              <w:bottom w:val="single" w:sz="4" w:space="0" w:color="auto"/>
              <w:right w:val="single" w:sz="4" w:space="0" w:color="auto"/>
            </w:tcBorders>
          </w:tcPr>
          <w:p w:rsidR="00693863" w:rsidRPr="00693863" w:rsidRDefault="00693863" w:rsidP="00693863">
            <w:pPr>
              <w:autoSpaceDE w:val="0"/>
              <w:autoSpaceDN w:val="0"/>
              <w:adjustRightInd w:val="0"/>
              <w:rPr>
                <w:sz w:val="20"/>
                <w:szCs w:val="20"/>
                <w:lang w:eastAsia="uk-UA"/>
              </w:rPr>
            </w:pPr>
            <w:r w:rsidRPr="00693863">
              <w:rPr>
                <w:sz w:val="20"/>
                <w:szCs w:val="20"/>
                <w:lang w:eastAsia="uk-UA"/>
              </w:rPr>
              <w:t xml:space="preserve">          100</w:t>
            </w:r>
          </w:p>
        </w:tc>
        <w:tc>
          <w:tcPr>
            <w:tcW w:w="1982" w:type="dxa"/>
            <w:vMerge/>
            <w:tcBorders>
              <w:right w:val="single" w:sz="4" w:space="0" w:color="auto"/>
            </w:tcBorders>
          </w:tcPr>
          <w:p w:rsidR="00693863" w:rsidRPr="00693863" w:rsidRDefault="00693863" w:rsidP="00693863">
            <w:pPr>
              <w:autoSpaceDE w:val="0"/>
              <w:autoSpaceDN w:val="0"/>
              <w:adjustRightInd w:val="0"/>
              <w:jc w:val="center"/>
              <w:rPr>
                <w:lang w:eastAsia="uk-UA"/>
              </w:rPr>
            </w:pPr>
          </w:p>
        </w:tc>
        <w:tc>
          <w:tcPr>
            <w:tcW w:w="2187" w:type="dxa"/>
            <w:gridSpan w:val="2"/>
            <w:vMerge/>
            <w:tcBorders>
              <w:right w:val="single" w:sz="4" w:space="0" w:color="auto"/>
            </w:tcBorders>
          </w:tcPr>
          <w:p w:rsidR="00693863" w:rsidRPr="00693863" w:rsidRDefault="00693863" w:rsidP="00693863">
            <w:pPr>
              <w:autoSpaceDE w:val="0"/>
              <w:autoSpaceDN w:val="0"/>
              <w:adjustRightInd w:val="0"/>
              <w:ind w:right="-108"/>
              <w:jc w:val="center"/>
              <w:rPr>
                <w:lang w:eastAsia="uk-UA"/>
              </w:rPr>
            </w:pPr>
          </w:p>
        </w:tc>
        <w:tc>
          <w:tcPr>
            <w:tcW w:w="1483" w:type="dxa"/>
            <w:vMerge/>
            <w:tcBorders>
              <w:right w:val="single" w:sz="4" w:space="0" w:color="auto"/>
            </w:tcBorders>
          </w:tcPr>
          <w:p w:rsidR="00693863" w:rsidRPr="00693863" w:rsidRDefault="00693863" w:rsidP="00693863">
            <w:pPr>
              <w:autoSpaceDE w:val="0"/>
              <w:autoSpaceDN w:val="0"/>
              <w:adjustRightInd w:val="0"/>
              <w:jc w:val="center"/>
              <w:rPr>
                <w:lang w:eastAsia="uk-UA"/>
              </w:rPr>
            </w:pPr>
          </w:p>
        </w:tc>
        <w:tc>
          <w:tcPr>
            <w:tcW w:w="1771" w:type="dxa"/>
            <w:vMerge/>
            <w:tcBorders>
              <w:left w:val="single" w:sz="4" w:space="0" w:color="auto"/>
              <w:right w:val="single" w:sz="4" w:space="0" w:color="auto"/>
            </w:tcBorders>
            <w:shd w:val="clear" w:color="auto" w:fill="auto"/>
          </w:tcPr>
          <w:p w:rsidR="00693863" w:rsidRPr="00693863" w:rsidRDefault="00693863" w:rsidP="00693863">
            <w:pPr>
              <w:autoSpaceDE w:val="0"/>
              <w:autoSpaceDN w:val="0"/>
              <w:adjustRightInd w:val="0"/>
              <w:rPr>
                <w:lang w:eastAsia="uk-UA"/>
              </w:rPr>
            </w:pPr>
          </w:p>
        </w:tc>
      </w:tr>
    </w:tbl>
    <w:p w:rsidR="00693863" w:rsidRPr="00693863" w:rsidRDefault="00693863" w:rsidP="00CF0E64">
      <w:pPr>
        <w:rPr>
          <w:rFonts w:ascii="Calibri" w:eastAsia="Calibri" w:hAnsi="Calibri"/>
          <w:sz w:val="22"/>
          <w:szCs w:val="22"/>
          <w:lang w:eastAsia="en-US"/>
        </w:rPr>
      </w:pPr>
    </w:p>
    <w:p w:rsidR="00693863" w:rsidRPr="00693863" w:rsidRDefault="00693863" w:rsidP="00693863">
      <w:pPr>
        <w:rPr>
          <w:rFonts w:ascii="Calibri" w:eastAsia="Calibri" w:hAnsi="Calibri"/>
          <w:sz w:val="22"/>
          <w:szCs w:val="22"/>
          <w:lang w:val="ru-RU" w:eastAsia="en-US"/>
        </w:rPr>
      </w:pPr>
    </w:p>
    <w:p w:rsidR="00693863" w:rsidRPr="00693863" w:rsidRDefault="00693863" w:rsidP="00693863">
      <w:pPr>
        <w:autoSpaceDE w:val="0"/>
        <w:autoSpaceDN w:val="0"/>
        <w:adjustRightInd w:val="0"/>
        <w:jc w:val="center"/>
        <w:rPr>
          <w:b/>
          <w:lang w:eastAsia="uk-UA"/>
        </w:rPr>
      </w:pPr>
      <w:r w:rsidRPr="00693863">
        <w:rPr>
          <w:b/>
          <w:lang w:eastAsia="uk-UA"/>
        </w:rPr>
        <w:t>Ресурсне забезпечення міської (бюджетної) цільової програми</w:t>
      </w:r>
    </w:p>
    <w:p w:rsidR="00693863" w:rsidRPr="00693863" w:rsidRDefault="00693863" w:rsidP="00693863">
      <w:pPr>
        <w:autoSpaceDE w:val="0"/>
        <w:autoSpaceDN w:val="0"/>
        <w:adjustRightInd w:val="0"/>
        <w:jc w:val="center"/>
        <w:rPr>
          <w:b/>
          <w:lang w:eastAsia="uk-UA"/>
        </w:rPr>
      </w:pPr>
      <w:r w:rsidRPr="00693863">
        <w:rPr>
          <w:b/>
          <w:lang w:eastAsia="uk-UA"/>
        </w:rPr>
        <w:t xml:space="preserve">Благоустрою  на 2021 та прогноз на 2022-2023 роки </w:t>
      </w:r>
    </w:p>
    <w:p w:rsidR="00693863" w:rsidRPr="00693863" w:rsidRDefault="00693863" w:rsidP="00693863">
      <w:pPr>
        <w:autoSpaceDE w:val="0"/>
        <w:autoSpaceDN w:val="0"/>
        <w:adjustRightInd w:val="0"/>
        <w:jc w:val="right"/>
        <w:rPr>
          <w:szCs w:val="20"/>
          <w:lang w:eastAsia="uk-UA"/>
        </w:rPr>
      </w:pPr>
    </w:p>
    <w:p w:rsidR="00693863" w:rsidRPr="00693863" w:rsidRDefault="00351DF2" w:rsidP="00693863">
      <w:pPr>
        <w:autoSpaceDE w:val="0"/>
        <w:autoSpaceDN w:val="0"/>
        <w:adjustRightInd w:val="0"/>
        <w:jc w:val="right"/>
        <w:rPr>
          <w:szCs w:val="20"/>
          <w:lang w:eastAsia="uk-UA"/>
        </w:rPr>
      </w:pPr>
      <w:r>
        <w:rPr>
          <w:szCs w:val="20"/>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10"/>
        <w:gridCol w:w="1837"/>
        <w:gridCol w:w="1865"/>
        <w:gridCol w:w="1865"/>
        <w:gridCol w:w="2726"/>
      </w:tblGrid>
      <w:tr w:rsidR="00693863" w:rsidRPr="00693863" w:rsidTr="00AD3EAD">
        <w:trPr>
          <w:cantSplit/>
          <w:trHeight w:val="765"/>
        </w:trPr>
        <w:tc>
          <w:tcPr>
            <w:tcW w:w="5910" w:type="dxa"/>
            <w:vAlign w:val="center"/>
          </w:tcPr>
          <w:p w:rsidR="00693863" w:rsidRPr="00693863" w:rsidRDefault="00693863" w:rsidP="00693863">
            <w:pPr>
              <w:autoSpaceDE w:val="0"/>
              <w:autoSpaceDN w:val="0"/>
              <w:adjustRightInd w:val="0"/>
              <w:jc w:val="center"/>
              <w:rPr>
                <w:b/>
                <w:lang w:eastAsia="uk-UA"/>
              </w:rPr>
            </w:pPr>
            <w:r w:rsidRPr="00693863">
              <w:rPr>
                <w:b/>
                <w:lang w:eastAsia="uk-UA"/>
              </w:rPr>
              <w:t>Обсяг коштів, які пропонується залучити на виконання програми</w:t>
            </w:r>
          </w:p>
        </w:tc>
        <w:tc>
          <w:tcPr>
            <w:tcW w:w="1837" w:type="dxa"/>
            <w:tcBorders>
              <w:bottom w:val="single" w:sz="4" w:space="0" w:color="auto"/>
            </w:tcBorders>
            <w:vAlign w:val="center"/>
          </w:tcPr>
          <w:p w:rsidR="00693863" w:rsidRPr="00693863" w:rsidRDefault="00693863" w:rsidP="00693863">
            <w:pPr>
              <w:autoSpaceDE w:val="0"/>
              <w:autoSpaceDN w:val="0"/>
              <w:adjustRightInd w:val="0"/>
              <w:jc w:val="center"/>
              <w:rPr>
                <w:b/>
                <w:lang w:eastAsia="uk-UA"/>
              </w:rPr>
            </w:pPr>
            <w:r w:rsidRPr="00693863">
              <w:rPr>
                <w:b/>
                <w:lang w:eastAsia="uk-UA"/>
              </w:rPr>
              <w:t>2021 рік</w:t>
            </w:r>
          </w:p>
        </w:tc>
        <w:tc>
          <w:tcPr>
            <w:tcW w:w="1865" w:type="dxa"/>
            <w:vAlign w:val="center"/>
          </w:tcPr>
          <w:p w:rsidR="00693863" w:rsidRPr="00693863" w:rsidRDefault="00693863" w:rsidP="00693863">
            <w:pPr>
              <w:autoSpaceDE w:val="0"/>
              <w:autoSpaceDN w:val="0"/>
              <w:adjustRightInd w:val="0"/>
              <w:jc w:val="center"/>
              <w:rPr>
                <w:b/>
                <w:lang w:eastAsia="uk-UA"/>
              </w:rPr>
            </w:pPr>
            <w:r w:rsidRPr="00693863">
              <w:rPr>
                <w:b/>
                <w:lang w:eastAsia="uk-UA"/>
              </w:rPr>
              <w:t>2022 рік</w:t>
            </w:r>
          </w:p>
        </w:tc>
        <w:tc>
          <w:tcPr>
            <w:tcW w:w="1865" w:type="dxa"/>
            <w:vAlign w:val="center"/>
          </w:tcPr>
          <w:p w:rsidR="00693863" w:rsidRPr="00693863" w:rsidRDefault="00693863" w:rsidP="00693863">
            <w:pPr>
              <w:autoSpaceDE w:val="0"/>
              <w:autoSpaceDN w:val="0"/>
              <w:adjustRightInd w:val="0"/>
              <w:jc w:val="center"/>
              <w:rPr>
                <w:b/>
                <w:lang w:eastAsia="uk-UA"/>
              </w:rPr>
            </w:pPr>
            <w:r w:rsidRPr="00693863">
              <w:rPr>
                <w:b/>
                <w:lang w:eastAsia="uk-UA"/>
              </w:rPr>
              <w:t>2023 рік</w:t>
            </w:r>
          </w:p>
        </w:tc>
        <w:tc>
          <w:tcPr>
            <w:tcW w:w="2726" w:type="dxa"/>
            <w:vAlign w:val="center"/>
          </w:tcPr>
          <w:p w:rsidR="00693863" w:rsidRPr="00693863" w:rsidRDefault="00693863" w:rsidP="00693863">
            <w:pPr>
              <w:autoSpaceDE w:val="0"/>
              <w:autoSpaceDN w:val="0"/>
              <w:adjustRightInd w:val="0"/>
              <w:jc w:val="center"/>
              <w:rPr>
                <w:b/>
                <w:lang w:eastAsia="uk-UA"/>
              </w:rPr>
            </w:pPr>
            <w:r w:rsidRPr="00693863">
              <w:rPr>
                <w:b/>
                <w:lang w:eastAsia="uk-UA"/>
              </w:rPr>
              <w:t>Усього витрат на виконання програми</w:t>
            </w:r>
          </w:p>
        </w:tc>
      </w:tr>
      <w:tr w:rsidR="00693863" w:rsidRPr="00693863" w:rsidTr="00AD3EAD">
        <w:trPr>
          <w:trHeight w:val="318"/>
        </w:trPr>
        <w:tc>
          <w:tcPr>
            <w:tcW w:w="5910" w:type="dxa"/>
            <w:shd w:val="clear" w:color="auto" w:fill="auto"/>
          </w:tcPr>
          <w:p w:rsidR="00693863" w:rsidRPr="00693863" w:rsidRDefault="00693863" w:rsidP="00693863">
            <w:pPr>
              <w:autoSpaceDE w:val="0"/>
              <w:autoSpaceDN w:val="0"/>
              <w:adjustRightInd w:val="0"/>
              <w:rPr>
                <w:lang w:eastAsia="uk-UA"/>
              </w:rPr>
            </w:pPr>
            <w:r w:rsidRPr="00693863">
              <w:rPr>
                <w:lang w:eastAsia="uk-UA"/>
              </w:rPr>
              <w:t>Усього,</w:t>
            </w:r>
          </w:p>
        </w:tc>
        <w:tc>
          <w:tcPr>
            <w:tcW w:w="1837" w:type="dxa"/>
            <w:shd w:val="clear" w:color="auto" w:fill="auto"/>
            <w:vAlign w:val="center"/>
          </w:tcPr>
          <w:p w:rsidR="00693863" w:rsidRPr="00693863" w:rsidRDefault="00A47AA0" w:rsidP="00693863">
            <w:pPr>
              <w:autoSpaceDE w:val="0"/>
              <w:autoSpaceDN w:val="0"/>
              <w:adjustRightInd w:val="0"/>
              <w:jc w:val="center"/>
              <w:rPr>
                <w:lang w:eastAsia="uk-UA"/>
              </w:rPr>
            </w:pPr>
            <w:r>
              <w:rPr>
                <w:lang w:eastAsia="uk-UA"/>
              </w:rPr>
              <w:t>14368</w:t>
            </w:r>
            <w:r w:rsidR="00693863" w:rsidRPr="00693863">
              <w:rPr>
                <w:lang w:eastAsia="uk-UA"/>
              </w:rPr>
              <w:t>,768</w:t>
            </w:r>
          </w:p>
        </w:tc>
        <w:tc>
          <w:tcPr>
            <w:tcW w:w="1865" w:type="dxa"/>
            <w:shd w:val="clear" w:color="auto" w:fill="auto"/>
            <w:vAlign w:val="center"/>
          </w:tcPr>
          <w:p w:rsidR="00693863" w:rsidRPr="00693863" w:rsidRDefault="00693863" w:rsidP="00693863">
            <w:pPr>
              <w:autoSpaceDE w:val="0"/>
              <w:autoSpaceDN w:val="0"/>
              <w:adjustRightInd w:val="0"/>
              <w:jc w:val="center"/>
              <w:rPr>
                <w:lang w:eastAsia="uk-UA"/>
              </w:rPr>
            </w:pPr>
            <w:r w:rsidRPr="00693863">
              <w:t>7520,0</w:t>
            </w:r>
          </w:p>
        </w:tc>
        <w:tc>
          <w:tcPr>
            <w:tcW w:w="1865" w:type="dxa"/>
            <w:shd w:val="clear" w:color="auto" w:fill="auto"/>
            <w:vAlign w:val="center"/>
          </w:tcPr>
          <w:p w:rsidR="00693863" w:rsidRPr="00693863" w:rsidRDefault="00693863" w:rsidP="00693863">
            <w:pPr>
              <w:autoSpaceDE w:val="0"/>
              <w:autoSpaceDN w:val="0"/>
              <w:adjustRightInd w:val="0"/>
              <w:jc w:val="center"/>
              <w:rPr>
                <w:lang w:eastAsia="uk-UA"/>
              </w:rPr>
            </w:pPr>
            <w:r w:rsidRPr="00693863">
              <w:t>7520,0</w:t>
            </w:r>
          </w:p>
        </w:tc>
        <w:tc>
          <w:tcPr>
            <w:tcW w:w="2726" w:type="dxa"/>
            <w:shd w:val="clear" w:color="auto" w:fill="auto"/>
            <w:vAlign w:val="center"/>
          </w:tcPr>
          <w:p w:rsidR="00693863" w:rsidRPr="00693863" w:rsidRDefault="00A47AA0" w:rsidP="00693863">
            <w:pPr>
              <w:autoSpaceDE w:val="0"/>
              <w:autoSpaceDN w:val="0"/>
              <w:adjustRightInd w:val="0"/>
              <w:jc w:val="center"/>
              <w:rPr>
                <w:lang w:eastAsia="uk-UA"/>
              </w:rPr>
            </w:pPr>
            <w:r>
              <w:rPr>
                <w:lang w:eastAsia="uk-UA"/>
              </w:rPr>
              <w:t>29368,76</w:t>
            </w:r>
            <w:r w:rsidR="00693863" w:rsidRPr="00693863">
              <w:rPr>
                <w:lang w:eastAsia="uk-UA"/>
              </w:rPr>
              <w:t>8</w:t>
            </w:r>
          </w:p>
        </w:tc>
      </w:tr>
      <w:tr w:rsidR="00693863" w:rsidRPr="00693863" w:rsidTr="00AD3EAD">
        <w:trPr>
          <w:trHeight w:val="318"/>
        </w:trPr>
        <w:tc>
          <w:tcPr>
            <w:tcW w:w="5910" w:type="dxa"/>
            <w:shd w:val="clear" w:color="auto" w:fill="auto"/>
          </w:tcPr>
          <w:p w:rsidR="00693863" w:rsidRPr="00693863" w:rsidRDefault="00693863" w:rsidP="00693863">
            <w:pPr>
              <w:autoSpaceDE w:val="0"/>
              <w:autoSpaceDN w:val="0"/>
              <w:adjustRightInd w:val="0"/>
              <w:rPr>
                <w:lang w:eastAsia="uk-UA"/>
              </w:rPr>
            </w:pPr>
            <w:r w:rsidRPr="00693863">
              <w:rPr>
                <w:lang w:eastAsia="uk-UA"/>
              </w:rPr>
              <w:t>у тому числі</w:t>
            </w:r>
          </w:p>
        </w:tc>
        <w:tc>
          <w:tcPr>
            <w:tcW w:w="1837" w:type="dxa"/>
            <w:shd w:val="clear" w:color="auto" w:fill="auto"/>
            <w:vAlign w:val="center"/>
          </w:tcPr>
          <w:p w:rsidR="00693863" w:rsidRPr="00693863" w:rsidRDefault="00693863" w:rsidP="00693863">
            <w:pPr>
              <w:autoSpaceDE w:val="0"/>
              <w:autoSpaceDN w:val="0"/>
              <w:adjustRightInd w:val="0"/>
              <w:jc w:val="center"/>
              <w:rPr>
                <w:lang w:eastAsia="uk-UA"/>
              </w:rPr>
            </w:pPr>
          </w:p>
        </w:tc>
        <w:tc>
          <w:tcPr>
            <w:tcW w:w="1865" w:type="dxa"/>
            <w:shd w:val="clear" w:color="auto" w:fill="auto"/>
            <w:vAlign w:val="center"/>
          </w:tcPr>
          <w:p w:rsidR="00693863" w:rsidRPr="00693863" w:rsidRDefault="00693863" w:rsidP="00693863">
            <w:pPr>
              <w:autoSpaceDE w:val="0"/>
              <w:autoSpaceDN w:val="0"/>
              <w:adjustRightInd w:val="0"/>
              <w:jc w:val="center"/>
              <w:rPr>
                <w:lang w:eastAsia="uk-UA"/>
              </w:rPr>
            </w:pPr>
          </w:p>
        </w:tc>
        <w:tc>
          <w:tcPr>
            <w:tcW w:w="1865" w:type="dxa"/>
            <w:shd w:val="clear" w:color="auto" w:fill="auto"/>
            <w:vAlign w:val="center"/>
          </w:tcPr>
          <w:p w:rsidR="00693863" w:rsidRPr="00693863" w:rsidRDefault="00693863" w:rsidP="00693863">
            <w:pPr>
              <w:autoSpaceDE w:val="0"/>
              <w:autoSpaceDN w:val="0"/>
              <w:adjustRightInd w:val="0"/>
              <w:jc w:val="center"/>
              <w:rPr>
                <w:lang w:eastAsia="uk-UA"/>
              </w:rPr>
            </w:pPr>
          </w:p>
        </w:tc>
        <w:tc>
          <w:tcPr>
            <w:tcW w:w="2726" w:type="dxa"/>
            <w:shd w:val="clear" w:color="auto" w:fill="auto"/>
            <w:vAlign w:val="center"/>
          </w:tcPr>
          <w:p w:rsidR="00693863" w:rsidRPr="00693863" w:rsidRDefault="00693863" w:rsidP="00693863">
            <w:pPr>
              <w:autoSpaceDE w:val="0"/>
              <w:autoSpaceDN w:val="0"/>
              <w:adjustRightInd w:val="0"/>
              <w:jc w:val="center"/>
              <w:rPr>
                <w:lang w:eastAsia="uk-UA"/>
              </w:rPr>
            </w:pPr>
          </w:p>
        </w:tc>
      </w:tr>
      <w:tr w:rsidR="00693863" w:rsidRPr="00693863" w:rsidTr="00AD3EAD">
        <w:trPr>
          <w:trHeight w:val="302"/>
        </w:trPr>
        <w:tc>
          <w:tcPr>
            <w:tcW w:w="5910" w:type="dxa"/>
            <w:shd w:val="clear" w:color="auto" w:fill="auto"/>
          </w:tcPr>
          <w:p w:rsidR="00693863" w:rsidRPr="00693863" w:rsidRDefault="00693863" w:rsidP="00693863">
            <w:pPr>
              <w:autoSpaceDE w:val="0"/>
              <w:autoSpaceDN w:val="0"/>
              <w:adjustRightInd w:val="0"/>
              <w:rPr>
                <w:lang w:eastAsia="uk-UA"/>
              </w:rPr>
            </w:pPr>
            <w:r w:rsidRPr="00693863">
              <w:rPr>
                <w:lang w:eastAsia="uk-UA"/>
              </w:rPr>
              <w:t>державний бюджет</w:t>
            </w:r>
          </w:p>
        </w:tc>
        <w:tc>
          <w:tcPr>
            <w:tcW w:w="1837" w:type="dxa"/>
            <w:shd w:val="clear" w:color="auto" w:fill="auto"/>
            <w:vAlign w:val="center"/>
          </w:tcPr>
          <w:p w:rsidR="00693863" w:rsidRPr="00693863" w:rsidRDefault="00693863" w:rsidP="00693863">
            <w:pPr>
              <w:autoSpaceDE w:val="0"/>
              <w:autoSpaceDN w:val="0"/>
              <w:adjustRightInd w:val="0"/>
              <w:jc w:val="center"/>
              <w:rPr>
                <w:lang w:eastAsia="uk-UA"/>
              </w:rPr>
            </w:pPr>
            <w:r w:rsidRPr="00693863">
              <w:rPr>
                <w:lang w:eastAsia="uk-UA"/>
              </w:rPr>
              <w:t>3847,568</w:t>
            </w:r>
          </w:p>
        </w:tc>
        <w:tc>
          <w:tcPr>
            <w:tcW w:w="1865" w:type="dxa"/>
            <w:shd w:val="clear" w:color="auto" w:fill="auto"/>
            <w:vAlign w:val="center"/>
          </w:tcPr>
          <w:p w:rsidR="00693863" w:rsidRPr="00693863" w:rsidRDefault="00693863" w:rsidP="00693863">
            <w:pPr>
              <w:autoSpaceDE w:val="0"/>
              <w:autoSpaceDN w:val="0"/>
              <w:adjustRightInd w:val="0"/>
              <w:jc w:val="center"/>
              <w:rPr>
                <w:lang w:eastAsia="uk-UA"/>
              </w:rPr>
            </w:pPr>
            <w:r w:rsidRPr="00693863">
              <w:rPr>
                <w:lang w:eastAsia="uk-UA"/>
              </w:rPr>
              <w:t>0,0</w:t>
            </w:r>
          </w:p>
        </w:tc>
        <w:tc>
          <w:tcPr>
            <w:tcW w:w="1865" w:type="dxa"/>
            <w:shd w:val="clear" w:color="auto" w:fill="auto"/>
            <w:vAlign w:val="center"/>
          </w:tcPr>
          <w:p w:rsidR="00693863" w:rsidRPr="00693863" w:rsidRDefault="00693863" w:rsidP="00693863">
            <w:pPr>
              <w:autoSpaceDE w:val="0"/>
              <w:autoSpaceDN w:val="0"/>
              <w:adjustRightInd w:val="0"/>
              <w:jc w:val="center"/>
              <w:rPr>
                <w:lang w:eastAsia="uk-UA"/>
              </w:rPr>
            </w:pPr>
            <w:r w:rsidRPr="00693863">
              <w:rPr>
                <w:lang w:eastAsia="uk-UA"/>
              </w:rPr>
              <w:t>0,0</w:t>
            </w:r>
          </w:p>
        </w:tc>
        <w:tc>
          <w:tcPr>
            <w:tcW w:w="2726" w:type="dxa"/>
            <w:shd w:val="clear" w:color="auto" w:fill="auto"/>
            <w:vAlign w:val="center"/>
          </w:tcPr>
          <w:p w:rsidR="00693863" w:rsidRPr="00693863" w:rsidRDefault="00693863" w:rsidP="00693863">
            <w:pPr>
              <w:autoSpaceDE w:val="0"/>
              <w:autoSpaceDN w:val="0"/>
              <w:adjustRightInd w:val="0"/>
              <w:jc w:val="center"/>
              <w:rPr>
                <w:lang w:eastAsia="uk-UA"/>
              </w:rPr>
            </w:pPr>
            <w:r w:rsidRPr="00693863">
              <w:rPr>
                <w:lang w:eastAsia="uk-UA"/>
              </w:rPr>
              <w:t>0,0</w:t>
            </w:r>
          </w:p>
        </w:tc>
      </w:tr>
      <w:tr w:rsidR="00693863" w:rsidRPr="00693863" w:rsidTr="00AD3EAD">
        <w:trPr>
          <w:trHeight w:val="508"/>
        </w:trPr>
        <w:tc>
          <w:tcPr>
            <w:tcW w:w="5910" w:type="dxa"/>
            <w:shd w:val="clear" w:color="auto" w:fill="auto"/>
          </w:tcPr>
          <w:p w:rsidR="00693863" w:rsidRPr="00693863" w:rsidRDefault="00693863" w:rsidP="00693863">
            <w:pPr>
              <w:autoSpaceDE w:val="0"/>
              <w:autoSpaceDN w:val="0"/>
              <w:adjustRightInd w:val="0"/>
              <w:rPr>
                <w:lang w:eastAsia="uk-UA"/>
              </w:rPr>
            </w:pPr>
            <w:r w:rsidRPr="00693863">
              <w:rPr>
                <w:lang w:eastAsia="uk-UA"/>
              </w:rPr>
              <w:t xml:space="preserve">міський  (міст обласного підпорядкування)  бюджет </w:t>
            </w:r>
          </w:p>
        </w:tc>
        <w:tc>
          <w:tcPr>
            <w:tcW w:w="1837" w:type="dxa"/>
            <w:shd w:val="clear" w:color="auto" w:fill="auto"/>
            <w:vAlign w:val="center"/>
          </w:tcPr>
          <w:p w:rsidR="00693863" w:rsidRPr="00693863" w:rsidRDefault="00A47AA0" w:rsidP="00693863">
            <w:pPr>
              <w:autoSpaceDE w:val="0"/>
              <w:autoSpaceDN w:val="0"/>
              <w:adjustRightInd w:val="0"/>
              <w:jc w:val="center"/>
              <w:rPr>
                <w:lang w:eastAsia="uk-UA"/>
              </w:rPr>
            </w:pPr>
            <w:r>
              <w:rPr>
                <w:lang w:eastAsia="uk-UA"/>
              </w:rPr>
              <w:t>10281</w:t>
            </w:r>
            <w:r w:rsidR="00693863" w:rsidRPr="00693863">
              <w:rPr>
                <w:lang w:eastAsia="uk-UA"/>
              </w:rPr>
              <w:t>,2</w:t>
            </w:r>
          </w:p>
        </w:tc>
        <w:tc>
          <w:tcPr>
            <w:tcW w:w="1865" w:type="dxa"/>
            <w:shd w:val="clear" w:color="auto" w:fill="auto"/>
            <w:vAlign w:val="center"/>
          </w:tcPr>
          <w:p w:rsidR="00693863" w:rsidRPr="00693863" w:rsidRDefault="00693863" w:rsidP="00693863">
            <w:pPr>
              <w:autoSpaceDE w:val="0"/>
              <w:autoSpaceDN w:val="0"/>
              <w:adjustRightInd w:val="0"/>
              <w:jc w:val="center"/>
              <w:rPr>
                <w:lang w:eastAsia="uk-UA"/>
              </w:rPr>
            </w:pPr>
            <w:r w:rsidRPr="00693863">
              <w:t>7520,0</w:t>
            </w:r>
          </w:p>
        </w:tc>
        <w:tc>
          <w:tcPr>
            <w:tcW w:w="1865" w:type="dxa"/>
            <w:shd w:val="clear" w:color="auto" w:fill="auto"/>
            <w:vAlign w:val="center"/>
          </w:tcPr>
          <w:p w:rsidR="00693863" w:rsidRPr="00693863" w:rsidRDefault="00693863" w:rsidP="00693863">
            <w:pPr>
              <w:autoSpaceDE w:val="0"/>
              <w:autoSpaceDN w:val="0"/>
              <w:adjustRightInd w:val="0"/>
              <w:jc w:val="center"/>
              <w:rPr>
                <w:lang w:eastAsia="uk-UA"/>
              </w:rPr>
            </w:pPr>
            <w:r w:rsidRPr="00693863">
              <w:t>7520,0</w:t>
            </w:r>
          </w:p>
        </w:tc>
        <w:tc>
          <w:tcPr>
            <w:tcW w:w="2726" w:type="dxa"/>
            <w:shd w:val="clear" w:color="auto" w:fill="auto"/>
            <w:vAlign w:val="center"/>
          </w:tcPr>
          <w:p w:rsidR="00693863" w:rsidRPr="00693863" w:rsidRDefault="00773837" w:rsidP="00693863">
            <w:pPr>
              <w:autoSpaceDE w:val="0"/>
              <w:autoSpaceDN w:val="0"/>
              <w:adjustRightInd w:val="0"/>
              <w:jc w:val="center"/>
              <w:rPr>
                <w:lang w:eastAsia="uk-UA"/>
              </w:rPr>
            </w:pPr>
            <w:r>
              <w:rPr>
                <w:lang w:eastAsia="uk-UA"/>
              </w:rPr>
              <w:t>25</w:t>
            </w:r>
            <w:r w:rsidR="00A47AA0">
              <w:rPr>
                <w:lang w:eastAsia="uk-UA"/>
              </w:rPr>
              <w:t>321</w:t>
            </w:r>
            <w:r w:rsidR="00693863" w:rsidRPr="00693863">
              <w:rPr>
                <w:lang w:eastAsia="uk-UA"/>
              </w:rPr>
              <w:t>,2</w:t>
            </w:r>
          </w:p>
        </w:tc>
      </w:tr>
      <w:tr w:rsidR="00693863" w:rsidRPr="00693863" w:rsidTr="00AD3EAD">
        <w:trPr>
          <w:trHeight w:val="334"/>
        </w:trPr>
        <w:tc>
          <w:tcPr>
            <w:tcW w:w="5910" w:type="dxa"/>
            <w:shd w:val="clear" w:color="auto" w:fill="auto"/>
          </w:tcPr>
          <w:p w:rsidR="00693863" w:rsidRPr="00693863" w:rsidRDefault="00693863" w:rsidP="00693863">
            <w:pPr>
              <w:autoSpaceDE w:val="0"/>
              <w:autoSpaceDN w:val="0"/>
              <w:adjustRightInd w:val="0"/>
              <w:rPr>
                <w:lang w:eastAsia="uk-UA"/>
              </w:rPr>
            </w:pPr>
            <w:r w:rsidRPr="00693863">
              <w:rPr>
                <w:lang w:eastAsia="uk-UA"/>
              </w:rPr>
              <w:t>кошти інших джерел</w:t>
            </w:r>
          </w:p>
        </w:tc>
        <w:tc>
          <w:tcPr>
            <w:tcW w:w="1837" w:type="dxa"/>
            <w:shd w:val="clear" w:color="auto" w:fill="auto"/>
            <w:vAlign w:val="center"/>
          </w:tcPr>
          <w:p w:rsidR="00693863" w:rsidRPr="00693863" w:rsidRDefault="00693863" w:rsidP="00693863">
            <w:pPr>
              <w:autoSpaceDE w:val="0"/>
              <w:autoSpaceDN w:val="0"/>
              <w:adjustRightInd w:val="0"/>
              <w:jc w:val="center"/>
              <w:rPr>
                <w:lang w:eastAsia="uk-UA"/>
              </w:rPr>
            </w:pPr>
            <w:r w:rsidRPr="00693863">
              <w:rPr>
                <w:lang w:eastAsia="uk-UA"/>
              </w:rPr>
              <w:t>200,0</w:t>
            </w:r>
          </w:p>
        </w:tc>
        <w:tc>
          <w:tcPr>
            <w:tcW w:w="1865" w:type="dxa"/>
            <w:shd w:val="clear" w:color="auto" w:fill="auto"/>
            <w:vAlign w:val="center"/>
          </w:tcPr>
          <w:p w:rsidR="00693863" w:rsidRPr="00693863" w:rsidRDefault="00693863" w:rsidP="00693863">
            <w:pPr>
              <w:autoSpaceDE w:val="0"/>
              <w:autoSpaceDN w:val="0"/>
              <w:adjustRightInd w:val="0"/>
              <w:jc w:val="center"/>
              <w:rPr>
                <w:lang w:eastAsia="uk-UA"/>
              </w:rPr>
            </w:pPr>
            <w:r w:rsidRPr="00693863">
              <w:rPr>
                <w:lang w:eastAsia="uk-UA"/>
              </w:rPr>
              <w:t>0,0</w:t>
            </w:r>
          </w:p>
        </w:tc>
        <w:tc>
          <w:tcPr>
            <w:tcW w:w="1865" w:type="dxa"/>
            <w:shd w:val="clear" w:color="auto" w:fill="auto"/>
            <w:vAlign w:val="center"/>
          </w:tcPr>
          <w:p w:rsidR="00693863" w:rsidRPr="00693863" w:rsidRDefault="00693863" w:rsidP="00693863">
            <w:pPr>
              <w:autoSpaceDE w:val="0"/>
              <w:autoSpaceDN w:val="0"/>
              <w:adjustRightInd w:val="0"/>
              <w:jc w:val="center"/>
              <w:rPr>
                <w:lang w:eastAsia="uk-UA"/>
              </w:rPr>
            </w:pPr>
            <w:r w:rsidRPr="00693863">
              <w:rPr>
                <w:lang w:eastAsia="uk-UA"/>
              </w:rPr>
              <w:t>0,0</w:t>
            </w:r>
          </w:p>
        </w:tc>
        <w:tc>
          <w:tcPr>
            <w:tcW w:w="2726" w:type="dxa"/>
            <w:shd w:val="clear" w:color="auto" w:fill="auto"/>
            <w:vAlign w:val="center"/>
          </w:tcPr>
          <w:p w:rsidR="00693863" w:rsidRPr="00693863" w:rsidRDefault="00693863" w:rsidP="00693863">
            <w:pPr>
              <w:autoSpaceDE w:val="0"/>
              <w:autoSpaceDN w:val="0"/>
              <w:adjustRightInd w:val="0"/>
              <w:jc w:val="center"/>
              <w:rPr>
                <w:lang w:eastAsia="uk-UA"/>
              </w:rPr>
            </w:pPr>
            <w:r w:rsidRPr="00693863">
              <w:rPr>
                <w:lang w:eastAsia="uk-UA"/>
              </w:rPr>
              <w:t>200,0</w:t>
            </w:r>
          </w:p>
        </w:tc>
      </w:tr>
    </w:tbl>
    <w:p w:rsidR="00693863" w:rsidRPr="00693863" w:rsidRDefault="00693863" w:rsidP="00773837">
      <w:pPr>
        <w:rPr>
          <w:b/>
          <w:sz w:val="26"/>
          <w:szCs w:val="20"/>
        </w:rPr>
      </w:pPr>
    </w:p>
    <w:p w:rsidR="00693863" w:rsidRDefault="00693863" w:rsidP="00693863">
      <w:pPr>
        <w:jc w:val="center"/>
        <w:rPr>
          <w:sz w:val="26"/>
          <w:szCs w:val="20"/>
        </w:rPr>
        <w:sectPr w:rsidR="00693863" w:rsidSect="00693863">
          <w:pgSz w:w="16838" w:h="11906" w:orient="landscape"/>
          <w:pgMar w:top="1134" w:right="851" w:bottom="1134" w:left="851" w:header="709" w:footer="709" w:gutter="0"/>
          <w:cols w:space="708"/>
          <w:docGrid w:linePitch="360"/>
        </w:sectPr>
      </w:pPr>
      <w:r w:rsidRPr="00693863">
        <w:rPr>
          <w:sz w:val="26"/>
          <w:szCs w:val="20"/>
        </w:rPr>
        <w:t>МІСЬКИЙ  ГОЛОВА                                                                                Ярина ЯЦЕНКО</w:t>
      </w:r>
    </w:p>
    <w:p w:rsidR="00F675FE" w:rsidRPr="00654EDC" w:rsidRDefault="00F675FE" w:rsidP="00F675FE">
      <w:pPr>
        <w:jc w:val="center"/>
      </w:pPr>
      <w:r>
        <w:rPr>
          <w:noProof/>
          <w:lang w:val="ru-RU"/>
        </w:rPr>
        <w:lastRenderedPageBreak/>
        <w:drawing>
          <wp:inline distT="0" distB="0" distL="0" distR="0">
            <wp:extent cx="1143000" cy="60261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F675FE" w:rsidRPr="00654EDC" w:rsidRDefault="00F675FE" w:rsidP="00F675FE">
      <w:pPr>
        <w:jc w:val="center"/>
        <w:rPr>
          <w:b/>
        </w:rPr>
      </w:pPr>
      <w:r w:rsidRPr="00654EDC">
        <w:rPr>
          <w:b/>
        </w:rPr>
        <w:t xml:space="preserve"> Р І Ш Е Н Н Я №</w:t>
      </w:r>
    </w:p>
    <w:p w:rsidR="008341D9" w:rsidRDefault="008341D9" w:rsidP="00A73E82">
      <w:pPr>
        <w:jc w:val="both"/>
        <w:rPr>
          <w:rFonts w:asciiTheme="minorHAnsi" w:eastAsiaTheme="minorHAnsi" w:hAnsiTheme="minorHAnsi" w:cstheme="minorBidi"/>
          <w:lang w:eastAsia="en-US"/>
        </w:rPr>
      </w:pPr>
    </w:p>
    <w:p w:rsidR="00A73E82" w:rsidRPr="00B42057" w:rsidRDefault="00B42057" w:rsidP="00A73E82">
      <w:pPr>
        <w:ind w:left="5664" w:firstLine="708"/>
        <w:rPr>
          <w:b/>
          <w:lang w:val="ru-RU"/>
        </w:rPr>
      </w:pPr>
      <w:r w:rsidRPr="00B42057">
        <w:rPr>
          <w:b/>
        </w:rPr>
        <w:t>176</w:t>
      </w:r>
    </w:p>
    <w:p w:rsidR="00B42057" w:rsidRDefault="00B42057" w:rsidP="00A73E82"/>
    <w:p w:rsidR="00B42057" w:rsidRDefault="00B42057" w:rsidP="00A73E82"/>
    <w:p w:rsidR="00A73E82" w:rsidRPr="00E279D9" w:rsidRDefault="00A73E82" w:rsidP="00A73E82">
      <w:r w:rsidRPr="00F276AE">
        <w:t xml:space="preserve">18 травня </w:t>
      </w:r>
      <w:r w:rsidR="009A2FC0">
        <w:t>2021</w:t>
      </w:r>
      <w:r w:rsidRPr="00F276AE">
        <w:t xml:space="preserve"> року</w:t>
      </w:r>
      <w:r w:rsidRPr="00E279D9">
        <w:rPr>
          <w:rFonts w:eastAsiaTheme="minorHAnsi"/>
          <w:lang w:eastAsia="en-US"/>
        </w:rPr>
        <w:t xml:space="preserve">                     </w:t>
      </w:r>
    </w:p>
    <w:p w:rsidR="00693863" w:rsidRPr="00693863" w:rsidRDefault="00693863" w:rsidP="00693863">
      <w:pPr>
        <w:jc w:val="both"/>
        <w:rPr>
          <w:i/>
          <w:lang w:val="ru-RU"/>
        </w:rPr>
      </w:pPr>
    </w:p>
    <w:p w:rsidR="00693863" w:rsidRPr="00693863" w:rsidRDefault="00693863" w:rsidP="00693863">
      <w:pPr>
        <w:jc w:val="both"/>
        <w:rPr>
          <w:i/>
          <w:lang w:val="ru-RU"/>
        </w:rPr>
      </w:pPr>
      <w:r w:rsidRPr="00693863">
        <w:rPr>
          <w:rFonts w:eastAsia="Calibri"/>
          <w:lang w:eastAsia="uk-UA"/>
        </w:rPr>
        <w:t xml:space="preserve">Про погодження  внесення змін до  Програми фінансової підтримки </w:t>
      </w:r>
    </w:p>
    <w:p w:rsidR="00693863" w:rsidRPr="00693863" w:rsidRDefault="00693863" w:rsidP="00693863">
      <w:pPr>
        <w:jc w:val="both"/>
        <w:rPr>
          <w:rFonts w:eastAsia="Calibri"/>
          <w:lang w:eastAsia="uk-UA"/>
        </w:rPr>
      </w:pPr>
      <w:r w:rsidRPr="00693863">
        <w:rPr>
          <w:rFonts w:eastAsia="Calibri"/>
          <w:lang w:eastAsia="uk-UA"/>
        </w:rPr>
        <w:t xml:space="preserve">комунальних підприємств, установ та здійснення внесків </w:t>
      </w:r>
    </w:p>
    <w:p w:rsidR="00693863" w:rsidRPr="00693863" w:rsidRDefault="00693863" w:rsidP="00693863">
      <w:pPr>
        <w:jc w:val="both"/>
        <w:rPr>
          <w:rFonts w:eastAsia="Calibri"/>
          <w:lang w:eastAsia="uk-UA"/>
        </w:rPr>
      </w:pPr>
      <w:r w:rsidRPr="00693863">
        <w:rPr>
          <w:rFonts w:eastAsia="Calibri"/>
          <w:lang w:eastAsia="uk-UA"/>
        </w:rPr>
        <w:t xml:space="preserve">до статутних капіталів (поповнення Статутного капіталу) </w:t>
      </w:r>
    </w:p>
    <w:p w:rsidR="00693863" w:rsidRPr="00693863" w:rsidRDefault="00693863" w:rsidP="00693863">
      <w:pPr>
        <w:jc w:val="both"/>
        <w:rPr>
          <w:rFonts w:eastAsia="Calibri"/>
          <w:lang w:eastAsia="uk-UA"/>
        </w:rPr>
      </w:pPr>
      <w:r w:rsidRPr="00693863">
        <w:rPr>
          <w:rFonts w:eastAsia="Calibri"/>
          <w:lang w:eastAsia="uk-UA"/>
        </w:rPr>
        <w:t>комунальних підприємств Новороздільської міської ради</w:t>
      </w:r>
    </w:p>
    <w:p w:rsidR="00693863" w:rsidRPr="00693863" w:rsidRDefault="00693863" w:rsidP="00693863">
      <w:pPr>
        <w:jc w:val="both"/>
        <w:rPr>
          <w:rFonts w:eastAsia="Calibri"/>
          <w:lang w:eastAsia="uk-UA"/>
        </w:rPr>
      </w:pPr>
      <w:r w:rsidRPr="00693863">
        <w:rPr>
          <w:rFonts w:eastAsia="Calibri"/>
          <w:lang w:eastAsia="uk-UA"/>
        </w:rPr>
        <w:t>на 2021 та прогноз на 2022-2023рр.</w:t>
      </w:r>
    </w:p>
    <w:p w:rsidR="00693863" w:rsidRPr="00693863" w:rsidRDefault="00693863" w:rsidP="00693863">
      <w:pPr>
        <w:jc w:val="both"/>
        <w:rPr>
          <w:rFonts w:eastAsia="Calibri"/>
          <w:lang w:eastAsia="uk-UA"/>
        </w:rPr>
      </w:pPr>
    </w:p>
    <w:p w:rsidR="00693863" w:rsidRPr="00693863" w:rsidRDefault="00693863" w:rsidP="00693863">
      <w:pPr>
        <w:jc w:val="both"/>
        <w:rPr>
          <w:rFonts w:eastAsia="Calibri"/>
          <w:lang w:eastAsia="uk-UA"/>
        </w:rPr>
      </w:pPr>
      <w:r w:rsidRPr="00693863">
        <w:rPr>
          <w:rFonts w:eastAsia="Calibri"/>
          <w:lang w:eastAsia="uk-UA"/>
        </w:rPr>
        <w:t xml:space="preserve">           Заслухавши інформацію начальника відділу комунального майна та приватизації управління житлово-комунального господарства Пасемко Н. А. щодо внесення змін до Програми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2021 та прогноз на 2022-2023 рр., відповідно до п.п. 1 п.а ст. 27, п.1 ч. 2 ст. 52 Закону України „Про місцеве самоврядування в Україні”, виконавчий комітет Новороздільської міської ради</w:t>
      </w:r>
    </w:p>
    <w:p w:rsidR="00693863" w:rsidRPr="00693863" w:rsidRDefault="00693863" w:rsidP="00693863">
      <w:pPr>
        <w:jc w:val="both"/>
        <w:rPr>
          <w:rFonts w:eastAsia="Calibri"/>
          <w:lang w:eastAsia="uk-UA"/>
        </w:rPr>
      </w:pPr>
    </w:p>
    <w:p w:rsidR="00693863" w:rsidRPr="008341D9" w:rsidRDefault="00693863" w:rsidP="00693863">
      <w:pPr>
        <w:jc w:val="both"/>
        <w:rPr>
          <w:rFonts w:eastAsia="Calibri"/>
          <w:lang w:eastAsia="uk-UA"/>
        </w:rPr>
      </w:pPr>
      <w:r w:rsidRPr="008341D9">
        <w:rPr>
          <w:rFonts w:eastAsia="Calibri"/>
          <w:lang w:eastAsia="uk-UA"/>
        </w:rPr>
        <w:t>В_И_Р_І_Ш_И_В</w:t>
      </w:r>
    </w:p>
    <w:p w:rsidR="00693863" w:rsidRPr="00693863" w:rsidRDefault="00693863" w:rsidP="00693863">
      <w:pPr>
        <w:jc w:val="both"/>
        <w:rPr>
          <w:rFonts w:eastAsia="Calibri"/>
          <w:lang w:eastAsia="uk-UA"/>
        </w:rPr>
      </w:pPr>
    </w:p>
    <w:p w:rsidR="00693863" w:rsidRPr="00693863" w:rsidRDefault="008341D9" w:rsidP="008341D9">
      <w:pPr>
        <w:ind w:firstLine="567"/>
        <w:jc w:val="both"/>
        <w:rPr>
          <w:rFonts w:eastAsia="Calibri"/>
          <w:lang w:eastAsia="uk-UA"/>
        </w:rPr>
      </w:pPr>
      <w:r>
        <w:rPr>
          <w:rFonts w:eastAsia="Calibri"/>
          <w:lang w:eastAsia="uk-UA"/>
        </w:rPr>
        <w:t xml:space="preserve"> </w:t>
      </w:r>
      <w:r w:rsidR="00693863" w:rsidRPr="00693863">
        <w:rPr>
          <w:rFonts w:eastAsia="Calibri"/>
          <w:lang w:eastAsia="uk-UA"/>
        </w:rPr>
        <w:t>1.  Погодити внесення змін до Програми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2021 та прогноз на 2022-2023рр., затвердженої  рішення  сесії  Новороздільської міської ради</w:t>
      </w:r>
      <w:r w:rsidR="00C63AD1">
        <w:rPr>
          <w:rFonts w:eastAsia="Calibri"/>
          <w:lang w:eastAsia="uk-UA"/>
        </w:rPr>
        <w:t xml:space="preserve"> від 29.04.2021р. № 389</w:t>
      </w:r>
      <w:r w:rsidR="00693863" w:rsidRPr="00693863">
        <w:rPr>
          <w:rFonts w:eastAsia="Calibri"/>
          <w:lang w:eastAsia="uk-UA"/>
        </w:rPr>
        <w:t>, а саме виклавши її в новій редакції, згідно додатку.</w:t>
      </w:r>
    </w:p>
    <w:p w:rsidR="00693863" w:rsidRPr="00693863" w:rsidRDefault="00693863" w:rsidP="008341D9">
      <w:pPr>
        <w:ind w:firstLine="567"/>
        <w:jc w:val="both"/>
        <w:rPr>
          <w:rFonts w:eastAsia="Calibri"/>
          <w:lang w:eastAsia="uk-UA"/>
        </w:rPr>
      </w:pPr>
      <w:r w:rsidRPr="00693863">
        <w:rPr>
          <w:rFonts w:eastAsia="Calibri"/>
          <w:lang w:eastAsia="uk-UA"/>
        </w:rPr>
        <w:t xml:space="preserve">  2. Відділу комунального майна та приватизації управління ЖКГ (нач.</w:t>
      </w:r>
      <w:r w:rsidR="00C63AD1">
        <w:rPr>
          <w:rFonts w:eastAsia="Calibri"/>
          <w:lang w:eastAsia="uk-UA"/>
        </w:rPr>
        <w:t xml:space="preserve"> Пасемко Н.А.) погоджені зміни подати на затвердження сесії Новороздільської міської ради.</w:t>
      </w:r>
    </w:p>
    <w:p w:rsidR="00693863" w:rsidRPr="00693863" w:rsidRDefault="00693863" w:rsidP="008341D9">
      <w:pPr>
        <w:ind w:firstLine="567"/>
        <w:jc w:val="both"/>
        <w:rPr>
          <w:rFonts w:eastAsia="Calibri"/>
          <w:lang w:eastAsia="uk-UA"/>
        </w:rPr>
      </w:pPr>
      <w:r w:rsidRPr="00693863">
        <w:rPr>
          <w:rFonts w:eastAsia="Calibri"/>
          <w:lang w:eastAsia="uk-UA"/>
        </w:rPr>
        <w:t xml:space="preserve">  3. Контроль за виконанням даного рішення покласти на першого заступника міського  голови  Гулія М. М.</w:t>
      </w:r>
    </w:p>
    <w:p w:rsidR="00693863" w:rsidRPr="00693863" w:rsidRDefault="00693863" w:rsidP="00693863">
      <w:pPr>
        <w:jc w:val="both"/>
        <w:rPr>
          <w:rFonts w:eastAsia="Calibri"/>
          <w:lang w:eastAsia="uk-UA"/>
        </w:rPr>
      </w:pPr>
    </w:p>
    <w:p w:rsidR="00693863" w:rsidRPr="00693863" w:rsidRDefault="00693863" w:rsidP="00693863">
      <w:pPr>
        <w:jc w:val="both"/>
        <w:rPr>
          <w:rFonts w:eastAsia="Calibri"/>
          <w:lang w:eastAsia="uk-UA"/>
        </w:rPr>
      </w:pPr>
    </w:p>
    <w:p w:rsidR="00693863" w:rsidRPr="008341D9" w:rsidRDefault="008341D9" w:rsidP="00693863">
      <w:pPr>
        <w:jc w:val="both"/>
        <w:rPr>
          <w:rFonts w:eastAsia="Calibri"/>
          <w:noProof/>
        </w:rPr>
      </w:pPr>
      <w:r>
        <w:rPr>
          <w:rFonts w:eastAsia="Calibri"/>
          <w:b/>
          <w:noProof/>
        </w:rPr>
        <w:t xml:space="preserve"> </w:t>
      </w:r>
      <w:r w:rsidR="00693863" w:rsidRPr="008341D9">
        <w:rPr>
          <w:rFonts w:eastAsia="Calibri"/>
          <w:noProof/>
        </w:rPr>
        <w:t xml:space="preserve">МІСЬКИЙ  ГОЛОВА                          </w:t>
      </w:r>
      <w:r w:rsidR="00051308" w:rsidRPr="008341D9">
        <w:rPr>
          <w:rFonts w:eastAsia="Calibri"/>
          <w:noProof/>
        </w:rPr>
        <w:tab/>
      </w:r>
      <w:r w:rsidR="00051308" w:rsidRPr="008341D9">
        <w:rPr>
          <w:rFonts w:eastAsia="Calibri"/>
          <w:noProof/>
        </w:rPr>
        <w:tab/>
      </w:r>
      <w:r w:rsidR="00693863" w:rsidRPr="008341D9">
        <w:rPr>
          <w:rFonts w:eastAsia="Calibri"/>
          <w:noProof/>
        </w:rPr>
        <w:t xml:space="preserve">       Ярина  ЯЦЕНКО</w:t>
      </w:r>
    </w:p>
    <w:p w:rsidR="00693863" w:rsidRPr="00693863" w:rsidRDefault="00693863" w:rsidP="00693863">
      <w:pPr>
        <w:shd w:val="clear" w:color="auto" w:fill="FFFFFF"/>
        <w:suppressAutoHyphens/>
        <w:jc w:val="both"/>
        <w:rPr>
          <w:i/>
          <w:lang w:val="ru-RU"/>
        </w:rPr>
      </w:pPr>
    </w:p>
    <w:p w:rsidR="00693863" w:rsidRPr="00693863" w:rsidRDefault="00693863" w:rsidP="00693863">
      <w:pPr>
        <w:shd w:val="clear" w:color="auto" w:fill="FFFFFF"/>
        <w:suppressAutoHyphens/>
        <w:jc w:val="both"/>
        <w:rPr>
          <w:lang w:val="ru-RU"/>
        </w:rPr>
      </w:pPr>
    </w:p>
    <w:p w:rsidR="00693863" w:rsidRPr="00693863" w:rsidRDefault="00693863" w:rsidP="00693863">
      <w:pPr>
        <w:jc w:val="center"/>
        <w:rPr>
          <w:b/>
        </w:rPr>
      </w:pPr>
    </w:p>
    <w:p w:rsidR="00693863" w:rsidRPr="00693863" w:rsidRDefault="00693863" w:rsidP="00693863">
      <w:pPr>
        <w:jc w:val="center"/>
        <w:rPr>
          <w:b/>
        </w:rPr>
      </w:pPr>
    </w:p>
    <w:p w:rsidR="00693863" w:rsidRPr="00693863" w:rsidRDefault="00693863" w:rsidP="00693863">
      <w:pPr>
        <w:jc w:val="center"/>
        <w:rPr>
          <w:b/>
        </w:rPr>
      </w:pPr>
    </w:p>
    <w:p w:rsidR="00693863" w:rsidRPr="00693863" w:rsidRDefault="00693863" w:rsidP="00693863">
      <w:pPr>
        <w:jc w:val="center"/>
        <w:rPr>
          <w:b/>
        </w:rPr>
      </w:pPr>
    </w:p>
    <w:p w:rsidR="00693863" w:rsidRDefault="00693863" w:rsidP="00693863">
      <w:pPr>
        <w:jc w:val="center"/>
        <w:rPr>
          <w:b/>
        </w:rPr>
      </w:pPr>
    </w:p>
    <w:p w:rsidR="00051308" w:rsidRDefault="00051308" w:rsidP="00693863">
      <w:pPr>
        <w:jc w:val="center"/>
        <w:rPr>
          <w:b/>
        </w:rPr>
      </w:pPr>
    </w:p>
    <w:p w:rsidR="00051308" w:rsidRDefault="00051308" w:rsidP="00693863">
      <w:pPr>
        <w:jc w:val="center"/>
        <w:rPr>
          <w:b/>
        </w:rPr>
      </w:pPr>
    </w:p>
    <w:p w:rsidR="00051308" w:rsidRDefault="00051308" w:rsidP="00693863">
      <w:pPr>
        <w:jc w:val="center"/>
        <w:rPr>
          <w:b/>
        </w:rPr>
      </w:pPr>
    </w:p>
    <w:p w:rsidR="00F675FE" w:rsidRDefault="00F675FE" w:rsidP="00693863">
      <w:pPr>
        <w:jc w:val="center"/>
        <w:rPr>
          <w:b/>
        </w:rPr>
      </w:pPr>
    </w:p>
    <w:p w:rsidR="00F675FE" w:rsidRDefault="00F675FE" w:rsidP="00693863">
      <w:pPr>
        <w:jc w:val="center"/>
        <w:rPr>
          <w:b/>
        </w:rPr>
      </w:pPr>
    </w:p>
    <w:p w:rsidR="00051308" w:rsidRDefault="00051308" w:rsidP="00693863">
      <w:pPr>
        <w:jc w:val="center"/>
        <w:rPr>
          <w:b/>
        </w:rPr>
      </w:pPr>
    </w:p>
    <w:p w:rsidR="00051308" w:rsidRDefault="00051308" w:rsidP="00693863">
      <w:pPr>
        <w:jc w:val="center"/>
        <w:rPr>
          <w:b/>
        </w:rPr>
      </w:pPr>
    </w:p>
    <w:p w:rsidR="00051308" w:rsidRDefault="00051308" w:rsidP="00693863">
      <w:pPr>
        <w:jc w:val="center"/>
        <w:rPr>
          <w:b/>
        </w:rPr>
      </w:pPr>
    </w:p>
    <w:p w:rsidR="00051308" w:rsidRDefault="00051308" w:rsidP="00693863">
      <w:pPr>
        <w:jc w:val="center"/>
        <w:rPr>
          <w:b/>
        </w:rPr>
      </w:pPr>
    </w:p>
    <w:p w:rsidR="008341D9" w:rsidRPr="008341D9" w:rsidRDefault="008341D9" w:rsidP="008341D9">
      <w:pPr>
        <w:jc w:val="right"/>
      </w:pPr>
      <w:r w:rsidRPr="008341D9">
        <w:t>Додаток</w:t>
      </w:r>
    </w:p>
    <w:p w:rsidR="008341D9" w:rsidRPr="008341D9" w:rsidRDefault="008341D9" w:rsidP="008341D9">
      <w:pPr>
        <w:jc w:val="right"/>
      </w:pPr>
      <w:r w:rsidRPr="008341D9">
        <w:t>до рішення виконавчого комітету</w:t>
      </w:r>
    </w:p>
    <w:p w:rsidR="008341D9" w:rsidRPr="008341D9" w:rsidRDefault="008341D9" w:rsidP="008341D9">
      <w:pPr>
        <w:jc w:val="right"/>
      </w:pPr>
      <w:r w:rsidRPr="008341D9">
        <w:t xml:space="preserve"> №</w:t>
      </w:r>
      <w:r>
        <w:t xml:space="preserve"> 176</w:t>
      </w:r>
      <w:r w:rsidRPr="008341D9">
        <w:t xml:space="preserve">   від  18.05.2021 року</w:t>
      </w:r>
    </w:p>
    <w:p w:rsidR="008341D9" w:rsidRPr="008341D9" w:rsidRDefault="008341D9" w:rsidP="008341D9">
      <w:pPr>
        <w:tabs>
          <w:tab w:val="left" w:pos="270"/>
        </w:tabs>
        <w:jc w:val="right"/>
        <w:rPr>
          <w:color w:val="000000"/>
        </w:rPr>
      </w:pPr>
    </w:p>
    <w:p w:rsidR="00693863" w:rsidRPr="00693863" w:rsidRDefault="00693863" w:rsidP="00B42057">
      <w:pPr>
        <w:rPr>
          <w:b/>
        </w:rPr>
      </w:pPr>
    </w:p>
    <w:p w:rsidR="00693863" w:rsidRPr="00693863" w:rsidRDefault="00693863" w:rsidP="00693863">
      <w:pPr>
        <w:jc w:val="center"/>
        <w:rPr>
          <w:b/>
        </w:rPr>
      </w:pPr>
    </w:p>
    <w:p w:rsidR="00693863" w:rsidRPr="00693863" w:rsidRDefault="00693863" w:rsidP="00693863">
      <w:pPr>
        <w:jc w:val="center"/>
        <w:rPr>
          <w:b/>
        </w:rPr>
      </w:pPr>
    </w:p>
    <w:p w:rsidR="00693863" w:rsidRPr="00693863" w:rsidRDefault="00693863" w:rsidP="00693863">
      <w:pPr>
        <w:tabs>
          <w:tab w:val="left" w:pos="11590"/>
        </w:tabs>
        <w:rPr>
          <w:rFonts w:eastAsia="Calibri"/>
          <w:b/>
          <w:lang w:eastAsia="uk-UA"/>
        </w:rPr>
      </w:pPr>
      <w:r w:rsidRPr="00693863">
        <w:rPr>
          <w:rFonts w:eastAsia="Calibri"/>
          <w:b/>
          <w:lang w:eastAsia="uk-UA"/>
        </w:rPr>
        <w:t>Погоджено                                                                                                   Затверджено</w:t>
      </w:r>
    </w:p>
    <w:p w:rsidR="00693863" w:rsidRPr="00693863" w:rsidRDefault="00693863" w:rsidP="00693863">
      <w:pPr>
        <w:tabs>
          <w:tab w:val="left" w:pos="11590"/>
        </w:tabs>
        <w:rPr>
          <w:rFonts w:eastAsia="Calibri"/>
          <w:lang w:eastAsia="uk-UA"/>
        </w:rPr>
      </w:pPr>
      <w:r w:rsidRPr="00693863">
        <w:rPr>
          <w:rFonts w:eastAsia="Calibri"/>
          <w:lang w:eastAsia="uk-UA"/>
        </w:rPr>
        <w:t>Міський  голова</w:t>
      </w:r>
    </w:p>
    <w:p w:rsidR="00693863" w:rsidRPr="00693863" w:rsidRDefault="00693863" w:rsidP="00693863">
      <w:pPr>
        <w:tabs>
          <w:tab w:val="left" w:pos="11590"/>
        </w:tabs>
        <w:rPr>
          <w:rFonts w:eastAsia="Calibri"/>
          <w:lang w:eastAsia="uk-UA"/>
        </w:rPr>
      </w:pPr>
    </w:p>
    <w:p w:rsidR="00693863" w:rsidRPr="00693863" w:rsidRDefault="00693863" w:rsidP="00693863">
      <w:pPr>
        <w:tabs>
          <w:tab w:val="left" w:pos="11590"/>
        </w:tabs>
        <w:rPr>
          <w:rFonts w:eastAsia="Calibri"/>
          <w:lang w:eastAsia="uk-UA"/>
        </w:rPr>
      </w:pPr>
      <w:r w:rsidRPr="00693863">
        <w:rPr>
          <w:rFonts w:eastAsia="Calibri"/>
          <w:lang w:eastAsia="uk-UA"/>
        </w:rPr>
        <w:t xml:space="preserve">______________Я. В. Яценко                                                                      _____________Я. В. Яценко                                                                   </w:t>
      </w:r>
    </w:p>
    <w:p w:rsidR="00693863" w:rsidRPr="00693863" w:rsidRDefault="00693863" w:rsidP="00693863">
      <w:pPr>
        <w:tabs>
          <w:tab w:val="left" w:pos="11590"/>
        </w:tabs>
        <w:rPr>
          <w:rFonts w:eastAsia="Calibri"/>
          <w:lang w:eastAsia="uk-UA"/>
        </w:rPr>
      </w:pPr>
      <w:r w:rsidRPr="00693863">
        <w:rPr>
          <w:rFonts w:eastAsia="Calibri"/>
          <w:lang w:eastAsia="uk-UA"/>
        </w:rPr>
        <w:t>____ _________ 20___року                                                                              ______ _______ 20__ року</w:t>
      </w:r>
    </w:p>
    <w:p w:rsidR="00693863" w:rsidRPr="00693863" w:rsidRDefault="00693863" w:rsidP="00693863">
      <w:pPr>
        <w:tabs>
          <w:tab w:val="left" w:pos="11590"/>
        </w:tabs>
        <w:jc w:val="center"/>
        <w:rPr>
          <w:rFonts w:eastAsia="Calibri"/>
          <w:b/>
          <w:lang w:eastAsia="uk-UA"/>
        </w:rPr>
      </w:pPr>
    </w:p>
    <w:p w:rsidR="00693863" w:rsidRPr="00693863" w:rsidRDefault="00693863" w:rsidP="00693863">
      <w:pPr>
        <w:tabs>
          <w:tab w:val="left" w:pos="11590"/>
        </w:tabs>
        <w:jc w:val="center"/>
        <w:rPr>
          <w:rFonts w:eastAsia="Calibri"/>
          <w:b/>
          <w:lang w:eastAsia="uk-UA"/>
        </w:rPr>
      </w:pPr>
      <w:r w:rsidRPr="00693863">
        <w:rPr>
          <w:rFonts w:eastAsia="Calibri"/>
          <w:b/>
          <w:lang w:eastAsia="uk-UA"/>
        </w:rPr>
        <w:t>П Р О Г Р А М А</w:t>
      </w:r>
    </w:p>
    <w:p w:rsidR="00693863" w:rsidRPr="00693863" w:rsidRDefault="00693863" w:rsidP="00693863">
      <w:pPr>
        <w:tabs>
          <w:tab w:val="left" w:pos="11590"/>
        </w:tabs>
        <w:jc w:val="center"/>
        <w:rPr>
          <w:rFonts w:eastAsia="Calibri"/>
          <w:b/>
          <w:lang w:eastAsia="uk-UA"/>
        </w:rPr>
      </w:pPr>
      <w:r w:rsidRPr="00693863">
        <w:rPr>
          <w:rFonts w:eastAsia="Calibri"/>
          <w:b/>
          <w:lang w:eastAsia="uk-UA"/>
        </w:rPr>
        <w:t xml:space="preserve">фінансової підтримки комунальних підприємств, установ </w:t>
      </w:r>
    </w:p>
    <w:p w:rsidR="00693863" w:rsidRPr="00693863" w:rsidRDefault="00693863" w:rsidP="00693863">
      <w:pPr>
        <w:tabs>
          <w:tab w:val="left" w:pos="11590"/>
        </w:tabs>
        <w:jc w:val="center"/>
        <w:rPr>
          <w:rFonts w:eastAsia="Calibri"/>
          <w:b/>
          <w:lang w:eastAsia="uk-UA"/>
        </w:rPr>
      </w:pPr>
      <w:r w:rsidRPr="00693863">
        <w:rPr>
          <w:rFonts w:eastAsia="Calibri"/>
          <w:b/>
          <w:lang w:eastAsia="uk-UA"/>
        </w:rPr>
        <w:t>та здійснення внесків до статутних капіталів</w:t>
      </w:r>
    </w:p>
    <w:p w:rsidR="00693863" w:rsidRPr="00693863" w:rsidRDefault="00693863" w:rsidP="00693863">
      <w:pPr>
        <w:tabs>
          <w:tab w:val="left" w:pos="11590"/>
        </w:tabs>
        <w:jc w:val="center"/>
        <w:rPr>
          <w:rFonts w:eastAsia="Calibri"/>
          <w:b/>
          <w:lang w:eastAsia="uk-UA"/>
        </w:rPr>
      </w:pPr>
      <w:r w:rsidRPr="00693863">
        <w:rPr>
          <w:rFonts w:eastAsia="Calibri"/>
          <w:b/>
          <w:lang w:eastAsia="uk-UA"/>
        </w:rPr>
        <w:t>(поповнення Статутного капіталу) комунальних підприємств</w:t>
      </w:r>
    </w:p>
    <w:p w:rsidR="00693863" w:rsidRPr="00693863" w:rsidRDefault="00693863" w:rsidP="00693863">
      <w:pPr>
        <w:tabs>
          <w:tab w:val="left" w:pos="11590"/>
        </w:tabs>
        <w:jc w:val="center"/>
        <w:rPr>
          <w:rFonts w:eastAsia="Calibri"/>
          <w:b/>
          <w:lang w:eastAsia="uk-UA"/>
        </w:rPr>
      </w:pPr>
      <w:r w:rsidRPr="00693863">
        <w:rPr>
          <w:rFonts w:eastAsia="Calibri"/>
          <w:b/>
          <w:lang w:eastAsia="uk-UA"/>
        </w:rPr>
        <w:t>Новороздільської міської ради на 2021 та прогноз на 2022-2023рр.</w:t>
      </w:r>
    </w:p>
    <w:p w:rsidR="00693863" w:rsidRPr="00693863" w:rsidRDefault="00693863" w:rsidP="00693863">
      <w:pPr>
        <w:tabs>
          <w:tab w:val="left" w:pos="11590"/>
        </w:tabs>
        <w:rPr>
          <w:rFonts w:eastAsia="Calibri"/>
          <w:b/>
          <w:lang w:eastAsia="uk-UA"/>
        </w:rPr>
      </w:pPr>
    </w:p>
    <w:p w:rsidR="00693863" w:rsidRPr="00693863" w:rsidRDefault="00693863" w:rsidP="00693863">
      <w:pPr>
        <w:tabs>
          <w:tab w:val="left" w:pos="11590"/>
        </w:tabs>
        <w:jc w:val="center"/>
        <w:rPr>
          <w:rFonts w:eastAsia="Calibri"/>
          <w:b/>
          <w:lang w:eastAsia="uk-UA"/>
        </w:rPr>
      </w:pPr>
    </w:p>
    <w:tbl>
      <w:tblPr>
        <w:tblW w:w="9413" w:type="dxa"/>
        <w:tblInd w:w="250" w:type="dxa"/>
        <w:tblLook w:val="01E0"/>
      </w:tblPr>
      <w:tblGrid>
        <w:gridCol w:w="4851"/>
        <w:gridCol w:w="4562"/>
      </w:tblGrid>
      <w:tr w:rsidR="00693863" w:rsidRPr="00693863" w:rsidTr="00AD3EAD">
        <w:trPr>
          <w:trHeight w:val="487"/>
        </w:trPr>
        <w:tc>
          <w:tcPr>
            <w:tcW w:w="4851" w:type="dxa"/>
          </w:tcPr>
          <w:p w:rsidR="00693863" w:rsidRPr="00693863" w:rsidRDefault="00693863" w:rsidP="00693863">
            <w:pPr>
              <w:tabs>
                <w:tab w:val="left" w:pos="11590"/>
              </w:tabs>
              <w:rPr>
                <w:rFonts w:eastAsia="Calibri"/>
                <w:b/>
                <w:bCs/>
                <w:lang w:eastAsia="en-US"/>
              </w:rPr>
            </w:pPr>
          </w:p>
          <w:p w:rsidR="00693863" w:rsidRPr="00693863" w:rsidRDefault="00693863" w:rsidP="00693863">
            <w:pPr>
              <w:tabs>
                <w:tab w:val="left" w:pos="11590"/>
              </w:tabs>
              <w:rPr>
                <w:rFonts w:eastAsia="Calibri"/>
                <w:b/>
                <w:bCs/>
                <w:lang w:eastAsia="en-US"/>
              </w:rPr>
            </w:pPr>
            <w:r w:rsidRPr="00693863">
              <w:rPr>
                <w:rFonts w:eastAsia="Calibri"/>
                <w:b/>
                <w:bCs/>
                <w:lang w:eastAsia="en-US"/>
              </w:rPr>
              <w:t>Погоджено</w:t>
            </w:r>
          </w:p>
          <w:p w:rsidR="00693863" w:rsidRPr="00693863" w:rsidRDefault="00693863" w:rsidP="00693863">
            <w:pPr>
              <w:tabs>
                <w:tab w:val="left" w:pos="11590"/>
              </w:tabs>
              <w:rPr>
                <w:rFonts w:eastAsia="Calibri"/>
                <w:lang w:eastAsia="en-US"/>
              </w:rPr>
            </w:pPr>
            <w:r w:rsidRPr="00693863">
              <w:rPr>
                <w:rFonts w:eastAsia="Calibri"/>
                <w:lang w:eastAsia="en-US"/>
              </w:rPr>
              <w:t>Постійна комісія з питань , бюджету та регуляторної політики</w:t>
            </w:r>
          </w:p>
          <w:p w:rsidR="00693863" w:rsidRPr="00693863" w:rsidRDefault="00693863" w:rsidP="00693863">
            <w:pPr>
              <w:tabs>
                <w:tab w:val="left" w:pos="11590"/>
              </w:tabs>
              <w:rPr>
                <w:rFonts w:eastAsia="Calibri"/>
                <w:lang w:eastAsia="en-US"/>
              </w:rPr>
            </w:pPr>
            <w:r w:rsidRPr="00693863">
              <w:rPr>
                <w:rFonts w:eastAsia="Calibri"/>
                <w:lang w:eastAsia="en-US"/>
              </w:rPr>
              <w:t>Новороздільської міської ради</w:t>
            </w:r>
          </w:p>
          <w:p w:rsidR="00693863" w:rsidRPr="00693863" w:rsidRDefault="00693863" w:rsidP="00693863">
            <w:pPr>
              <w:tabs>
                <w:tab w:val="left" w:pos="11590"/>
              </w:tabs>
              <w:rPr>
                <w:rFonts w:eastAsia="Calibri"/>
                <w:lang w:eastAsia="en-US"/>
              </w:rPr>
            </w:pPr>
          </w:p>
          <w:p w:rsidR="00693863" w:rsidRPr="00693863" w:rsidRDefault="00693863" w:rsidP="00693863">
            <w:pPr>
              <w:tabs>
                <w:tab w:val="left" w:pos="11590"/>
              </w:tabs>
              <w:rPr>
                <w:rFonts w:eastAsia="Calibri"/>
                <w:lang w:eastAsia="en-US"/>
              </w:rPr>
            </w:pPr>
          </w:p>
          <w:p w:rsidR="00693863" w:rsidRPr="00693863" w:rsidRDefault="00693863" w:rsidP="00693863">
            <w:pPr>
              <w:tabs>
                <w:tab w:val="left" w:pos="11590"/>
              </w:tabs>
              <w:rPr>
                <w:rFonts w:eastAsia="Calibri"/>
                <w:lang w:eastAsia="en-US"/>
              </w:rPr>
            </w:pPr>
            <w:r w:rsidRPr="00693863">
              <w:rPr>
                <w:rFonts w:eastAsia="Calibri"/>
                <w:b/>
                <w:bCs/>
                <w:lang w:eastAsia="en-US"/>
              </w:rPr>
              <w:t xml:space="preserve"> _______________ </w:t>
            </w:r>
            <w:r w:rsidRPr="00693863">
              <w:rPr>
                <w:rFonts w:eastAsia="Calibri"/>
                <w:lang w:eastAsia="en-US"/>
              </w:rPr>
              <w:t>Волчанський В. М.</w:t>
            </w:r>
          </w:p>
          <w:p w:rsidR="00693863" w:rsidRPr="00693863" w:rsidRDefault="00693863" w:rsidP="00693863">
            <w:pPr>
              <w:tabs>
                <w:tab w:val="left" w:pos="11590"/>
              </w:tabs>
              <w:rPr>
                <w:rFonts w:eastAsia="Calibri"/>
                <w:b/>
                <w:bCs/>
                <w:lang w:eastAsia="en-US"/>
              </w:rPr>
            </w:pPr>
          </w:p>
          <w:p w:rsidR="00693863" w:rsidRPr="00693863" w:rsidRDefault="00693863" w:rsidP="00693863">
            <w:pPr>
              <w:tabs>
                <w:tab w:val="left" w:pos="11590"/>
              </w:tabs>
              <w:rPr>
                <w:rFonts w:eastAsia="Calibri"/>
                <w:b/>
                <w:bCs/>
                <w:lang w:eastAsia="en-US"/>
              </w:rPr>
            </w:pPr>
          </w:p>
          <w:p w:rsidR="00693863" w:rsidRPr="00693863" w:rsidRDefault="00693863" w:rsidP="00693863">
            <w:pPr>
              <w:tabs>
                <w:tab w:val="left" w:pos="11590"/>
              </w:tabs>
              <w:rPr>
                <w:rFonts w:eastAsia="Calibri"/>
                <w:b/>
                <w:bCs/>
                <w:lang w:eastAsia="en-US"/>
              </w:rPr>
            </w:pPr>
            <w:r w:rsidRPr="00693863">
              <w:rPr>
                <w:rFonts w:eastAsia="Calibri"/>
                <w:lang w:eastAsia="en-US"/>
              </w:rPr>
              <w:t>___ ____________ 20__ року</w:t>
            </w:r>
          </w:p>
        </w:tc>
        <w:tc>
          <w:tcPr>
            <w:tcW w:w="4562" w:type="dxa"/>
          </w:tcPr>
          <w:p w:rsidR="00693863" w:rsidRPr="00693863" w:rsidRDefault="00693863" w:rsidP="00693863">
            <w:pPr>
              <w:tabs>
                <w:tab w:val="left" w:pos="11590"/>
              </w:tabs>
              <w:rPr>
                <w:rFonts w:eastAsia="Calibri"/>
                <w:b/>
                <w:bCs/>
                <w:lang w:eastAsia="en-US"/>
              </w:rPr>
            </w:pPr>
          </w:p>
          <w:p w:rsidR="00693863" w:rsidRPr="00693863" w:rsidRDefault="00693863" w:rsidP="00693863">
            <w:pPr>
              <w:tabs>
                <w:tab w:val="left" w:pos="11590"/>
              </w:tabs>
              <w:rPr>
                <w:rFonts w:eastAsia="Calibri"/>
                <w:b/>
                <w:bCs/>
                <w:lang w:eastAsia="en-US"/>
              </w:rPr>
            </w:pPr>
            <w:r w:rsidRPr="00693863">
              <w:rPr>
                <w:rFonts w:eastAsia="Calibri"/>
                <w:b/>
                <w:bCs/>
                <w:lang w:eastAsia="en-US"/>
              </w:rPr>
              <w:t>Погоджено</w:t>
            </w:r>
          </w:p>
          <w:p w:rsidR="00693863" w:rsidRPr="00693863" w:rsidRDefault="00693863" w:rsidP="00693863">
            <w:pPr>
              <w:tabs>
                <w:tab w:val="left" w:pos="11590"/>
              </w:tabs>
              <w:rPr>
                <w:rFonts w:eastAsia="Calibri"/>
                <w:b/>
                <w:bCs/>
                <w:lang w:eastAsia="en-US"/>
              </w:rPr>
            </w:pPr>
            <w:r w:rsidRPr="00693863">
              <w:rPr>
                <w:rFonts w:eastAsia="Calibri"/>
                <w:lang w:eastAsia="uk-UA"/>
              </w:rPr>
              <w:t>Постійна  комісія  з питань з питань комунального господарства, промисловості,підприємництва, інвестицій  та охорони навколишнього природного середовища</w:t>
            </w:r>
            <w:r w:rsidRPr="00693863">
              <w:rPr>
                <w:rFonts w:eastAsia="Calibri"/>
                <w:b/>
                <w:bCs/>
                <w:lang w:eastAsia="en-US"/>
              </w:rPr>
              <w:t xml:space="preserve"> ________________  Фартушок О. С.</w:t>
            </w:r>
          </w:p>
          <w:p w:rsidR="00693863" w:rsidRPr="00693863" w:rsidRDefault="00693863" w:rsidP="00693863">
            <w:pPr>
              <w:tabs>
                <w:tab w:val="left" w:pos="11590"/>
              </w:tabs>
              <w:rPr>
                <w:rFonts w:eastAsia="Calibri"/>
                <w:b/>
                <w:bCs/>
                <w:lang w:eastAsia="en-US"/>
              </w:rPr>
            </w:pPr>
          </w:p>
          <w:p w:rsidR="00693863" w:rsidRPr="00693863" w:rsidRDefault="00693863" w:rsidP="00693863">
            <w:pPr>
              <w:tabs>
                <w:tab w:val="left" w:pos="11590"/>
              </w:tabs>
              <w:rPr>
                <w:rFonts w:eastAsia="Calibri"/>
                <w:b/>
                <w:bCs/>
                <w:lang w:eastAsia="en-US"/>
              </w:rPr>
            </w:pPr>
            <w:r w:rsidRPr="00693863">
              <w:rPr>
                <w:rFonts w:eastAsia="Calibri"/>
                <w:lang w:eastAsia="en-US"/>
              </w:rPr>
              <w:t>___  __________20__ року</w:t>
            </w:r>
          </w:p>
          <w:p w:rsidR="00693863" w:rsidRPr="00693863" w:rsidRDefault="00693863" w:rsidP="00693863">
            <w:pPr>
              <w:tabs>
                <w:tab w:val="left" w:pos="11590"/>
              </w:tabs>
              <w:rPr>
                <w:rFonts w:eastAsia="Calibri"/>
                <w:b/>
                <w:bCs/>
                <w:lang w:eastAsia="en-US"/>
              </w:rPr>
            </w:pPr>
          </w:p>
        </w:tc>
      </w:tr>
      <w:tr w:rsidR="00693863" w:rsidRPr="00693863" w:rsidTr="00AD3EAD">
        <w:trPr>
          <w:trHeight w:val="487"/>
        </w:trPr>
        <w:tc>
          <w:tcPr>
            <w:tcW w:w="4851" w:type="dxa"/>
          </w:tcPr>
          <w:p w:rsidR="00693863" w:rsidRPr="00693863" w:rsidRDefault="00693863" w:rsidP="00693863">
            <w:pPr>
              <w:tabs>
                <w:tab w:val="left" w:pos="11590"/>
              </w:tabs>
              <w:rPr>
                <w:rFonts w:eastAsia="Calibri"/>
                <w:b/>
                <w:bCs/>
                <w:lang w:eastAsia="en-US"/>
              </w:rPr>
            </w:pPr>
            <w:r w:rsidRPr="00693863">
              <w:rPr>
                <w:rFonts w:eastAsia="Calibri"/>
                <w:b/>
                <w:bCs/>
                <w:lang w:eastAsia="en-US"/>
              </w:rPr>
              <w:t>Погоджено</w:t>
            </w:r>
          </w:p>
          <w:p w:rsidR="00693863" w:rsidRPr="00693863" w:rsidRDefault="00693863" w:rsidP="00693863">
            <w:pPr>
              <w:tabs>
                <w:tab w:val="left" w:pos="11590"/>
              </w:tabs>
              <w:rPr>
                <w:rFonts w:eastAsia="Calibri"/>
                <w:lang w:eastAsia="en-US"/>
              </w:rPr>
            </w:pPr>
            <w:r w:rsidRPr="00693863">
              <w:rPr>
                <w:rFonts w:eastAsia="Calibri"/>
                <w:lang w:eastAsia="en-US"/>
              </w:rPr>
              <w:t>Начальник відділу розвитку громад та інвестицій</w:t>
            </w:r>
          </w:p>
          <w:p w:rsidR="00693863" w:rsidRPr="00693863" w:rsidRDefault="00693863" w:rsidP="00693863">
            <w:pPr>
              <w:tabs>
                <w:tab w:val="left" w:pos="11590"/>
              </w:tabs>
              <w:rPr>
                <w:rFonts w:eastAsia="Calibri"/>
                <w:lang w:eastAsia="en-US"/>
              </w:rPr>
            </w:pPr>
            <w:r w:rsidRPr="00693863">
              <w:rPr>
                <w:rFonts w:eastAsia="Calibri"/>
                <w:lang w:eastAsia="en-US"/>
              </w:rPr>
              <w:t>Новороздільської міської ради</w:t>
            </w:r>
          </w:p>
          <w:p w:rsidR="00693863" w:rsidRPr="00693863" w:rsidRDefault="00693863" w:rsidP="00693863">
            <w:pPr>
              <w:tabs>
                <w:tab w:val="left" w:pos="11590"/>
              </w:tabs>
              <w:rPr>
                <w:rFonts w:eastAsia="Calibri"/>
                <w:lang w:eastAsia="en-US"/>
              </w:rPr>
            </w:pPr>
          </w:p>
          <w:p w:rsidR="00693863" w:rsidRPr="00693863" w:rsidRDefault="00693863" w:rsidP="00693863">
            <w:pPr>
              <w:tabs>
                <w:tab w:val="left" w:pos="11590"/>
              </w:tabs>
              <w:rPr>
                <w:rFonts w:eastAsia="Calibri"/>
                <w:lang w:eastAsia="en-US"/>
              </w:rPr>
            </w:pPr>
          </w:p>
          <w:p w:rsidR="00693863" w:rsidRPr="00693863" w:rsidRDefault="00693863" w:rsidP="00693863">
            <w:pPr>
              <w:tabs>
                <w:tab w:val="left" w:pos="11590"/>
              </w:tabs>
              <w:rPr>
                <w:rFonts w:eastAsia="Calibri"/>
                <w:lang w:eastAsia="en-US"/>
              </w:rPr>
            </w:pPr>
            <w:r w:rsidRPr="00693863">
              <w:rPr>
                <w:rFonts w:eastAsia="Calibri"/>
                <w:lang w:eastAsia="en-US"/>
              </w:rPr>
              <w:t>____________ Гілко Н. І..</w:t>
            </w:r>
          </w:p>
          <w:p w:rsidR="00693863" w:rsidRPr="00693863" w:rsidRDefault="00693863" w:rsidP="00693863">
            <w:pPr>
              <w:tabs>
                <w:tab w:val="left" w:pos="11590"/>
              </w:tabs>
              <w:rPr>
                <w:rFonts w:eastAsia="Calibri"/>
                <w:lang w:eastAsia="en-US"/>
              </w:rPr>
            </w:pPr>
          </w:p>
          <w:p w:rsidR="00693863" w:rsidRPr="00693863" w:rsidRDefault="00693863" w:rsidP="00693863">
            <w:pPr>
              <w:tabs>
                <w:tab w:val="left" w:pos="11590"/>
              </w:tabs>
              <w:rPr>
                <w:rFonts w:eastAsia="Calibri"/>
                <w:b/>
                <w:bCs/>
                <w:lang w:eastAsia="en-US"/>
              </w:rPr>
            </w:pPr>
            <w:r w:rsidRPr="00693863">
              <w:rPr>
                <w:rFonts w:eastAsia="Calibri"/>
                <w:lang w:eastAsia="en-US"/>
              </w:rPr>
              <w:t>_____ ___________ 20___ року</w:t>
            </w:r>
          </w:p>
        </w:tc>
        <w:tc>
          <w:tcPr>
            <w:tcW w:w="4562" w:type="dxa"/>
          </w:tcPr>
          <w:p w:rsidR="00693863" w:rsidRPr="00693863" w:rsidRDefault="00693863" w:rsidP="00693863">
            <w:pPr>
              <w:tabs>
                <w:tab w:val="left" w:pos="11590"/>
              </w:tabs>
              <w:rPr>
                <w:rFonts w:eastAsia="Calibri"/>
                <w:b/>
                <w:bCs/>
                <w:lang w:eastAsia="en-US"/>
              </w:rPr>
            </w:pPr>
            <w:r w:rsidRPr="00693863">
              <w:rPr>
                <w:rFonts w:eastAsia="Calibri"/>
                <w:b/>
                <w:bCs/>
                <w:lang w:eastAsia="en-US"/>
              </w:rPr>
              <w:t>Погоджено</w:t>
            </w:r>
          </w:p>
          <w:p w:rsidR="00693863" w:rsidRPr="00693863" w:rsidRDefault="00693863" w:rsidP="00693863">
            <w:pPr>
              <w:tabs>
                <w:tab w:val="left" w:pos="11590"/>
              </w:tabs>
              <w:rPr>
                <w:rFonts w:eastAsia="Calibri"/>
                <w:lang w:eastAsia="en-US"/>
              </w:rPr>
            </w:pPr>
            <w:r w:rsidRPr="00693863">
              <w:rPr>
                <w:rFonts w:eastAsia="Calibri"/>
                <w:lang w:eastAsia="en-US"/>
              </w:rPr>
              <w:t>Начальник</w:t>
            </w:r>
          </w:p>
          <w:p w:rsidR="00693863" w:rsidRPr="00693863" w:rsidRDefault="00693863" w:rsidP="00693863">
            <w:pPr>
              <w:tabs>
                <w:tab w:val="left" w:pos="11590"/>
              </w:tabs>
              <w:rPr>
                <w:rFonts w:eastAsia="Calibri"/>
                <w:lang w:eastAsia="en-US"/>
              </w:rPr>
            </w:pPr>
            <w:r w:rsidRPr="00693863">
              <w:rPr>
                <w:rFonts w:eastAsia="Calibri"/>
                <w:lang w:eastAsia="en-US"/>
              </w:rPr>
              <w:t>фінансового управління</w:t>
            </w:r>
          </w:p>
          <w:p w:rsidR="00693863" w:rsidRPr="00693863" w:rsidRDefault="00693863" w:rsidP="00693863">
            <w:pPr>
              <w:tabs>
                <w:tab w:val="left" w:pos="11590"/>
              </w:tabs>
              <w:rPr>
                <w:rFonts w:eastAsia="Calibri"/>
                <w:lang w:eastAsia="en-US"/>
              </w:rPr>
            </w:pPr>
            <w:r w:rsidRPr="00693863">
              <w:rPr>
                <w:rFonts w:eastAsia="Calibri"/>
                <w:lang w:eastAsia="en-US"/>
              </w:rPr>
              <w:t>Новороздільської міської ради</w:t>
            </w:r>
          </w:p>
          <w:p w:rsidR="00693863" w:rsidRPr="00693863" w:rsidRDefault="00693863" w:rsidP="00693863">
            <w:pPr>
              <w:tabs>
                <w:tab w:val="left" w:pos="11590"/>
              </w:tabs>
              <w:rPr>
                <w:rFonts w:eastAsia="Calibri"/>
                <w:lang w:eastAsia="en-US"/>
              </w:rPr>
            </w:pPr>
          </w:p>
          <w:p w:rsidR="00693863" w:rsidRPr="00693863" w:rsidRDefault="00693863" w:rsidP="00693863">
            <w:pPr>
              <w:tabs>
                <w:tab w:val="left" w:pos="11590"/>
              </w:tabs>
              <w:rPr>
                <w:rFonts w:eastAsia="Calibri"/>
                <w:lang w:eastAsia="en-US"/>
              </w:rPr>
            </w:pPr>
            <w:r w:rsidRPr="00693863">
              <w:rPr>
                <w:rFonts w:eastAsia="Calibri"/>
                <w:lang w:eastAsia="en-US"/>
              </w:rPr>
              <w:t>__________ Ричагівський І. І.</w:t>
            </w:r>
          </w:p>
          <w:p w:rsidR="00693863" w:rsidRPr="00693863" w:rsidRDefault="00693863" w:rsidP="00693863">
            <w:pPr>
              <w:tabs>
                <w:tab w:val="left" w:pos="11590"/>
              </w:tabs>
              <w:rPr>
                <w:rFonts w:eastAsia="Calibri"/>
                <w:lang w:eastAsia="en-US"/>
              </w:rPr>
            </w:pPr>
          </w:p>
          <w:p w:rsidR="00693863" w:rsidRPr="00693863" w:rsidRDefault="00693863" w:rsidP="00693863">
            <w:pPr>
              <w:tabs>
                <w:tab w:val="left" w:pos="11590"/>
              </w:tabs>
              <w:rPr>
                <w:rFonts w:eastAsia="Calibri"/>
                <w:lang w:eastAsia="en-US"/>
              </w:rPr>
            </w:pPr>
            <w:r w:rsidRPr="00693863">
              <w:rPr>
                <w:rFonts w:eastAsia="Calibri"/>
                <w:lang w:eastAsia="en-US"/>
              </w:rPr>
              <w:t>_______ ____________ 20___ року</w:t>
            </w:r>
          </w:p>
          <w:p w:rsidR="00693863" w:rsidRPr="00693863" w:rsidRDefault="00693863" w:rsidP="00693863">
            <w:pPr>
              <w:tabs>
                <w:tab w:val="left" w:pos="11590"/>
              </w:tabs>
              <w:rPr>
                <w:rFonts w:eastAsia="Calibri"/>
                <w:b/>
                <w:bCs/>
                <w:lang w:eastAsia="en-US"/>
              </w:rPr>
            </w:pPr>
          </w:p>
        </w:tc>
      </w:tr>
      <w:tr w:rsidR="00693863" w:rsidRPr="00693863" w:rsidTr="00AD3EAD">
        <w:trPr>
          <w:trHeight w:val="514"/>
        </w:trPr>
        <w:tc>
          <w:tcPr>
            <w:tcW w:w="4851" w:type="dxa"/>
          </w:tcPr>
          <w:p w:rsidR="00693863" w:rsidRPr="00693863" w:rsidRDefault="00693863" w:rsidP="00693863">
            <w:pPr>
              <w:tabs>
                <w:tab w:val="left" w:pos="11590"/>
              </w:tabs>
              <w:rPr>
                <w:rFonts w:eastAsia="Calibri"/>
                <w:b/>
                <w:bCs/>
                <w:lang w:eastAsia="en-US"/>
              </w:rPr>
            </w:pPr>
          </w:p>
        </w:tc>
        <w:tc>
          <w:tcPr>
            <w:tcW w:w="4562" w:type="dxa"/>
          </w:tcPr>
          <w:p w:rsidR="00693863" w:rsidRPr="00693863" w:rsidRDefault="00693863" w:rsidP="00693863">
            <w:pPr>
              <w:tabs>
                <w:tab w:val="left" w:pos="11590"/>
              </w:tabs>
              <w:rPr>
                <w:rFonts w:eastAsia="Calibri"/>
                <w:b/>
                <w:bCs/>
                <w:lang w:eastAsia="en-US"/>
              </w:rPr>
            </w:pPr>
            <w:r w:rsidRPr="00693863">
              <w:rPr>
                <w:rFonts w:eastAsia="Calibri"/>
                <w:b/>
                <w:bCs/>
                <w:lang w:eastAsia="en-US"/>
              </w:rPr>
              <w:t>Розробник програми</w:t>
            </w:r>
          </w:p>
          <w:p w:rsidR="00693863" w:rsidRPr="00693863" w:rsidRDefault="00693863" w:rsidP="00693863">
            <w:pPr>
              <w:tabs>
                <w:tab w:val="left" w:pos="11590"/>
              </w:tabs>
              <w:rPr>
                <w:rFonts w:eastAsia="Calibri"/>
                <w:lang w:eastAsia="en-US"/>
              </w:rPr>
            </w:pPr>
            <w:r w:rsidRPr="00693863">
              <w:rPr>
                <w:rFonts w:eastAsia="Calibri"/>
                <w:lang w:eastAsia="en-US"/>
              </w:rPr>
              <w:t>Управління житлово-комунальнго господарство</w:t>
            </w:r>
          </w:p>
          <w:p w:rsidR="00693863" w:rsidRPr="00693863" w:rsidRDefault="00693863" w:rsidP="00693863">
            <w:pPr>
              <w:tabs>
                <w:tab w:val="left" w:pos="11590"/>
              </w:tabs>
              <w:rPr>
                <w:rFonts w:eastAsia="Calibri"/>
                <w:lang w:eastAsia="en-US"/>
              </w:rPr>
            </w:pPr>
          </w:p>
          <w:p w:rsidR="00693863" w:rsidRPr="00693863" w:rsidRDefault="00693863" w:rsidP="00693863">
            <w:pPr>
              <w:tabs>
                <w:tab w:val="left" w:pos="11590"/>
              </w:tabs>
              <w:rPr>
                <w:rFonts w:eastAsia="Calibri"/>
                <w:lang w:eastAsia="en-US"/>
              </w:rPr>
            </w:pPr>
            <w:r w:rsidRPr="00693863">
              <w:rPr>
                <w:rFonts w:eastAsia="Calibri"/>
                <w:lang w:eastAsia="en-US"/>
              </w:rPr>
              <w:t>___________________ Білоус А. М.</w:t>
            </w:r>
          </w:p>
          <w:p w:rsidR="00693863" w:rsidRPr="00693863" w:rsidRDefault="00693863" w:rsidP="00693863">
            <w:pPr>
              <w:tabs>
                <w:tab w:val="left" w:pos="11590"/>
              </w:tabs>
              <w:rPr>
                <w:rFonts w:eastAsia="Calibri"/>
                <w:lang w:eastAsia="en-US"/>
              </w:rPr>
            </w:pPr>
          </w:p>
          <w:p w:rsidR="00693863" w:rsidRPr="00693863" w:rsidRDefault="00693863" w:rsidP="00693863">
            <w:pPr>
              <w:tabs>
                <w:tab w:val="left" w:pos="11590"/>
              </w:tabs>
              <w:rPr>
                <w:rFonts w:eastAsia="Calibri"/>
                <w:lang w:eastAsia="en-US"/>
              </w:rPr>
            </w:pPr>
            <w:r w:rsidRPr="00693863">
              <w:rPr>
                <w:rFonts w:eastAsia="Calibri"/>
                <w:lang w:eastAsia="en-US"/>
              </w:rPr>
              <w:t>____ ___________ 20___ року</w:t>
            </w:r>
          </w:p>
          <w:p w:rsidR="00693863" w:rsidRPr="00693863" w:rsidRDefault="00693863" w:rsidP="00693863">
            <w:pPr>
              <w:tabs>
                <w:tab w:val="left" w:pos="11590"/>
              </w:tabs>
              <w:rPr>
                <w:rFonts w:eastAsia="Calibri"/>
                <w:b/>
                <w:bCs/>
                <w:lang w:eastAsia="en-US"/>
              </w:rPr>
            </w:pPr>
          </w:p>
        </w:tc>
      </w:tr>
    </w:tbl>
    <w:p w:rsidR="00693863" w:rsidRPr="00693863" w:rsidRDefault="00693863" w:rsidP="00693863">
      <w:pPr>
        <w:tabs>
          <w:tab w:val="left" w:pos="11590"/>
        </w:tabs>
        <w:jc w:val="center"/>
        <w:rPr>
          <w:rFonts w:eastAsia="Calibri"/>
          <w:b/>
          <w:bCs/>
        </w:rPr>
      </w:pPr>
      <w:r w:rsidRPr="00693863">
        <w:rPr>
          <w:rFonts w:eastAsia="Calibri"/>
          <w:b/>
          <w:bCs/>
        </w:rPr>
        <w:t>м. Новий Розділ</w:t>
      </w:r>
    </w:p>
    <w:p w:rsidR="00693863" w:rsidRPr="00693863" w:rsidRDefault="00693863" w:rsidP="00693863">
      <w:pPr>
        <w:tabs>
          <w:tab w:val="left" w:pos="11590"/>
        </w:tabs>
        <w:jc w:val="center"/>
        <w:rPr>
          <w:rFonts w:eastAsia="Calibri"/>
          <w:b/>
          <w:bCs/>
        </w:rPr>
      </w:pPr>
      <w:r w:rsidRPr="00693863">
        <w:rPr>
          <w:rFonts w:eastAsia="Calibri"/>
          <w:b/>
          <w:bCs/>
        </w:rPr>
        <w:t>2021рік</w:t>
      </w:r>
    </w:p>
    <w:p w:rsidR="00693863" w:rsidRPr="00693863" w:rsidRDefault="00693863" w:rsidP="00693863">
      <w:pPr>
        <w:tabs>
          <w:tab w:val="left" w:pos="11590"/>
        </w:tabs>
        <w:overflowPunct w:val="0"/>
        <w:autoSpaceDE w:val="0"/>
        <w:autoSpaceDN w:val="0"/>
        <w:adjustRightInd w:val="0"/>
        <w:jc w:val="right"/>
        <w:rPr>
          <w:rFonts w:eastAsia="Calibri"/>
          <w:w w:val="122"/>
        </w:rPr>
      </w:pPr>
    </w:p>
    <w:p w:rsidR="00693863" w:rsidRPr="00693863" w:rsidRDefault="00693863" w:rsidP="00693863">
      <w:pPr>
        <w:tabs>
          <w:tab w:val="left" w:pos="11590"/>
        </w:tabs>
        <w:overflowPunct w:val="0"/>
        <w:autoSpaceDE w:val="0"/>
        <w:autoSpaceDN w:val="0"/>
        <w:adjustRightInd w:val="0"/>
        <w:jc w:val="right"/>
        <w:rPr>
          <w:rFonts w:eastAsia="Calibri"/>
          <w:w w:val="122"/>
        </w:rPr>
      </w:pPr>
    </w:p>
    <w:p w:rsidR="00693863" w:rsidRDefault="00693863" w:rsidP="00693863">
      <w:pPr>
        <w:jc w:val="both"/>
        <w:rPr>
          <w:rFonts w:eastAsia="Calibri"/>
          <w:lang w:eastAsia="uk-UA"/>
        </w:rPr>
      </w:pPr>
    </w:p>
    <w:p w:rsidR="00051308" w:rsidRDefault="00051308" w:rsidP="00693863">
      <w:pPr>
        <w:jc w:val="both"/>
        <w:rPr>
          <w:rFonts w:eastAsia="Calibri"/>
          <w:lang w:eastAsia="uk-UA"/>
        </w:rPr>
      </w:pPr>
    </w:p>
    <w:p w:rsidR="00051308" w:rsidRDefault="00051308" w:rsidP="00693863">
      <w:pPr>
        <w:jc w:val="both"/>
        <w:rPr>
          <w:rFonts w:eastAsia="Calibri"/>
          <w:lang w:eastAsia="uk-UA"/>
        </w:rPr>
      </w:pPr>
    </w:p>
    <w:p w:rsidR="00051308" w:rsidRDefault="00051308" w:rsidP="00693863">
      <w:pPr>
        <w:jc w:val="both"/>
        <w:rPr>
          <w:rFonts w:eastAsia="Calibri"/>
          <w:lang w:eastAsia="uk-UA"/>
        </w:rPr>
      </w:pPr>
    </w:p>
    <w:p w:rsidR="00051308" w:rsidRDefault="00051308" w:rsidP="00693863">
      <w:pPr>
        <w:jc w:val="both"/>
        <w:rPr>
          <w:rFonts w:eastAsia="Calibri"/>
          <w:lang w:eastAsia="uk-UA"/>
        </w:rPr>
      </w:pPr>
    </w:p>
    <w:p w:rsidR="00051308" w:rsidRDefault="00051308" w:rsidP="00693863">
      <w:pPr>
        <w:jc w:val="both"/>
        <w:rPr>
          <w:rFonts w:eastAsia="Calibri"/>
          <w:lang w:eastAsia="uk-UA"/>
        </w:rPr>
      </w:pPr>
    </w:p>
    <w:p w:rsidR="00051308" w:rsidRDefault="00051308" w:rsidP="00693863">
      <w:pPr>
        <w:jc w:val="both"/>
        <w:rPr>
          <w:rFonts w:eastAsia="Calibri"/>
          <w:lang w:eastAsia="uk-UA"/>
        </w:rPr>
      </w:pPr>
    </w:p>
    <w:p w:rsidR="00051308" w:rsidRDefault="00051308" w:rsidP="00693863">
      <w:pPr>
        <w:jc w:val="both"/>
        <w:rPr>
          <w:rFonts w:eastAsia="Calibri"/>
          <w:lang w:eastAsia="uk-UA"/>
        </w:rPr>
      </w:pPr>
    </w:p>
    <w:p w:rsidR="00051308" w:rsidRDefault="00051308" w:rsidP="00693863">
      <w:pPr>
        <w:jc w:val="both"/>
        <w:rPr>
          <w:rFonts w:eastAsia="Calibri"/>
          <w:lang w:eastAsia="uk-UA"/>
        </w:rPr>
      </w:pPr>
    </w:p>
    <w:p w:rsidR="00051308" w:rsidRPr="00693863" w:rsidRDefault="00051308" w:rsidP="00693863">
      <w:pPr>
        <w:jc w:val="both"/>
        <w:rPr>
          <w:rFonts w:eastAsia="Calibri"/>
          <w:lang w:eastAsia="uk-UA"/>
        </w:rPr>
      </w:pPr>
    </w:p>
    <w:p w:rsidR="00693863" w:rsidRPr="00693863" w:rsidRDefault="00693863" w:rsidP="00693863">
      <w:pPr>
        <w:tabs>
          <w:tab w:val="left" w:pos="10992"/>
          <w:tab w:val="left" w:pos="11908"/>
          <w:tab w:val="left" w:pos="12824"/>
          <w:tab w:val="left" w:pos="13740"/>
          <w:tab w:val="left" w:pos="14656"/>
        </w:tabs>
        <w:jc w:val="right"/>
        <w:rPr>
          <w:rFonts w:eastAsia="Calibri"/>
          <w:b/>
          <w:lang w:val="ru-RU"/>
        </w:rPr>
      </w:pPr>
      <w:r w:rsidRPr="00693863">
        <w:rPr>
          <w:rFonts w:eastAsia="Calibri"/>
          <w:b/>
          <w:lang w:val="ru-RU"/>
        </w:rPr>
        <w:t>Додаток</w:t>
      </w:r>
    </w:p>
    <w:p w:rsidR="00693863" w:rsidRPr="00693863" w:rsidRDefault="00B42057" w:rsidP="00693863">
      <w:pPr>
        <w:tabs>
          <w:tab w:val="left" w:pos="10992"/>
          <w:tab w:val="left" w:pos="11908"/>
          <w:tab w:val="left" w:pos="12824"/>
          <w:tab w:val="left" w:pos="13740"/>
          <w:tab w:val="left" w:pos="14656"/>
        </w:tabs>
        <w:jc w:val="right"/>
        <w:rPr>
          <w:rFonts w:eastAsia="Calibri"/>
          <w:b/>
        </w:rPr>
      </w:pPr>
      <w:r>
        <w:rPr>
          <w:rFonts w:eastAsia="Calibri"/>
          <w:b/>
          <w:lang w:val="ru-RU"/>
        </w:rPr>
        <w:t xml:space="preserve">до рішення виконкому </w:t>
      </w:r>
      <w:r w:rsidR="00693863" w:rsidRPr="00693863">
        <w:rPr>
          <w:rFonts w:eastAsia="Calibri"/>
          <w:b/>
          <w:lang w:val="ru-RU"/>
        </w:rPr>
        <w:t xml:space="preserve"> №</w:t>
      </w:r>
      <w:r>
        <w:rPr>
          <w:rFonts w:eastAsia="Calibri"/>
          <w:b/>
        </w:rPr>
        <w:t xml:space="preserve"> 176</w:t>
      </w:r>
    </w:p>
    <w:p w:rsidR="00693863" w:rsidRPr="00693863" w:rsidRDefault="00B42057" w:rsidP="00693863">
      <w:pPr>
        <w:tabs>
          <w:tab w:val="left" w:pos="10992"/>
          <w:tab w:val="left" w:pos="11908"/>
          <w:tab w:val="left" w:pos="12824"/>
          <w:tab w:val="left" w:pos="13740"/>
          <w:tab w:val="left" w:pos="14656"/>
        </w:tabs>
        <w:jc w:val="right"/>
        <w:rPr>
          <w:rFonts w:eastAsia="Calibri"/>
          <w:b/>
        </w:rPr>
      </w:pPr>
      <w:r>
        <w:rPr>
          <w:rFonts w:eastAsia="Calibri"/>
          <w:b/>
        </w:rPr>
        <w:t>від  18.05.</w:t>
      </w:r>
      <w:r w:rsidR="00693863" w:rsidRPr="00693863">
        <w:rPr>
          <w:rFonts w:eastAsia="Calibri"/>
          <w:b/>
        </w:rPr>
        <w:t>2021 року</w:t>
      </w:r>
    </w:p>
    <w:p w:rsidR="00693863" w:rsidRPr="00693863" w:rsidRDefault="00693863" w:rsidP="00693863">
      <w:pPr>
        <w:tabs>
          <w:tab w:val="left" w:pos="10992"/>
          <w:tab w:val="left" w:pos="11908"/>
          <w:tab w:val="left" w:pos="12824"/>
          <w:tab w:val="left" w:pos="13740"/>
          <w:tab w:val="left" w:pos="14656"/>
        </w:tabs>
        <w:jc w:val="right"/>
        <w:rPr>
          <w:rFonts w:eastAsia="Calibri"/>
          <w:b/>
        </w:rPr>
      </w:pPr>
    </w:p>
    <w:p w:rsidR="00693863" w:rsidRPr="00693863" w:rsidRDefault="00693863" w:rsidP="00693863">
      <w:pPr>
        <w:rPr>
          <w:rFonts w:eastAsia="Calibri"/>
          <w:b/>
        </w:rPr>
      </w:pPr>
    </w:p>
    <w:tbl>
      <w:tblPr>
        <w:tblW w:w="9495" w:type="dxa"/>
        <w:tblInd w:w="392" w:type="dxa"/>
        <w:tblLayout w:type="fixed"/>
        <w:tblLook w:val="01E0"/>
      </w:tblPr>
      <w:tblGrid>
        <w:gridCol w:w="5102"/>
        <w:gridCol w:w="4393"/>
      </w:tblGrid>
      <w:tr w:rsidR="00693863" w:rsidRPr="00693863" w:rsidTr="00AD3EAD">
        <w:tc>
          <w:tcPr>
            <w:tcW w:w="5103" w:type="dxa"/>
          </w:tcPr>
          <w:p w:rsidR="00693863" w:rsidRPr="00693863" w:rsidRDefault="00693863" w:rsidP="00693863">
            <w:pPr>
              <w:shd w:val="clear" w:color="auto" w:fill="FFFFFF"/>
              <w:rPr>
                <w:rFonts w:eastAsia="MS Mincho"/>
                <w:lang w:val="ru-RU"/>
              </w:rPr>
            </w:pPr>
            <w:r w:rsidRPr="00693863">
              <w:rPr>
                <w:rFonts w:eastAsia="Calibri"/>
                <w:lang w:val="ru-RU"/>
              </w:rPr>
              <w:t>ПОГОДЖЕНО</w:t>
            </w:r>
          </w:p>
          <w:p w:rsidR="00693863" w:rsidRPr="00693863" w:rsidRDefault="00693863" w:rsidP="00693863">
            <w:pPr>
              <w:shd w:val="clear" w:color="auto" w:fill="FFFFFF"/>
              <w:rPr>
                <w:rFonts w:eastAsia="Calibri"/>
                <w:lang w:val="ru-RU"/>
              </w:rPr>
            </w:pPr>
            <w:r w:rsidRPr="00693863">
              <w:rPr>
                <w:rFonts w:eastAsia="Calibri"/>
                <w:lang w:val="ru-RU"/>
              </w:rPr>
              <w:t xml:space="preserve">Рішенням виконавчого комітету </w:t>
            </w:r>
          </w:p>
          <w:p w:rsidR="00693863" w:rsidRPr="00693863" w:rsidRDefault="00693863" w:rsidP="00693863">
            <w:pPr>
              <w:shd w:val="clear" w:color="auto" w:fill="FFFFFF"/>
              <w:rPr>
                <w:rFonts w:eastAsia="Calibri"/>
                <w:lang w:val="ru-RU"/>
              </w:rPr>
            </w:pPr>
            <w:r w:rsidRPr="00693863">
              <w:rPr>
                <w:rFonts w:eastAsia="Calibri"/>
                <w:lang w:val="ru-RU"/>
              </w:rPr>
              <w:t>Новороздільської міської ради</w:t>
            </w:r>
          </w:p>
          <w:p w:rsidR="00693863" w:rsidRPr="00693863" w:rsidRDefault="00693863" w:rsidP="00693863">
            <w:pPr>
              <w:shd w:val="clear" w:color="auto" w:fill="FFFFFF"/>
              <w:tabs>
                <w:tab w:val="left" w:leader="underscore" w:pos="5822"/>
                <w:tab w:val="left" w:leader="underscore" w:pos="7090"/>
                <w:tab w:val="left" w:leader="underscore" w:pos="8765"/>
              </w:tabs>
              <w:rPr>
                <w:rFonts w:eastAsia="Calibri"/>
                <w:lang w:val="ru-RU"/>
              </w:rPr>
            </w:pPr>
            <w:r w:rsidRPr="00693863">
              <w:rPr>
                <w:rFonts w:eastAsia="Calibri"/>
                <w:lang w:val="ru-RU"/>
              </w:rPr>
              <w:t>від  _____.____.202</w:t>
            </w:r>
            <w:r w:rsidRPr="00693863">
              <w:rPr>
                <w:rFonts w:eastAsia="Calibri"/>
              </w:rPr>
              <w:t>1</w:t>
            </w:r>
            <w:r w:rsidRPr="00693863">
              <w:rPr>
                <w:rFonts w:eastAsia="Calibri"/>
                <w:lang w:val="ru-RU"/>
              </w:rPr>
              <w:t xml:space="preserve"> р</w:t>
            </w:r>
            <w:r w:rsidRPr="00693863">
              <w:rPr>
                <w:rFonts w:eastAsia="Calibri"/>
              </w:rPr>
              <w:t>оку</w:t>
            </w:r>
            <w:r w:rsidRPr="00693863">
              <w:rPr>
                <w:rFonts w:eastAsia="Calibri"/>
                <w:lang w:val="ru-RU"/>
              </w:rPr>
              <w:t xml:space="preserve"> № _____</w:t>
            </w:r>
          </w:p>
          <w:p w:rsidR="00693863" w:rsidRPr="00693863" w:rsidRDefault="00693863" w:rsidP="00693863">
            <w:pPr>
              <w:shd w:val="clear" w:color="auto" w:fill="FFFFFF"/>
              <w:tabs>
                <w:tab w:val="left" w:leader="underscore" w:pos="7267"/>
              </w:tabs>
              <w:ind w:right="518"/>
              <w:rPr>
                <w:rFonts w:eastAsia="Calibri"/>
                <w:lang w:val="ru-RU"/>
              </w:rPr>
            </w:pPr>
            <w:r w:rsidRPr="00693863">
              <w:rPr>
                <w:rFonts w:eastAsia="Calibri"/>
                <w:lang w:val="ru-RU"/>
              </w:rPr>
              <w:t xml:space="preserve">Міський голова </w:t>
            </w:r>
            <w:r w:rsidRPr="00693863">
              <w:rPr>
                <w:rFonts w:eastAsia="Calibri"/>
                <w:lang w:val="ru-RU"/>
              </w:rPr>
              <w:br/>
              <w:t>_________________</w:t>
            </w:r>
            <w:r w:rsidRPr="00693863">
              <w:rPr>
                <w:rFonts w:eastAsia="Calibri"/>
              </w:rPr>
              <w:t xml:space="preserve"> Я.В.Яценко</w:t>
            </w:r>
          </w:p>
          <w:p w:rsidR="00693863" w:rsidRPr="00693863" w:rsidRDefault="00693863" w:rsidP="00693863">
            <w:pPr>
              <w:rPr>
                <w:rFonts w:eastAsia="MS Mincho"/>
                <w:lang w:val="ru-RU"/>
              </w:rPr>
            </w:pPr>
          </w:p>
        </w:tc>
        <w:tc>
          <w:tcPr>
            <w:tcW w:w="4394" w:type="dxa"/>
          </w:tcPr>
          <w:p w:rsidR="00693863" w:rsidRPr="00693863" w:rsidRDefault="00693863" w:rsidP="00693863">
            <w:pPr>
              <w:shd w:val="clear" w:color="auto" w:fill="FFFFFF"/>
              <w:rPr>
                <w:rFonts w:eastAsia="MS Mincho"/>
                <w:lang w:val="ru-RU"/>
              </w:rPr>
            </w:pPr>
            <w:r w:rsidRPr="00693863">
              <w:rPr>
                <w:rFonts w:eastAsia="Calibri"/>
                <w:lang w:val="ru-RU"/>
              </w:rPr>
              <w:t>ЗАТВЕРДЖЕНО</w:t>
            </w:r>
          </w:p>
          <w:p w:rsidR="00693863" w:rsidRPr="00693863" w:rsidRDefault="00693863" w:rsidP="00693863">
            <w:pPr>
              <w:shd w:val="clear" w:color="auto" w:fill="FFFFFF"/>
              <w:rPr>
                <w:rFonts w:eastAsia="Calibri"/>
                <w:lang w:val="ru-RU"/>
              </w:rPr>
            </w:pPr>
            <w:r w:rsidRPr="00693863">
              <w:rPr>
                <w:rFonts w:eastAsia="Calibri"/>
                <w:lang w:val="ru-RU"/>
              </w:rPr>
              <w:t>Рішенням сесії Новороздільської міської ради</w:t>
            </w:r>
          </w:p>
          <w:p w:rsidR="00693863" w:rsidRPr="00693863" w:rsidRDefault="00693863" w:rsidP="00693863">
            <w:pPr>
              <w:shd w:val="clear" w:color="auto" w:fill="FFFFFF"/>
              <w:tabs>
                <w:tab w:val="left" w:leader="underscore" w:pos="5822"/>
                <w:tab w:val="left" w:leader="underscore" w:pos="7090"/>
                <w:tab w:val="left" w:leader="underscore" w:pos="8765"/>
              </w:tabs>
              <w:rPr>
                <w:rFonts w:eastAsia="Calibri"/>
              </w:rPr>
            </w:pPr>
            <w:r w:rsidRPr="00693863">
              <w:rPr>
                <w:rFonts w:eastAsia="Calibri"/>
                <w:lang w:val="ru-RU"/>
              </w:rPr>
              <w:t>від ____._____.202</w:t>
            </w:r>
            <w:r w:rsidRPr="00693863">
              <w:rPr>
                <w:rFonts w:eastAsia="Calibri"/>
              </w:rPr>
              <w:t>1</w:t>
            </w:r>
            <w:r w:rsidRPr="00693863">
              <w:rPr>
                <w:rFonts w:eastAsia="Calibri"/>
                <w:lang w:val="ru-RU"/>
              </w:rPr>
              <w:t xml:space="preserve"> року №____</w:t>
            </w:r>
          </w:p>
          <w:p w:rsidR="00693863" w:rsidRPr="00693863" w:rsidRDefault="00693863" w:rsidP="00693863">
            <w:pPr>
              <w:shd w:val="clear" w:color="auto" w:fill="FFFFFF"/>
              <w:tabs>
                <w:tab w:val="left" w:leader="underscore" w:pos="7267"/>
              </w:tabs>
              <w:ind w:right="518"/>
              <w:rPr>
                <w:rFonts w:eastAsia="Calibri"/>
                <w:lang w:val="ru-RU"/>
              </w:rPr>
            </w:pPr>
            <w:r w:rsidRPr="00693863">
              <w:rPr>
                <w:rFonts w:eastAsia="Calibri"/>
                <w:lang w:val="ru-RU"/>
              </w:rPr>
              <w:t>Міський голова</w:t>
            </w:r>
            <w:r w:rsidRPr="00693863">
              <w:rPr>
                <w:rFonts w:eastAsia="Calibri"/>
                <w:lang w:val="ru-RU"/>
              </w:rPr>
              <w:br/>
              <w:t>_________________</w:t>
            </w:r>
            <w:r w:rsidRPr="00693863">
              <w:rPr>
                <w:rFonts w:eastAsia="Calibri"/>
              </w:rPr>
              <w:t xml:space="preserve"> Я.В.Яценко</w:t>
            </w:r>
          </w:p>
          <w:p w:rsidR="00693863" w:rsidRPr="00693863" w:rsidRDefault="00693863" w:rsidP="00693863">
            <w:pPr>
              <w:ind w:right="432"/>
              <w:rPr>
                <w:rFonts w:eastAsia="MS Mincho"/>
                <w:lang w:val="ru-RU"/>
              </w:rPr>
            </w:pPr>
          </w:p>
        </w:tc>
      </w:tr>
    </w:tbl>
    <w:p w:rsidR="00693863" w:rsidRPr="00693863" w:rsidRDefault="00693863" w:rsidP="00693863">
      <w:pPr>
        <w:tabs>
          <w:tab w:val="left" w:pos="11590"/>
        </w:tabs>
        <w:jc w:val="center"/>
        <w:rPr>
          <w:rFonts w:eastAsia="Calibri"/>
          <w:b/>
          <w:lang w:eastAsia="uk-UA"/>
        </w:rPr>
      </w:pPr>
    </w:p>
    <w:p w:rsidR="00693863" w:rsidRPr="00693863" w:rsidRDefault="00693863" w:rsidP="00693863">
      <w:pPr>
        <w:tabs>
          <w:tab w:val="left" w:pos="11590"/>
        </w:tabs>
        <w:jc w:val="center"/>
        <w:rPr>
          <w:rFonts w:eastAsia="Calibri"/>
          <w:b/>
          <w:lang w:eastAsia="uk-UA"/>
        </w:rPr>
      </w:pPr>
    </w:p>
    <w:p w:rsidR="00693863" w:rsidRPr="00693863" w:rsidRDefault="00693863" w:rsidP="00693863">
      <w:pPr>
        <w:tabs>
          <w:tab w:val="left" w:pos="11590"/>
        </w:tabs>
        <w:jc w:val="center"/>
        <w:rPr>
          <w:rFonts w:eastAsia="Calibri"/>
          <w:b/>
          <w:lang w:eastAsia="uk-UA"/>
        </w:rPr>
      </w:pPr>
    </w:p>
    <w:p w:rsidR="00693863" w:rsidRPr="00693863" w:rsidRDefault="00693863" w:rsidP="00693863">
      <w:pPr>
        <w:tabs>
          <w:tab w:val="left" w:pos="11590"/>
        </w:tabs>
        <w:jc w:val="center"/>
        <w:rPr>
          <w:rFonts w:eastAsia="Calibri"/>
          <w:b/>
          <w:lang w:eastAsia="uk-UA"/>
        </w:rPr>
      </w:pPr>
    </w:p>
    <w:p w:rsidR="00693863" w:rsidRPr="00693863" w:rsidRDefault="00693863" w:rsidP="00693863">
      <w:pPr>
        <w:tabs>
          <w:tab w:val="left" w:pos="11590"/>
        </w:tabs>
        <w:jc w:val="center"/>
        <w:rPr>
          <w:rFonts w:eastAsia="Calibri"/>
          <w:b/>
          <w:lang w:eastAsia="uk-UA"/>
        </w:rPr>
      </w:pPr>
    </w:p>
    <w:p w:rsidR="00693863" w:rsidRPr="00693863" w:rsidRDefault="00693863" w:rsidP="00693863">
      <w:pPr>
        <w:tabs>
          <w:tab w:val="left" w:pos="11590"/>
        </w:tabs>
        <w:jc w:val="center"/>
        <w:rPr>
          <w:rFonts w:eastAsia="Calibri"/>
          <w:b/>
          <w:lang w:eastAsia="uk-UA"/>
        </w:rPr>
      </w:pPr>
    </w:p>
    <w:p w:rsidR="00693863" w:rsidRPr="00693863" w:rsidRDefault="00693863" w:rsidP="00693863">
      <w:pPr>
        <w:tabs>
          <w:tab w:val="left" w:pos="11590"/>
        </w:tabs>
        <w:jc w:val="center"/>
        <w:rPr>
          <w:rFonts w:eastAsia="Calibri"/>
          <w:b/>
          <w:lang w:eastAsia="uk-UA"/>
        </w:rPr>
      </w:pPr>
    </w:p>
    <w:p w:rsidR="00693863" w:rsidRPr="00693863" w:rsidRDefault="00693863" w:rsidP="00693863">
      <w:pPr>
        <w:tabs>
          <w:tab w:val="left" w:pos="11590"/>
        </w:tabs>
        <w:jc w:val="center"/>
        <w:rPr>
          <w:rFonts w:eastAsia="Calibri"/>
          <w:b/>
          <w:lang w:eastAsia="uk-UA"/>
        </w:rPr>
      </w:pPr>
      <w:r w:rsidRPr="00693863">
        <w:rPr>
          <w:rFonts w:eastAsia="Calibri"/>
          <w:b/>
          <w:lang w:eastAsia="uk-UA"/>
        </w:rPr>
        <w:t>П Р О Г Р А М А</w:t>
      </w:r>
    </w:p>
    <w:p w:rsidR="00693863" w:rsidRPr="00693863" w:rsidRDefault="00693863" w:rsidP="00693863">
      <w:pPr>
        <w:tabs>
          <w:tab w:val="left" w:pos="11590"/>
        </w:tabs>
        <w:jc w:val="center"/>
        <w:rPr>
          <w:rFonts w:eastAsia="Calibri"/>
          <w:b/>
          <w:lang w:eastAsia="uk-UA"/>
        </w:rPr>
      </w:pPr>
      <w:r w:rsidRPr="00693863">
        <w:rPr>
          <w:rFonts w:eastAsia="Calibri"/>
          <w:b/>
          <w:lang w:eastAsia="uk-UA"/>
        </w:rPr>
        <w:t xml:space="preserve">фінансової підтримки комунальних підприємств, установ </w:t>
      </w:r>
    </w:p>
    <w:p w:rsidR="00693863" w:rsidRPr="00693863" w:rsidRDefault="00693863" w:rsidP="00693863">
      <w:pPr>
        <w:tabs>
          <w:tab w:val="left" w:pos="11590"/>
        </w:tabs>
        <w:jc w:val="center"/>
        <w:rPr>
          <w:rFonts w:eastAsia="Calibri"/>
          <w:b/>
          <w:lang w:eastAsia="uk-UA"/>
        </w:rPr>
      </w:pPr>
      <w:r w:rsidRPr="00693863">
        <w:rPr>
          <w:rFonts w:eastAsia="Calibri"/>
          <w:b/>
          <w:lang w:eastAsia="uk-UA"/>
        </w:rPr>
        <w:t xml:space="preserve">та здійснення внесків до статутних капіталів </w:t>
      </w:r>
    </w:p>
    <w:p w:rsidR="00693863" w:rsidRPr="00693863" w:rsidRDefault="00693863" w:rsidP="00693863">
      <w:pPr>
        <w:tabs>
          <w:tab w:val="left" w:pos="11590"/>
        </w:tabs>
        <w:jc w:val="center"/>
        <w:rPr>
          <w:rFonts w:eastAsia="Calibri"/>
          <w:b/>
          <w:lang w:eastAsia="uk-UA"/>
        </w:rPr>
      </w:pPr>
      <w:r w:rsidRPr="00693863">
        <w:rPr>
          <w:rFonts w:eastAsia="Calibri"/>
          <w:b/>
          <w:lang w:eastAsia="uk-UA"/>
        </w:rPr>
        <w:t>(поповнення Статутного капіталу) комунальних підприємств</w:t>
      </w:r>
    </w:p>
    <w:p w:rsidR="00693863" w:rsidRPr="00693863" w:rsidRDefault="00693863" w:rsidP="00693863">
      <w:pPr>
        <w:tabs>
          <w:tab w:val="left" w:pos="11590"/>
        </w:tabs>
        <w:jc w:val="center"/>
        <w:rPr>
          <w:rFonts w:eastAsia="Calibri"/>
          <w:b/>
          <w:lang w:eastAsia="uk-UA"/>
        </w:rPr>
      </w:pPr>
      <w:r w:rsidRPr="00693863">
        <w:rPr>
          <w:rFonts w:eastAsia="Calibri"/>
          <w:b/>
          <w:lang w:eastAsia="uk-UA"/>
        </w:rPr>
        <w:t>Новороздільської міської ради на 2021 та прогноз на 2022-2023рр.</w:t>
      </w:r>
    </w:p>
    <w:p w:rsidR="00693863" w:rsidRPr="00693863" w:rsidRDefault="00693863" w:rsidP="00693863">
      <w:pPr>
        <w:tabs>
          <w:tab w:val="left" w:pos="11590"/>
        </w:tabs>
        <w:rPr>
          <w:rFonts w:eastAsia="Calibri"/>
          <w:b/>
          <w:lang w:eastAsia="uk-UA"/>
        </w:rPr>
      </w:pPr>
    </w:p>
    <w:p w:rsidR="00693863" w:rsidRPr="00693863" w:rsidRDefault="00693863" w:rsidP="00693863">
      <w:pPr>
        <w:tabs>
          <w:tab w:val="left" w:pos="11590"/>
        </w:tabs>
        <w:rPr>
          <w:rFonts w:eastAsia="Calibri"/>
          <w:b/>
          <w:lang w:eastAsia="uk-UA"/>
        </w:rPr>
      </w:pPr>
    </w:p>
    <w:p w:rsidR="00693863" w:rsidRPr="00693863" w:rsidRDefault="00693863" w:rsidP="00693863">
      <w:pPr>
        <w:tabs>
          <w:tab w:val="left" w:pos="11590"/>
        </w:tabs>
        <w:rPr>
          <w:rFonts w:eastAsia="Calibri"/>
          <w:b/>
          <w:lang w:eastAsia="uk-UA"/>
        </w:rPr>
      </w:pPr>
    </w:p>
    <w:p w:rsidR="00693863" w:rsidRPr="00693863" w:rsidRDefault="00693863" w:rsidP="00693863">
      <w:pPr>
        <w:tabs>
          <w:tab w:val="left" w:pos="11590"/>
        </w:tabs>
        <w:rPr>
          <w:rFonts w:eastAsia="Calibri"/>
          <w:b/>
          <w:lang w:eastAsia="uk-UA"/>
        </w:rPr>
      </w:pPr>
    </w:p>
    <w:p w:rsidR="00693863" w:rsidRPr="00693863" w:rsidRDefault="00693863" w:rsidP="00693863">
      <w:pPr>
        <w:tabs>
          <w:tab w:val="left" w:pos="11590"/>
        </w:tabs>
        <w:rPr>
          <w:rFonts w:eastAsia="Calibri"/>
          <w:b/>
          <w:lang w:eastAsia="uk-UA"/>
        </w:rPr>
      </w:pPr>
    </w:p>
    <w:p w:rsidR="00693863" w:rsidRPr="00693863" w:rsidRDefault="00693863" w:rsidP="00693863">
      <w:pPr>
        <w:tabs>
          <w:tab w:val="left" w:pos="11590"/>
        </w:tabs>
        <w:rPr>
          <w:rFonts w:eastAsia="Calibri"/>
          <w:b/>
          <w:lang w:eastAsia="uk-UA"/>
        </w:rPr>
      </w:pPr>
    </w:p>
    <w:p w:rsidR="00693863" w:rsidRPr="00693863" w:rsidRDefault="00693863" w:rsidP="00693863">
      <w:pPr>
        <w:tabs>
          <w:tab w:val="left" w:pos="11590"/>
        </w:tabs>
        <w:rPr>
          <w:rFonts w:eastAsia="Calibri"/>
          <w:b/>
          <w:lang w:eastAsia="uk-UA"/>
        </w:rPr>
      </w:pPr>
    </w:p>
    <w:p w:rsidR="00693863" w:rsidRPr="00693863" w:rsidRDefault="00693863" w:rsidP="00693863">
      <w:pPr>
        <w:tabs>
          <w:tab w:val="left" w:pos="11590"/>
        </w:tabs>
        <w:rPr>
          <w:rFonts w:eastAsia="Calibri"/>
          <w:b/>
          <w:lang w:eastAsia="uk-UA"/>
        </w:rPr>
      </w:pPr>
    </w:p>
    <w:p w:rsidR="00693863" w:rsidRPr="00693863" w:rsidRDefault="00693863" w:rsidP="00693863">
      <w:pPr>
        <w:tabs>
          <w:tab w:val="left" w:pos="11590"/>
        </w:tabs>
        <w:rPr>
          <w:rFonts w:eastAsia="Calibri"/>
          <w:b/>
          <w:lang w:eastAsia="uk-UA"/>
        </w:rPr>
      </w:pPr>
    </w:p>
    <w:p w:rsidR="00693863" w:rsidRPr="00693863" w:rsidRDefault="00693863" w:rsidP="00693863">
      <w:pPr>
        <w:tabs>
          <w:tab w:val="left" w:pos="11590"/>
        </w:tabs>
        <w:rPr>
          <w:rFonts w:eastAsia="Calibri"/>
          <w:b/>
          <w:lang w:eastAsia="uk-UA"/>
        </w:rPr>
      </w:pPr>
    </w:p>
    <w:p w:rsidR="00693863" w:rsidRPr="00693863" w:rsidRDefault="00693863" w:rsidP="00693863">
      <w:pPr>
        <w:tabs>
          <w:tab w:val="left" w:pos="11590"/>
        </w:tabs>
        <w:rPr>
          <w:rFonts w:eastAsia="Calibri"/>
          <w:b/>
          <w:lang w:eastAsia="uk-UA"/>
        </w:rPr>
      </w:pPr>
    </w:p>
    <w:p w:rsidR="00693863" w:rsidRPr="00693863" w:rsidRDefault="00693863" w:rsidP="00693863">
      <w:pPr>
        <w:tabs>
          <w:tab w:val="left" w:pos="11590"/>
        </w:tabs>
        <w:rPr>
          <w:rFonts w:eastAsia="Calibri"/>
          <w:b/>
          <w:lang w:eastAsia="uk-UA"/>
        </w:rPr>
      </w:pPr>
    </w:p>
    <w:p w:rsidR="00693863" w:rsidRPr="00693863" w:rsidRDefault="00693863" w:rsidP="00693863">
      <w:pPr>
        <w:tabs>
          <w:tab w:val="left" w:pos="11590"/>
        </w:tabs>
        <w:overflowPunct w:val="0"/>
        <w:autoSpaceDE w:val="0"/>
        <w:autoSpaceDN w:val="0"/>
        <w:adjustRightInd w:val="0"/>
        <w:jc w:val="center"/>
        <w:rPr>
          <w:rFonts w:eastAsia="Calibri"/>
          <w:b/>
        </w:rPr>
      </w:pPr>
    </w:p>
    <w:p w:rsidR="00693863" w:rsidRPr="00693863" w:rsidRDefault="00693863" w:rsidP="00693863">
      <w:pPr>
        <w:tabs>
          <w:tab w:val="left" w:pos="11590"/>
        </w:tabs>
        <w:overflowPunct w:val="0"/>
        <w:autoSpaceDE w:val="0"/>
        <w:autoSpaceDN w:val="0"/>
        <w:adjustRightInd w:val="0"/>
        <w:jc w:val="center"/>
        <w:rPr>
          <w:rFonts w:eastAsia="Calibri"/>
          <w:b/>
        </w:rPr>
      </w:pPr>
    </w:p>
    <w:p w:rsidR="00693863" w:rsidRPr="00693863" w:rsidRDefault="00693863" w:rsidP="00693863">
      <w:pPr>
        <w:tabs>
          <w:tab w:val="left" w:pos="11590"/>
        </w:tabs>
        <w:overflowPunct w:val="0"/>
        <w:autoSpaceDE w:val="0"/>
        <w:autoSpaceDN w:val="0"/>
        <w:adjustRightInd w:val="0"/>
        <w:jc w:val="center"/>
        <w:rPr>
          <w:rFonts w:eastAsia="Calibri"/>
          <w:b/>
        </w:rPr>
      </w:pPr>
    </w:p>
    <w:p w:rsidR="00693863" w:rsidRPr="00693863" w:rsidRDefault="00693863" w:rsidP="00693863">
      <w:pPr>
        <w:tabs>
          <w:tab w:val="left" w:pos="11590"/>
        </w:tabs>
        <w:overflowPunct w:val="0"/>
        <w:autoSpaceDE w:val="0"/>
        <w:autoSpaceDN w:val="0"/>
        <w:adjustRightInd w:val="0"/>
        <w:jc w:val="center"/>
        <w:rPr>
          <w:rFonts w:eastAsia="Calibri"/>
          <w:b/>
        </w:rPr>
      </w:pPr>
    </w:p>
    <w:p w:rsidR="00693863" w:rsidRPr="00693863" w:rsidRDefault="00693863" w:rsidP="00693863">
      <w:pPr>
        <w:tabs>
          <w:tab w:val="left" w:pos="11590"/>
        </w:tabs>
        <w:overflowPunct w:val="0"/>
        <w:autoSpaceDE w:val="0"/>
        <w:autoSpaceDN w:val="0"/>
        <w:adjustRightInd w:val="0"/>
        <w:jc w:val="center"/>
        <w:rPr>
          <w:rFonts w:eastAsia="Calibri"/>
          <w:b/>
        </w:rPr>
      </w:pPr>
    </w:p>
    <w:p w:rsidR="00693863" w:rsidRPr="00693863" w:rsidRDefault="00693863" w:rsidP="00693863">
      <w:pPr>
        <w:tabs>
          <w:tab w:val="left" w:pos="11590"/>
        </w:tabs>
        <w:overflowPunct w:val="0"/>
        <w:autoSpaceDE w:val="0"/>
        <w:autoSpaceDN w:val="0"/>
        <w:adjustRightInd w:val="0"/>
        <w:jc w:val="center"/>
        <w:rPr>
          <w:rFonts w:eastAsia="Calibri"/>
          <w:b/>
        </w:rPr>
      </w:pPr>
    </w:p>
    <w:p w:rsidR="00693863" w:rsidRPr="00693863" w:rsidRDefault="00693863" w:rsidP="00693863">
      <w:pPr>
        <w:tabs>
          <w:tab w:val="left" w:pos="11590"/>
        </w:tabs>
        <w:overflowPunct w:val="0"/>
        <w:autoSpaceDE w:val="0"/>
        <w:autoSpaceDN w:val="0"/>
        <w:adjustRightInd w:val="0"/>
        <w:jc w:val="center"/>
        <w:rPr>
          <w:rFonts w:eastAsia="Calibri"/>
          <w:b/>
        </w:rPr>
      </w:pPr>
    </w:p>
    <w:p w:rsidR="00693863" w:rsidRPr="00693863" w:rsidRDefault="00693863" w:rsidP="00693863">
      <w:pPr>
        <w:tabs>
          <w:tab w:val="left" w:pos="11590"/>
        </w:tabs>
        <w:overflowPunct w:val="0"/>
        <w:autoSpaceDE w:val="0"/>
        <w:autoSpaceDN w:val="0"/>
        <w:adjustRightInd w:val="0"/>
        <w:jc w:val="center"/>
        <w:rPr>
          <w:rFonts w:eastAsia="Calibri"/>
          <w:b/>
        </w:rPr>
      </w:pPr>
    </w:p>
    <w:p w:rsidR="00693863" w:rsidRPr="00693863" w:rsidRDefault="00693863" w:rsidP="00693863">
      <w:pPr>
        <w:tabs>
          <w:tab w:val="left" w:pos="11590"/>
        </w:tabs>
        <w:overflowPunct w:val="0"/>
        <w:autoSpaceDE w:val="0"/>
        <w:autoSpaceDN w:val="0"/>
        <w:adjustRightInd w:val="0"/>
        <w:jc w:val="center"/>
        <w:rPr>
          <w:rFonts w:eastAsia="Calibri"/>
          <w:b/>
        </w:rPr>
      </w:pPr>
    </w:p>
    <w:p w:rsidR="00693863" w:rsidRPr="00693863" w:rsidRDefault="00693863" w:rsidP="00693863">
      <w:pPr>
        <w:tabs>
          <w:tab w:val="left" w:pos="11590"/>
        </w:tabs>
        <w:overflowPunct w:val="0"/>
        <w:autoSpaceDE w:val="0"/>
        <w:autoSpaceDN w:val="0"/>
        <w:adjustRightInd w:val="0"/>
        <w:jc w:val="center"/>
        <w:rPr>
          <w:rFonts w:eastAsia="Calibri"/>
          <w:b/>
        </w:rPr>
      </w:pPr>
    </w:p>
    <w:p w:rsidR="00693863" w:rsidRPr="00693863" w:rsidRDefault="00693863" w:rsidP="00693863">
      <w:pPr>
        <w:tabs>
          <w:tab w:val="left" w:pos="11590"/>
        </w:tabs>
        <w:overflowPunct w:val="0"/>
        <w:autoSpaceDE w:val="0"/>
        <w:autoSpaceDN w:val="0"/>
        <w:adjustRightInd w:val="0"/>
        <w:jc w:val="center"/>
        <w:rPr>
          <w:rFonts w:eastAsia="Calibri"/>
          <w:b/>
        </w:rPr>
      </w:pPr>
    </w:p>
    <w:p w:rsidR="00693863" w:rsidRPr="00693863" w:rsidRDefault="00693863" w:rsidP="00693863">
      <w:pPr>
        <w:tabs>
          <w:tab w:val="left" w:pos="11590"/>
        </w:tabs>
        <w:overflowPunct w:val="0"/>
        <w:autoSpaceDE w:val="0"/>
        <w:autoSpaceDN w:val="0"/>
        <w:adjustRightInd w:val="0"/>
        <w:jc w:val="center"/>
        <w:rPr>
          <w:rFonts w:eastAsia="Calibri"/>
          <w:b/>
        </w:rPr>
      </w:pPr>
    </w:p>
    <w:p w:rsidR="00693863" w:rsidRPr="00693863" w:rsidRDefault="00693863" w:rsidP="00693863">
      <w:pPr>
        <w:tabs>
          <w:tab w:val="left" w:pos="11590"/>
        </w:tabs>
        <w:overflowPunct w:val="0"/>
        <w:autoSpaceDE w:val="0"/>
        <w:autoSpaceDN w:val="0"/>
        <w:adjustRightInd w:val="0"/>
        <w:jc w:val="center"/>
        <w:rPr>
          <w:rFonts w:eastAsia="Calibri"/>
          <w:b/>
        </w:rPr>
      </w:pPr>
    </w:p>
    <w:p w:rsidR="00693863" w:rsidRPr="00693863" w:rsidRDefault="00693863" w:rsidP="008341D9">
      <w:pPr>
        <w:tabs>
          <w:tab w:val="left" w:pos="11590"/>
        </w:tabs>
        <w:overflowPunct w:val="0"/>
        <w:autoSpaceDE w:val="0"/>
        <w:autoSpaceDN w:val="0"/>
        <w:adjustRightInd w:val="0"/>
        <w:rPr>
          <w:rFonts w:eastAsia="Calibri"/>
          <w:b/>
        </w:rPr>
      </w:pPr>
    </w:p>
    <w:p w:rsidR="00693863" w:rsidRPr="00693863" w:rsidRDefault="00693863" w:rsidP="00693863">
      <w:pPr>
        <w:tabs>
          <w:tab w:val="left" w:pos="11590"/>
        </w:tabs>
        <w:jc w:val="center"/>
        <w:rPr>
          <w:rFonts w:eastAsia="Calibri"/>
          <w:b/>
          <w:bCs/>
          <w:lang w:eastAsia="uk-UA"/>
        </w:rPr>
      </w:pPr>
      <w:r w:rsidRPr="00693863">
        <w:rPr>
          <w:rFonts w:eastAsia="Calibri"/>
          <w:b/>
          <w:bCs/>
          <w:lang w:eastAsia="uk-UA"/>
        </w:rPr>
        <w:t>ПАСПОРТ</w:t>
      </w:r>
    </w:p>
    <w:p w:rsidR="00693863" w:rsidRPr="00693863" w:rsidRDefault="00693863" w:rsidP="00693863">
      <w:pPr>
        <w:tabs>
          <w:tab w:val="left" w:pos="11590"/>
        </w:tabs>
        <w:jc w:val="center"/>
        <w:rPr>
          <w:rFonts w:eastAsia="Calibri"/>
          <w:b/>
          <w:bCs/>
          <w:lang w:eastAsia="uk-UA"/>
        </w:rPr>
      </w:pPr>
    </w:p>
    <w:p w:rsidR="00693863" w:rsidRPr="00693863" w:rsidRDefault="00693863" w:rsidP="00693863">
      <w:pPr>
        <w:tabs>
          <w:tab w:val="left" w:pos="11590"/>
        </w:tabs>
        <w:jc w:val="center"/>
        <w:rPr>
          <w:rFonts w:eastAsia="Calibri"/>
          <w:i/>
          <w:lang w:eastAsia="uk-UA"/>
        </w:rPr>
      </w:pPr>
      <w:r w:rsidRPr="00693863">
        <w:rPr>
          <w:rFonts w:eastAsia="Calibri"/>
          <w:i/>
          <w:lang w:eastAsia="uk-UA"/>
        </w:rPr>
        <w:t>П Р О Г Р А М И</w:t>
      </w:r>
    </w:p>
    <w:p w:rsidR="00693863" w:rsidRPr="00693863" w:rsidRDefault="00693863" w:rsidP="00693863">
      <w:pPr>
        <w:tabs>
          <w:tab w:val="left" w:pos="11590"/>
        </w:tabs>
        <w:jc w:val="center"/>
        <w:rPr>
          <w:rFonts w:eastAsia="Calibri"/>
          <w:i/>
          <w:lang w:eastAsia="uk-UA"/>
        </w:rPr>
      </w:pPr>
      <w:r w:rsidRPr="00693863">
        <w:rPr>
          <w:rFonts w:eastAsia="Calibri"/>
          <w:i/>
          <w:lang w:eastAsia="uk-UA"/>
        </w:rPr>
        <w:t xml:space="preserve">фінансової підтримки комунальних підприємств, установ та здійснення внесків </w:t>
      </w:r>
    </w:p>
    <w:p w:rsidR="00693863" w:rsidRPr="00693863" w:rsidRDefault="00693863" w:rsidP="00693863">
      <w:pPr>
        <w:tabs>
          <w:tab w:val="left" w:pos="11590"/>
        </w:tabs>
        <w:jc w:val="center"/>
        <w:rPr>
          <w:rFonts w:eastAsia="Calibri"/>
          <w:i/>
          <w:lang w:eastAsia="uk-UA"/>
        </w:rPr>
      </w:pPr>
      <w:r w:rsidRPr="00693863">
        <w:rPr>
          <w:rFonts w:eastAsia="Calibri"/>
          <w:i/>
          <w:lang w:eastAsia="uk-UA"/>
        </w:rPr>
        <w:t>до статутних капіталів (поповнення Статутного капіталу) комунальних підприємств</w:t>
      </w:r>
    </w:p>
    <w:p w:rsidR="00693863" w:rsidRPr="00693863" w:rsidRDefault="00693863" w:rsidP="00693863">
      <w:pPr>
        <w:tabs>
          <w:tab w:val="left" w:pos="11590"/>
        </w:tabs>
        <w:jc w:val="center"/>
        <w:rPr>
          <w:rFonts w:eastAsia="Calibri"/>
          <w:i/>
          <w:lang w:eastAsia="uk-UA"/>
        </w:rPr>
      </w:pPr>
      <w:r w:rsidRPr="00693863">
        <w:rPr>
          <w:rFonts w:eastAsia="Calibri"/>
          <w:i/>
          <w:lang w:eastAsia="uk-UA"/>
        </w:rPr>
        <w:t>Новороздільської міської ради на 2021 та прогноз на 2022-2023 рр.</w:t>
      </w:r>
    </w:p>
    <w:p w:rsidR="00693863" w:rsidRPr="00693863" w:rsidRDefault="00693863" w:rsidP="00693863">
      <w:pPr>
        <w:tabs>
          <w:tab w:val="left" w:pos="11590"/>
        </w:tabs>
        <w:jc w:val="center"/>
        <w:rPr>
          <w:rFonts w:eastAsia="Calibri"/>
          <w:i/>
          <w:lang w:eastAsia="uk-UA"/>
        </w:rP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005"/>
        <w:gridCol w:w="4140"/>
        <w:gridCol w:w="4680"/>
      </w:tblGrid>
      <w:tr w:rsidR="00693863" w:rsidRPr="00693863" w:rsidTr="00AD3EAD">
        <w:trPr>
          <w:tblCellSpacing w:w="0" w:type="dxa"/>
        </w:trPr>
        <w:tc>
          <w:tcPr>
            <w:tcW w:w="1005" w:type="dxa"/>
            <w:tcBorders>
              <w:top w:val="outset" w:sz="6" w:space="0" w:color="auto"/>
              <w:left w:val="nil"/>
              <w:bottom w:val="outset" w:sz="6" w:space="0" w:color="auto"/>
              <w:right w:val="outset" w:sz="6" w:space="0" w:color="auto"/>
            </w:tcBorders>
          </w:tcPr>
          <w:p w:rsidR="00693863" w:rsidRPr="00693863" w:rsidRDefault="00693863" w:rsidP="00693863">
            <w:pPr>
              <w:tabs>
                <w:tab w:val="left" w:pos="11590"/>
              </w:tabs>
              <w:rPr>
                <w:rFonts w:eastAsia="Calibri"/>
                <w:lang w:eastAsia="uk-UA"/>
              </w:rPr>
            </w:pPr>
            <w:r w:rsidRPr="00693863">
              <w:rPr>
                <w:rFonts w:eastAsia="Calibri"/>
                <w:lang w:eastAsia="uk-UA"/>
              </w:rPr>
              <w:t>1.</w:t>
            </w:r>
          </w:p>
        </w:tc>
        <w:tc>
          <w:tcPr>
            <w:tcW w:w="4140" w:type="dxa"/>
            <w:tcBorders>
              <w:top w:val="outset" w:sz="6" w:space="0" w:color="auto"/>
              <w:left w:val="outset" w:sz="6" w:space="0" w:color="auto"/>
              <w:bottom w:val="outset" w:sz="6" w:space="0" w:color="auto"/>
              <w:right w:val="outset" w:sz="6" w:space="0" w:color="auto"/>
            </w:tcBorders>
          </w:tcPr>
          <w:p w:rsidR="00693863" w:rsidRPr="00693863" w:rsidRDefault="00693863" w:rsidP="00693863">
            <w:pPr>
              <w:tabs>
                <w:tab w:val="left" w:pos="11590"/>
              </w:tabs>
              <w:rPr>
                <w:rFonts w:eastAsia="Calibri"/>
                <w:lang w:eastAsia="uk-UA"/>
              </w:rPr>
            </w:pPr>
            <w:r w:rsidRPr="00693863">
              <w:rPr>
                <w:rFonts w:eastAsia="Calibri"/>
                <w:lang w:eastAsia="uk-UA"/>
              </w:rPr>
              <w:t>Ініціатор розроблення Програми</w:t>
            </w:r>
          </w:p>
        </w:tc>
        <w:tc>
          <w:tcPr>
            <w:tcW w:w="4680" w:type="dxa"/>
            <w:tcBorders>
              <w:top w:val="outset" w:sz="6" w:space="0" w:color="auto"/>
              <w:left w:val="outset" w:sz="6" w:space="0" w:color="auto"/>
              <w:bottom w:val="outset" w:sz="6" w:space="0" w:color="auto"/>
              <w:right w:val="nil"/>
            </w:tcBorders>
          </w:tcPr>
          <w:p w:rsidR="00693863" w:rsidRPr="00693863" w:rsidRDefault="00693863" w:rsidP="00693863">
            <w:pPr>
              <w:tabs>
                <w:tab w:val="left" w:pos="11590"/>
              </w:tabs>
              <w:rPr>
                <w:rFonts w:eastAsia="Calibri"/>
                <w:lang w:eastAsia="uk-UA"/>
              </w:rPr>
            </w:pPr>
            <w:r w:rsidRPr="00693863">
              <w:rPr>
                <w:rFonts w:eastAsia="Calibri"/>
                <w:lang w:eastAsia="uk-UA"/>
              </w:rPr>
              <w:t>Виконавчий комітет Новороздільської міської ради</w:t>
            </w:r>
          </w:p>
        </w:tc>
      </w:tr>
      <w:tr w:rsidR="00693863" w:rsidRPr="00693863" w:rsidTr="00AD3EAD">
        <w:trPr>
          <w:tblCellSpacing w:w="0" w:type="dxa"/>
        </w:trPr>
        <w:tc>
          <w:tcPr>
            <w:tcW w:w="1005" w:type="dxa"/>
            <w:tcBorders>
              <w:top w:val="outset" w:sz="6" w:space="0" w:color="auto"/>
              <w:left w:val="nil"/>
              <w:bottom w:val="outset" w:sz="6" w:space="0" w:color="auto"/>
              <w:right w:val="outset" w:sz="6" w:space="0" w:color="auto"/>
            </w:tcBorders>
          </w:tcPr>
          <w:p w:rsidR="00693863" w:rsidRPr="00693863" w:rsidRDefault="00693863" w:rsidP="00693863">
            <w:pPr>
              <w:tabs>
                <w:tab w:val="left" w:pos="11590"/>
              </w:tabs>
              <w:rPr>
                <w:rFonts w:eastAsia="Calibri"/>
                <w:lang w:eastAsia="uk-UA"/>
              </w:rPr>
            </w:pPr>
            <w:r w:rsidRPr="00693863">
              <w:rPr>
                <w:rFonts w:eastAsia="Calibri"/>
                <w:lang w:eastAsia="uk-UA"/>
              </w:rPr>
              <w:t>2.</w:t>
            </w:r>
          </w:p>
        </w:tc>
        <w:tc>
          <w:tcPr>
            <w:tcW w:w="4140" w:type="dxa"/>
            <w:tcBorders>
              <w:top w:val="outset" w:sz="6" w:space="0" w:color="auto"/>
              <w:left w:val="outset" w:sz="6" w:space="0" w:color="auto"/>
              <w:bottom w:val="outset" w:sz="6" w:space="0" w:color="auto"/>
              <w:right w:val="outset" w:sz="6" w:space="0" w:color="auto"/>
            </w:tcBorders>
          </w:tcPr>
          <w:p w:rsidR="00693863" w:rsidRPr="00693863" w:rsidRDefault="00693863" w:rsidP="00693863">
            <w:pPr>
              <w:tabs>
                <w:tab w:val="left" w:pos="11590"/>
              </w:tabs>
              <w:rPr>
                <w:rFonts w:eastAsia="Calibri"/>
                <w:lang w:eastAsia="uk-UA"/>
              </w:rPr>
            </w:pPr>
            <w:r w:rsidRPr="00693863">
              <w:rPr>
                <w:rFonts w:eastAsia="Calibri"/>
                <w:lang w:eastAsia="uk-UA"/>
              </w:rPr>
              <w:t>Дата , номер документа про затвердження програми</w:t>
            </w:r>
          </w:p>
        </w:tc>
        <w:tc>
          <w:tcPr>
            <w:tcW w:w="4680" w:type="dxa"/>
            <w:tcBorders>
              <w:top w:val="outset" w:sz="6" w:space="0" w:color="auto"/>
              <w:left w:val="outset" w:sz="6" w:space="0" w:color="auto"/>
              <w:bottom w:val="outset" w:sz="6" w:space="0" w:color="auto"/>
              <w:right w:val="nil"/>
            </w:tcBorders>
          </w:tcPr>
          <w:p w:rsidR="00693863" w:rsidRPr="00693863" w:rsidRDefault="00693863" w:rsidP="00693863">
            <w:pPr>
              <w:tabs>
                <w:tab w:val="left" w:pos="11590"/>
              </w:tabs>
              <w:rPr>
                <w:rFonts w:eastAsia="Calibri"/>
                <w:lang w:eastAsia="uk-UA"/>
              </w:rPr>
            </w:pPr>
            <w:r w:rsidRPr="00693863">
              <w:rPr>
                <w:rFonts w:eastAsia="Calibri"/>
                <w:lang w:eastAsia="uk-UA"/>
              </w:rPr>
              <w:t>Рішення ___ сесії ___  демократичного скликання  № ___ від __.__.201___ р.</w:t>
            </w:r>
          </w:p>
        </w:tc>
      </w:tr>
      <w:tr w:rsidR="00693863" w:rsidRPr="00693863" w:rsidTr="00AD3EAD">
        <w:trPr>
          <w:tblCellSpacing w:w="0" w:type="dxa"/>
        </w:trPr>
        <w:tc>
          <w:tcPr>
            <w:tcW w:w="1005" w:type="dxa"/>
            <w:tcBorders>
              <w:top w:val="outset" w:sz="6" w:space="0" w:color="auto"/>
              <w:left w:val="nil"/>
              <w:bottom w:val="outset" w:sz="6" w:space="0" w:color="auto"/>
              <w:right w:val="outset" w:sz="6" w:space="0" w:color="auto"/>
            </w:tcBorders>
          </w:tcPr>
          <w:p w:rsidR="00693863" w:rsidRPr="00693863" w:rsidRDefault="00693863" w:rsidP="00693863">
            <w:pPr>
              <w:tabs>
                <w:tab w:val="left" w:pos="11590"/>
              </w:tabs>
              <w:rPr>
                <w:rFonts w:eastAsia="Calibri"/>
                <w:lang w:eastAsia="uk-UA"/>
              </w:rPr>
            </w:pPr>
            <w:r w:rsidRPr="00693863">
              <w:rPr>
                <w:rFonts w:eastAsia="Calibri"/>
                <w:lang w:eastAsia="uk-UA"/>
              </w:rPr>
              <w:t>3.</w:t>
            </w:r>
          </w:p>
        </w:tc>
        <w:tc>
          <w:tcPr>
            <w:tcW w:w="4140" w:type="dxa"/>
            <w:tcBorders>
              <w:top w:val="outset" w:sz="6" w:space="0" w:color="auto"/>
              <w:left w:val="outset" w:sz="6" w:space="0" w:color="auto"/>
              <w:bottom w:val="outset" w:sz="6" w:space="0" w:color="auto"/>
              <w:right w:val="outset" w:sz="6" w:space="0" w:color="auto"/>
            </w:tcBorders>
          </w:tcPr>
          <w:p w:rsidR="00693863" w:rsidRPr="00693863" w:rsidRDefault="00693863" w:rsidP="00693863">
            <w:pPr>
              <w:tabs>
                <w:tab w:val="left" w:pos="11590"/>
              </w:tabs>
              <w:rPr>
                <w:rFonts w:eastAsia="Calibri"/>
                <w:lang w:eastAsia="uk-UA"/>
              </w:rPr>
            </w:pPr>
            <w:r w:rsidRPr="00693863">
              <w:rPr>
                <w:rFonts w:eastAsia="Calibri"/>
                <w:lang w:eastAsia="uk-UA"/>
              </w:rPr>
              <w:t>Розробник Програми</w:t>
            </w:r>
          </w:p>
        </w:tc>
        <w:tc>
          <w:tcPr>
            <w:tcW w:w="4680" w:type="dxa"/>
            <w:tcBorders>
              <w:top w:val="outset" w:sz="6" w:space="0" w:color="auto"/>
              <w:left w:val="outset" w:sz="6" w:space="0" w:color="auto"/>
              <w:bottom w:val="outset" w:sz="6" w:space="0" w:color="auto"/>
              <w:right w:val="nil"/>
            </w:tcBorders>
          </w:tcPr>
          <w:p w:rsidR="00693863" w:rsidRPr="00693863" w:rsidRDefault="00693863" w:rsidP="00693863">
            <w:pPr>
              <w:tabs>
                <w:tab w:val="left" w:pos="11590"/>
              </w:tabs>
              <w:rPr>
                <w:rFonts w:eastAsia="Calibri"/>
                <w:lang w:eastAsia="uk-UA"/>
              </w:rPr>
            </w:pPr>
            <w:r w:rsidRPr="00693863">
              <w:rPr>
                <w:rFonts w:eastAsia="Calibri"/>
                <w:lang w:eastAsia="uk-UA"/>
              </w:rPr>
              <w:t>Управління ЖКГ</w:t>
            </w:r>
          </w:p>
        </w:tc>
      </w:tr>
      <w:tr w:rsidR="00693863" w:rsidRPr="00693863" w:rsidTr="00AD3EAD">
        <w:trPr>
          <w:tblCellSpacing w:w="0" w:type="dxa"/>
        </w:trPr>
        <w:tc>
          <w:tcPr>
            <w:tcW w:w="1005" w:type="dxa"/>
            <w:tcBorders>
              <w:top w:val="outset" w:sz="6" w:space="0" w:color="auto"/>
              <w:left w:val="nil"/>
              <w:bottom w:val="outset" w:sz="6" w:space="0" w:color="auto"/>
              <w:right w:val="outset" w:sz="6" w:space="0" w:color="auto"/>
            </w:tcBorders>
          </w:tcPr>
          <w:p w:rsidR="00693863" w:rsidRPr="00693863" w:rsidRDefault="00693863" w:rsidP="00693863">
            <w:pPr>
              <w:tabs>
                <w:tab w:val="left" w:pos="11590"/>
              </w:tabs>
              <w:rPr>
                <w:rFonts w:eastAsia="Calibri"/>
                <w:lang w:eastAsia="uk-UA"/>
              </w:rPr>
            </w:pPr>
            <w:r w:rsidRPr="00693863">
              <w:rPr>
                <w:rFonts w:eastAsia="Calibri"/>
                <w:lang w:eastAsia="uk-UA"/>
              </w:rPr>
              <w:t>4.</w:t>
            </w:r>
          </w:p>
        </w:tc>
        <w:tc>
          <w:tcPr>
            <w:tcW w:w="4140" w:type="dxa"/>
            <w:tcBorders>
              <w:top w:val="outset" w:sz="6" w:space="0" w:color="auto"/>
              <w:left w:val="outset" w:sz="6" w:space="0" w:color="auto"/>
              <w:bottom w:val="outset" w:sz="6" w:space="0" w:color="auto"/>
              <w:right w:val="outset" w:sz="6" w:space="0" w:color="auto"/>
            </w:tcBorders>
          </w:tcPr>
          <w:p w:rsidR="00693863" w:rsidRPr="00693863" w:rsidRDefault="00693863" w:rsidP="00693863">
            <w:pPr>
              <w:tabs>
                <w:tab w:val="left" w:pos="11590"/>
              </w:tabs>
              <w:rPr>
                <w:rFonts w:eastAsia="Calibri"/>
                <w:lang w:eastAsia="uk-UA"/>
              </w:rPr>
            </w:pPr>
            <w:r w:rsidRPr="00693863">
              <w:rPr>
                <w:rFonts w:eastAsia="Calibri"/>
                <w:lang w:eastAsia="uk-UA"/>
              </w:rPr>
              <w:t>Співрозробники Програми</w:t>
            </w:r>
          </w:p>
        </w:tc>
        <w:tc>
          <w:tcPr>
            <w:tcW w:w="4680" w:type="dxa"/>
            <w:tcBorders>
              <w:top w:val="outset" w:sz="6" w:space="0" w:color="auto"/>
              <w:left w:val="outset" w:sz="6" w:space="0" w:color="auto"/>
              <w:bottom w:val="outset" w:sz="6" w:space="0" w:color="auto"/>
              <w:right w:val="nil"/>
            </w:tcBorders>
          </w:tcPr>
          <w:p w:rsidR="00693863" w:rsidRPr="00693863" w:rsidRDefault="00693863" w:rsidP="00693863">
            <w:pPr>
              <w:tabs>
                <w:tab w:val="left" w:pos="11590"/>
              </w:tabs>
              <w:rPr>
                <w:rFonts w:eastAsia="Calibri"/>
                <w:lang w:eastAsia="uk-UA"/>
              </w:rPr>
            </w:pPr>
            <w:r w:rsidRPr="00693863">
              <w:rPr>
                <w:rFonts w:eastAsia="Calibri"/>
                <w:lang w:eastAsia="uk-UA"/>
              </w:rPr>
              <w:t>ДП «Благоустрій»</w:t>
            </w:r>
          </w:p>
        </w:tc>
      </w:tr>
      <w:tr w:rsidR="00693863" w:rsidRPr="00693863" w:rsidTr="00AD3EAD">
        <w:trPr>
          <w:tblCellSpacing w:w="0" w:type="dxa"/>
        </w:trPr>
        <w:tc>
          <w:tcPr>
            <w:tcW w:w="1005" w:type="dxa"/>
            <w:tcBorders>
              <w:top w:val="outset" w:sz="6" w:space="0" w:color="auto"/>
              <w:left w:val="nil"/>
              <w:bottom w:val="outset" w:sz="6" w:space="0" w:color="auto"/>
              <w:right w:val="outset" w:sz="6" w:space="0" w:color="auto"/>
            </w:tcBorders>
          </w:tcPr>
          <w:p w:rsidR="00693863" w:rsidRPr="00693863" w:rsidRDefault="00693863" w:rsidP="00693863">
            <w:pPr>
              <w:tabs>
                <w:tab w:val="left" w:pos="11590"/>
              </w:tabs>
              <w:rPr>
                <w:rFonts w:eastAsia="Calibri"/>
                <w:lang w:eastAsia="uk-UA"/>
              </w:rPr>
            </w:pPr>
            <w:r w:rsidRPr="00693863">
              <w:rPr>
                <w:rFonts w:eastAsia="Calibri"/>
                <w:lang w:eastAsia="uk-UA"/>
              </w:rPr>
              <w:t>5.</w:t>
            </w:r>
          </w:p>
        </w:tc>
        <w:tc>
          <w:tcPr>
            <w:tcW w:w="4140" w:type="dxa"/>
            <w:tcBorders>
              <w:top w:val="outset" w:sz="6" w:space="0" w:color="auto"/>
              <w:left w:val="outset" w:sz="6" w:space="0" w:color="auto"/>
              <w:bottom w:val="outset" w:sz="6" w:space="0" w:color="auto"/>
              <w:right w:val="outset" w:sz="6" w:space="0" w:color="auto"/>
            </w:tcBorders>
          </w:tcPr>
          <w:p w:rsidR="00693863" w:rsidRPr="00693863" w:rsidRDefault="00693863" w:rsidP="00693863">
            <w:pPr>
              <w:tabs>
                <w:tab w:val="left" w:pos="11590"/>
              </w:tabs>
              <w:rPr>
                <w:rFonts w:eastAsia="Calibri"/>
                <w:lang w:eastAsia="uk-UA"/>
              </w:rPr>
            </w:pPr>
            <w:r w:rsidRPr="00693863">
              <w:rPr>
                <w:rFonts w:eastAsia="Calibri"/>
                <w:lang w:eastAsia="uk-UA"/>
              </w:rPr>
              <w:t>Відповідальні виконавці</w:t>
            </w:r>
          </w:p>
          <w:p w:rsidR="00693863" w:rsidRPr="00693863" w:rsidRDefault="00693863" w:rsidP="00693863">
            <w:pPr>
              <w:tabs>
                <w:tab w:val="left" w:pos="11590"/>
              </w:tabs>
              <w:rPr>
                <w:rFonts w:eastAsia="Calibri"/>
                <w:lang w:eastAsia="uk-UA"/>
              </w:rPr>
            </w:pPr>
            <w:r w:rsidRPr="00693863">
              <w:rPr>
                <w:rFonts w:eastAsia="Calibri"/>
                <w:lang w:eastAsia="uk-UA"/>
              </w:rPr>
              <w:t>Програми</w:t>
            </w:r>
          </w:p>
        </w:tc>
        <w:tc>
          <w:tcPr>
            <w:tcW w:w="4680" w:type="dxa"/>
            <w:tcBorders>
              <w:top w:val="outset" w:sz="6" w:space="0" w:color="auto"/>
              <w:left w:val="outset" w:sz="6" w:space="0" w:color="auto"/>
              <w:bottom w:val="outset" w:sz="6" w:space="0" w:color="auto"/>
              <w:right w:val="nil"/>
            </w:tcBorders>
          </w:tcPr>
          <w:p w:rsidR="00693863" w:rsidRPr="00693863" w:rsidRDefault="00693863" w:rsidP="00693863">
            <w:pPr>
              <w:tabs>
                <w:tab w:val="left" w:pos="11590"/>
              </w:tabs>
              <w:rPr>
                <w:rFonts w:eastAsia="Calibri"/>
                <w:lang w:eastAsia="uk-UA"/>
              </w:rPr>
            </w:pPr>
            <w:r w:rsidRPr="00693863">
              <w:rPr>
                <w:rFonts w:eastAsia="Calibri"/>
                <w:lang w:eastAsia="uk-UA"/>
              </w:rPr>
              <w:t>ДП «Благоустрій»</w:t>
            </w:r>
          </w:p>
        </w:tc>
      </w:tr>
      <w:tr w:rsidR="00693863" w:rsidRPr="00693863" w:rsidTr="00AD3EAD">
        <w:trPr>
          <w:tblCellSpacing w:w="0" w:type="dxa"/>
        </w:trPr>
        <w:tc>
          <w:tcPr>
            <w:tcW w:w="1005" w:type="dxa"/>
            <w:tcBorders>
              <w:top w:val="outset" w:sz="6" w:space="0" w:color="auto"/>
              <w:left w:val="nil"/>
              <w:bottom w:val="outset" w:sz="6" w:space="0" w:color="auto"/>
              <w:right w:val="outset" w:sz="6" w:space="0" w:color="auto"/>
            </w:tcBorders>
          </w:tcPr>
          <w:p w:rsidR="00693863" w:rsidRPr="00693863" w:rsidRDefault="00693863" w:rsidP="00693863">
            <w:pPr>
              <w:tabs>
                <w:tab w:val="left" w:pos="11590"/>
              </w:tabs>
              <w:rPr>
                <w:rFonts w:eastAsia="Calibri"/>
                <w:lang w:eastAsia="uk-UA"/>
              </w:rPr>
            </w:pPr>
            <w:r w:rsidRPr="00693863">
              <w:rPr>
                <w:rFonts w:eastAsia="Calibri"/>
                <w:lang w:eastAsia="uk-UA"/>
              </w:rPr>
              <w:t>6.</w:t>
            </w:r>
          </w:p>
        </w:tc>
        <w:tc>
          <w:tcPr>
            <w:tcW w:w="4140" w:type="dxa"/>
            <w:tcBorders>
              <w:top w:val="outset" w:sz="6" w:space="0" w:color="auto"/>
              <w:left w:val="outset" w:sz="6" w:space="0" w:color="auto"/>
              <w:bottom w:val="outset" w:sz="6" w:space="0" w:color="auto"/>
              <w:right w:val="outset" w:sz="6" w:space="0" w:color="auto"/>
            </w:tcBorders>
          </w:tcPr>
          <w:p w:rsidR="00693863" w:rsidRPr="00693863" w:rsidRDefault="00693863" w:rsidP="00693863">
            <w:pPr>
              <w:tabs>
                <w:tab w:val="left" w:pos="11590"/>
              </w:tabs>
              <w:rPr>
                <w:rFonts w:eastAsia="Calibri"/>
                <w:lang w:eastAsia="uk-UA"/>
              </w:rPr>
            </w:pPr>
            <w:r w:rsidRPr="00693863">
              <w:rPr>
                <w:rFonts w:eastAsia="Calibri"/>
                <w:lang w:eastAsia="uk-UA"/>
              </w:rPr>
              <w:t>Учасники Програми</w:t>
            </w:r>
          </w:p>
        </w:tc>
        <w:tc>
          <w:tcPr>
            <w:tcW w:w="4680" w:type="dxa"/>
            <w:tcBorders>
              <w:top w:val="outset" w:sz="6" w:space="0" w:color="auto"/>
              <w:left w:val="outset" w:sz="6" w:space="0" w:color="auto"/>
              <w:bottom w:val="outset" w:sz="6" w:space="0" w:color="auto"/>
              <w:right w:val="nil"/>
            </w:tcBorders>
          </w:tcPr>
          <w:p w:rsidR="00693863" w:rsidRPr="00693863" w:rsidRDefault="00693863" w:rsidP="00693863">
            <w:pPr>
              <w:tabs>
                <w:tab w:val="left" w:pos="11590"/>
              </w:tabs>
              <w:rPr>
                <w:rFonts w:eastAsia="Calibri"/>
                <w:lang w:eastAsia="uk-UA"/>
              </w:rPr>
            </w:pPr>
            <w:r w:rsidRPr="00693863">
              <w:rPr>
                <w:rFonts w:eastAsia="Calibri"/>
                <w:lang w:eastAsia="uk-UA"/>
              </w:rPr>
              <w:t>Юридичні та фізичні особи, які</w:t>
            </w:r>
          </w:p>
          <w:p w:rsidR="00693863" w:rsidRPr="00693863" w:rsidRDefault="00693863" w:rsidP="00693863">
            <w:pPr>
              <w:tabs>
                <w:tab w:val="left" w:pos="11590"/>
              </w:tabs>
              <w:rPr>
                <w:rFonts w:eastAsia="Calibri"/>
                <w:lang w:eastAsia="uk-UA"/>
              </w:rPr>
            </w:pPr>
            <w:r w:rsidRPr="00693863">
              <w:rPr>
                <w:rFonts w:eastAsia="Calibri"/>
                <w:lang w:eastAsia="uk-UA"/>
              </w:rPr>
              <w:t>визнаються покупцями відповідно до вимог чинного законодавства</w:t>
            </w:r>
          </w:p>
        </w:tc>
      </w:tr>
      <w:tr w:rsidR="00693863" w:rsidRPr="00693863" w:rsidTr="00AD3EAD">
        <w:trPr>
          <w:tblCellSpacing w:w="0" w:type="dxa"/>
        </w:trPr>
        <w:tc>
          <w:tcPr>
            <w:tcW w:w="1005" w:type="dxa"/>
            <w:tcBorders>
              <w:top w:val="outset" w:sz="6" w:space="0" w:color="auto"/>
              <w:left w:val="nil"/>
              <w:bottom w:val="outset" w:sz="6" w:space="0" w:color="auto"/>
              <w:right w:val="outset" w:sz="6" w:space="0" w:color="auto"/>
            </w:tcBorders>
          </w:tcPr>
          <w:p w:rsidR="00693863" w:rsidRPr="00693863" w:rsidRDefault="00693863" w:rsidP="00693863">
            <w:pPr>
              <w:tabs>
                <w:tab w:val="left" w:pos="11590"/>
              </w:tabs>
              <w:rPr>
                <w:rFonts w:eastAsia="Calibri"/>
                <w:lang w:eastAsia="uk-UA"/>
              </w:rPr>
            </w:pPr>
            <w:r w:rsidRPr="00693863">
              <w:rPr>
                <w:rFonts w:eastAsia="Calibri"/>
                <w:lang w:eastAsia="uk-UA"/>
              </w:rPr>
              <w:t>7.</w:t>
            </w:r>
          </w:p>
        </w:tc>
        <w:tc>
          <w:tcPr>
            <w:tcW w:w="4140" w:type="dxa"/>
            <w:tcBorders>
              <w:top w:val="outset" w:sz="6" w:space="0" w:color="auto"/>
              <w:left w:val="outset" w:sz="6" w:space="0" w:color="auto"/>
              <w:bottom w:val="outset" w:sz="6" w:space="0" w:color="auto"/>
              <w:right w:val="outset" w:sz="6" w:space="0" w:color="auto"/>
            </w:tcBorders>
          </w:tcPr>
          <w:p w:rsidR="00693863" w:rsidRPr="00693863" w:rsidRDefault="00693863" w:rsidP="00693863">
            <w:pPr>
              <w:tabs>
                <w:tab w:val="left" w:pos="11590"/>
              </w:tabs>
              <w:rPr>
                <w:rFonts w:eastAsia="Calibri"/>
                <w:lang w:eastAsia="uk-UA"/>
              </w:rPr>
            </w:pPr>
            <w:r w:rsidRPr="00693863">
              <w:rPr>
                <w:rFonts w:eastAsia="Calibri"/>
                <w:lang w:eastAsia="uk-UA"/>
              </w:rPr>
              <w:t>Термін реалізації Програми</w:t>
            </w:r>
          </w:p>
        </w:tc>
        <w:tc>
          <w:tcPr>
            <w:tcW w:w="4680" w:type="dxa"/>
            <w:tcBorders>
              <w:top w:val="outset" w:sz="6" w:space="0" w:color="auto"/>
              <w:left w:val="outset" w:sz="6" w:space="0" w:color="auto"/>
              <w:bottom w:val="outset" w:sz="6" w:space="0" w:color="auto"/>
              <w:right w:val="nil"/>
            </w:tcBorders>
          </w:tcPr>
          <w:p w:rsidR="00693863" w:rsidRPr="00693863" w:rsidRDefault="00693863" w:rsidP="00693863">
            <w:pPr>
              <w:tabs>
                <w:tab w:val="left" w:pos="11590"/>
              </w:tabs>
              <w:rPr>
                <w:rFonts w:eastAsia="Calibri"/>
                <w:lang w:eastAsia="uk-UA"/>
              </w:rPr>
            </w:pPr>
            <w:r w:rsidRPr="00693863">
              <w:rPr>
                <w:rFonts w:eastAsia="Calibri"/>
                <w:lang w:eastAsia="uk-UA"/>
              </w:rPr>
              <w:t>2021 р. та прогноз 2022-2023 роки</w:t>
            </w:r>
          </w:p>
        </w:tc>
      </w:tr>
      <w:tr w:rsidR="00693863" w:rsidRPr="00693863" w:rsidTr="00AD3EAD">
        <w:trPr>
          <w:tblCellSpacing w:w="0" w:type="dxa"/>
        </w:trPr>
        <w:tc>
          <w:tcPr>
            <w:tcW w:w="1005" w:type="dxa"/>
            <w:tcBorders>
              <w:top w:val="outset" w:sz="6" w:space="0" w:color="auto"/>
              <w:left w:val="nil"/>
              <w:bottom w:val="outset" w:sz="6" w:space="0" w:color="auto"/>
              <w:right w:val="outset" w:sz="6" w:space="0" w:color="auto"/>
            </w:tcBorders>
          </w:tcPr>
          <w:p w:rsidR="00693863" w:rsidRPr="00693863" w:rsidRDefault="00693863" w:rsidP="00693863">
            <w:pPr>
              <w:tabs>
                <w:tab w:val="left" w:pos="11590"/>
              </w:tabs>
              <w:rPr>
                <w:rFonts w:eastAsia="Calibri"/>
                <w:lang w:eastAsia="uk-UA"/>
              </w:rPr>
            </w:pPr>
            <w:r w:rsidRPr="00693863">
              <w:rPr>
                <w:rFonts w:eastAsia="Calibri"/>
                <w:lang w:eastAsia="uk-UA"/>
              </w:rPr>
              <w:t>7.1.</w:t>
            </w:r>
          </w:p>
        </w:tc>
        <w:tc>
          <w:tcPr>
            <w:tcW w:w="4140" w:type="dxa"/>
            <w:tcBorders>
              <w:top w:val="outset" w:sz="6" w:space="0" w:color="auto"/>
              <w:left w:val="outset" w:sz="6" w:space="0" w:color="auto"/>
              <w:bottom w:val="outset" w:sz="6" w:space="0" w:color="auto"/>
              <w:right w:val="outset" w:sz="6" w:space="0" w:color="auto"/>
            </w:tcBorders>
          </w:tcPr>
          <w:p w:rsidR="00693863" w:rsidRPr="00693863" w:rsidRDefault="00693863" w:rsidP="00693863">
            <w:pPr>
              <w:tabs>
                <w:tab w:val="left" w:pos="11590"/>
              </w:tabs>
              <w:rPr>
                <w:rFonts w:eastAsia="Calibri"/>
                <w:lang w:eastAsia="uk-UA"/>
              </w:rPr>
            </w:pPr>
            <w:r w:rsidRPr="00693863">
              <w:rPr>
                <w:rFonts w:eastAsia="Calibri"/>
                <w:lang w:eastAsia="uk-UA"/>
              </w:rPr>
              <w:t>Етапи виконання програми</w:t>
            </w:r>
          </w:p>
          <w:p w:rsidR="00693863" w:rsidRPr="00693863" w:rsidRDefault="00693863" w:rsidP="00693863">
            <w:pPr>
              <w:tabs>
                <w:tab w:val="left" w:pos="11590"/>
              </w:tabs>
              <w:rPr>
                <w:rFonts w:eastAsia="Calibri"/>
                <w:lang w:eastAsia="uk-UA"/>
              </w:rPr>
            </w:pPr>
            <w:r w:rsidRPr="00693863">
              <w:rPr>
                <w:rFonts w:eastAsia="Calibri"/>
                <w:lang w:eastAsia="uk-UA"/>
              </w:rPr>
              <w:t>(для довгострокових програм)</w:t>
            </w:r>
          </w:p>
        </w:tc>
        <w:tc>
          <w:tcPr>
            <w:tcW w:w="4680" w:type="dxa"/>
            <w:tcBorders>
              <w:top w:val="outset" w:sz="6" w:space="0" w:color="auto"/>
              <w:left w:val="outset" w:sz="6" w:space="0" w:color="auto"/>
              <w:bottom w:val="outset" w:sz="6" w:space="0" w:color="auto"/>
              <w:right w:val="nil"/>
            </w:tcBorders>
          </w:tcPr>
          <w:p w:rsidR="00693863" w:rsidRPr="00693863" w:rsidRDefault="00693863" w:rsidP="00693863">
            <w:pPr>
              <w:tabs>
                <w:tab w:val="left" w:pos="11590"/>
              </w:tabs>
              <w:rPr>
                <w:rFonts w:eastAsia="Calibri"/>
                <w:b/>
                <w:lang w:eastAsia="uk-UA"/>
              </w:rPr>
            </w:pPr>
          </w:p>
        </w:tc>
      </w:tr>
      <w:tr w:rsidR="00693863" w:rsidRPr="00693863" w:rsidTr="00AD3EAD">
        <w:trPr>
          <w:tblCellSpacing w:w="0" w:type="dxa"/>
        </w:trPr>
        <w:tc>
          <w:tcPr>
            <w:tcW w:w="1005" w:type="dxa"/>
            <w:tcBorders>
              <w:top w:val="outset" w:sz="6" w:space="0" w:color="auto"/>
              <w:left w:val="nil"/>
              <w:bottom w:val="outset" w:sz="6" w:space="0" w:color="auto"/>
              <w:right w:val="outset" w:sz="6" w:space="0" w:color="auto"/>
            </w:tcBorders>
          </w:tcPr>
          <w:p w:rsidR="00693863" w:rsidRPr="00693863" w:rsidRDefault="00693863" w:rsidP="00693863">
            <w:pPr>
              <w:tabs>
                <w:tab w:val="left" w:pos="11590"/>
              </w:tabs>
              <w:rPr>
                <w:rFonts w:eastAsia="Calibri"/>
                <w:lang w:eastAsia="uk-UA"/>
              </w:rPr>
            </w:pPr>
            <w:r w:rsidRPr="00693863">
              <w:rPr>
                <w:rFonts w:eastAsia="Calibri"/>
                <w:lang w:eastAsia="uk-UA"/>
              </w:rPr>
              <w:t>8.</w:t>
            </w:r>
          </w:p>
        </w:tc>
        <w:tc>
          <w:tcPr>
            <w:tcW w:w="4140" w:type="dxa"/>
            <w:tcBorders>
              <w:top w:val="outset" w:sz="6" w:space="0" w:color="auto"/>
              <w:left w:val="outset" w:sz="6" w:space="0" w:color="auto"/>
              <w:bottom w:val="outset" w:sz="6" w:space="0" w:color="auto"/>
              <w:right w:val="outset" w:sz="6" w:space="0" w:color="auto"/>
            </w:tcBorders>
          </w:tcPr>
          <w:p w:rsidR="00693863" w:rsidRPr="00693863" w:rsidRDefault="00693863" w:rsidP="00693863">
            <w:pPr>
              <w:tabs>
                <w:tab w:val="left" w:pos="11590"/>
              </w:tabs>
              <w:rPr>
                <w:rFonts w:eastAsia="Calibri"/>
                <w:lang w:eastAsia="uk-UA"/>
              </w:rPr>
            </w:pPr>
            <w:r w:rsidRPr="00693863">
              <w:rPr>
                <w:rFonts w:eastAsia="Calibri"/>
                <w:lang w:eastAsia="uk-UA"/>
              </w:rPr>
              <w:t>Загальний обсяг фінансових</w:t>
            </w:r>
          </w:p>
          <w:p w:rsidR="00693863" w:rsidRPr="00693863" w:rsidRDefault="00693863" w:rsidP="00693863">
            <w:pPr>
              <w:tabs>
                <w:tab w:val="left" w:pos="11590"/>
              </w:tabs>
              <w:rPr>
                <w:rFonts w:eastAsia="Calibri"/>
                <w:lang w:eastAsia="uk-UA"/>
              </w:rPr>
            </w:pPr>
            <w:r w:rsidRPr="00693863">
              <w:rPr>
                <w:rFonts w:eastAsia="Calibri"/>
                <w:lang w:eastAsia="uk-UA"/>
              </w:rPr>
              <w:t>ресурсів, необхідних для</w:t>
            </w:r>
          </w:p>
          <w:p w:rsidR="00693863" w:rsidRPr="00693863" w:rsidRDefault="00693863" w:rsidP="00693863">
            <w:pPr>
              <w:tabs>
                <w:tab w:val="left" w:pos="11590"/>
              </w:tabs>
              <w:rPr>
                <w:rFonts w:eastAsia="Calibri"/>
                <w:lang w:eastAsia="uk-UA"/>
              </w:rPr>
            </w:pPr>
            <w:r w:rsidRPr="00693863">
              <w:rPr>
                <w:rFonts w:eastAsia="Calibri"/>
                <w:lang w:eastAsia="uk-UA"/>
              </w:rPr>
              <w:t>реалізації Програми, за рахунок</w:t>
            </w:r>
          </w:p>
          <w:p w:rsidR="00693863" w:rsidRPr="00693863" w:rsidRDefault="00693863" w:rsidP="00693863">
            <w:pPr>
              <w:tabs>
                <w:tab w:val="left" w:pos="11590"/>
              </w:tabs>
              <w:rPr>
                <w:rFonts w:eastAsia="Calibri"/>
                <w:lang w:eastAsia="uk-UA"/>
              </w:rPr>
            </w:pPr>
            <w:r w:rsidRPr="00693863">
              <w:rPr>
                <w:rFonts w:eastAsia="Calibri"/>
                <w:lang w:eastAsia="uk-UA"/>
              </w:rPr>
              <w:t>коштів бюджету м. Новий Розділ</w:t>
            </w:r>
          </w:p>
        </w:tc>
        <w:tc>
          <w:tcPr>
            <w:tcW w:w="4680" w:type="dxa"/>
            <w:tcBorders>
              <w:top w:val="outset" w:sz="6" w:space="0" w:color="auto"/>
              <w:left w:val="outset" w:sz="6" w:space="0" w:color="auto"/>
              <w:bottom w:val="outset" w:sz="6" w:space="0" w:color="auto"/>
              <w:right w:val="nil"/>
            </w:tcBorders>
          </w:tcPr>
          <w:p w:rsidR="00693863" w:rsidRPr="00693863" w:rsidRDefault="00693863" w:rsidP="00693863">
            <w:pPr>
              <w:tabs>
                <w:tab w:val="left" w:pos="11590"/>
              </w:tabs>
              <w:rPr>
                <w:rFonts w:eastAsia="Calibri"/>
                <w:b/>
                <w:lang w:eastAsia="uk-UA"/>
              </w:rPr>
            </w:pPr>
            <w:r w:rsidRPr="00693863">
              <w:rPr>
                <w:rFonts w:eastAsia="Calibri"/>
                <w:b/>
                <w:lang w:eastAsia="uk-UA"/>
              </w:rPr>
              <w:t>82,286 тис.грн. – 2021 р.</w:t>
            </w:r>
          </w:p>
          <w:p w:rsidR="00693863" w:rsidRPr="00693863" w:rsidRDefault="00693863" w:rsidP="00693863">
            <w:pPr>
              <w:tabs>
                <w:tab w:val="left" w:pos="11590"/>
              </w:tabs>
              <w:rPr>
                <w:rFonts w:eastAsia="Calibri"/>
                <w:b/>
                <w:lang w:eastAsia="uk-UA"/>
              </w:rPr>
            </w:pPr>
          </w:p>
        </w:tc>
      </w:tr>
      <w:tr w:rsidR="00693863" w:rsidRPr="00693863" w:rsidTr="00AD3EAD">
        <w:trPr>
          <w:tblCellSpacing w:w="0" w:type="dxa"/>
        </w:trPr>
        <w:tc>
          <w:tcPr>
            <w:tcW w:w="1005" w:type="dxa"/>
            <w:tcBorders>
              <w:top w:val="outset" w:sz="6" w:space="0" w:color="auto"/>
              <w:left w:val="nil"/>
              <w:bottom w:val="outset" w:sz="6" w:space="0" w:color="auto"/>
              <w:right w:val="outset" w:sz="6" w:space="0" w:color="auto"/>
            </w:tcBorders>
          </w:tcPr>
          <w:p w:rsidR="00693863" w:rsidRPr="00693863" w:rsidRDefault="00693863" w:rsidP="00693863">
            <w:pPr>
              <w:tabs>
                <w:tab w:val="left" w:pos="11590"/>
              </w:tabs>
              <w:rPr>
                <w:rFonts w:eastAsia="Calibri"/>
                <w:lang w:eastAsia="uk-UA"/>
              </w:rPr>
            </w:pPr>
            <w:r w:rsidRPr="00693863">
              <w:rPr>
                <w:rFonts w:eastAsia="Calibri"/>
                <w:lang w:eastAsia="uk-UA"/>
              </w:rPr>
              <w:t>8.1</w:t>
            </w:r>
          </w:p>
        </w:tc>
        <w:tc>
          <w:tcPr>
            <w:tcW w:w="4140" w:type="dxa"/>
            <w:tcBorders>
              <w:top w:val="outset" w:sz="6" w:space="0" w:color="auto"/>
              <w:left w:val="outset" w:sz="6" w:space="0" w:color="auto"/>
              <w:bottom w:val="outset" w:sz="6" w:space="0" w:color="auto"/>
              <w:right w:val="outset" w:sz="6" w:space="0" w:color="auto"/>
            </w:tcBorders>
          </w:tcPr>
          <w:p w:rsidR="00693863" w:rsidRPr="00693863" w:rsidRDefault="00693863" w:rsidP="00693863">
            <w:pPr>
              <w:tabs>
                <w:tab w:val="left" w:pos="11590"/>
              </w:tabs>
              <w:rPr>
                <w:rFonts w:eastAsia="Calibri"/>
                <w:lang w:eastAsia="uk-UA"/>
              </w:rPr>
            </w:pPr>
            <w:r w:rsidRPr="00693863">
              <w:rPr>
                <w:rFonts w:eastAsia="Calibri"/>
                <w:lang w:eastAsia="uk-UA"/>
              </w:rPr>
              <w:t>Коштів міського бюджету</w:t>
            </w:r>
          </w:p>
        </w:tc>
        <w:tc>
          <w:tcPr>
            <w:tcW w:w="4680" w:type="dxa"/>
            <w:tcBorders>
              <w:top w:val="outset" w:sz="6" w:space="0" w:color="auto"/>
              <w:left w:val="outset" w:sz="6" w:space="0" w:color="auto"/>
              <w:bottom w:val="outset" w:sz="6" w:space="0" w:color="auto"/>
              <w:right w:val="nil"/>
            </w:tcBorders>
          </w:tcPr>
          <w:p w:rsidR="00693863" w:rsidRPr="00693863" w:rsidRDefault="00693863" w:rsidP="00693863">
            <w:pPr>
              <w:tabs>
                <w:tab w:val="left" w:pos="11590"/>
              </w:tabs>
              <w:rPr>
                <w:rFonts w:eastAsia="Calibri"/>
                <w:lang w:eastAsia="uk-UA"/>
              </w:rPr>
            </w:pPr>
            <w:r w:rsidRPr="00693863">
              <w:rPr>
                <w:rFonts w:eastAsia="Calibri"/>
                <w:lang w:eastAsia="uk-UA"/>
              </w:rPr>
              <w:t xml:space="preserve">  82,286 тис. грн. – 2021 р.</w:t>
            </w:r>
          </w:p>
          <w:p w:rsidR="00693863" w:rsidRPr="00693863" w:rsidRDefault="00693863" w:rsidP="00693863">
            <w:pPr>
              <w:tabs>
                <w:tab w:val="left" w:pos="11590"/>
              </w:tabs>
              <w:rPr>
                <w:rFonts w:eastAsia="Calibri"/>
                <w:lang w:eastAsia="uk-UA"/>
              </w:rPr>
            </w:pPr>
            <w:r w:rsidRPr="00693863">
              <w:rPr>
                <w:rFonts w:eastAsia="Calibri"/>
                <w:lang w:eastAsia="uk-UA"/>
              </w:rPr>
              <w:t xml:space="preserve">  1900,0 тис. грн. – 2022 р.</w:t>
            </w:r>
          </w:p>
          <w:p w:rsidR="00693863" w:rsidRPr="00693863" w:rsidRDefault="00693863" w:rsidP="00693863">
            <w:pPr>
              <w:tabs>
                <w:tab w:val="left" w:pos="11590"/>
              </w:tabs>
              <w:rPr>
                <w:rFonts w:eastAsia="Calibri"/>
                <w:b/>
                <w:lang w:eastAsia="uk-UA"/>
              </w:rPr>
            </w:pPr>
            <w:r w:rsidRPr="00693863">
              <w:rPr>
                <w:rFonts w:eastAsia="Calibri"/>
                <w:lang w:eastAsia="uk-UA"/>
              </w:rPr>
              <w:t xml:space="preserve">  500,0тис. грн. – 2023 р.</w:t>
            </w:r>
          </w:p>
        </w:tc>
      </w:tr>
      <w:tr w:rsidR="00693863" w:rsidRPr="00693863" w:rsidTr="00AD3EAD">
        <w:trPr>
          <w:tblCellSpacing w:w="0" w:type="dxa"/>
        </w:trPr>
        <w:tc>
          <w:tcPr>
            <w:tcW w:w="1005" w:type="dxa"/>
            <w:tcBorders>
              <w:top w:val="outset" w:sz="6" w:space="0" w:color="auto"/>
              <w:left w:val="nil"/>
              <w:bottom w:val="outset" w:sz="6" w:space="0" w:color="auto"/>
              <w:right w:val="outset" w:sz="6" w:space="0" w:color="auto"/>
            </w:tcBorders>
          </w:tcPr>
          <w:p w:rsidR="00693863" w:rsidRPr="00693863" w:rsidRDefault="00693863" w:rsidP="00693863">
            <w:pPr>
              <w:tabs>
                <w:tab w:val="left" w:pos="11590"/>
              </w:tabs>
              <w:rPr>
                <w:rFonts w:eastAsia="Calibri"/>
                <w:lang w:eastAsia="uk-UA"/>
              </w:rPr>
            </w:pPr>
            <w:r w:rsidRPr="00693863">
              <w:rPr>
                <w:rFonts w:eastAsia="Calibri"/>
                <w:lang w:eastAsia="uk-UA"/>
              </w:rPr>
              <w:t>8.2</w:t>
            </w:r>
          </w:p>
        </w:tc>
        <w:tc>
          <w:tcPr>
            <w:tcW w:w="4140" w:type="dxa"/>
            <w:tcBorders>
              <w:top w:val="outset" w:sz="6" w:space="0" w:color="auto"/>
              <w:left w:val="outset" w:sz="6" w:space="0" w:color="auto"/>
              <w:bottom w:val="outset" w:sz="6" w:space="0" w:color="auto"/>
              <w:right w:val="outset" w:sz="6" w:space="0" w:color="auto"/>
            </w:tcBorders>
          </w:tcPr>
          <w:p w:rsidR="00693863" w:rsidRPr="00693863" w:rsidRDefault="00693863" w:rsidP="00693863">
            <w:pPr>
              <w:tabs>
                <w:tab w:val="left" w:pos="11590"/>
              </w:tabs>
              <w:rPr>
                <w:rFonts w:eastAsia="Calibri"/>
                <w:lang w:eastAsia="uk-UA"/>
              </w:rPr>
            </w:pPr>
            <w:r w:rsidRPr="00693863">
              <w:rPr>
                <w:rFonts w:eastAsia="Calibri"/>
                <w:lang w:eastAsia="uk-UA"/>
              </w:rPr>
              <w:t>Коштів інших джерел (вказати)</w:t>
            </w:r>
          </w:p>
        </w:tc>
        <w:tc>
          <w:tcPr>
            <w:tcW w:w="4680" w:type="dxa"/>
            <w:tcBorders>
              <w:top w:val="outset" w:sz="6" w:space="0" w:color="auto"/>
              <w:left w:val="outset" w:sz="6" w:space="0" w:color="auto"/>
              <w:bottom w:val="outset" w:sz="6" w:space="0" w:color="auto"/>
              <w:right w:val="nil"/>
            </w:tcBorders>
          </w:tcPr>
          <w:p w:rsidR="00693863" w:rsidRPr="00693863" w:rsidRDefault="00693863" w:rsidP="00693863">
            <w:pPr>
              <w:tabs>
                <w:tab w:val="left" w:pos="11590"/>
              </w:tabs>
              <w:rPr>
                <w:rFonts w:eastAsia="Calibri"/>
                <w:lang w:eastAsia="uk-UA"/>
              </w:rPr>
            </w:pPr>
            <w:r w:rsidRPr="00693863">
              <w:rPr>
                <w:rFonts w:eastAsia="Calibri"/>
                <w:lang w:eastAsia="uk-UA"/>
              </w:rPr>
              <w:t xml:space="preserve"> </w:t>
            </w:r>
          </w:p>
        </w:tc>
      </w:tr>
    </w:tbl>
    <w:p w:rsidR="00693863" w:rsidRPr="00693863" w:rsidRDefault="00693863" w:rsidP="00693863">
      <w:pPr>
        <w:tabs>
          <w:tab w:val="left" w:pos="11590"/>
        </w:tabs>
        <w:rPr>
          <w:rFonts w:eastAsia="Calibri"/>
          <w:b/>
          <w:bCs/>
          <w:lang w:eastAsia="uk-UA"/>
        </w:rPr>
      </w:pPr>
    </w:p>
    <w:p w:rsidR="00693863" w:rsidRPr="00693863" w:rsidRDefault="00693863" w:rsidP="00693863">
      <w:pPr>
        <w:rPr>
          <w:rFonts w:eastAsia="Calibri"/>
          <w:b/>
          <w:lang w:eastAsia="en-US"/>
        </w:rPr>
      </w:pPr>
      <w:r w:rsidRPr="00693863">
        <w:rPr>
          <w:rFonts w:eastAsia="Calibri"/>
          <w:b/>
          <w:lang w:eastAsia="en-US"/>
        </w:rPr>
        <w:t xml:space="preserve">Керівник установи – </w:t>
      </w:r>
    </w:p>
    <w:p w:rsidR="00693863" w:rsidRPr="00693863" w:rsidRDefault="00693863" w:rsidP="00693863">
      <w:pPr>
        <w:rPr>
          <w:rFonts w:eastAsia="Calibri"/>
          <w:b/>
          <w:lang w:eastAsia="en-US"/>
        </w:rPr>
      </w:pPr>
      <w:r w:rsidRPr="00693863">
        <w:rPr>
          <w:rFonts w:eastAsia="Calibri"/>
          <w:b/>
          <w:lang w:eastAsia="en-US"/>
        </w:rPr>
        <w:t>головного розпорядника коштів                                                            Я.В.Яценко</w:t>
      </w:r>
      <w:r w:rsidRPr="00693863">
        <w:rPr>
          <w:rFonts w:eastAsia="Calibri"/>
          <w:b/>
          <w:lang w:eastAsia="en-US"/>
        </w:rPr>
        <w:br/>
      </w:r>
      <w:r w:rsidRPr="00693863">
        <w:rPr>
          <w:rFonts w:eastAsia="Calibri"/>
          <w:b/>
          <w:lang w:eastAsia="en-US"/>
        </w:rPr>
        <w:br/>
      </w:r>
      <w:r w:rsidRPr="00693863">
        <w:rPr>
          <w:rFonts w:eastAsia="Calibri"/>
          <w:b/>
          <w:lang w:eastAsia="en-US"/>
        </w:rPr>
        <w:br/>
      </w:r>
      <w:r w:rsidRPr="00693863">
        <w:rPr>
          <w:rFonts w:eastAsia="Calibri"/>
          <w:b/>
          <w:lang w:eastAsia="en-US"/>
        </w:rPr>
        <w:br/>
        <w:t xml:space="preserve">Відповідальний </w:t>
      </w:r>
    </w:p>
    <w:p w:rsidR="00693863" w:rsidRPr="00693863" w:rsidRDefault="00693863" w:rsidP="00693863">
      <w:pPr>
        <w:rPr>
          <w:rFonts w:eastAsia="Calibri"/>
          <w:b/>
          <w:lang w:eastAsia="en-US"/>
        </w:rPr>
      </w:pPr>
      <w:r w:rsidRPr="00693863">
        <w:rPr>
          <w:rFonts w:eastAsia="Calibri"/>
          <w:b/>
          <w:lang w:eastAsia="en-US"/>
        </w:rPr>
        <w:t xml:space="preserve">виконавець заходів                                                                                  Я.В.Яценко </w:t>
      </w:r>
      <w:r w:rsidRPr="00693863">
        <w:rPr>
          <w:rFonts w:eastAsia="Calibri"/>
          <w:b/>
          <w:lang w:eastAsia="en-US"/>
        </w:rPr>
        <w:br/>
      </w:r>
    </w:p>
    <w:p w:rsidR="00693863" w:rsidRPr="00693863" w:rsidRDefault="00693863" w:rsidP="00693863">
      <w:pPr>
        <w:contextualSpacing/>
        <w:jc w:val="both"/>
        <w:rPr>
          <w:rFonts w:eastAsia="Calibri"/>
          <w:b/>
          <w:bCs/>
          <w:lang w:eastAsia="uk-UA"/>
        </w:rPr>
      </w:pPr>
    </w:p>
    <w:p w:rsidR="00693863" w:rsidRPr="00693863" w:rsidRDefault="00693863" w:rsidP="00693863">
      <w:pPr>
        <w:tabs>
          <w:tab w:val="left" w:pos="11590"/>
        </w:tabs>
        <w:rPr>
          <w:rFonts w:eastAsia="Calibri"/>
          <w:b/>
          <w:bCs/>
          <w:lang w:eastAsia="uk-UA"/>
        </w:rPr>
      </w:pPr>
    </w:p>
    <w:p w:rsidR="00693863" w:rsidRDefault="00693863" w:rsidP="00693863">
      <w:pPr>
        <w:tabs>
          <w:tab w:val="left" w:pos="11590"/>
        </w:tabs>
        <w:jc w:val="both"/>
        <w:rPr>
          <w:rFonts w:eastAsia="Calibri"/>
          <w:b/>
          <w:bCs/>
          <w:lang w:eastAsia="uk-UA"/>
        </w:rPr>
      </w:pPr>
    </w:p>
    <w:p w:rsidR="00051308" w:rsidRDefault="00051308" w:rsidP="00693863">
      <w:pPr>
        <w:tabs>
          <w:tab w:val="left" w:pos="11590"/>
        </w:tabs>
        <w:jc w:val="both"/>
        <w:rPr>
          <w:rFonts w:eastAsia="Calibri"/>
          <w:b/>
          <w:bCs/>
          <w:lang w:eastAsia="uk-UA"/>
        </w:rPr>
      </w:pPr>
    </w:p>
    <w:p w:rsidR="00051308" w:rsidRDefault="00051308" w:rsidP="00693863">
      <w:pPr>
        <w:tabs>
          <w:tab w:val="left" w:pos="11590"/>
        </w:tabs>
        <w:jc w:val="both"/>
        <w:rPr>
          <w:rFonts w:eastAsia="Calibri"/>
          <w:b/>
          <w:bCs/>
          <w:lang w:eastAsia="uk-UA"/>
        </w:rPr>
      </w:pPr>
    </w:p>
    <w:p w:rsidR="00051308" w:rsidRDefault="00051308" w:rsidP="00693863">
      <w:pPr>
        <w:tabs>
          <w:tab w:val="left" w:pos="11590"/>
        </w:tabs>
        <w:jc w:val="both"/>
        <w:rPr>
          <w:rFonts w:eastAsia="Calibri"/>
          <w:b/>
          <w:bCs/>
          <w:lang w:eastAsia="uk-UA"/>
        </w:rPr>
      </w:pPr>
    </w:p>
    <w:p w:rsidR="00051308" w:rsidRDefault="00051308" w:rsidP="00693863">
      <w:pPr>
        <w:tabs>
          <w:tab w:val="left" w:pos="11590"/>
        </w:tabs>
        <w:jc w:val="both"/>
        <w:rPr>
          <w:rFonts w:eastAsia="Calibri"/>
          <w:b/>
          <w:bCs/>
          <w:lang w:eastAsia="uk-UA"/>
        </w:rPr>
      </w:pPr>
    </w:p>
    <w:p w:rsidR="00051308" w:rsidRDefault="00051308" w:rsidP="00693863">
      <w:pPr>
        <w:tabs>
          <w:tab w:val="left" w:pos="11590"/>
        </w:tabs>
        <w:jc w:val="both"/>
        <w:rPr>
          <w:rFonts w:eastAsia="Calibri"/>
          <w:b/>
          <w:bCs/>
          <w:lang w:eastAsia="uk-UA"/>
        </w:rPr>
      </w:pPr>
    </w:p>
    <w:p w:rsidR="00051308" w:rsidRDefault="00051308" w:rsidP="00693863">
      <w:pPr>
        <w:tabs>
          <w:tab w:val="left" w:pos="11590"/>
        </w:tabs>
        <w:jc w:val="both"/>
        <w:rPr>
          <w:rFonts w:eastAsia="Calibri"/>
          <w:b/>
          <w:bCs/>
          <w:lang w:eastAsia="uk-UA"/>
        </w:rPr>
      </w:pPr>
    </w:p>
    <w:p w:rsidR="00051308" w:rsidRDefault="00051308" w:rsidP="00693863">
      <w:pPr>
        <w:tabs>
          <w:tab w:val="left" w:pos="11590"/>
        </w:tabs>
        <w:jc w:val="both"/>
        <w:rPr>
          <w:rFonts w:eastAsia="Calibri"/>
          <w:b/>
          <w:bCs/>
          <w:lang w:eastAsia="uk-UA"/>
        </w:rPr>
      </w:pPr>
    </w:p>
    <w:p w:rsidR="00051308" w:rsidRDefault="00051308" w:rsidP="00693863">
      <w:pPr>
        <w:tabs>
          <w:tab w:val="left" w:pos="11590"/>
        </w:tabs>
        <w:jc w:val="both"/>
        <w:rPr>
          <w:rFonts w:eastAsia="Calibri"/>
          <w:b/>
          <w:bCs/>
          <w:lang w:eastAsia="uk-UA"/>
        </w:rPr>
      </w:pPr>
    </w:p>
    <w:p w:rsidR="00051308" w:rsidRDefault="00051308" w:rsidP="00693863">
      <w:pPr>
        <w:tabs>
          <w:tab w:val="left" w:pos="11590"/>
        </w:tabs>
        <w:jc w:val="both"/>
        <w:rPr>
          <w:rFonts w:eastAsia="Calibri"/>
          <w:b/>
          <w:bCs/>
          <w:lang w:eastAsia="uk-UA"/>
        </w:rPr>
      </w:pPr>
    </w:p>
    <w:p w:rsidR="00051308" w:rsidRDefault="00051308" w:rsidP="00693863">
      <w:pPr>
        <w:tabs>
          <w:tab w:val="left" w:pos="11590"/>
        </w:tabs>
        <w:jc w:val="both"/>
        <w:rPr>
          <w:rFonts w:eastAsia="Calibri"/>
          <w:b/>
          <w:bCs/>
          <w:lang w:eastAsia="uk-UA"/>
        </w:rPr>
      </w:pPr>
    </w:p>
    <w:p w:rsidR="00051308" w:rsidRPr="00693863" w:rsidRDefault="00051308" w:rsidP="00693863">
      <w:pPr>
        <w:tabs>
          <w:tab w:val="left" w:pos="11590"/>
        </w:tabs>
        <w:jc w:val="both"/>
        <w:rPr>
          <w:rFonts w:eastAsia="Calibri"/>
          <w:b/>
          <w:bCs/>
          <w:lang w:eastAsia="uk-UA"/>
        </w:rPr>
      </w:pPr>
    </w:p>
    <w:p w:rsidR="00693863" w:rsidRPr="00693863" w:rsidRDefault="00693863" w:rsidP="00693863">
      <w:pPr>
        <w:tabs>
          <w:tab w:val="left" w:pos="11590"/>
        </w:tabs>
        <w:jc w:val="both"/>
        <w:rPr>
          <w:rFonts w:eastAsia="Calibri"/>
          <w:b/>
          <w:bCs/>
          <w:lang w:eastAsia="uk-UA"/>
        </w:rPr>
      </w:pPr>
    </w:p>
    <w:p w:rsidR="00693863" w:rsidRPr="00693863" w:rsidRDefault="00693863" w:rsidP="00693863">
      <w:pPr>
        <w:tabs>
          <w:tab w:val="left" w:pos="11590"/>
        </w:tabs>
        <w:jc w:val="both"/>
        <w:rPr>
          <w:rFonts w:eastAsia="Calibri"/>
          <w:b/>
          <w:bCs/>
          <w:lang w:eastAsia="uk-UA"/>
        </w:rPr>
      </w:pPr>
    </w:p>
    <w:p w:rsidR="00693863" w:rsidRPr="00693863" w:rsidRDefault="00693863" w:rsidP="00693863">
      <w:pPr>
        <w:tabs>
          <w:tab w:val="left" w:pos="11590"/>
        </w:tabs>
        <w:jc w:val="both"/>
        <w:rPr>
          <w:rFonts w:eastAsia="Calibri"/>
          <w:b/>
          <w:bCs/>
          <w:lang w:eastAsia="uk-UA"/>
        </w:rPr>
      </w:pPr>
    </w:p>
    <w:p w:rsidR="00693863" w:rsidRPr="00693863" w:rsidRDefault="00693863" w:rsidP="00693863">
      <w:pPr>
        <w:tabs>
          <w:tab w:val="left" w:pos="11590"/>
        </w:tabs>
        <w:jc w:val="center"/>
        <w:rPr>
          <w:rFonts w:eastAsia="Calibri"/>
          <w:b/>
          <w:bCs/>
          <w:i/>
          <w:lang w:eastAsia="uk-UA"/>
        </w:rPr>
      </w:pPr>
      <w:r w:rsidRPr="00693863">
        <w:rPr>
          <w:rFonts w:eastAsia="Calibri"/>
          <w:b/>
          <w:bCs/>
          <w:i/>
          <w:lang w:eastAsia="uk-UA"/>
        </w:rPr>
        <w:t xml:space="preserve">Визначення проблем, на вирішення якої спрямована </w:t>
      </w:r>
    </w:p>
    <w:p w:rsidR="00693863" w:rsidRPr="00693863" w:rsidRDefault="00693863" w:rsidP="00693863">
      <w:pPr>
        <w:tabs>
          <w:tab w:val="left" w:pos="11590"/>
        </w:tabs>
        <w:jc w:val="center"/>
        <w:rPr>
          <w:rFonts w:eastAsia="Calibri"/>
          <w:b/>
          <w:bCs/>
          <w:i/>
          <w:lang w:eastAsia="uk-UA"/>
        </w:rPr>
      </w:pPr>
      <w:r w:rsidRPr="00693863">
        <w:rPr>
          <w:rFonts w:eastAsia="Calibri"/>
          <w:b/>
          <w:bCs/>
          <w:i/>
          <w:lang w:eastAsia="uk-UA"/>
        </w:rPr>
        <w:t>Програма</w:t>
      </w:r>
      <w:r w:rsidRPr="00693863">
        <w:rPr>
          <w:rFonts w:eastAsia="Calibri"/>
          <w:lang w:eastAsia="uk-UA"/>
        </w:rPr>
        <w:t xml:space="preserve"> </w:t>
      </w:r>
      <w:r w:rsidRPr="00693863">
        <w:rPr>
          <w:rFonts w:eastAsia="Calibri"/>
          <w:b/>
          <w:bCs/>
          <w:i/>
          <w:lang w:eastAsia="uk-UA"/>
        </w:rPr>
        <w:t>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2021 та прогноз на 2022-2023 рр.</w:t>
      </w:r>
    </w:p>
    <w:p w:rsidR="00693863" w:rsidRPr="00693863" w:rsidRDefault="00693863" w:rsidP="00693863">
      <w:pPr>
        <w:tabs>
          <w:tab w:val="left" w:pos="11590"/>
        </w:tabs>
        <w:jc w:val="center"/>
        <w:rPr>
          <w:rFonts w:eastAsia="Calibri"/>
          <w:b/>
          <w:bCs/>
          <w:i/>
          <w:lang w:eastAsia="uk-UA"/>
        </w:rPr>
      </w:pPr>
    </w:p>
    <w:p w:rsidR="00693863" w:rsidRPr="00693863" w:rsidRDefault="00693863" w:rsidP="00693863">
      <w:pPr>
        <w:tabs>
          <w:tab w:val="left" w:pos="11590"/>
        </w:tabs>
        <w:jc w:val="both"/>
        <w:rPr>
          <w:rFonts w:eastAsia="Calibri"/>
          <w:bCs/>
          <w:lang w:eastAsia="uk-UA"/>
        </w:rPr>
      </w:pPr>
      <w:r w:rsidRPr="00693863">
        <w:rPr>
          <w:rFonts w:eastAsia="Calibri"/>
          <w:bCs/>
          <w:lang w:eastAsia="uk-UA"/>
        </w:rPr>
        <w:t xml:space="preserve">Дана Програма спрямована на вирішення проблеми ефективного управління та наданні фінансової підтримки з міського бюджету комунальним підприємствам та установам Новороздільської міської ради. </w:t>
      </w:r>
    </w:p>
    <w:p w:rsidR="00693863" w:rsidRPr="00693863" w:rsidRDefault="00693863" w:rsidP="00693863">
      <w:pPr>
        <w:tabs>
          <w:tab w:val="left" w:pos="11590"/>
        </w:tabs>
        <w:jc w:val="both"/>
        <w:rPr>
          <w:rFonts w:eastAsia="Calibri"/>
          <w:bCs/>
          <w:lang w:eastAsia="uk-UA"/>
        </w:rPr>
      </w:pPr>
      <w:r w:rsidRPr="00693863">
        <w:rPr>
          <w:rFonts w:eastAsia="Calibri"/>
          <w:bCs/>
          <w:lang w:eastAsia="uk-UA"/>
        </w:rPr>
        <w:t>Вирішення проблеми можливе шляхом надання фінансової підтримки міським комунальним підприємствам та установам, здійснення внесків до їх статутних капіталів на 2021-2023 роки (надалі Програма) розроблена на виконання ст. 91 Бюджетного кодексу України, відповідно до Закону України «Про місцеве самоврядування в Україні», «Про житлово-комунальні послуги»</w:t>
      </w:r>
    </w:p>
    <w:p w:rsidR="00693863" w:rsidRPr="00693863" w:rsidRDefault="00693863" w:rsidP="00693863">
      <w:pPr>
        <w:tabs>
          <w:tab w:val="left" w:pos="11590"/>
        </w:tabs>
        <w:jc w:val="both"/>
        <w:rPr>
          <w:rFonts w:eastAsia="Calibri"/>
          <w:bCs/>
          <w:lang w:eastAsia="uk-UA"/>
        </w:rPr>
      </w:pPr>
      <w:r w:rsidRPr="00693863">
        <w:rPr>
          <w:rFonts w:eastAsia="Calibri"/>
          <w:bCs/>
          <w:lang w:eastAsia="uk-UA"/>
        </w:rPr>
        <w:t xml:space="preserve">Діють чотири  комунальних підприємств – КП «Розділжитлосервіс», ДП «Благоустрій», КП «Розділ», КНП «Новороздільська міська лікарня» та комунальні установи. Комунальним підприємствам і установам не вистачає </w:t>
      </w:r>
      <w:r w:rsidRPr="00693863">
        <w:rPr>
          <w:rFonts w:eastAsia="Calibri"/>
          <w:lang w:eastAsia="uk-UA"/>
        </w:rPr>
        <w:t>обігових коштів</w:t>
      </w:r>
      <w:r w:rsidRPr="00693863">
        <w:rPr>
          <w:rFonts w:eastAsia="Calibri"/>
          <w:bCs/>
          <w:lang w:eastAsia="uk-UA"/>
        </w:rPr>
        <w:t xml:space="preserve"> на придбання матеріалів для виконання робіт по утриманню та оновленню інженерних мереж, благоустрою території громади, по підготовці житлового фонду до роботи в осінньо-зимовий період, придбання необхідних технічних засобів, проведення капітальних ремонтів. Потребує оновлення матеріальна база підприємств та установ за рахунок капітальних вкладень.</w:t>
      </w:r>
    </w:p>
    <w:p w:rsidR="00693863" w:rsidRPr="00693863" w:rsidRDefault="00693863" w:rsidP="00693863">
      <w:pPr>
        <w:tabs>
          <w:tab w:val="left" w:pos="11590"/>
        </w:tabs>
        <w:jc w:val="both"/>
        <w:rPr>
          <w:rFonts w:eastAsia="Calibri"/>
          <w:bCs/>
          <w:lang w:eastAsia="uk-UA"/>
        </w:rPr>
      </w:pPr>
      <w:r w:rsidRPr="00693863">
        <w:rPr>
          <w:rFonts w:eastAsia="Calibri"/>
          <w:bCs/>
          <w:lang w:eastAsia="uk-UA"/>
        </w:rPr>
        <w:t>Зважаючи на те, що суттєве підвищення тарифів на комунальні послуги вкрай негативно вплине на соціальний стан Новороздільської територіальної громади, враховуючи фінансову ситуацію, в якій знаходяться комунальні підприємства і установи, необхідність виконання зобов’язань з виплати заробітної плати працівникам, функціональних призначень, виконання капітальних та поточних ремонтів як в житловому фонді, так і в приміщеннях, будівлях, спорудах комунальної власності,  виникає гостра потреба у надані фінансової підтримки з міського бюджету комунальним підприємствам та установам для забезпечення виконання вищезазначених заходів.</w:t>
      </w:r>
    </w:p>
    <w:p w:rsidR="00693863" w:rsidRPr="00693863" w:rsidRDefault="00693863" w:rsidP="00693863">
      <w:pPr>
        <w:tabs>
          <w:tab w:val="left" w:pos="11590"/>
        </w:tabs>
        <w:rPr>
          <w:rFonts w:eastAsia="Calibri"/>
          <w:lang w:eastAsia="uk-UA"/>
        </w:rPr>
      </w:pPr>
    </w:p>
    <w:p w:rsidR="00693863" w:rsidRPr="00693863" w:rsidRDefault="00693863" w:rsidP="00693863">
      <w:pPr>
        <w:tabs>
          <w:tab w:val="left" w:pos="11590"/>
        </w:tabs>
        <w:rPr>
          <w:rFonts w:eastAsia="Calibri"/>
          <w:lang w:eastAsia="uk-UA"/>
        </w:rPr>
      </w:pPr>
    </w:p>
    <w:p w:rsidR="00693863" w:rsidRPr="00693863" w:rsidRDefault="00693863" w:rsidP="00693863">
      <w:pPr>
        <w:tabs>
          <w:tab w:val="left" w:pos="11590"/>
        </w:tabs>
        <w:jc w:val="center"/>
        <w:rPr>
          <w:rFonts w:eastAsia="Calibri"/>
          <w:b/>
          <w:i/>
          <w:lang w:eastAsia="uk-UA"/>
        </w:rPr>
      </w:pPr>
      <w:r w:rsidRPr="00693863">
        <w:rPr>
          <w:rFonts w:eastAsia="Calibri"/>
          <w:b/>
          <w:i/>
          <w:lang w:eastAsia="uk-UA"/>
        </w:rPr>
        <w:t>Обґрунтування шляхів і способів роз’яснення проблеми</w:t>
      </w:r>
    </w:p>
    <w:p w:rsidR="00693863" w:rsidRPr="00693863" w:rsidRDefault="00693863" w:rsidP="00693863">
      <w:pPr>
        <w:tabs>
          <w:tab w:val="left" w:pos="11590"/>
        </w:tabs>
        <w:jc w:val="center"/>
        <w:rPr>
          <w:rFonts w:eastAsia="Calibri"/>
          <w:b/>
          <w:bCs/>
          <w:i/>
          <w:lang w:eastAsia="uk-UA"/>
        </w:rPr>
      </w:pPr>
    </w:p>
    <w:p w:rsidR="00693863" w:rsidRPr="00693863" w:rsidRDefault="00693863" w:rsidP="00693863">
      <w:pPr>
        <w:tabs>
          <w:tab w:val="left" w:pos="11590"/>
        </w:tabs>
        <w:jc w:val="both"/>
        <w:rPr>
          <w:rFonts w:eastAsia="Calibri"/>
          <w:bCs/>
          <w:lang w:eastAsia="uk-UA"/>
        </w:rPr>
      </w:pPr>
      <w:r w:rsidRPr="00693863">
        <w:rPr>
          <w:rFonts w:eastAsia="Calibri"/>
          <w:bCs/>
          <w:lang w:eastAsia="uk-UA"/>
        </w:rPr>
        <w:t>Надання фінансової підтримки комунальним підприємствам та установам  буде здійснюватись двома напрямками:</w:t>
      </w:r>
    </w:p>
    <w:p w:rsidR="00693863" w:rsidRPr="00693863" w:rsidRDefault="00693863" w:rsidP="00693863">
      <w:pPr>
        <w:tabs>
          <w:tab w:val="left" w:pos="11590"/>
        </w:tabs>
        <w:jc w:val="both"/>
        <w:rPr>
          <w:rFonts w:eastAsia="Calibri"/>
          <w:bCs/>
          <w:lang w:eastAsia="uk-UA"/>
        </w:rPr>
      </w:pPr>
      <w:r w:rsidRPr="00693863">
        <w:rPr>
          <w:rFonts w:eastAsia="Calibri"/>
          <w:bCs/>
          <w:lang w:eastAsia="uk-UA"/>
        </w:rPr>
        <w:t>1) надання фінансової підтримки на поточні видатки підприємств та установ;</w:t>
      </w:r>
    </w:p>
    <w:p w:rsidR="00693863" w:rsidRPr="00693863" w:rsidRDefault="00693863" w:rsidP="00693863">
      <w:pPr>
        <w:tabs>
          <w:tab w:val="left" w:pos="11590"/>
        </w:tabs>
        <w:jc w:val="both"/>
        <w:rPr>
          <w:rFonts w:eastAsia="Calibri"/>
          <w:bCs/>
          <w:lang w:eastAsia="uk-UA"/>
        </w:rPr>
      </w:pPr>
      <w:r w:rsidRPr="00693863">
        <w:rPr>
          <w:rFonts w:eastAsia="Calibri"/>
          <w:bCs/>
          <w:lang w:eastAsia="uk-UA"/>
        </w:rPr>
        <w:t>2) здійснення внесків до статутного капіталу комунальних підприємств.</w:t>
      </w:r>
    </w:p>
    <w:p w:rsidR="00693863" w:rsidRPr="00693863" w:rsidRDefault="00693863" w:rsidP="00693863">
      <w:pPr>
        <w:tabs>
          <w:tab w:val="left" w:pos="11590"/>
        </w:tabs>
        <w:jc w:val="both"/>
        <w:rPr>
          <w:rFonts w:eastAsia="Calibri"/>
          <w:b/>
          <w:bCs/>
          <w:lang w:eastAsia="uk-UA"/>
        </w:rPr>
      </w:pPr>
      <w:r w:rsidRPr="00693863">
        <w:rPr>
          <w:rFonts w:eastAsia="Calibri"/>
          <w:bCs/>
          <w:lang w:eastAsia="uk-UA"/>
        </w:rPr>
        <w:t>При цьому підприємство чи установа на договірних засадах  отримує кошти на рахунок та використовує їх відповідно до  рішення про виділення бюджетних коштів за їх цільовим призначенням</w:t>
      </w:r>
      <w:r w:rsidRPr="00693863">
        <w:rPr>
          <w:rFonts w:eastAsia="Calibri"/>
          <w:b/>
          <w:bCs/>
          <w:lang w:eastAsia="uk-UA"/>
        </w:rPr>
        <w:t>.</w:t>
      </w:r>
    </w:p>
    <w:p w:rsidR="00693863" w:rsidRPr="00693863" w:rsidRDefault="00693863" w:rsidP="00693863">
      <w:pPr>
        <w:tabs>
          <w:tab w:val="left" w:pos="11590"/>
        </w:tabs>
        <w:rPr>
          <w:rFonts w:eastAsia="Calibri"/>
          <w:lang w:eastAsia="uk-UA"/>
        </w:rPr>
      </w:pPr>
      <w:r w:rsidRPr="00693863">
        <w:rPr>
          <w:rFonts w:eastAsia="Calibri"/>
          <w:lang w:eastAsia="uk-UA"/>
        </w:rPr>
        <w:t> </w:t>
      </w:r>
    </w:p>
    <w:p w:rsidR="00693863" w:rsidRPr="00693863" w:rsidRDefault="00693863" w:rsidP="00693863">
      <w:pPr>
        <w:tabs>
          <w:tab w:val="left" w:pos="11590"/>
        </w:tabs>
        <w:rPr>
          <w:rFonts w:eastAsia="Calibri"/>
          <w:b/>
          <w:bCs/>
          <w:i/>
          <w:lang w:eastAsia="uk-UA"/>
        </w:rPr>
      </w:pPr>
    </w:p>
    <w:p w:rsidR="00693863" w:rsidRPr="00693863" w:rsidRDefault="00693863" w:rsidP="00693863">
      <w:pPr>
        <w:tabs>
          <w:tab w:val="left" w:pos="11590"/>
        </w:tabs>
        <w:jc w:val="center"/>
        <w:rPr>
          <w:rFonts w:eastAsia="Calibri"/>
          <w:b/>
          <w:bCs/>
          <w:i/>
          <w:lang w:eastAsia="uk-UA"/>
        </w:rPr>
      </w:pPr>
      <w:r w:rsidRPr="00693863">
        <w:rPr>
          <w:rFonts w:eastAsia="Calibri"/>
          <w:b/>
          <w:bCs/>
          <w:i/>
          <w:lang w:eastAsia="uk-UA"/>
        </w:rPr>
        <w:t>Мета Програми</w:t>
      </w:r>
    </w:p>
    <w:p w:rsidR="00693863" w:rsidRPr="00693863" w:rsidRDefault="00693863" w:rsidP="00693863">
      <w:pPr>
        <w:tabs>
          <w:tab w:val="left" w:pos="11590"/>
        </w:tabs>
        <w:jc w:val="center"/>
        <w:rPr>
          <w:rFonts w:eastAsia="Calibri"/>
          <w:b/>
          <w:bCs/>
          <w:i/>
          <w:lang w:eastAsia="uk-UA"/>
        </w:rPr>
      </w:pPr>
    </w:p>
    <w:p w:rsidR="00693863" w:rsidRPr="00693863" w:rsidRDefault="00693863" w:rsidP="00693863">
      <w:pPr>
        <w:tabs>
          <w:tab w:val="left" w:pos="11590"/>
        </w:tabs>
        <w:jc w:val="both"/>
        <w:rPr>
          <w:rFonts w:eastAsia="Calibri"/>
          <w:bCs/>
          <w:lang w:eastAsia="uk-UA"/>
        </w:rPr>
      </w:pPr>
      <w:r w:rsidRPr="00693863">
        <w:rPr>
          <w:rFonts w:eastAsia="Calibri"/>
          <w:bCs/>
          <w:lang w:eastAsia="uk-UA"/>
        </w:rPr>
        <w:t>Забезпечення стабільності роботи комунальних підприємств та установ громади відповідно до  їх функціональних призначень, виконання зобов’язань з виплати заробітної плати працівникам, забезпечення надійності та безпеки експлуатації будівель, споруд та інженерних мереж шляхом фінансової підтримки господарських суб’єктів які перебувають у комунальній власності Новороздільської територіальної громади..</w:t>
      </w:r>
    </w:p>
    <w:p w:rsidR="00051308" w:rsidRPr="00693863" w:rsidRDefault="00051308" w:rsidP="00693863">
      <w:pPr>
        <w:tabs>
          <w:tab w:val="left" w:pos="11590"/>
        </w:tabs>
        <w:jc w:val="both"/>
        <w:rPr>
          <w:rFonts w:eastAsia="Calibri"/>
          <w:lang w:eastAsia="uk-UA"/>
        </w:rPr>
      </w:pPr>
    </w:p>
    <w:p w:rsidR="00693863" w:rsidRPr="00693863" w:rsidRDefault="00693863" w:rsidP="00693863">
      <w:pPr>
        <w:tabs>
          <w:tab w:val="left" w:pos="11590"/>
        </w:tabs>
        <w:jc w:val="both"/>
        <w:rPr>
          <w:rFonts w:eastAsia="Calibri"/>
          <w:lang w:eastAsia="uk-UA"/>
        </w:rPr>
      </w:pPr>
    </w:p>
    <w:p w:rsidR="00693863" w:rsidRPr="00693863" w:rsidRDefault="00693863" w:rsidP="00693863">
      <w:pPr>
        <w:tabs>
          <w:tab w:val="left" w:pos="11590"/>
        </w:tabs>
        <w:jc w:val="center"/>
        <w:rPr>
          <w:rFonts w:eastAsia="Calibri"/>
          <w:b/>
          <w:bCs/>
          <w:i/>
          <w:lang w:eastAsia="uk-UA"/>
        </w:rPr>
      </w:pPr>
      <w:r w:rsidRPr="00693863">
        <w:rPr>
          <w:rFonts w:eastAsia="Calibri"/>
          <w:b/>
          <w:bCs/>
          <w:i/>
          <w:lang w:eastAsia="uk-UA"/>
        </w:rPr>
        <w:t xml:space="preserve">Координація та контроль за виконанням Програми </w:t>
      </w:r>
    </w:p>
    <w:p w:rsidR="00693863" w:rsidRPr="00693863" w:rsidRDefault="00693863" w:rsidP="00693863">
      <w:pPr>
        <w:tabs>
          <w:tab w:val="left" w:pos="11590"/>
        </w:tabs>
        <w:jc w:val="center"/>
        <w:rPr>
          <w:rFonts w:eastAsia="Calibri"/>
          <w:b/>
          <w:bCs/>
          <w:i/>
          <w:lang w:eastAsia="uk-UA"/>
        </w:rPr>
      </w:pPr>
    </w:p>
    <w:p w:rsidR="00693863" w:rsidRPr="00693863" w:rsidRDefault="00693863" w:rsidP="00693863">
      <w:pPr>
        <w:tabs>
          <w:tab w:val="left" w:pos="11590"/>
        </w:tabs>
        <w:jc w:val="both"/>
        <w:rPr>
          <w:rFonts w:eastAsia="Calibri"/>
          <w:lang w:eastAsia="uk-UA"/>
        </w:rPr>
      </w:pPr>
      <w:r w:rsidRPr="00693863">
        <w:rPr>
          <w:rFonts w:eastAsia="Calibri"/>
          <w:lang w:eastAsia="uk-UA"/>
        </w:rPr>
        <w:t>Відповідальним виконавцем Програми є Дочірнє підприємство «Благоустрій» комунального підприємства «Розділжитлосервіс»</w:t>
      </w:r>
    </w:p>
    <w:p w:rsidR="00693863" w:rsidRPr="00693863" w:rsidRDefault="00693863" w:rsidP="00693863">
      <w:pPr>
        <w:tabs>
          <w:tab w:val="left" w:pos="11590"/>
        </w:tabs>
        <w:jc w:val="both"/>
        <w:rPr>
          <w:rFonts w:eastAsia="Calibri"/>
          <w:lang w:eastAsia="uk-UA"/>
        </w:rPr>
      </w:pPr>
      <w:r w:rsidRPr="00693863">
        <w:rPr>
          <w:rFonts w:eastAsia="Calibri"/>
          <w:lang w:eastAsia="uk-UA"/>
        </w:rPr>
        <w:t>Координацію виконання Програми здійснює Управління житлово-комунального господарства .</w:t>
      </w:r>
    </w:p>
    <w:p w:rsidR="00693863" w:rsidRPr="00693863" w:rsidRDefault="00693863" w:rsidP="00693863">
      <w:pPr>
        <w:tabs>
          <w:tab w:val="left" w:pos="11590"/>
        </w:tabs>
        <w:jc w:val="both"/>
        <w:rPr>
          <w:rFonts w:eastAsia="Calibri"/>
        </w:rPr>
      </w:pPr>
      <w:r w:rsidRPr="00693863">
        <w:rPr>
          <w:rFonts w:eastAsia="Calibri"/>
          <w:lang w:eastAsia="uk-UA"/>
        </w:rPr>
        <w:t xml:space="preserve">Контроль за виконанням Програми здійснює Управління житлово-комунального господарства міської ради, фінансове управління Новороздільської міської ради, постійна депутатська комісія з </w:t>
      </w:r>
      <w:r w:rsidRPr="00693863">
        <w:rPr>
          <w:rFonts w:eastAsia="Calibri"/>
          <w:lang w:eastAsia="uk-UA"/>
        </w:rPr>
        <w:lastRenderedPageBreak/>
        <w:t xml:space="preserve">питань комунальної власності, постійна депутатська комісія </w:t>
      </w:r>
      <w:r w:rsidRPr="00693863">
        <w:rPr>
          <w:rFonts w:eastAsia="Calibri"/>
        </w:rPr>
        <w:t>з питань планування, бюджету та регуляторної політики.</w:t>
      </w:r>
    </w:p>
    <w:p w:rsidR="00693863" w:rsidRPr="00693863" w:rsidRDefault="00693863" w:rsidP="00693863">
      <w:pPr>
        <w:tabs>
          <w:tab w:val="left" w:pos="11590"/>
        </w:tabs>
        <w:jc w:val="both"/>
        <w:rPr>
          <w:rFonts w:eastAsia="Calibri"/>
          <w:b/>
          <w:bCs/>
          <w:i/>
          <w:lang w:eastAsia="uk-UA"/>
        </w:rPr>
      </w:pPr>
    </w:p>
    <w:p w:rsidR="00693863" w:rsidRPr="00693863" w:rsidRDefault="00693863" w:rsidP="00693863">
      <w:pPr>
        <w:tabs>
          <w:tab w:val="left" w:pos="11590"/>
        </w:tabs>
        <w:jc w:val="both"/>
        <w:rPr>
          <w:rFonts w:eastAsia="Calibri"/>
          <w:b/>
          <w:bCs/>
          <w:i/>
          <w:lang w:eastAsia="uk-UA"/>
        </w:rPr>
      </w:pPr>
    </w:p>
    <w:p w:rsidR="00693863" w:rsidRPr="00693863" w:rsidRDefault="00693863" w:rsidP="00693863">
      <w:pPr>
        <w:tabs>
          <w:tab w:val="left" w:pos="11590"/>
        </w:tabs>
        <w:jc w:val="center"/>
        <w:rPr>
          <w:rFonts w:eastAsia="Calibri"/>
          <w:b/>
          <w:bCs/>
          <w:i/>
          <w:lang w:eastAsia="uk-UA"/>
        </w:rPr>
      </w:pPr>
      <w:r w:rsidRPr="00693863">
        <w:rPr>
          <w:rFonts w:eastAsia="Calibri"/>
          <w:b/>
          <w:bCs/>
          <w:i/>
          <w:lang w:eastAsia="uk-UA"/>
        </w:rPr>
        <w:t>Фінансування Програми</w:t>
      </w:r>
    </w:p>
    <w:p w:rsidR="00693863" w:rsidRPr="00693863" w:rsidRDefault="00693863" w:rsidP="00693863">
      <w:pPr>
        <w:tabs>
          <w:tab w:val="left" w:pos="11590"/>
        </w:tabs>
        <w:jc w:val="center"/>
        <w:rPr>
          <w:rFonts w:eastAsia="Calibri"/>
          <w:b/>
          <w:bCs/>
          <w:i/>
          <w:lang w:eastAsia="uk-UA"/>
        </w:rPr>
      </w:pPr>
    </w:p>
    <w:p w:rsidR="00693863" w:rsidRPr="00693863" w:rsidRDefault="00693863" w:rsidP="00693863">
      <w:pPr>
        <w:tabs>
          <w:tab w:val="left" w:pos="11590"/>
        </w:tabs>
        <w:jc w:val="both"/>
        <w:rPr>
          <w:rFonts w:eastAsia="Calibri"/>
          <w:lang w:eastAsia="uk-UA"/>
        </w:rPr>
      </w:pPr>
      <w:r w:rsidRPr="00693863">
        <w:rPr>
          <w:rFonts w:eastAsia="Calibri"/>
          <w:lang w:eastAsia="uk-UA"/>
        </w:rPr>
        <w:t>Фінансування Програми здійснюється виключно за умови затвердження бюджетних призначень на її виконання рішенням про міський бюджет на відповідний рік (рішенням про внесення змін до міського бюджету на відповідний рік) згідно з розписом міського бюджету.</w:t>
      </w:r>
    </w:p>
    <w:p w:rsidR="00693863" w:rsidRPr="00693863" w:rsidRDefault="00693863" w:rsidP="00693863">
      <w:pPr>
        <w:tabs>
          <w:tab w:val="left" w:pos="11590"/>
        </w:tabs>
        <w:jc w:val="both"/>
        <w:rPr>
          <w:rFonts w:eastAsia="Calibri"/>
          <w:lang w:eastAsia="uk-UA"/>
        </w:rPr>
      </w:pPr>
      <w:r w:rsidRPr="00693863">
        <w:rPr>
          <w:rFonts w:eastAsia="Calibri"/>
          <w:lang w:eastAsia="uk-UA"/>
        </w:rPr>
        <w:t>Розпорядником коштів на виконання Програми є Управління житлово-комунального господарства .</w:t>
      </w:r>
    </w:p>
    <w:p w:rsidR="00693863" w:rsidRPr="00693863" w:rsidRDefault="00693863" w:rsidP="00693863">
      <w:pPr>
        <w:tabs>
          <w:tab w:val="left" w:pos="11590"/>
        </w:tabs>
        <w:jc w:val="both"/>
        <w:rPr>
          <w:rFonts w:eastAsia="Calibri"/>
          <w:lang w:eastAsia="uk-UA"/>
        </w:rPr>
      </w:pPr>
      <w:r w:rsidRPr="00693863">
        <w:rPr>
          <w:rFonts w:eastAsia="Calibri"/>
          <w:lang w:eastAsia="uk-UA"/>
        </w:rPr>
        <w:t>Обсяги фінансування Програми додаються (Додаток № 1), протягом року сума може бути скорегована.</w:t>
      </w:r>
    </w:p>
    <w:p w:rsidR="00693863" w:rsidRPr="00693863" w:rsidRDefault="00693863" w:rsidP="00693863">
      <w:pPr>
        <w:tabs>
          <w:tab w:val="left" w:pos="11590"/>
        </w:tabs>
        <w:jc w:val="both"/>
        <w:rPr>
          <w:rFonts w:eastAsia="Calibri"/>
          <w:b/>
          <w:lang w:eastAsia="uk-UA"/>
        </w:rPr>
      </w:pPr>
    </w:p>
    <w:p w:rsidR="00693863" w:rsidRPr="00693863" w:rsidRDefault="00693863" w:rsidP="00693863">
      <w:pPr>
        <w:tabs>
          <w:tab w:val="left" w:pos="11590"/>
        </w:tabs>
        <w:rPr>
          <w:rFonts w:eastAsia="Calibri"/>
          <w:bCs/>
          <w:lang w:eastAsia="uk-UA"/>
        </w:rPr>
      </w:pPr>
    </w:p>
    <w:p w:rsidR="00693863" w:rsidRPr="00693863" w:rsidRDefault="00693863" w:rsidP="00693863">
      <w:pPr>
        <w:tabs>
          <w:tab w:val="left" w:pos="11590"/>
        </w:tabs>
        <w:jc w:val="center"/>
        <w:rPr>
          <w:rFonts w:eastAsia="Calibri"/>
          <w:b/>
          <w:i/>
          <w:lang w:eastAsia="uk-UA"/>
        </w:rPr>
      </w:pPr>
      <w:r w:rsidRPr="00693863">
        <w:rPr>
          <w:rFonts w:eastAsia="Calibri"/>
          <w:b/>
          <w:i/>
          <w:lang w:eastAsia="uk-UA"/>
        </w:rPr>
        <w:t>Очікувані результати виконання Програми</w:t>
      </w:r>
    </w:p>
    <w:p w:rsidR="00693863" w:rsidRPr="00693863" w:rsidRDefault="00693863" w:rsidP="00693863">
      <w:pPr>
        <w:tabs>
          <w:tab w:val="left" w:pos="11590"/>
        </w:tabs>
        <w:jc w:val="center"/>
        <w:rPr>
          <w:rFonts w:eastAsia="Calibri"/>
          <w:b/>
          <w:bCs/>
          <w:i/>
          <w:lang w:eastAsia="uk-UA"/>
        </w:rPr>
      </w:pPr>
    </w:p>
    <w:p w:rsidR="00693863" w:rsidRPr="00693863" w:rsidRDefault="00693863" w:rsidP="00693863">
      <w:pPr>
        <w:tabs>
          <w:tab w:val="left" w:pos="11590"/>
        </w:tabs>
        <w:jc w:val="both"/>
        <w:rPr>
          <w:rFonts w:eastAsia="Calibri"/>
          <w:bCs/>
          <w:lang w:eastAsia="uk-UA"/>
        </w:rPr>
      </w:pPr>
      <w:r w:rsidRPr="00693863">
        <w:rPr>
          <w:rFonts w:eastAsia="Calibri"/>
          <w:bCs/>
          <w:lang w:eastAsia="uk-UA"/>
        </w:rPr>
        <w:t>Виконання Програми дасть можливість забезпечити:</w:t>
      </w:r>
    </w:p>
    <w:p w:rsidR="00693863" w:rsidRPr="00693863" w:rsidRDefault="00693863" w:rsidP="00693863">
      <w:pPr>
        <w:tabs>
          <w:tab w:val="left" w:pos="11590"/>
        </w:tabs>
        <w:jc w:val="both"/>
        <w:rPr>
          <w:rFonts w:eastAsia="Calibri"/>
          <w:lang w:eastAsia="uk-UA"/>
        </w:rPr>
      </w:pPr>
      <w:r w:rsidRPr="00693863">
        <w:rPr>
          <w:rFonts w:eastAsia="Calibri"/>
          <w:lang w:eastAsia="uk-UA"/>
        </w:rPr>
        <w:t>- стабільну роботу комунальних підприємств та установ відповідно до  їх функціональних призначень щодо надання послуг мешканцям Новороздільської територіальної громади, відповідно до економічно обґрунтованих тарифів;</w:t>
      </w:r>
    </w:p>
    <w:p w:rsidR="00693863" w:rsidRPr="00693863" w:rsidRDefault="00693863" w:rsidP="00693863">
      <w:pPr>
        <w:tabs>
          <w:tab w:val="left" w:pos="11590"/>
        </w:tabs>
        <w:jc w:val="both"/>
        <w:rPr>
          <w:rFonts w:eastAsia="Calibri"/>
          <w:lang w:eastAsia="uk-UA"/>
        </w:rPr>
      </w:pPr>
      <w:r w:rsidRPr="00693863">
        <w:rPr>
          <w:rFonts w:eastAsia="Calibri"/>
          <w:lang w:eastAsia="uk-UA"/>
        </w:rPr>
        <w:t>- збільшення обсягів  виробництва та надання послуг за рахунок зміцнення матеріально-технічної бази підприємств і установ, придбання техніки;</w:t>
      </w:r>
    </w:p>
    <w:p w:rsidR="00693863" w:rsidRPr="00693863" w:rsidRDefault="00693863" w:rsidP="00693863">
      <w:pPr>
        <w:tabs>
          <w:tab w:val="left" w:pos="11590"/>
        </w:tabs>
        <w:jc w:val="both"/>
        <w:rPr>
          <w:rFonts w:eastAsia="Calibri"/>
          <w:lang w:eastAsia="uk-UA"/>
        </w:rPr>
      </w:pPr>
      <w:r w:rsidRPr="00693863">
        <w:rPr>
          <w:rFonts w:eastAsia="Calibri"/>
          <w:lang w:eastAsia="uk-UA"/>
        </w:rPr>
        <w:t>- зменшення енерговитрат за рахунок встановлення енергозберігаючого обладнання;</w:t>
      </w:r>
    </w:p>
    <w:p w:rsidR="00693863" w:rsidRPr="00693863" w:rsidRDefault="00693863" w:rsidP="00693863">
      <w:pPr>
        <w:tabs>
          <w:tab w:val="left" w:pos="11590"/>
        </w:tabs>
        <w:jc w:val="both"/>
        <w:rPr>
          <w:rFonts w:eastAsia="Calibri"/>
          <w:lang w:eastAsia="uk-UA"/>
        </w:rPr>
      </w:pPr>
      <w:r w:rsidRPr="00693863">
        <w:rPr>
          <w:rFonts w:eastAsia="Calibri"/>
          <w:lang w:eastAsia="uk-UA"/>
        </w:rPr>
        <w:t>- покращення якості послуг.</w:t>
      </w:r>
    </w:p>
    <w:p w:rsidR="00693863" w:rsidRPr="00693863" w:rsidRDefault="00693863" w:rsidP="00693863">
      <w:pPr>
        <w:rPr>
          <w:rFonts w:eastAsia="Calibri"/>
          <w:b/>
          <w:spacing w:val="-20"/>
          <w:w w:val="122"/>
        </w:rPr>
        <w:sectPr w:rsidR="00693863" w:rsidRPr="00693863" w:rsidSect="00051308">
          <w:footnotePr>
            <w:numFmt w:val="chicago"/>
            <w:numRestart w:val="eachPage"/>
          </w:footnotePr>
          <w:pgSz w:w="11909" w:h="16834"/>
          <w:pgMar w:top="709" w:right="567" w:bottom="567" w:left="1134" w:header="708" w:footer="708" w:gutter="0"/>
          <w:cols w:space="720"/>
        </w:sectPr>
      </w:pPr>
    </w:p>
    <w:p w:rsidR="00693863" w:rsidRPr="00693863" w:rsidRDefault="00693863" w:rsidP="00693863">
      <w:pPr>
        <w:tabs>
          <w:tab w:val="left" w:pos="11590"/>
        </w:tabs>
        <w:jc w:val="center"/>
        <w:rPr>
          <w:rFonts w:eastAsia="Calibri"/>
          <w:b/>
          <w:bCs/>
          <w:i/>
          <w:lang w:eastAsia="uk-UA"/>
        </w:rPr>
      </w:pPr>
      <w:r w:rsidRPr="00693863">
        <w:rPr>
          <w:rFonts w:eastAsia="Calibri"/>
          <w:b/>
          <w:bCs/>
          <w:i/>
          <w:lang w:eastAsia="uk-UA"/>
        </w:rPr>
        <w:lastRenderedPageBreak/>
        <w:t>Завдання та Заходи</w:t>
      </w:r>
      <w:r w:rsidRPr="00693863">
        <w:rPr>
          <w:rFonts w:eastAsia="Calibri"/>
          <w:b/>
          <w:bCs/>
          <w:lang w:eastAsia="uk-UA"/>
        </w:rPr>
        <w:t xml:space="preserve"> </w:t>
      </w:r>
      <w:r w:rsidRPr="00693863">
        <w:rPr>
          <w:rFonts w:eastAsia="Calibri"/>
          <w:b/>
          <w:bCs/>
          <w:i/>
          <w:lang w:eastAsia="uk-UA"/>
        </w:rPr>
        <w:t>Програми фінансової підтримки комунальних підприємств, установ</w:t>
      </w:r>
    </w:p>
    <w:p w:rsidR="00693863" w:rsidRPr="00693863" w:rsidRDefault="00693863" w:rsidP="00693863">
      <w:pPr>
        <w:tabs>
          <w:tab w:val="left" w:pos="11590"/>
        </w:tabs>
        <w:jc w:val="center"/>
        <w:rPr>
          <w:rFonts w:eastAsia="Calibri"/>
          <w:b/>
          <w:bCs/>
          <w:i/>
          <w:lang w:eastAsia="uk-UA"/>
        </w:rPr>
      </w:pPr>
      <w:r w:rsidRPr="00693863">
        <w:rPr>
          <w:rFonts w:eastAsia="Calibri"/>
          <w:b/>
          <w:bCs/>
          <w:i/>
          <w:lang w:eastAsia="uk-UA"/>
        </w:rPr>
        <w:t>та здійснення внесків до статутних капіталів (поповнення Статутного фонду) комунальних підприємств</w:t>
      </w:r>
    </w:p>
    <w:p w:rsidR="00693863" w:rsidRPr="00693863" w:rsidRDefault="00693863" w:rsidP="00693863">
      <w:pPr>
        <w:tabs>
          <w:tab w:val="left" w:pos="11590"/>
        </w:tabs>
        <w:jc w:val="center"/>
        <w:rPr>
          <w:rFonts w:eastAsia="Calibri"/>
          <w:b/>
          <w:bCs/>
          <w:i/>
          <w:lang w:eastAsia="uk-UA"/>
        </w:rPr>
      </w:pPr>
      <w:r w:rsidRPr="00693863">
        <w:rPr>
          <w:rFonts w:eastAsia="Calibri"/>
          <w:b/>
          <w:bCs/>
          <w:i/>
          <w:lang w:eastAsia="uk-UA"/>
        </w:rPr>
        <w:t>Новороздільської міської ради на 2021 рік та прогноз на 2022-2023 рр.</w:t>
      </w:r>
    </w:p>
    <w:tbl>
      <w:tblPr>
        <w:tblW w:w="21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7"/>
        <w:gridCol w:w="2436"/>
        <w:gridCol w:w="2134"/>
        <w:gridCol w:w="3622"/>
        <w:gridCol w:w="1488"/>
        <w:gridCol w:w="549"/>
        <w:gridCol w:w="1259"/>
        <w:gridCol w:w="1439"/>
        <w:gridCol w:w="1986"/>
        <w:gridCol w:w="1439"/>
        <w:gridCol w:w="1439"/>
        <w:gridCol w:w="1439"/>
        <w:gridCol w:w="1439"/>
      </w:tblGrid>
      <w:tr w:rsidR="00693863" w:rsidRPr="00693863" w:rsidTr="00AD3EAD">
        <w:trPr>
          <w:gridAfter w:val="4"/>
          <w:wAfter w:w="5756" w:type="dxa"/>
          <w:cantSplit/>
          <w:trHeight w:val="325"/>
        </w:trPr>
        <w:tc>
          <w:tcPr>
            <w:tcW w:w="537" w:type="dxa"/>
            <w:vMerge w:val="restart"/>
            <w:vAlign w:val="center"/>
          </w:tcPr>
          <w:p w:rsidR="00693863" w:rsidRPr="00693863" w:rsidRDefault="00693863" w:rsidP="00693863">
            <w:pPr>
              <w:tabs>
                <w:tab w:val="left" w:pos="11590"/>
              </w:tabs>
              <w:autoSpaceDE w:val="0"/>
              <w:autoSpaceDN w:val="0"/>
              <w:adjustRightInd w:val="0"/>
              <w:jc w:val="center"/>
              <w:rPr>
                <w:rFonts w:eastAsia="Calibri"/>
                <w:b/>
                <w:i/>
                <w:lang w:eastAsia="uk-UA"/>
              </w:rPr>
            </w:pPr>
            <w:r w:rsidRPr="00693863">
              <w:rPr>
                <w:rFonts w:eastAsia="Calibri"/>
                <w:b/>
                <w:i/>
                <w:lang w:eastAsia="uk-UA"/>
              </w:rPr>
              <w:t>№ з/п</w:t>
            </w:r>
          </w:p>
        </w:tc>
        <w:tc>
          <w:tcPr>
            <w:tcW w:w="2436" w:type="dxa"/>
            <w:vMerge w:val="restart"/>
            <w:vAlign w:val="center"/>
          </w:tcPr>
          <w:p w:rsidR="00693863" w:rsidRPr="00693863" w:rsidRDefault="00693863" w:rsidP="00693863">
            <w:pPr>
              <w:tabs>
                <w:tab w:val="left" w:pos="11590"/>
              </w:tabs>
              <w:autoSpaceDE w:val="0"/>
              <w:autoSpaceDN w:val="0"/>
              <w:adjustRightInd w:val="0"/>
              <w:jc w:val="center"/>
              <w:rPr>
                <w:rFonts w:eastAsia="Calibri"/>
                <w:b/>
                <w:i/>
                <w:lang w:eastAsia="uk-UA"/>
              </w:rPr>
            </w:pPr>
            <w:r w:rsidRPr="00693863">
              <w:rPr>
                <w:rFonts w:eastAsia="Calibri"/>
                <w:b/>
                <w:i/>
                <w:lang w:eastAsia="uk-UA"/>
              </w:rPr>
              <w:t xml:space="preserve">Назва завдання </w:t>
            </w:r>
          </w:p>
        </w:tc>
        <w:tc>
          <w:tcPr>
            <w:tcW w:w="2134" w:type="dxa"/>
            <w:vMerge w:val="restart"/>
            <w:vAlign w:val="center"/>
          </w:tcPr>
          <w:p w:rsidR="00693863" w:rsidRPr="00693863" w:rsidRDefault="00693863" w:rsidP="00693863">
            <w:pPr>
              <w:tabs>
                <w:tab w:val="left" w:pos="11590"/>
              </w:tabs>
              <w:autoSpaceDE w:val="0"/>
              <w:autoSpaceDN w:val="0"/>
              <w:adjustRightInd w:val="0"/>
              <w:jc w:val="center"/>
              <w:rPr>
                <w:rFonts w:eastAsia="Calibri"/>
                <w:b/>
                <w:i/>
                <w:lang w:eastAsia="uk-UA"/>
              </w:rPr>
            </w:pPr>
            <w:r w:rsidRPr="00693863">
              <w:rPr>
                <w:rFonts w:eastAsia="Calibri"/>
                <w:b/>
                <w:i/>
                <w:lang w:eastAsia="uk-UA"/>
              </w:rPr>
              <w:t xml:space="preserve">Перелік заходів завдання </w:t>
            </w:r>
          </w:p>
        </w:tc>
        <w:tc>
          <w:tcPr>
            <w:tcW w:w="3622" w:type="dxa"/>
            <w:vMerge w:val="restart"/>
            <w:vAlign w:val="center"/>
          </w:tcPr>
          <w:p w:rsidR="00693863" w:rsidRPr="00693863" w:rsidRDefault="00693863" w:rsidP="00693863">
            <w:pPr>
              <w:tabs>
                <w:tab w:val="left" w:pos="11590"/>
              </w:tabs>
              <w:autoSpaceDE w:val="0"/>
              <w:autoSpaceDN w:val="0"/>
              <w:adjustRightInd w:val="0"/>
              <w:jc w:val="center"/>
              <w:rPr>
                <w:rFonts w:eastAsia="Calibri"/>
                <w:b/>
                <w:i/>
                <w:lang w:eastAsia="uk-UA"/>
              </w:rPr>
            </w:pPr>
            <w:r w:rsidRPr="00693863">
              <w:rPr>
                <w:rFonts w:eastAsia="Calibri"/>
                <w:b/>
                <w:i/>
                <w:lang w:eastAsia="uk-UA"/>
              </w:rPr>
              <w:t xml:space="preserve">Показники виконання заходу, один. виміру </w:t>
            </w:r>
          </w:p>
        </w:tc>
        <w:tc>
          <w:tcPr>
            <w:tcW w:w="2037" w:type="dxa"/>
            <w:gridSpan w:val="2"/>
            <w:vMerge w:val="restart"/>
            <w:vAlign w:val="center"/>
          </w:tcPr>
          <w:p w:rsidR="00693863" w:rsidRPr="00693863" w:rsidRDefault="00693863" w:rsidP="00693863">
            <w:pPr>
              <w:tabs>
                <w:tab w:val="left" w:pos="11590"/>
              </w:tabs>
              <w:autoSpaceDE w:val="0"/>
              <w:autoSpaceDN w:val="0"/>
              <w:adjustRightInd w:val="0"/>
              <w:jc w:val="center"/>
              <w:rPr>
                <w:rFonts w:eastAsia="Calibri"/>
                <w:b/>
                <w:i/>
                <w:lang w:eastAsia="uk-UA"/>
              </w:rPr>
            </w:pPr>
            <w:r w:rsidRPr="00693863">
              <w:rPr>
                <w:rFonts w:eastAsia="Calibri"/>
                <w:b/>
                <w:i/>
                <w:lang w:eastAsia="uk-UA"/>
              </w:rPr>
              <w:t>Виконавець заходу, показника</w:t>
            </w:r>
          </w:p>
        </w:tc>
        <w:tc>
          <w:tcPr>
            <w:tcW w:w="2698" w:type="dxa"/>
            <w:gridSpan w:val="2"/>
            <w:vAlign w:val="center"/>
          </w:tcPr>
          <w:p w:rsidR="00693863" w:rsidRPr="00693863" w:rsidRDefault="00693863" w:rsidP="00693863">
            <w:pPr>
              <w:tabs>
                <w:tab w:val="left" w:pos="11590"/>
              </w:tabs>
              <w:autoSpaceDE w:val="0"/>
              <w:autoSpaceDN w:val="0"/>
              <w:adjustRightInd w:val="0"/>
              <w:jc w:val="center"/>
              <w:rPr>
                <w:rFonts w:eastAsia="Calibri"/>
                <w:b/>
                <w:i/>
                <w:lang w:eastAsia="uk-UA"/>
              </w:rPr>
            </w:pPr>
            <w:r w:rsidRPr="00693863">
              <w:rPr>
                <w:rFonts w:eastAsia="Calibri"/>
                <w:b/>
                <w:i/>
                <w:lang w:eastAsia="uk-UA"/>
              </w:rPr>
              <w:t xml:space="preserve">Фінансування </w:t>
            </w:r>
          </w:p>
        </w:tc>
        <w:tc>
          <w:tcPr>
            <w:tcW w:w="1986" w:type="dxa"/>
            <w:vMerge w:val="restart"/>
            <w:vAlign w:val="center"/>
          </w:tcPr>
          <w:p w:rsidR="00693863" w:rsidRPr="00693863" w:rsidRDefault="00693863" w:rsidP="00693863">
            <w:pPr>
              <w:tabs>
                <w:tab w:val="left" w:pos="11590"/>
              </w:tabs>
              <w:autoSpaceDE w:val="0"/>
              <w:autoSpaceDN w:val="0"/>
              <w:adjustRightInd w:val="0"/>
              <w:jc w:val="center"/>
              <w:rPr>
                <w:rFonts w:eastAsia="Calibri"/>
                <w:b/>
                <w:i/>
                <w:lang w:eastAsia="uk-UA"/>
              </w:rPr>
            </w:pPr>
            <w:r w:rsidRPr="00693863">
              <w:rPr>
                <w:rFonts w:eastAsia="Calibri"/>
                <w:b/>
                <w:i/>
                <w:lang w:eastAsia="uk-UA"/>
              </w:rPr>
              <w:t>Очікуваний результат</w:t>
            </w:r>
          </w:p>
        </w:tc>
      </w:tr>
      <w:tr w:rsidR="00693863" w:rsidRPr="00693863" w:rsidTr="00AD3EAD">
        <w:trPr>
          <w:gridAfter w:val="4"/>
          <w:wAfter w:w="5756" w:type="dxa"/>
          <w:cantSplit/>
          <w:trHeight w:val="283"/>
        </w:trPr>
        <w:tc>
          <w:tcPr>
            <w:tcW w:w="537" w:type="dxa"/>
            <w:vMerge/>
            <w:vAlign w:val="center"/>
          </w:tcPr>
          <w:p w:rsidR="00693863" w:rsidRPr="00693863" w:rsidRDefault="00693863" w:rsidP="00693863">
            <w:pPr>
              <w:rPr>
                <w:rFonts w:eastAsia="Calibri"/>
                <w:b/>
                <w:i/>
                <w:lang w:eastAsia="uk-UA"/>
              </w:rPr>
            </w:pPr>
          </w:p>
        </w:tc>
        <w:tc>
          <w:tcPr>
            <w:tcW w:w="2436" w:type="dxa"/>
            <w:vMerge/>
            <w:vAlign w:val="center"/>
          </w:tcPr>
          <w:p w:rsidR="00693863" w:rsidRPr="00693863" w:rsidRDefault="00693863" w:rsidP="00693863">
            <w:pPr>
              <w:rPr>
                <w:rFonts w:eastAsia="Calibri"/>
                <w:b/>
                <w:i/>
                <w:lang w:eastAsia="uk-UA"/>
              </w:rPr>
            </w:pPr>
          </w:p>
        </w:tc>
        <w:tc>
          <w:tcPr>
            <w:tcW w:w="2134" w:type="dxa"/>
            <w:vMerge/>
            <w:vAlign w:val="center"/>
          </w:tcPr>
          <w:p w:rsidR="00693863" w:rsidRPr="00693863" w:rsidRDefault="00693863" w:rsidP="00693863">
            <w:pPr>
              <w:rPr>
                <w:rFonts w:eastAsia="Calibri"/>
                <w:b/>
                <w:i/>
                <w:lang w:eastAsia="uk-UA"/>
              </w:rPr>
            </w:pPr>
          </w:p>
        </w:tc>
        <w:tc>
          <w:tcPr>
            <w:tcW w:w="3622" w:type="dxa"/>
            <w:vMerge/>
            <w:vAlign w:val="center"/>
          </w:tcPr>
          <w:p w:rsidR="00693863" w:rsidRPr="00693863" w:rsidRDefault="00693863" w:rsidP="00693863">
            <w:pPr>
              <w:rPr>
                <w:rFonts w:eastAsia="Calibri"/>
                <w:b/>
                <w:i/>
                <w:lang w:eastAsia="uk-UA"/>
              </w:rPr>
            </w:pPr>
          </w:p>
        </w:tc>
        <w:tc>
          <w:tcPr>
            <w:tcW w:w="2037" w:type="dxa"/>
            <w:gridSpan w:val="2"/>
            <w:vMerge/>
            <w:vAlign w:val="center"/>
          </w:tcPr>
          <w:p w:rsidR="00693863" w:rsidRPr="00693863" w:rsidRDefault="00693863" w:rsidP="00693863">
            <w:pPr>
              <w:rPr>
                <w:rFonts w:eastAsia="Calibri"/>
                <w:b/>
                <w:i/>
                <w:lang w:eastAsia="uk-UA"/>
              </w:rPr>
            </w:pPr>
          </w:p>
        </w:tc>
        <w:tc>
          <w:tcPr>
            <w:tcW w:w="1259" w:type="dxa"/>
            <w:vAlign w:val="center"/>
          </w:tcPr>
          <w:p w:rsidR="00693863" w:rsidRPr="00693863" w:rsidRDefault="00693863" w:rsidP="00693863">
            <w:pPr>
              <w:tabs>
                <w:tab w:val="left" w:pos="11590"/>
              </w:tabs>
              <w:autoSpaceDE w:val="0"/>
              <w:autoSpaceDN w:val="0"/>
              <w:adjustRightInd w:val="0"/>
              <w:jc w:val="center"/>
              <w:rPr>
                <w:rFonts w:eastAsia="Calibri"/>
                <w:b/>
                <w:i/>
                <w:lang w:eastAsia="uk-UA"/>
              </w:rPr>
            </w:pPr>
            <w:r w:rsidRPr="00693863">
              <w:rPr>
                <w:rFonts w:eastAsia="Calibri"/>
                <w:b/>
                <w:i/>
                <w:lang w:eastAsia="uk-UA"/>
              </w:rPr>
              <w:t xml:space="preserve">Джерела* </w:t>
            </w:r>
          </w:p>
        </w:tc>
        <w:tc>
          <w:tcPr>
            <w:tcW w:w="1439" w:type="dxa"/>
            <w:vAlign w:val="center"/>
          </w:tcPr>
          <w:p w:rsidR="00693863" w:rsidRPr="00693863" w:rsidRDefault="00693863" w:rsidP="00693863">
            <w:pPr>
              <w:tabs>
                <w:tab w:val="left" w:pos="11590"/>
              </w:tabs>
              <w:autoSpaceDE w:val="0"/>
              <w:autoSpaceDN w:val="0"/>
              <w:adjustRightInd w:val="0"/>
              <w:ind w:right="-108"/>
              <w:jc w:val="center"/>
              <w:rPr>
                <w:rFonts w:eastAsia="Calibri"/>
                <w:b/>
                <w:i/>
                <w:lang w:eastAsia="uk-UA"/>
              </w:rPr>
            </w:pPr>
            <w:r w:rsidRPr="00693863">
              <w:rPr>
                <w:rFonts w:eastAsia="Calibri"/>
                <w:b/>
                <w:i/>
                <w:lang w:eastAsia="uk-UA"/>
              </w:rPr>
              <w:t xml:space="preserve">Обсяги, </w:t>
            </w:r>
          </w:p>
          <w:p w:rsidR="00693863" w:rsidRPr="00693863" w:rsidRDefault="00693863" w:rsidP="00693863">
            <w:pPr>
              <w:tabs>
                <w:tab w:val="left" w:pos="11590"/>
              </w:tabs>
              <w:autoSpaceDE w:val="0"/>
              <w:autoSpaceDN w:val="0"/>
              <w:adjustRightInd w:val="0"/>
              <w:ind w:right="-108"/>
              <w:jc w:val="center"/>
              <w:rPr>
                <w:rFonts w:eastAsia="Calibri"/>
                <w:b/>
                <w:i/>
                <w:lang w:eastAsia="uk-UA"/>
              </w:rPr>
            </w:pPr>
            <w:r w:rsidRPr="00693863">
              <w:rPr>
                <w:rFonts w:eastAsia="Calibri"/>
                <w:b/>
                <w:i/>
                <w:lang w:eastAsia="uk-UA"/>
              </w:rPr>
              <w:t>тис. грн.</w:t>
            </w:r>
          </w:p>
        </w:tc>
        <w:tc>
          <w:tcPr>
            <w:tcW w:w="1986" w:type="dxa"/>
            <w:vMerge/>
            <w:vAlign w:val="center"/>
          </w:tcPr>
          <w:p w:rsidR="00693863" w:rsidRPr="00693863" w:rsidRDefault="00693863" w:rsidP="00693863">
            <w:pPr>
              <w:rPr>
                <w:rFonts w:eastAsia="Calibri"/>
                <w:b/>
                <w:i/>
                <w:lang w:eastAsia="uk-UA"/>
              </w:rPr>
            </w:pPr>
          </w:p>
        </w:tc>
      </w:tr>
      <w:tr w:rsidR="00693863" w:rsidRPr="00693863" w:rsidTr="00051308">
        <w:trPr>
          <w:gridAfter w:val="4"/>
          <w:wAfter w:w="5756" w:type="dxa"/>
          <w:cantSplit/>
          <w:trHeight w:val="107"/>
        </w:trPr>
        <w:tc>
          <w:tcPr>
            <w:tcW w:w="15450" w:type="dxa"/>
            <w:gridSpan w:val="9"/>
          </w:tcPr>
          <w:p w:rsidR="00693863" w:rsidRPr="00693863" w:rsidRDefault="00693863" w:rsidP="00693863">
            <w:pPr>
              <w:tabs>
                <w:tab w:val="left" w:pos="11590"/>
              </w:tabs>
              <w:autoSpaceDE w:val="0"/>
              <w:autoSpaceDN w:val="0"/>
              <w:adjustRightInd w:val="0"/>
              <w:jc w:val="center"/>
              <w:rPr>
                <w:rFonts w:eastAsia="Calibri"/>
                <w:lang w:eastAsia="uk-UA"/>
              </w:rPr>
            </w:pPr>
            <w:r w:rsidRPr="00693863">
              <w:rPr>
                <w:rFonts w:eastAsia="Calibri"/>
                <w:b/>
                <w:lang w:eastAsia="uk-UA"/>
              </w:rPr>
              <w:t>2021-2023 р.**</w:t>
            </w:r>
          </w:p>
        </w:tc>
      </w:tr>
      <w:tr w:rsidR="00693863" w:rsidRPr="00693863" w:rsidTr="00AD3EAD">
        <w:trPr>
          <w:gridAfter w:val="4"/>
          <w:wAfter w:w="5756" w:type="dxa"/>
          <w:cantSplit/>
          <w:trHeight w:val="358"/>
        </w:trPr>
        <w:tc>
          <w:tcPr>
            <w:tcW w:w="15450" w:type="dxa"/>
            <w:gridSpan w:val="9"/>
          </w:tcPr>
          <w:p w:rsidR="00693863" w:rsidRPr="00693863" w:rsidRDefault="00693863" w:rsidP="00693863">
            <w:pPr>
              <w:tabs>
                <w:tab w:val="left" w:pos="11590"/>
              </w:tabs>
              <w:autoSpaceDE w:val="0"/>
              <w:autoSpaceDN w:val="0"/>
              <w:adjustRightInd w:val="0"/>
              <w:jc w:val="center"/>
              <w:rPr>
                <w:rFonts w:eastAsia="Calibri"/>
                <w:b/>
                <w:lang w:eastAsia="uk-UA"/>
              </w:rPr>
            </w:pPr>
            <w:r w:rsidRPr="00693863">
              <w:rPr>
                <w:rFonts w:eastAsia="Calibri"/>
                <w:b/>
                <w:lang w:eastAsia="uk-UA"/>
              </w:rPr>
              <w:t>2021 р.</w:t>
            </w:r>
          </w:p>
        </w:tc>
      </w:tr>
      <w:tr w:rsidR="00693863" w:rsidRPr="00693863" w:rsidTr="00AD3EAD">
        <w:trPr>
          <w:gridAfter w:val="4"/>
          <w:wAfter w:w="5756" w:type="dxa"/>
          <w:cantSplit/>
          <w:trHeight w:val="360"/>
        </w:trPr>
        <w:tc>
          <w:tcPr>
            <w:tcW w:w="537" w:type="dxa"/>
            <w:vMerge w:val="restart"/>
          </w:tcPr>
          <w:p w:rsidR="00693863" w:rsidRPr="00693863" w:rsidRDefault="00693863" w:rsidP="00693863">
            <w:pPr>
              <w:tabs>
                <w:tab w:val="left" w:pos="11590"/>
              </w:tabs>
              <w:autoSpaceDE w:val="0"/>
              <w:autoSpaceDN w:val="0"/>
              <w:adjustRightInd w:val="0"/>
              <w:jc w:val="center"/>
              <w:rPr>
                <w:rFonts w:eastAsia="Calibri"/>
                <w:b/>
                <w:lang w:eastAsia="uk-UA"/>
              </w:rPr>
            </w:pPr>
            <w:r w:rsidRPr="00693863">
              <w:rPr>
                <w:rFonts w:eastAsia="Calibri"/>
                <w:b/>
                <w:lang w:eastAsia="uk-UA"/>
              </w:rPr>
              <w:t>1.</w:t>
            </w:r>
          </w:p>
        </w:tc>
        <w:tc>
          <w:tcPr>
            <w:tcW w:w="2436" w:type="dxa"/>
            <w:vMerge w:val="restart"/>
          </w:tcPr>
          <w:p w:rsidR="00693863" w:rsidRPr="00693863" w:rsidRDefault="00693863" w:rsidP="00693863">
            <w:pPr>
              <w:tabs>
                <w:tab w:val="left" w:pos="11590"/>
              </w:tabs>
              <w:autoSpaceDE w:val="0"/>
              <w:autoSpaceDN w:val="0"/>
              <w:adjustRightInd w:val="0"/>
              <w:rPr>
                <w:rFonts w:eastAsia="Calibri"/>
                <w:b/>
                <w:lang w:eastAsia="uk-UA"/>
              </w:rPr>
            </w:pPr>
            <w:r w:rsidRPr="00693863">
              <w:rPr>
                <w:rFonts w:eastAsia="Calibri"/>
                <w:b/>
                <w:lang w:eastAsia="uk-UA"/>
              </w:rPr>
              <w:t>Завдання 1</w:t>
            </w:r>
          </w:p>
          <w:p w:rsidR="00693863" w:rsidRPr="00693863" w:rsidRDefault="00693863" w:rsidP="00693863">
            <w:pPr>
              <w:shd w:val="clear" w:color="auto" w:fill="FFFFFF"/>
              <w:tabs>
                <w:tab w:val="left" w:pos="11590"/>
              </w:tabs>
              <w:rPr>
                <w:rFonts w:eastAsia="Calibri"/>
                <w:b/>
                <w:lang w:eastAsia="uk-UA"/>
              </w:rPr>
            </w:pPr>
            <w:r w:rsidRPr="00693863">
              <w:rPr>
                <w:rFonts w:eastAsia="Calibri"/>
                <w:lang w:eastAsia="uk-UA"/>
              </w:rPr>
              <w:t>Наповнення статутного капіталу ДП «Благоустрій» КП «Розділжитлосервіс» Новороздільської міської ради</w:t>
            </w:r>
          </w:p>
        </w:tc>
        <w:tc>
          <w:tcPr>
            <w:tcW w:w="2134" w:type="dxa"/>
            <w:vMerge w:val="restart"/>
          </w:tcPr>
          <w:p w:rsidR="00693863" w:rsidRPr="00693863" w:rsidRDefault="00693863" w:rsidP="00693863">
            <w:pPr>
              <w:tabs>
                <w:tab w:val="left" w:pos="11590"/>
              </w:tabs>
              <w:autoSpaceDE w:val="0"/>
              <w:autoSpaceDN w:val="0"/>
              <w:adjustRightInd w:val="0"/>
              <w:rPr>
                <w:rFonts w:eastAsia="Calibri"/>
                <w:b/>
                <w:lang w:eastAsia="uk-UA"/>
              </w:rPr>
            </w:pPr>
            <w:r w:rsidRPr="00693863">
              <w:rPr>
                <w:rFonts w:eastAsia="Calibri"/>
                <w:b/>
                <w:lang w:eastAsia="uk-UA"/>
              </w:rPr>
              <w:t>Захід 1</w:t>
            </w:r>
          </w:p>
          <w:p w:rsidR="00693863" w:rsidRPr="00693863" w:rsidRDefault="00693863" w:rsidP="00693863">
            <w:pPr>
              <w:shd w:val="clear" w:color="auto" w:fill="FFFFFF"/>
              <w:tabs>
                <w:tab w:val="left" w:pos="11590"/>
              </w:tabs>
              <w:rPr>
                <w:rFonts w:eastAsia="Calibri"/>
                <w:lang w:eastAsia="uk-UA"/>
              </w:rPr>
            </w:pPr>
            <w:r w:rsidRPr="00693863">
              <w:rPr>
                <w:rFonts w:eastAsia="Calibri"/>
                <w:lang w:eastAsia="uk-UA"/>
              </w:rPr>
              <w:t>Придбання бензопили</w:t>
            </w:r>
          </w:p>
        </w:tc>
        <w:tc>
          <w:tcPr>
            <w:tcW w:w="3622" w:type="dxa"/>
          </w:tcPr>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Затрат</w:t>
            </w:r>
          </w:p>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lang w:eastAsia="uk-UA"/>
              </w:rPr>
              <w:t>11,109 тис.грн</w:t>
            </w:r>
          </w:p>
        </w:tc>
        <w:tc>
          <w:tcPr>
            <w:tcW w:w="2037" w:type="dxa"/>
            <w:gridSpan w:val="2"/>
            <w:vMerge w:val="restart"/>
          </w:tcPr>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lang w:eastAsia="uk-UA"/>
              </w:rPr>
              <w:t>ДП «Благоустрій»</w:t>
            </w:r>
          </w:p>
        </w:tc>
        <w:tc>
          <w:tcPr>
            <w:tcW w:w="1259" w:type="dxa"/>
            <w:vMerge w:val="restart"/>
          </w:tcPr>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lang w:eastAsia="uk-UA"/>
              </w:rPr>
              <w:t>Міський бюджет</w:t>
            </w:r>
          </w:p>
        </w:tc>
        <w:tc>
          <w:tcPr>
            <w:tcW w:w="1439" w:type="dxa"/>
            <w:vMerge w:val="restart"/>
          </w:tcPr>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lang w:eastAsia="uk-UA"/>
              </w:rPr>
              <w:t>11,109 тис. грн.</w:t>
            </w:r>
          </w:p>
          <w:p w:rsidR="00693863" w:rsidRPr="00693863" w:rsidRDefault="00693863" w:rsidP="00693863">
            <w:pPr>
              <w:tabs>
                <w:tab w:val="left" w:pos="11590"/>
              </w:tabs>
              <w:autoSpaceDE w:val="0"/>
              <w:autoSpaceDN w:val="0"/>
              <w:adjustRightInd w:val="0"/>
              <w:rPr>
                <w:rFonts w:eastAsia="Calibri"/>
                <w:lang w:eastAsia="uk-UA"/>
              </w:rPr>
            </w:pPr>
          </w:p>
          <w:p w:rsidR="00693863" w:rsidRPr="00693863" w:rsidRDefault="00693863" w:rsidP="00693863">
            <w:pPr>
              <w:tabs>
                <w:tab w:val="left" w:pos="11590"/>
              </w:tabs>
              <w:autoSpaceDE w:val="0"/>
              <w:autoSpaceDN w:val="0"/>
              <w:adjustRightInd w:val="0"/>
              <w:rPr>
                <w:rFonts w:eastAsia="Calibri"/>
                <w:lang w:eastAsia="uk-UA"/>
              </w:rPr>
            </w:pPr>
          </w:p>
        </w:tc>
        <w:tc>
          <w:tcPr>
            <w:tcW w:w="1986" w:type="dxa"/>
            <w:vMerge w:val="restart"/>
          </w:tcPr>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lang w:eastAsia="uk-UA"/>
              </w:rPr>
              <w:t>Ефективна  очистка території Новороздільської територіальної громади</w:t>
            </w:r>
          </w:p>
          <w:p w:rsidR="00693863" w:rsidRPr="00693863" w:rsidRDefault="00693863" w:rsidP="00693863">
            <w:pPr>
              <w:tabs>
                <w:tab w:val="left" w:pos="11590"/>
              </w:tabs>
              <w:autoSpaceDE w:val="0"/>
              <w:autoSpaceDN w:val="0"/>
              <w:adjustRightInd w:val="0"/>
              <w:rPr>
                <w:rFonts w:eastAsia="Calibri"/>
                <w:lang w:eastAsia="uk-UA"/>
              </w:rPr>
            </w:pPr>
          </w:p>
        </w:tc>
      </w:tr>
      <w:tr w:rsidR="00693863" w:rsidRPr="00693863" w:rsidTr="00AD3EAD">
        <w:trPr>
          <w:gridAfter w:val="4"/>
          <w:wAfter w:w="5756" w:type="dxa"/>
          <w:cantSplit/>
          <w:trHeight w:val="345"/>
        </w:trPr>
        <w:tc>
          <w:tcPr>
            <w:tcW w:w="537" w:type="dxa"/>
            <w:vMerge/>
            <w:vAlign w:val="center"/>
          </w:tcPr>
          <w:p w:rsidR="00693863" w:rsidRPr="00693863" w:rsidRDefault="00693863" w:rsidP="00693863">
            <w:pPr>
              <w:rPr>
                <w:rFonts w:eastAsia="Calibri"/>
                <w:b/>
                <w:lang w:eastAsia="uk-UA"/>
              </w:rPr>
            </w:pPr>
          </w:p>
        </w:tc>
        <w:tc>
          <w:tcPr>
            <w:tcW w:w="2436" w:type="dxa"/>
            <w:vMerge/>
            <w:vAlign w:val="center"/>
          </w:tcPr>
          <w:p w:rsidR="00693863" w:rsidRPr="00693863" w:rsidRDefault="00693863" w:rsidP="00693863">
            <w:pPr>
              <w:rPr>
                <w:rFonts w:eastAsia="Calibri"/>
                <w:b/>
                <w:lang w:eastAsia="uk-UA"/>
              </w:rPr>
            </w:pPr>
          </w:p>
        </w:tc>
        <w:tc>
          <w:tcPr>
            <w:tcW w:w="2134" w:type="dxa"/>
            <w:vMerge/>
            <w:vAlign w:val="center"/>
          </w:tcPr>
          <w:p w:rsidR="00693863" w:rsidRPr="00693863" w:rsidRDefault="00693863" w:rsidP="00693863">
            <w:pPr>
              <w:rPr>
                <w:rFonts w:eastAsia="Calibri"/>
                <w:b/>
                <w:lang w:eastAsia="uk-UA"/>
              </w:rPr>
            </w:pPr>
          </w:p>
        </w:tc>
        <w:tc>
          <w:tcPr>
            <w:tcW w:w="3622" w:type="dxa"/>
          </w:tcPr>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Продукту</w:t>
            </w:r>
          </w:p>
          <w:p w:rsidR="00693863" w:rsidRPr="00693863" w:rsidRDefault="00693863" w:rsidP="00693863">
            <w:pPr>
              <w:tabs>
                <w:tab w:val="left" w:pos="11590"/>
              </w:tabs>
              <w:autoSpaceDE w:val="0"/>
              <w:autoSpaceDN w:val="0"/>
              <w:adjustRightInd w:val="0"/>
              <w:rPr>
                <w:rFonts w:eastAsia="Calibri"/>
                <w:b/>
                <w:lang w:eastAsia="uk-UA"/>
              </w:rPr>
            </w:pPr>
            <w:r w:rsidRPr="00693863">
              <w:rPr>
                <w:rFonts w:eastAsia="Calibri"/>
                <w:b/>
                <w:i/>
                <w:lang w:eastAsia="uk-UA"/>
              </w:rPr>
              <w:t xml:space="preserve"> 1 шт</w:t>
            </w:r>
          </w:p>
        </w:tc>
        <w:tc>
          <w:tcPr>
            <w:tcW w:w="2037" w:type="dxa"/>
            <w:gridSpan w:val="2"/>
            <w:vMerge/>
            <w:vAlign w:val="center"/>
          </w:tcPr>
          <w:p w:rsidR="00693863" w:rsidRPr="00693863" w:rsidRDefault="00693863" w:rsidP="00693863">
            <w:pPr>
              <w:rPr>
                <w:rFonts w:eastAsia="Calibri"/>
                <w:lang w:eastAsia="uk-UA"/>
              </w:rPr>
            </w:pPr>
          </w:p>
        </w:tc>
        <w:tc>
          <w:tcPr>
            <w:tcW w:w="1259" w:type="dxa"/>
            <w:vMerge/>
            <w:vAlign w:val="center"/>
          </w:tcPr>
          <w:p w:rsidR="00693863" w:rsidRPr="00693863" w:rsidRDefault="00693863" w:rsidP="00693863">
            <w:pPr>
              <w:rPr>
                <w:rFonts w:eastAsia="Calibri"/>
                <w:lang w:eastAsia="uk-UA"/>
              </w:rPr>
            </w:pPr>
          </w:p>
        </w:tc>
        <w:tc>
          <w:tcPr>
            <w:tcW w:w="1439" w:type="dxa"/>
            <w:vMerge/>
            <w:vAlign w:val="center"/>
          </w:tcPr>
          <w:p w:rsidR="00693863" w:rsidRPr="00693863" w:rsidRDefault="00693863" w:rsidP="00693863">
            <w:pPr>
              <w:rPr>
                <w:rFonts w:eastAsia="Calibri"/>
                <w:lang w:eastAsia="uk-UA"/>
              </w:rPr>
            </w:pPr>
          </w:p>
        </w:tc>
        <w:tc>
          <w:tcPr>
            <w:tcW w:w="1986" w:type="dxa"/>
            <w:vMerge/>
            <w:vAlign w:val="center"/>
          </w:tcPr>
          <w:p w:rsidR="00693863" w:rsidRPr="00693863" w:rsidRDefault="00693863" w:rsidP="00693863">
            <w:pPr>
              <w:rPr>
                <w:rFonts w:eastAsia="Calibri"/>
                <w:lang w:eastAsia="uk-UA"/>
              </w:rPr>
            </w:pPr>
          </w:p>
        </w:tc>
      </w:tr>
      <w:tr w:rsidR="00693863" w:rsidRPr="00693863" w:rsidTr="00AD3EAD">
        <w:trPr>
          <w:gridAfter w:val="4"/>
          <w:wAfter w:w="5756" w:type="dxa"/>
          <w:cantSplit/>
          <w:trHeight w:val="360"/>
        </w:trPr>
        <w:tc>
          <w:tcPr>
            <w:tcW w:w="537" w:type="dxa"/>
            <w:vMerge/>
            <w:vAlign w:val="center"/>
          </w:tcPr>
          <w:p w:rsidR="00693863" w:rsidRPr="00693863" w:rsidRDefault="00693863" w:rsidP="00693863">
            <w:pPr>
              <w:rPr>
                <w:rFonts w:eastAsia="Calibri"/>
                <w:b/>
                <w:lang w:eastAsia="uk-UA"/>
              </w:rPr>
            </w:pPr>
          </w:p>
        </w:tc>
        <w:tc>
          <w:tcPr>
            <w:tcW w:w="2436" w:type="dxa"/>
            <w:vMerge/>
            <w:vAlign w:val="center"/>
          </w:tcPr>
          <w:p w:rsidR="00693863" w:rsidRPr="00693863" w:rsidRDefault="00693863" w:rsidP="00693863">
            <w:pPr>
              <w:rPr>
                <w:rFonts w:eastAsia="Calibri"/>
                <w:b/>
                <w:lang w:eastAsia="uk-UA"/>
              </w:rPr>
            </w:pPr>
          </w:p>
        </w:tc>
        <w:tc>
          <w:tcPr>
            <w:tcW w:w="2134" w:type="dxa"/>
            <w:vMerge/>
            <w:vAlign w:val="center"/>
          </w:tcPr>
          <w:p w:rsidR="00693863" w:rsidRPr="00693863" w:rsidRDefault="00693863" w:rsidP="00693863">
            <w:pPr>
              <w:rPr>
                <w:rFonts w:eastAsia="Calibri"/>
                <w:b/>
                <w:lang w:eastAsia="uk-UA"/>
              </w:rPr>
            </w:pPr>
          </w:p>
        </w:tc>
        <w:tc>
          <w:tcPr>
            <w:tcW w:w="3622" w:type="dxa"/>
          </w:tcPr>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Ефективності</w:t>
            </w:r>
          </w:p>
          <w:p w:rsidR="00693863" w:rsidRPr="00693863" w:rsidRDefault="00693863" w:rsidP="00693863">
            <w:pPr>
              <w:tabs>
                <w:tab w:val="left" w:pos="11590"/>
              </w:tabs>
              <w:autoSpaceDE w:val="0"/>
              <w:autoSpaceDN w:val="0"/>
              <w:adjustRightInd w:val="0"/>
              <w:rPr>
                <w:rFonts w:eastAsia="Calibri"/>
                <w:b/>
                <w:lang w:eastAsia="uk-UA"/>
              </w:rPr>
            </w:pPr>
            <w:r w:rsidRPr="00693863">
              <w:rPr>
                <w:rFonts w:eastAsia="Calibri"/>
                <w:b/>
                <w:lang w:eastAsia="uk-UA"/>
              </w:rPr>
              <w:t>11,109 тис. грн./шт.</w:t>
            </w:r>
          </w:p>
        </w:tc>
        <w:tc>
          <w:tcPr>
            <w:tcW w:w="2037" w:type="dxa"/>
            <w:gridSpan w:val="2"/>
            <w:vMerge/>
            <w:vAlign w:val="center"/>
          </w:tcPr>
          <w:p w:rsidR="00693863" w:rsidRPr="00693863" w:rsidRDefault="00693863" w:rsidP="00693863">
            <w:pPr>
              <w:rPr>
                <w:rFonts w:eastAsia="Calibri"/>
                <w:lang w:eastAsia="uk-UA"/>
              </w:rPr>
            </w:pPr>
          </w:p>
        </w:tc>
        <w:tc>
          <w:tcPr>
            <w:tcW w:w="1259" w:type="dxa"/>
            <w:vMerge/>
            <w:vAlign w:val="center"/>
          </w:tcPr>
          <w:p w:rsidR="00693863" w:rsidRPr="00693863" w:rsidRDefault="00693863" w:rsidP="00693863">
            <w:pPr>
              <w:rPr>
                <w:rFonts w:eastAsia="Calibri"/>
                <w:lang w:eastAsia="uk-UA"/>
              </w:rPr>
            </w:pPr>
          </w:p>
        </w:tc>
        <w:tc>
          <w:tcPr>
            <w:tcW w:w="1439" w:type="dxa"/>
            <w:vMerge/>
            <w:vAlign w:val="center"/>
          </w:tcPr>
          <w:p w:rsidR="00693863" w:rsidRPr="00693863" w:rsidRDefault="00693863" w:rsidP="00693863">
            <w:pPr>
              <w:rPr>
                <w:rFonts w:eastAsia="Calibri"/>
                <w:lang w:eastAsia="uk-UA"/>
              </w:rPr>
            </w:pPr>
          </w:p>
        </w:tc>
        <w:tc>
          <w:tcPr>
            <w:tcW w:w="1986" w:type="dxa"/>
            <w:vMerge/>
            <w:vAlign w:val="center"/>
          </w:tcPr>
          <w:p w:rsidR="00693863" w:rsidRPr="00693863" w:rsidRDefault="00693863" w:rsidP="00693863">
            <w:pPr>
              <w:rPr>
                <w:rFonts w:eastAsia="Calibri"/>
                <w:lang w:eastAsia="uk-UA"/>
              </w:rPr>
            </w:pPr>
          </w:p>
        </w:tc>
      </w:tr>
      <w:tr w:rsidR="00693863" w:rsidRPr="00693863" w:rsidTr="00AD3EAD">
        <w:trPr>
          <w:gridAfter w:val="4"/>
          <w:wAfter w:w="5756" w:type="dxa"/>
          <w:cantSplit/>
          <w:trHeight w:val="285"/>
        </w:trPr>
        <w:tc>
          <w:tcPr>
            <w:tcW w:w="537" w:type="dxa"/>
            <w:vMerge/>
            <w:vAlign w:val="center"/>
          </w:tcPr>
          <w:p w:rsidR="00693863" w:rsidRPr="00693863" w:rsidRDefault="00693863" w:rsidP="00693863">
            <w:pPr>
              <w:rPr>
                <w:rFonts w:eastAsia="Calibri"/>
                <w:b/>
                <w:lang w:eastAsia="uk-UA"/>
              </w:rPr>
            </w:pPr>
          </w:p>
        </w:tc>
        <w:tc>
          <w:tcPr>
            <w:tcW w:w="2436" w:type="dxa"/>
            <w:vMerge/>
            <w:vAlign w:val="center"/>
          </w:tcPr>
          <w:p w:rsidR="00693863" w:rsidRPr="00693863" w:rsidRDefault="00693863" w:rsidP="00693863">
            <w:pPr>
              <w:rPr>
                <w:rFonts w:eastAsia="Calibri"/>
                <w:b/>
                <w:lang w:eastAsia="uk-UA"/>
              </w:rPr>
            </w:pPr>
          </w:p>
        </w:tc>
        <w:tc>
          <w:tcPr>
            <w:tcW w:w="2134" w:type="dxa"/>
            <w:vMerge/>
            <w:vAlign w:val="center"/>
          </w:tcPr>
          <w:p w:rsidR="00693863" w:rsidRPr="00693863" w:rsidRDefault="00693863" w:rsidP="00693863">
            <w:pPr>
              <w:rPr>
                <w:rFonts w:eastAsia="Calibri"/>
                <w:b/>
                <w:lang w:eastAsia="uk-UA"/>
              </w:rPr>
            </w:pPr>
          </w:p>
        </w:tc>
        <w:tc>
          <w:tcPr>
            <w:tcW w:w="3622" w:type="dxa"/>
          </w:tcPr>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Якості</w:t>
            </w:r>
          </w:p>
          <w:p w:rsidR="00693863" w:rsidRPr="00693863" w:rsidRDefault="00693863" w:rsidP="00693863">
            <w:pPr>
              <w:tabs>
                <w:tab w:val="left" w:pos="11590"/>
              </w:tabs>
              <w:autoSpaceDE w:val="0"/>
              <w:autoSpaceDN w:val="0"/>
              <w:adjustRightInd w:val="0"/>
              <w:rPr>
                <w:rFonts w:eastAsia="Calibri"/>
                <w:b/>
                <w:lang w:eastAsia="uk-UA"/>
              </w:rPr>
            </w:pPr>
            <w:r w:rsidRPr="00693863">
              <w:rPr>
                <w:rFonts w:eastAsia="Calibri"/>
                <w:b/>
                <w:lang w:eastAsia="uk-UA"/>
              </w:rPr>
              <w:t>100%</w:t>
            </w:r>
          </w:p>
        </w:tc>
        <w:tc>
          <w:tcPr>
            <w:tcW w:w="2037" w:type="dxa"/>
            <w:gridSpan w:val="2"/>
            <w:vMerge/>
            <w:vAlign w:val="center"/>
          </w:tcPr>
          <w:p w:rsidR="00693863" w:rsidRPr="00693863" w:rsidRDefault="00693863" w:rsidP="00693863">
            <w:pPr>
              <w:rPr>
                <w:rFonts w:eastAsia="Calibri"/>
                <w:lang w:eastAsia="uk-UA"/>
              </w:rPr>
            </w:pPr>
          </w:p>
        </w:tc>
        <w:tc>
          <w:tcPr>
            <w:tcW w:w="1259" w:type="dxa"/>
            <w:vMerge/>
            <w:vAlign w:val="center"/>
          </w:tcPr>
          <w:p w:rsidR="00693863" w:rsidRPr="00693863" w:rsidRDefault="00693863" w:rsidP="00693863">
            <w:pPr>
              <w:rPr>
                <w:rFonts w:eastAsia="Calibri"/>
                <w:lang w:eastAsia="uk-UA"/>
              </w:rPr>
            </w:pPr>
          </w:p>
        </w:tc>
        <w:tc>
          <w:tcPr>
            <w:tcW w:w="1439" w:type="dxa"/>
            <w:vMerge/>
            <w:vAlign w:val="center"/>
          </w:tcPr>
          <w:p w:rsidR="00693863" w:rsidRPr="00693863" w:rsidRDefault="00693863" w:rsidP="00693863">
            <w:pPr>
              <w:rPr>
                <w:rFonts w:eastAsia="Calibri"/>
                <w:lang w:eastAsia="uk-UA"/>
              </w:rPr>
            </w:pPr>
          </w:p>
        </w:tc>
        <w:tc>
          <w:tcPr>
            <w:tcW w:w="1986" w:type="dxa"/>
            <w:vMerge/>
            <w:vAlign w:val="center"/>
          </w:tcPr>
          <w:p w:rsidR="00693863" w:rsidRPr="00693863" w:rsidRDefault="00693863" w:rsidP="00693863">
            <w:pPr>
              <w:rPr>
                <w:rFonts w:eastAsia="Calibri"/>
                <w:lang w:eastAsia="uk-UA"/>
              </w:rPr>
            </w:pPr>
          </w:p>
        </w:tc>
      </w:tr>
      <w:tr w:rsidR="00693863" w:rsidRPr="00693863" w:rsidTr="00AD3EAD">
        <w:trPr>
          <w:gridAfter w:val="4"/>
          <w:wAfter w:w="5756" w:type="dxa"/>
          <w:cantSplit/>
          <w:trHeight w:val="598"/>
        </w:trPr>
        <w:tc>
          <w:tcPr>
            <w:tcW w:w="537" w:type="dxa"/>
            <w:vMerge w:val="restart"/>
            <w:vAlign w:val="center"/>
          </w:tcPr>
          <w:p w:rsidR="00693863" w:rsidRPr="00693863" w:rsidRDefault="00693863" w:rsidP="00693863">
            <w:pPr>
              <w:rPr>
                <w:rFonts w:eastAsia="Calibri"/>
                <w:b/>
                <w:lang w:eastAsia="uk-UA"/>
              </w:rPr>
            </w:pPr>
          </w:p>
        </w:tc>
        <w:tc>
          <w:tcPr>
            <w:tcW w:w="2436" w:type="dxa"/>
            <w:vMerge w:val="restart"/>
            <w:vAlign w:val="center"/>
          </w:tcPr>
          <w:p w:rsidR="00693863" w:rsidRPr="00693863" w:rsidRDefault="00693863" w:rsidP="00693863">
            <w:pPr>
              <w:rPr>
                <w:rFonts w:eastAsia="Calibri"/>
                <w:b/>
                <w:lang w:eastAsia="uk-UA"/>
              </w:rPr>
            </w:pPr>
          </w:p>
        </w:tc>
        <w:tc>
          <w:tcPr>
            <w:tcW w:w="2134" w:type="dxa"/>
            <w:vMerge w:val="restart"/>
            <w:vAlign w:val="center"/>
          </w:tcPr>
          <w:p w:rsidR="00693863" w:rsidRPr="00693863" w:rsidRDefault="00693863" w:rsidP="00693863">
            <w:pPr>
              <w:tabs>
                <w:tab w:val="left" w:pos="11590"/>
              </w:tabs>
              <w:autoSpaceDE w:val="0"/>
              <w:autoSpaceDN w:val="0"/>
              <w:adjustRightInd w:val="0"/>
              <w:rPr>
                <w:rFonts w:eastAsia="Calibri"/>
                <w:b/>
                <w:lang w:eastAsia="uk-UA"/>
              </w:rPr>
            </w:pPr>
            <w:r w:rsidRPr="00693863">
              <w:rPr>
                <w:rFonts w:eastAsia="Calibri"/>
                <w:b/>
                <w:lang w:eastAsia="uk-UA"/>
              </w:rPr>
              <w:t>Захід 2</w:t>
            </w:r>
          </w:p>
          <w:p w:rsidR="00693863" w:rsidRPr="00693863" w:rsidRDefault="00693863" w:rsidP="00693863">
            <w:pPr>
              <w:shd w:val="clear" w:color="auto" w:fill="FFFFFF"/>
              <w:tabs>
                <w:tab w:val="left" w:pos="11590"/>
              </w:tabs>
              <w:rPr>
                <w:rFonts w:eastAsia="Calibri"/>
                <w:lang w:eastAsia="uk-UA"/>
              </w:rPr>
            </w:pPr>
            <w:r w:rsidRPr="00693863">
              <w:rPr>
                <w:rFonts w:eastAsia="Calibri"/>
                <w:lang w:eastAsia="uk-UA"/>
              </w:rPr>
              <w:t xml:space="preserve">Придбання </w:t>
            </w:r>
          </w:p>
          <w:p w:rsidR="00693863" w:rsidRPr="00693863" w:rsidRDefault="00693863" w:rsidP="00693863">
            <w:pPr>
              <w:shd w:val="clear" w:color="auto" w:fill="FFFFFF"/>
              <w:tabs>
                <w:tab w:val="left" w:pos="11590"/>
              </w:tabs>
              <w:rPr>
                <w:rFonts w:eastAsia="Calibri"/>
                <w:b/>
                <w:lang w:eastAsia="uk-UA"/>
              </w:rPr>
            </w:pPr>
            <w:r w:rsidRPr="00693863">
              <w:rPr>
                <w:rFonts w:eastAsia="Calibri"/>
                <w:lang w:eastAsia="uk-UA"/>
              </w:rPr>
              <w:t>мотокоси</w:t>
            </w:r>
          </w:p>
        </w:tc>
        <w:tc>
          <w:tcPr>
            <w:tcW w:w="3622" w:type="dxa"/>
          </w:tcPr>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Затрат</w:t>
            </w:r>
          </w:p>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19,078 тис. грн</w:t>
            </w:r>
          </w:p>
        </w:tc>
        <w:tc>
          <w:tcPr>
            <w:tcW w:w="2037" w:type="dxa"/>
            <w:gridSpan w:val="2"/>
            <w:vMerge w:val="restart"/>
          </w:tcPr>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lang w:eastAsia="uk-UA"/>
              </w:rPr>
              <w:t>ДП «Благоустрій»</w:t>
            </w:r>
          </w:p>
        </w:tc>
        <w:tc>
          <w:tcPr>
            <w:tcW w:w="1259" w:type="dxa"/>
            <w:vMerge w:val="restart"/>
          </w:tcPr>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lang w:eastAsia="uk-UA"/>
              </w:rPr>
              <w:t>Міський бюджет</w:t>
            </w:r>
          </w:p>
        </w:tc>
        <w:tc>
          <w:tcPr>
            <w:tcW w:w="1439" w:type="dxa"/>
            <w:vMerge w:val="restart"/>
          </w:tcPr>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lang w:eastAsia="uk-UA"/>
              </w:rPr>
              <w:t>19,078тис. грн.</w:t>
            </w:r>
          </w:p>
          <w:p w:rsidR="00693863" w:rsidRPr="00693863" w:rsidRDefault="00693863" w:rsidP="00693863">
            <w:pPr>
              <w:tabs>
                <w:tab w:val="left" w:pos="11590"/>
              </w:tabs>
              <w:autoSpaceDE w:val="0"/>
              <w:autoSpaceDN w:val="0"/>
              <w:adjustRightInd w:val="0"/>
              <w:rPr>
                <w:rFonts w:eastAsia="Calibri"/>
                <w:lang w:eastAsia="uk-UA"/>
              </w:rPr>
            </w:pPr>
          </w:p>
          <w:p w:rsidR="00693863" w:rsidRPr="00693863" w:rsidRDefault="00693863" w:rsidP="00693863">
            <w:pPr>
              <w:tabs>
                <w:tab w:val="left" w:pos="11590"/>
              </w:tabs>
              <w:autoSpaceDE w:val="0"/>
              <w:autoSpaceDN w:val="0"/>
              <w:adjustRightInd w:val="0"/>
              <w:rPr>
                <w:rFonts w:eastAsia="Calibri"/>
                <w:lang w:eastAsia="uk-UA"/>
              </w:rPr>
            </w:pPr>
          </w:p>
        </w:tc>
        <w:tc>
          <w:tcPr>
            <w:tcW w:w="1986" w:type="dxa"/>
            <w:vMerge/>
            <w:vAlign w:val="center"/>
          </w:tcPr>
          <w:p w:rsidR="00693863" w:rsidRPr="00693863" w:rsidRDefault="00693863" w:rsidP="00693863">
            <w:pPr>
              <w:rPr>
                <w:rFonts w:eastAsia="Calibri"/>
                <w:lang w:eastAsia="uk-UA"/>
              </w:rPr>
            </w:pPr>
          </w:p>
        </w:tc>
      </w:tr>
      <w:tr w:rsidR="00693863" w:rsidRPr="00693863" w:rsidTr="00AD3EAD">
        <w:trPr>
          <w:gridAfter w:val="4"/>
          <w:wAfter w:w="5756" w:type="dxa"/>
          <w:cantSplit/>
          <w:trHeight w:val="579"/>
        </w:trPr>
        <w:tc>
          <w:tcPr>
            <w:tcW w:w="537" w:type="dxa"/>
            <w:vMerge/>
            <w:vAlign w:val="center"/>
          </w:tcPr>
          <w:p w:rsidR="00693863" w:rsidRPr="00693863" w:rsidRDefault="00693863" w:rsidP="00693863">
            <w:pPr>
              <w:rPr>
                <w:rFonts w:eastAsia="Calibri"/>
                <w:b/>
                <w:lang w:eastAsia="uk-UA"/>
              </w:rPr>
            </w:pPr>
          </w:p>
        </w:tc>
        <w:tc>
          <w:tcPr>
            <w:tcW w:w="2436" w:type="dxa"/>
            <w:vMerge/>
            <w:vAlign w:val="center"/>
          </w:tcPr>
          <w:p w:rsidR="00693863" w:rsidRPr="00693863" w:rsidRDefault="00693863" w:rsidP="00693863">
            <w:pPr>
              <w:rPr>
                <w:rFonts w:eastAsia="Calibri"/>
                <w:b/>
                <w:lang w:eastAsia="uk-UA"/>
              </w:rPr>
            </w:pPr>
          </w:p>
        </w:tc>
        <w:tc>
          <w:tcPr>
            <w:tcW w:w="2134" w:type="dxa"/>
            <w:vMerge/>
            <w:vAlign w:val="center"/>
          </w:tcPr>
          <w:p w:rsidR="00693863" w:rsidRPr="00693863" w:rsidRDefault="00693863" w:rsidP="00693863">
            <w:pPr>
              <w:tabs>
                <w:tab w:val="left" w:pos="11590"/>
              </w:tabs>
              <w:autoSpaceDE w:val="0"/>
              <w:autoSpaceDN w:val="0"/>
              <w:adjustRightInd w:val="0"/>
              <w:rPr>
                <w:rFonts w:eastAsia="Calibri"/>
                <w:b/>
                <w:lang w:eastAsia="uk-UA"/>
              </w:rPr>
            </w:pPr>
          </w:p>
        </w:tc>
        <w:tc>
          <w:tcPr>
            <w:tcW w:w="3622" w:type="dxa"/>
          </w:tcPr>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Продукту</w:t>
            </w:r>
          </w:p>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 xml:space="preserve"> 2 шт</w:t>
            </w:r>
          </w:p>
        </w:tc>
        <w:tc>
          <w:tcPr>
            <w:tcW w:w="2037" w:type="dxa"/>
            <w:gridSpan w:val="2"/>
            <w:vMerge/>
          </w:tcPr>
          <w:p w:rsidR="00693863" w:rsidRPr="00693863" w:rsidRDefault="00693863" w:rsidP="00693863">
            <w:pPr>
              <w:tabs>
                <w:tab w:val="left" w:pos="11590"/>
              </w:tabs>
              <w:autoSpaceDE w:val="0"/>
              <w:autoSpaceDN w:val="0"/>
              <w:adjustRightInd w:val="0"/>
              <w:rPr>
                <w:rFonts w:eastAsia="Calibri"/>
                <w:lang w:eastAsia="uk-UA"/>
              </w:rPr>
            </w:pPr>
          </w:p>
        </w:tc>
        <w:tc>
          <w:tcPr>
            <w:tcW w:w="1259" w:type="dxa"/>
            <w:vMerge/>
          </w:tcPr>
          <w:p w:rsidR="00693863" w:rsidRPr="00693863" w:rsidRDefault="00693863" w:rsidP="00693863">
            <w:pPr>
              <w:tabs>
                <w:tab w:val="left" w:pos="11590"/>
              </w:tabs>
              <w:autoSpaceDE w:val="0"/>
              <w:autoSpaceDN w:val="0"/>
              <w:adjustRightInd w:val="0"/>
              <w:rPr>
                <w:rFonts w:eastAsia="Calibri"/>
                <w:lang w:eastAsia="uk-UA"/>
              </w:rPr>
            </w:pPr>
          </w:p>
        </w:tc>
        <w:tc>
          <w:tcPr>
            <w:tcW w:w="1439" w:type="dxa"/>
            <w:vMerge/>
          </w:tcPr>
          <w:p w:rsidR="00693863" w:rsidRPr="00693863" w:rsidRDefault="00693863" w:rsidP="00693863">
            <w:pPr>
              <w:tabs>
                <w:tab w:val="left" w:pos="11590"/>
              </w:tabs>
              <w:autoSpaceDE w:val="0"/>
              <w:autoSpaceDN w:val="0"/>
              <w:adjustRightInd w:val="0"/>
              <w:rPr>
                <w:rFonts w:eastAsia="Calibri"/>
                <w:lang w:eastAsia="uk-UA"/>
              </w:rPr>
            </w:pPr>
          </w:p>
        </w:tc>
        <w:tc>
          <w:tcPr>
            <w:tcW w:w="1986" w:type="dxa"/>
            <w:vMerge/>
            <w:vAlign w:val="center"/>
          </w:tcPr>
          <w:p w:rsidR="00693863" w:rsidRPr="00693863" w:rsidRDefault="00693863" w:rsidP="00693863">
            <w:pPr>
              <w:rPr>
                <w:rFonts w:eastAsia="Calibri"/>
                <w:lang w:eastAsia="uk-UA"/>
              </w:rPr>
            </w:pPr>
          </w:p>
        </w:tc>
      </w:tr>
      <w:tr w:rsidR="00693863" w:rsidRPr="00693863" w:rsidTr="00AD3EAD">
        <w:trPr>
          <w:gridAfter w:val="4"/>
          <w:wAfter w:w="5756" w:type="dxa"/>
          <w:cantSplit/>
          <w:trHeight w:val="579"/>
        </w:trPr>
        <w:tc>
          <w:tcPr>
            <w:tcW w:w="537" w:type="dxa"/>
            <w:vMerge/>
            <w:vAlign w:val="center"/>
          </w:tcPr>
          <w:p w:rsidR="00693863" w:rsidRPr="00693863" w:rsidRDefault="00693863" w:rsidP="00693863">
            <w:pPr>
              <w:rPr>
                <w:rFonts w:eastAsia="Calibri"/>
                <w:b/>
                <w:lang w:eastAsia="uk-UA"/>
              </w:rPr>
            </w:pPr>
          </w:p>
        </w:tc>
        <w:tc>
          <w:tcPr>
            <w:tcW w:w="2436" w:type="dxa"/>
            <w:vMerge/>
            <w:vAlign w:val="center"/>
          </w:tcPr>
          <w:p w:rsidR="00693863" w:rsidRPr="00693863" w:rsidRDefault="00693863" w:rsidP="00693863">
            <w:pPr>
              <w:rPr>
                <w:rFonts w:eastAsia="Calibri"/>
                <w:b/>
                <w:lang w:eastAsia="uk-UA"/>
              </w:rPr>
            </w:pPr>
          </w:p>
        </w:tc>
        <w:tc>
          <w:tcPr>
            <w:tcW w:w="2134" w:type="dxa"/>
            <w:vMerge/>
            <w:vAlign w:val="center"/>
          </w:tcPr>
          <w:p w:rsidR="00693863" w:rsidRPr="00693863" w:rsidRDefault="00693863" w:rsidP="00693863">
            <w:pPr>
              <w:tabs>
                <w:tab w:val="left" w:pos="11590"/>
              </w:tabs>
              <w:autoSpaceDE w:val="0"/>
              <w:autoSpaceDN w:val="0"/>
              <w:adjustRightInd w:val="0"/>
              <w:rPr>
                <w:rFonts w:eastAsia="Calibri"/>
                <w:b/>
                <w:lang w:eastAsia="uk-UA"/>
              </w:rPr>
            </w:pPr>
          </w:p>
        </w:tc>
        <w:tc>
          <w:tcPr>
            <w:tcW w:w="3622" w:type="dxa"/>
          </w:tcPr>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Ефективності</w:t>
            </w:r>
          </w:p>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9,539 тис. грн./шт.</w:t>
            </w:r>
          </w:p>
        </w:tc>
        <w:tc>
          <w:tcPr>
            <w:tcW w:w="2037" w:type="dxa"/>
            <w:gridSpan w:val="2"/>
            <w:vMerge/>
          </w:tcPr>
          <w:p w:rsidR="00693863" w:rsidRPr="00693863" w:rsidRDefault="00693863" w:rsidP="00693863">
            <w:pPr>
              <w:tabs>
                <w:tab w:val="left" w:pos="11590"/>
              </w:tabs>
              <w:autoSpaceDE w:val="0"/>
              <w:autoSpaceDN w:val="0"/>
              <w:adjustRightInd w:val="0"/>
              <w:rPr>
                <w:rFonts w:eastAsia="Calibri"/>
                <w:lang w:eastAsia="uk-UA"/>
              </w:rPr>
            </w:pPr>
          </w:p>
        </w:tc>
        <w:tc>
          <w:tcPr>
            <w:tcW w:w="1259" w:type="dxa"/>
            <w:vMerge/>
          </w:tcPr>
          <w:p w:rsidR="00693863" w:rsidRPr="00693863" w:rsidRDefault="00693863" w:rsidP="00693863">
            <w:pPr>
              <w:tabs>
                <w:tab w:val="left" w:pos="11590"/>
              </w:tabs>
              <w:autoSpaceDE w:val="0"/>
              <w:autoSpaceDN w:val="0"/>
              <w:adjustRightInd w:val="0"/>
              <w:rPr>
                <w:rFonts w:eastAsia="Calibri"/>
                <w:lang w:eastAsia="uk-UA"/>
              </w:rPr>
            </w:pPr>
          </w:p>
        </w:tc>
        <w:tc>
          <w:tcPr>
            <w:tcW w:w="1439" w:type="dxa"/>
            <w:vMerge/>
          </w:tcPr>
          <w:p w:rsidR="00693863" w:rsidRPr="00693863" w:rsidRDefault="00693863" w:rsidP="00693863">
            <w:pPr>
              <w:tabs>
                <w:tab w:val="left" w:pos="11590"/>
              </w:tabs>
              <w:autoSpaceDE w:val="0"/>
              <w:autoSpaceDN w:val="0"/>
              <w:adjustRightInd w:val="0"/>
              <w:rPr>
                <w:rFonts w:eastAsia="Calibri"/>
                <w:lang w:eastAsia="uk-UA"/>
              </w:rPr>
            </w:pPr>
          </w:p>
        </w:tc>
        <w:tc>
          <w:tcPr>
            <w:tcW w:w="1986" w:type="dxa"/>
            <w:vMerge/>
            <w:vAlign w:val="center"/>
          </w:tcPr>
          <w:p w:rsidR="00693863" w:rsidRPr="00693863" w:rsidRDefault="00693863" w:rsidP="00693863">
            <w:pPr>
              <w:rPr>
                <w:rFonts w:eastAsia="Calibri"/>
                <w:lang w:eastAsia="uk-UA"/>
              </w:rPr>
            </w:pPr>
          </w:p>
        </w:tc>
      </w:tr>
      <w:tr w:rsidR="00693863" w:rsidRPr="00693863" w:rsidTr="00AD3EAD">
        <w:trPr>
          <w:gridAfter w:val="4"/>
          <w:wAfter w:w="5756" w:type="dxa"/>
          <w:cantSplit/>
          <w:trHeight w:val="736"/>
        </w:trPr>
        <w:tc>
          <w:tcPr>
            <w:tcW w:w="537" w:type="dxa"/>
            <w:vMerge/>
            <w:vAlign w:val="center"/>
          </w:tcPr>
          <w:p w:rsidR="00693863" w:rsidRPr="00693863" w:rsidRDefault="00693863" w:rsidP="00693863">
            <w:pPr>
              <w:rPr>
                <w:rFonts w:eastAsia="Calibri"/>
                <w:b/>
                <w:lang w:eastAsia="uk-UA"/>
              </w:rPr>
            </w:pPr>
          </w:p>
        </w:tc>
        <w:tc>
          <w:tcPr>
            <w:tcW w:w="2436" w:type="dxa"/>
            <w:vMerge/>
            <w:vAlign w:val="center"/>
          </w:tcPr>
          <w:p w:rsidR="00693863" w:rsidRPr="00693863" w:rsidRDefault="00693863" w:rsidP="00693863">
            <w:pPr>
              <w:rPr>
                <w:rFonts w:eastAsia="Calibri"/>
                <w:b/>
                <w:lang w:eastAsia="uk-UA"/>
              </w:rPr>
            </w:pPr>
          </w:p>
        </w:tc>
        <w:tc>
          <w:tcPr>
            <w:tcW w:w="2134" w:type="dxa"/>
            <w:vMerge/>
            <w:vAlign w:val="center"/>
          </w:tcPr>
          <w:p w:rsidR="00693863" w:rsidRPr="00693863" w:rsidRDefault="00693863" w:rsidP="00693863">
            <w:pPr>
              <w:tabs>
                <w:tab w:val="left" w:pos="11590"/>
              </w:tabs>
              <w:autoSpaceDE w:val="0"/>
              <w:autoSpaceDN w:val="0"/>
              <w:adjustRightInd w:val="0"/>
              <w:rPr>
                <w:rFonts w:eastAsia="Calibri"/>
                <w:b/>
                <w:lang w:eastAsia="uk-UA"/>
              </w:rPr>
            </w:pPr>
          </w:p>
        </w:tc>
        <w:tc>
          <w:tcPr>
            <w:tcW w:w="3622" w:type="dxa"/>
          </w:tcPr>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Якості</w:t>
            </w:r>
          </w:p>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100%</w:t>
            </w:r>
          </w:p>
        </w:tc>
        <w:tc>
          <w:tcPr>
            <w:tcW w:w="2037" w:type="dxa"/>
            <w:gridSpan w:val="2"/>
            <w:vMerge/>
          </w:tcPr>
          <w:p w:rsidR="00693863" w:rsidRPr="00693863" w:rsidRDefault="00693863" w:rsidP="00693863">
            <w:pPr>
              <w:tabs>
                <w:tab w:val="left" w:pos="11590"/>
              </w:tabs>
              <w:autoSpaceDE w:val="0"/>
              <w:autoSpaceDN w:val="0"/>
              <w:adjustRightInd w:val="0"/>
              <w:rPr>
                <w:rFonts w:eastAsia="Calibri"/>
                <w:lang w:eastAsia="uk-UA"/>
              </w:rPr>
            </w:pPr>
          </w:p>
        </w:tc>
        <w:tc>
          <w:tcPr>
            <w:tcW w:w="1259" w:type="dxa"/>
            <w:vMerge/>
          </w:tcPr>
          <w:p w:rsidR="00693863" w:rsidRPr="00693863" w:rsidRDefault="00693863" w:rsidP="00693863">
            <w:pPr>
              <w:tabs>
                <w:tab w:val="left" w:pos="11590"/>
              </w:tabs>
              <w:autoSpaceDE w:val="0"/>
              <w:autoSpaceDN w:val="0"/>
              <w:adjustRightInd w:val="0"/>
              <w:rPr>
                <w:rFonts w:eastAsia="Calibri"/>
                <w:lang w:eastAsia="uk-UA"/>
              </w:rPr>
            </w:pPr>
          </w:p>
        </w:tc>
        <w:tc>
          <w:tcPr>
            <w:tcW w:w="1439" w:type="dxa"/>
            <w:vMerge/>
          </w:tcPr>
          <w:p w:rsidR="00693863" w:rsidRPr="00693863" w:rsidRDefault="00693863" w:rsidP="00693863">
            <w:pPr>
              <w:tabs>
                <w:tab w:val="left" w:pos="11590"/>
              </w:tabs>
              <w:autoSpaceDE w:val="0"/>
              <w:autoSpaceDN w:val="0"/>
              <w:adjustRightInd w:val="0"/>
              <w:rPr>
                <w:rFonts w:eastAsia="Calibri"/>
                <w:lang w:eastAsia="uk-UA"/>
              </w:rPr>
            </w:pPr>
          </w:p>
        </w:tc>
        <w:tc>
          <w:tcPr>
            <w:tcW w:w="1986" w:type="dxa"/>
            <w:vMerge/>
            <w:vAlign w:val="center"/>
          </w:tcPr>
          <w:p w:rsidR="00693863" w:rsidRPr="00693863" w:rsidRDefault="00693863" w:rsidP="00693863">
            <w:pPr>
              <w:rPr>
                <w:rFonts w:eastAsia="Calibri"/>
                <w:lang w:eastAsia="uk-UA"/>
              </w:rPr>
            </w:pPr>
          </w:p>
        </w:tc>
      </w:tr>
      <w:tr w:rsidR="00693863" w:rsidRPr="00693863" w:rsidTr="00AD3EAD">
        <w:trPr>
          <w:gridAfter w:val="4"/>
          <w:wAfter w:w="5756" w:type="dxa"/>
          <w:cantSplit/>
          <w:trHeight w:val="563"/>
        </w:trPr>
        <w:tc>
          <w:tcPr>
            <w:tcW w:w="537" w:type="dxa"/>
            <w:vMerge w:val="restart"/>
            <w:vAlign w:val="center"/>
          </w:tcPr>
          <w:p w:rsidR="00693863" w:rsidRPr="00693863" w:rsidRDefault="00693863" w:rsidP="00693863">
            <w:pPr>
              <w:rPr>
                <w:rFonts w:eastAsia="Calibri"/>
                <w:b/>
                <w:lang w:eastAsia="uk-UA"/>
              </w:rPr>
            </w:pPr>
          </w:p>
        </w:tc>
        <w:tc>
          <w:tcPr>
            <w:tcW w:w="2436" w:type="dxa"/>
            <w:vMerge w:val="restart"/>
            <w:vAlign w:val="center"/>
          </w:tcPr>
          <w:p w:rsidR="00693863" w:rsidRPr="00693863" w:rsidRDefault="00693863" w:rsidP="00693863">
            <w:pPr>
              <w:rPr>
                <w:rFonts w:eastAsia="Calibri"/>
                <w:b/>
                <w:lang w:eastAsia="uk-UA"/>
              </w:rPr>
            </w:pPr>
          </w:p>
        </w:tc>
        <w:tc>
          <w:tcPr>
            <w:tcW w:w="2134" w:type="dxa"/>
            <w:vMerge w:val="restart"/>
            <w:vAlign w:val="center"/>
          </w:tcPr>
          <w:p w:rsidR="00693863" w:rsidRPr="00693863" w:rsidRDefault="00693863" w:rsidP="00693863">
            <w:pPr>
              <w:tabs>
                <w:tab w:val="left" w:pos="11590"/>
              </w:tabs>
              <w:autoSpaceDE w:val="0"/>
              <w:autoSpaceDN w:val="0"/>
              <w:adjustRightInd w:val="0"/>
              <w:rPr>
                <w:rFonts w:eastAsia="Calibri"/>
                <w:b/>
                <w:lang w:eastAsia="uk-UA"/>
              </w:rPr>
            </w:pPr>
            <w:r w:rsidRPr="00693863">
              <w:rPr>
                <w:rFonts w:eastAsia="Calibri"/>
                <w:b/>
                <w:lang w:eastAsia="uk-UA"/>
              </w:rPr>
              <w:t>Захід 3</w:t>
            </w:r>
          </w:p>
          <w:p w:rsidR="00693863" w:rsidRPr="00693863" w:rsidRDefault="00693863" w:rsidP="00693863">
            <w:pPr>
              <w:shd w:val="clear" w:color="auto" w:fill="FFFFFF"/>
              <w:tabs>
                <w:tab w:val="left" w:pos="11590"/>
              </w:tabs>
              <w:rPr>
                <w:rFonts w:eastAsia="Calibri"/>
                <w:lang w:eastAsia="uk-UA"/>
              </w:rPr>
            </w:pPr>
            <w:r w:rsidRPr="00693863">
              <w:rPr>
                <w:rFonts w:eastAsia="Calibri"/>
                <w:lang w:eastAsia="uk-UA"/>
              </w:rPr>
              <w:t xml:space="preserve">Придбання </w:t>
            </w:r>
          </w:p>
          <w:p w:rsidR="00693863" w:rsidRPr="00693863" w:rsidRDefault="00693863" w:rsidP="00693863">
            <w:pPr>
              <w:shd w:val="clear" w:color="auto" w:fill="FFFFFF"/>
              <w:tabs>
                <w:tab w:val="left" w:pos="11590"/>
              </w:tabs>
              <w:rPr>
                <w:rFonts w:eastAsia="Calibri"/>
                <w:b/>
                <w:lang w:eastAsia="uk-UA"/>
              </w:rPr>
            </w:pPr>
            <w:r w:rsidRPr="00693863">
              <w:rPr>
                <w:rFonts w:eastAsia="Calibri"/>
                <w:lang w:eastAsia="uk-UA"/>
              </w:rPr>
              <w:t>Садового пилососу</w:t>
            </w:r>
          </w:p>
        </w:tc>
        <w:tc>
          <w:tcPr>
            <w:tcW w:w="3622" w:type="dxa"/>
          </w:tcPr>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Затрат</w:t>
            </w:r>
          </w:p>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 xml:space="preserve"> 10,099тис. грн</w:t>
            </w:r>
          </w:p>
        </w:tc>
        <w:tc>
          <w:tcPr>
            <w:tcW w:w="2037" w:type="dxa"/>
            <w:gridSpan w:val="2"/>
            <w:vMerge w:val="restart"/>
          </w:tcPr>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lang w:eastAsia="uk-UA"/>
              </w:rPr>
              <w:t>ДП «Благоустрій»</w:t>
            </w:r>
          </w:p>
        </w:tc>
        <w:tc>
          <w:tcPr>
            <w:tcW w:w="1259" w:type="dxa"/>
            <w:vMerge w:val="restart"/>
          </w:tcPr>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lang w:eastAsia="uk-UA"/>
              </w:rPr>
              <w:t>Міський бюджет</w:t>
            </w:r>
          </w:p>
        </w:tc>
        <w:tc>
          <w:tcPr>
            <w:tcW w:w="1439" w:type="dxa"/>
            <w:vMerge w:val="restart"/>
          </w:tcPr>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lang w:eastAsia="uk-UA"/>
              </w:rPr>
              <w:t>10,099 тис. грн.</w:t>
            </w:r>
          </w:p>
          <w:p w:rsidR="00693863" w:rsidRPr="00693863" w:rsidRDefault="00693863" w:rsidP="00693863">
            <w:pPr>
              <w:tabs>
                <w:tab w:val="left" w:pos="11590"/>
              </w:tabs>
              <w:autoSpaceDE w:val="0"/>
              <w:autoSpaceDN w:val="0"/>
              <w:adjustRightInd w:val="0"/>
              <w:rPr>
                <w:rFonts w:eastAsia="Calibri"/>
                <w:lang w:eastAsia="uk-UA"/>
              </w:rPr>
            </w:pPr>
          </w:p>
          <w:p w:rsidR="00693863" w:rsidRPr="00693863" w:rsidRDefault="00693863" w:rsidP="00693863">
            <w:pPr>
              <w:tabs>
                <w:tab w:val="left" w:pos="11590"/>
              </w:tabs>
              <w:autoSpaceDE w:val="0"/>
              <w:autoSpaceDN w:val="0"/>
              <w:adjustRightInd w:val="0"/>
              <w:rPr>
                <w:rFonts w:eastAsia="Calibri"/>
                <w:lang w:eastAsia="uk-UA"/>
              </w:rPr>
            </w:pPr>
          </w:p>
        </w:tc>
        <w:tc>
          <w:tcPr>
            <w:tcW w:w="1986" w:type="dxa"/>
            <w:vMerge/>
            <w:vAlign w:val="center"/>
          </w:tcPr>
          <w:p w:rsidR="00693863" w:rsidRPr="00693863" w:rsidRDefault="00693863" w:rsidP="00693863">
            <w:pPr>
              <w:rPr>
                <w:rFonts w:eastAsia="Calibri"/>
                <w:lang w:eastAsia="uk-UA"/>
              </w:rPr>
            </w:pPr>
          </w:p>
        </w:tc>
      </w:tr>
      <w:tr w:rsidR="00693863" w:rsidRPr="00693863" w:rsidTr="00AD3EAD">
        <w:trPr>
          <w:gridAfter w:val="4"/>
          <w:wAfter w:w="5756" w:type="dxa"/>
          <w:cantSplit/>
          <w:trHeight w:val="563"/>
        </w:trPr>
        <w:tc>
          <w:tcPr>
            <w:tcW w:w="537" w:type="dxa"/>
            <w:vMerge/>
            <w:vAlign w:val="center"/>
          </w:tcPr>
          <w:p w:rsidR="00693863" w:rsidRPr="00693863" w:rsidRDefault="00693863" w:rsidP="00693863">
            <w:pPr>
              <w:rPr>
                <w:rFonts w:eastAsia="Calibri"/>
                <w:b/>
                <w:lang w:eastAsia="uk-UA"/>
              </w:rPr>
            </w:pPr>
          </w:p>
        </w:tc>
        <w:tc>
          <w:tcPr>
            <w:tcW w:w="2436" w:type="dxa"/>
            <w:vMerge/>
            <w:vAlign w:val="center"/>
          </w:tcPr>
          <w:p w:rsidR="00693863" w:rsidRPr="00693863" w:rsidRDefault="00693863" w:rsidP="00693863">
            <w:pPr>
              <w:rPr>
                <w:rFonts w:eastAsia="Calibri"/>
                <w:b/>
                <w:lang w:eastAsia="uk-UA"/>
              </w:rPr>
            </w:pPr>
          </w:p>
        </w:tc>
        <w:tc>
          <w:tcPr>
            <w:tcW w:w="2134" w:type="dxa"/>
            <w:vMerge/>
            <w:vAlign w:val="center"/>
          </w:tcPr>
          <w:p w:rsidR="00693863" w:rsidRPr="00693863" w:rsidRDefault="00693863" w:rsidP="00693863">
            <w:pPr>
              <w:tabs>
                <w:tab w:val="left" w:pos="11590"/>
              </w:tabs>
              <w:autoSpaceDE w:val="0"/>
              <w:autoSpaceDN w:val="0"/>
              <w:adjustRightInd w:val="0"/>
              <w:rPr>
                <w:rFonts w:eastAsia="Calibri"/>
                <w:b/>
                <w:lang w:eastAsia="uk-UA"/>
              </w:rPr>
            </w:pPr>
          </w:p>
        </w:tc>
        <w:tc>
          <w:tcPr>
            <w:tcW w:w="3622" w:type="dxa"/>
          </w:tcPr>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Продукту</w:t>
            </w:r>
          </w:p>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 xml:space="preserve"> 1 шт</w:t>
            </w:r>
          </w:p>
        </w:tc>
        <w:tc>
          <w:tcPr>
            <w:tcW w:w="2037" w:type="dxa"/>
            <w:gridSpan w:val="2"/>
            <w:vMerge/>
          </w:tcPr>
          <w:p w:rsidR="00693863" w:rsidRPr="00693863" w:rsidRDefault="00693863" w:rsidP="00693863">
            <w:pPr>
              <w:tabs>
                <w:tab w:val="left" w:pos="11590"/>
              </w:tabs>
              <w:autoSpaceDE w:val="0"/>
              <w:autoSpaceDN w:val="0"/>
              <w:adjustRightInd w:val="0"/>
              <w:rPr>
                <w:rFonts w:eastAsia="Calibri"/>
                <w:lang w:eastAsia="uk-UA"/>
              </w:rPr>
            </w:pPr>
          </w:p>
        </w:tc>
        <w:tc>
          <w:tcPr>
            <w:tcW w:w="1259" w:type="dxa"/>
            <w:vMerge/>
          </w:tcPr>
          <w:p w:rsidR="00693863" w:rsidRPr="00693863" w:rsidRDefault="00693863" w:rsidP="00693863">
            <w:pPr>
              <w:tabs>
                <w:tab w:val="left" w:pos="11590"/>
              </w:tabs>
              <w:autoSpaceDE w:val="0"/>
              <w:autoSpaceDN w:val="0"/>
              <w:adjustRightInd w:val="0"/>
              <w:rPr>
                <w:rFonts w:eastAsia="Calibri"/>
                <w:lang w:eastAsia="uk-UA"/>
              </w:rPr>
            </w:pPr>
          </w:p>
        </w:tc>
        <w:tc>
          <w:tcPr>
            <w:tcW w:w="1439" w:type="dxa"/>
            <w:vMerge/>
          </w:tcPr>
          <w:p w:rsidR="00693863" w:rsidRPr="00693863" w:rsidRDefault="00693863" w:rsidP="00693863">
            <w:pPr>
              <w:tabs>
                <w:tab w:val="left" w:pos="11590"/>
              </w:tabs>
              <w:autoSpaceDE w:val="0"/>
              <w:autoSpaceDN w:val="0"/>
              <w:adjustRightInd w:val="0"/>
              <w:rPr>
                <w:rFonts w:eastAsia="Calibri"/>
                <w:lang w:eastAsia="uk-UA"/>
              </w:rPr>
            </w:pPr>
          </w:p>
        </w:tc>
        <w:tc>
          <w:tcPr>
            <w:tcW w:w="1986" w:type="dxa"/>
            <w:vMerge/>
            <w:vAlign w:val="center"/>
          </w:tcPr>
          <w:p w:rsidR="00693863" w:rsidRPr="00693863" w:rsidRDefault="00693863" w:rsidP="00693863">
            <w:pPr>
              <w:rPr>
                <w:rFonts w:eastAsia="Calibri"/>
                <w:lang w:eastAsia="uk-UA"/>
              </w:rPr>
            </w:pPr>
          </w:p>
        </w:tc>
      </w:tr>
      <w:tr w:rsidR="00693863" w:rsidRPr="00693863" w:rsidTr="00AD3EAD">
        <w:trPr>
          <w:gridAfter w:val="4"/>
          <w:wAfter w:w="5756" w:type="dxa"/>
          <w:cantSplit/>
          <w:trHeight w:val="642"/>
        </w:trPr>
        <w:tc>
          <w:tcPr>
            <w:tcW w:w="537" w:type="dxa"/>
            <w:vMerge/>
            <w:vAlign w:val="center"/>
          </w:tcPr>
          <w:p w:rsidR="00693863" w:rsidRPr="00693863" w:rsidRDefault="00693863" w:rsidP="00693863">
            <w:pPr>
              <w:rPr>
                <w:rFonts w:eastAsia="Calibri"/>
                <w:b/>
                <w:lang w:eastAsia="uk-UA"/>
              </w:rPr>
            </w:pPr>
          </w:p>
        </w:tc>
        <w:tc>
          <w:tcPr>
            <w:tcW w:w="2436" w:type="dxa"/>
            <w:vMerge/>
            <w:vAlign w:val="center"/>
          </w:tcPr>
          <w:p w:rsidR="00693863" w:rsidRPr="00693863" w:rsidRDefault="00693863" w:rsidP="00693863">
            <w:pPr>
              <w:rPr>
                <w:rFonts w:eastAsia="Calibri"/>
                <w:b/>
                <w:lang w:eastAsia="uk-UA"/>
              </w:rPr>
            </w:pPr>
          </w:p>
        </w:tc>
        <w:tc>
          <w:tcPr>
            <w:tcW w:w="2134" w:type="dxa"/>
            <w:vMerge/>
            <w:vAlign w:val="center"/>
          </w:tcPr>
          <w:p w:rsidR="00693863" w:rsidRPr="00693863" w:rsidRDefault="00693863" w:rsidP="00693863">
            <w:pPr>
              <w:tabs>
                <w:tab w:val="left" w:pos="11590"/>
              </w:tabs>
              <w:autoSpaceDE w:val="0"/>
              <w:autoSpaceDN w:val="0"/>
              <w:adjustRightInd w:val="0"/>
              <w:rPr>
                <w:rFonts w:eastAsia="Calibri"/>
                <w:b/>
                <w:lang w:eastAsia="uk-UA"/>
              </w:rPr>
            </w:pPr>
          </w:p>
        </w:tc>
        <w:tc>
          <w:tcPr>
            <w:tcW w:w="3622" w:type="dxa"/>
          </w:tcPr>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Ефективності</w:t>
            </w:r>
          </w:p>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10,099тис. грн./шт.</w:t>
            </w:r>
          </w:p>
        </w:tc>
        <w:tc>
          <w:tcPr>
            <w:tcW w:w="2037" w:type="dxa"/>
            <w:gridSpan w:val="2"/>
            <w:vMerge/>
          </w:tcPr>
          <w:p w:rsidR="00693863" w:rsidRPr="00693863" w:rsidRDefault="00693863" w:rsidP="00693863">
            <w:pPr>
              <w:tabs>
                <w:tab w:val="left" w:pos="11590"/>
              </w:tabs>
              <w:autoSpaceDE w:val="0"/>
              <w:autoSpaceDN w:val="0"/>
              <w:adjustRightInd w:val="0"/>
              <w:rPr>
                <w:rFonts w:eastAsia="Calibri"/>
                <w:lang w:eastAsia="uk-UA"/>
              </w:rPr>
            </w:pPr>
          </w:p>
        </w:tc>
        <w:tc>
          <w:tcPr>
            <w:tcW w:w="1259" w:type="dxa"/>
            <w:vMerge/>
          </w:tcPr>
          <w:p w:rsidR="00693863" w:rsidRPr="00693863" w:rsidRDefault="00693863" w:rsidP="00693863">
            <w:pPr>
              <w:tabs>
                <w:tab w:val="left" w:pos="11590"/>
              </w:tabs>
              <w:autoSpaceDE w:val="0"/>
              <w:autoSpaceDN w:val="0"/>
              <w:adjustRightInd w:val="0"/>
              <w:rPr>
                <w:rFonts w:eastAsia="Calibri"/>
                <w:lang w:eastAsia="uk-UA"/>
              </w:rPr>
            </w:pPr>
          </w:p>
        </w:tc>
        <w:tc>
          <w:tcPr>
            <w:tcW w:w="1439" w:type="dxa"/>
            <w:vMerge/>
          </w:tcPr>
          <w:p w:rsidR="00693863" w:rsidRPr="00693863" w:rsidRDefault="00693863" w:rsidP="00693863">
            <w:pPr>
              <w:tabs>
                <w:tab w:val="left" w:pos="11590"/>
              </w:tabs>
              <w:autoSpaceDE w:val="0"/>
              <w:autoSpaceDN w:val="0"/>
              <w:adjustRightInd w:val="0"/>
              <w:rPr>
                <w:rFonts w:eastAsia="Calibri"/>
                <w:lang w:eastAsia="uk-UA"/>
              </w:rPr>
            </w:pPr>
          </w:p>
        </w:tc>
        <w:tc>
          <w:tcPr>
            <w:tcW w:w="1986" w:type="dxa"/>
            <w:vMerge/>
            <w:vAlign w:val="center"/>
          </w:tcPr>
          <w:p w:rsidR="00693863" w:rsidRPr="00693863" w:rsidRDefault="00693863" w:rsidP="00693863">
            <w:pPr>
              <w:rPr>
                <w:rFonts w:eastAsia="Calibri"/>
                <w:lang w:eastAsia="uk-UA"/>
              </w:rPr>
            </w:pPr>
          </w:p>
        </w:tc>
      </w:tr>
      <w:tr w:rsidR="00693863" w:rsidRPr="00693863" w:rsidTr="00AD3EAD">
        <w:trPr>
          <w:gridAfter w:val="4"/>
          <w:wAfter w:w="5756" w:type="dxa"/>
          <w:cantSplit/>
          <w:trHeight w:val="751"/>
        </w:trPr>
        <w:tc>
          <w:tcPr>
            <w:tcW w:w="537" w:type="dxa"/>
            <w:vMerge/>
            <w:vAlign w:val="center"/>
          </w:tcPr>
          <w:p w:rsidR="00693863" w:rsidRPr="00693863" w:rsidRDefault="00693863" w:rsidP="00693863">
            <w:pPr>
              <w:rPr>
                <w:rFonts w:eastAsia="Calibri"/>
                <w:b/>
                <w:lang w:eastAsia="uk-UA"/>
              </w:rPr>
            </w:pPr>
          </w:p>
        </w:tc>
        <w:tc>
          <w:tcPr>
            <w:tcW w:w="2436" w:type="dxa"/>
            <w:vMerge/>
            <w:vAlign w:val="center"/>
          </w:tcPr>
          <w:p w:rsidR="00693863" w:rsidRPr="00693863" w:rsidRDefault="00693863" w:rsidP="00693863">
            <w:pPr>
              <w:rPr>
                <w:rFonts w:eastAsia="Calibri"/>
                <w:b/>
                <w:lang w:eastAsia="uk-UA"/>
              </w:rPr>
            </w:pPr>
          </w:p>
        </w:tc>
        <w:tc>
          <w:tcPr>
            <w:tcW w:w="2134" w:type="dxa"/>
            <w:vMerge/>
            <w:vAlign w:val="center"/>
          </w:tcPr>
          <w:p w:rsidR="00693863" w:rsidRPr="00693863" w:rsidRDefault="00693863" w:rsidP="00693863">
            <w:pPr>
              <w:tabs>
                <w:tab w:val="left" w:pos="11590"/>
              </w:tabs>
              <w:autoSpaceDE w:val="0"/>
              <w:autoSpaceDN w:val="0"/>
              <w:adjustRightInd w:val="0"/>
              <w:rPr>
                <w:rFonts w:eastAsia="Calibri"/>
                <w:b/>
                <w:lang w:eastAsia="uk-UA"/>
              </w:rPr>
            </w:pPr>
          </w:p>
        </w:tc>
        <w:tc>
          <w:tcPr>
            <w:tcW w:w="3622" w:type="dxa"/>
          </w:tcPr>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Якості</w:t>
            </w:r>
          </w:p>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100%</w:t>
            </w:r>
          </w:p>
        </w:tc>
        <w:tc>
          <w:tcPr>
            <w:tcW w:w="2037" w:type="dxa"/>
            <w:gridSpan w:val="2"/>
            <w:vMerge/>
          </w:tcPr>
          <w:p w:rsidR="00693863" w:rsidRPr="00693863" w:rsidRDefault="00693863" w:rsidP="00693863">
            <w:pPr>
              <w:tabs>
                <w:tab w:val="left" w:pos="11590"/>
              </w:tabs>
              <w:autoSpaceDE w:val="0"/>
              <w:autoSpaceDN w:val="0"/>
              <w:adjustRightInd w:val="0"/>
              <w:rPr>
                <w:rFonts w:eastAsia="Calibri"/>
                <w:lang w:eastAsia="uk-UA"/>
              </w:rPr>
            </w:pPr>
          </w:p>
        </w:tc>
        <w:tc>
          <w:tcPr>
            <w:tcW w:w="1259" w:type="dxa"/>
            <w:vMerge/>
          </w:tcPr>
          <w:p w:rsidR="00693863" w:rsidRPr="00693863" w:rsidRDefault="00693863" w:rsidP="00693863">
            <w:pPr>
              <w:tabs>
                <w:tab w:val="left" w:pos="11590"/>
              </w:tabs>
              <w:autoSpaceDE w:val="0"/>
              <w:autoSpaceDN w:val="0"/>
              <w:adjustRightInd w:val="0"/>
              <w:rPr>
                <w:rFonts w:eastAsia="Calibri"/>
                <w:lang w:eastAsia="uk-UA"/>
              </w:rPr>
            </w:pPr>
          </w:p>
        </w:tc>
        <w:tc>
          <w:tcPr>
            <w:tcW w:w="1439" w:type="dxa"/>
            <w:vMerge/>
          </w:tcPr>
          <w:p w:rsidR="00693863" w:rsidRPr="00693863" w:rsidRDefault="00693863" w:rsidP="00693863">
            <w:pPr>
              <w:tabs>
                <w:tab w:val="left" w:pos="11590"/>
              </w:tabs>
              <w:autoSpaceDE w:val="0"/>
              <w:autoSpaceDN w:val="0"/>
              <w:adjustRightInd w:val="0"/>
              <w:rPr>
                <w:rFonts w:eastAsia="Calibri"/>
                <w:lang w:eastAsia="uk-UA"/>
              </w:rPr>
            </w:pPr>
          </w:p>
        </w:tc>
        <w:tc>
          <w:tcPr>
            <w:tcW w:w="1986" w:type="dxa"/>
            <w:vMerge/>
            <w:vAlign w:val="center"/>
          </w:tcPr>
          <w:p w:rsidR="00693863" w:rsidRPr="00693863" w:rsidRDefault="00693863" w:rsidP="00693863">
            <w:pPr>
              <w:rPr>
                <w:rFonts w:eastAsia="Calibri"/>
                <w:lang w:eastAsia="uk-UA"/>
              </w:rPr>
            </w:pPr>
          </w:p>
        </w:tc>
      </w:tr>
      <w:tr w:rsidR="00693863" w:rsidRPr="00693863" w:rsidTr="00AD3EAD">
        <w:trPr>
          <w:gridAfter w:val="4"/>
          <w:wAfter w:w="5756" w:type="dxa"/>
          <w:cantSplit/>
          <w:trHeight w:val="629"/>
        </w:trPr>
        <w:tc>
          <w:tcPr>
            <w:tcW w:w="537" w:type="dxa"/>
            <w:vMerge w:val="restart"/>
            <w:vAlign w:val="center"/>
          </w:tcPr>
          <w:p w:rsidR="00693863" w:rsidRPr="00693863" w:rsidRDefault="00693863" w:rsidP="00693863">
            <w:pPr>
              <w:rPr>
                <w:rFonts w:eastAsia="Calibri"/>
                <w:b/>
                <w:lang w:eastAsia="uk-UA"/>
              </w:rPr>
            </w:pPr>
          </w:p>
        </w:tc>
        <w:tc>
          <w:tcPr>
            <w:tcW w:w="2436" w:type="dxa"/>
            <w:vMerge w:val="restart"/>
            <w:vAlign w:val="center"/>
          </w:tcPr>
          <w:p w:rsidR="00693863" w:rsidRPr="00693863" w:rsidRDefault="00693863" w:rsidP="00693863">
            <w:pPr>
              <w:rPr>
                <w:rFonts w:eastAsia="Calibri"/>
                <w:b/>
                <w:lang w:eastAsia="uk-UA"/>
              </w:rPr>
            </w:pPr>
          </w:p>
        </w:tc>
        <w:tc>
          <w:tcPr>
            <w:tcW w:w="2134" w:type="dxa"/>
            <w:vMerge w:val="restart"/>
            <w:vAlign w:val="center"/>
          </w:tcPr>
          <w:p w:rsidR="00693863" w:rsidRPr="00693863" w:rsidRDefault="00693863" w:rsidP="00693863">
            <w:pPr>
              <w:tabs>
                <w:tab w:val="left" w:pos="11590"/>
              </w:tabs>
              <w:autoSpaceDE w:val="0"/>
              <w:autoSpaceDN w:val="0"/>
              <w:adjustRightInd w:val="0"/>
              <w:rPr>
                <w:rFonts w:eastAsia="Calibri"/>
                <w:b/>
                <w:lang w:eastAsia="uk-UA"/>
              </w:rPr>
            </w:pPr>
            <w:r w:rsidRPr="00693863">
              <w:rPr>
                <w:rFonts w:eastAsia="Calibri"/>
                <w:b/>
                <w:lang w:eastAsia="uk-UA"/>
              </w:rPr>
              <w:t>Захід 4</w:t>
            </w:r>
          </w:p>
          <w:p w:rsidR="00693863" w:rsidRPr="00693863" w:rsidRDefault="00693863" w:rsidP="00693863">
            <w:pPr>
              <w:shd w:val="clear" w:color="auto" w:fill="FFFFFF"/>
              <w:tabs>
                <w:tab w:val="left" w:pos="11590"/>
              </w:tabs>
              <w:rPr>
                <w:rFonts w:eastAsia="Calibri"/>
                <w:lang w:eastAsia="uk-UA"/>
              </w:rPr>
            </w:pPr>
            <w:r w:rsidRPr="00693863">
              <w:rPr>
                <w:rFonts w:eastAsia="Calibri"/>
                <w:lang w:eastAsia="uk-UA"/>
              </w:rPr>
              <w:t xml:space="preserve">Придбання </w:t>
            </w:r>
          </w:p>
          <w:p w:rsidR="00693863" w:rsidRPr="00693863" w:rsidRDefault="00693863" w:rsidP="00693863">
            <w:pPr>
              <w:shd w:val="clear" w:color="auto" w:fill="FFFFFF"/>
              <w:tabs>
                <w:tab w:val="left" w:pos="11590"/>
              </w:tabs>
              <w:rPr>
                <w:rFonts w:eastAsia="Calibri"/>
                <w:lang w:eastAsia="uk-UA"/>
              </w:rPr>
            </w:pPr>
            <w:r w:rsidRPr="00693863">
              <w:rPr>
                <w:rFonts w:eastAsia="Calibri"/>
                <w:lang w:eastAsia="uk-UA"/>
              </w:rPr>
              <w:lastRenderedPageBreak/>
              <w:t xml:space="preserve">подрібнювача </w:t>
            </w:r>
          </w:p>
          <w:p w:rsidR="00693863" w:rsidRPr="00693863" w:rsidRDefault="00693863" w:rsidP="00693863">
            <w:pPr>
              <w:shd w:val="clear" w:color="auto" w:fill="FFFFFF"/>
              <w:tabs>
                <w:tab w:val="left" w:pos="11590"/>
              </w:tabs>
              <w:rPr>
                <w:rFonts w:eastAsia="Calibri"/>
                <w:b/>
                <w:lang w:eastAsia="uk-UA"/>
              </w:rPr>
            </w:pPr>
            <w:r w:rsidRPr="00693863">
              <w:rPr>
                <w:rFonts w:eastAsia="Calibri"/>
                <w:lang w:eastAsia="uk-UA"/>
              </w:rPr>
              <w:t>гілок</w:t>
            </w:r>
          </w:p>
        </w:tc>
        <w:tc>
          <w:tcPr>
            <w:tcW w:w="3622" w:type="dxa"/>
          </w:tcPr>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lastRenderedPageBreak/>
              <w:t>Затрат</w:t>
            </w:r>
          </w:p>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42,0тис.грн</w:t>
            </w:r>
          </w:p>
        </w:tc>
        <w:tc>
          <w:tcPr>
            <w:tcW w:w="2037" w:type="dxa"/>
            <w:gridSpan w:val="2"/>
            <w:vMerge w:val="restart"/>
          </w:tcPr>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lang w:eastAsia="uk-UA"/>
              </w:rPr>
              <w:t>ДП «Благоустрій»</w:t>
            </w:r>
          </w:p>
        </w:tc>
        <w:tc>
          <w:tcPr>
            <w:tcW w:w="1259" w:type="dxa"/>
            <w:vMerge w:val="restart"/>
          </w:tcPr>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lang w:eastAsia="uk-UA"/>
              </w:rPr>
              <w:t>Міський бюджет</w:t>
            </w:r>
          </w:p>
        </w:tc>
        <w:tc>
          <w:tcPr>
            <w:tcW w:w="1439" w:type="dxa"/>
            <w:vMerge w:val="restart"/>
          </w:tcPr>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lang w:eastAsia="uk-UA"/>
              </w:rPr>
              <w:t>42,0тис.  грн.</w:t>
            </w:r>
          </w:p>
          <w:p w:rsidR="00693863" w:rsidRPr="00693863" w:rsidRDefault="00693863" w:rsidP="00693863">
            <w:pPr>
              <w:tabs>
                <w:tab w:val="left" w:pos="11590"/>
              </w:tabs>
              <w:autoSpaceDE w:val="0"/>
              <w:autoSpaceDN w:val="0"/>
              <w:adjustRightInd w:val="0"/>
              <w:rPr>
                <w:rFonts w:eastAsia="Calibri"/>
                <w:lang w:eastAsia="uk-UA"/>
              </w:rPr>
            </w:pPr>
          </w:p>
          <w:p w:rsidR="00693863" w:rsidRPr="00693863" w:rsidRDefault="00693863" w:rsidP="00693863">
            <w:pPr>
              <w:tabs>
                <w:tab w:val="left" w:pos="11590"/>
              </w:tabs>
              <w:autoSpaceDE w:val="0"/>
              <w:autoSpaceDN w:val="0"/>
              <w:adjustRightInd w:val="0"/>
              <w:rPr>
                <w:rFonts w:eastAsia="Calibri"/>
                <w:lang w:eastAsia="uk-UA"/>
              </w:rPr>
            </w:pPr>
          </w:p>
        </w:tc>
        <w:tc>
          <w:tcPr>
            <w:tcW w:w="1986" w:type="dxa"/>
            <w:vMerge/>
            <w:vAlign w:val="center"/>
          </w:tcPr>
          <w:p w:rsidR="00693863" w:rsidRPr="00693863" w:rsidRDefault="00693863" w:rsidP="00693863">
            <w:pPr>
              <w:rPr>
                <w:rFonts w:eastAsia="Calibri"/>
                <w:lang w:eastAsia="uk-UA"/>
              </w:rPr>
            </w:pPr>
          </w:p>
        </w:tc>
      </w:tr>
      <w:tr w:rsidR="00693863" w:rsidRPr="00693863" w:rsidTr="00AD3EAD">
        <w:trPr>
          <w:gridAfter w:val="4"/>
          <w:wAfter w:w="5756" w:type="dxa"/>
          <w:cantSplit/>
          <w:trHeight w:val="594"/>
        </w:trPr>
        <w:tc>
          <w:tcPr>
            <w:tcW w:w="537" w:type="dxa"/>
            <w:vMerge/>
            <w:vAlign w:val="center"/>
          </w:tcPr>
          <w:p w:rsidR="00693863" w:rsidRPr="00693863" w:rsidRDefault="00693863" w:rsidP="00693863">
            <w:pPr>
              <w:rPr>
                <w:rFonts w:eastAsia="Calibri"/>
                <w:b/>
                <w:lang w:eastAsia="uk-UA"/>
              </w:rPr>
            </w:pPr>
          </w:p>
        </w:tc>
        <w:tc>
          <w:tcPr>
            <w:tcW w:w="2436" w:type="dxa"/>
            <w:vMerge/>
            <w:vAlign w:val="center"/>
          </w:tcPr>
          <w:p w:rsidR="00693863" w:rsidRPr="00693863" w:rsidRDefault="00693863" w:rsidP="00693863">
            <w:pPr>
              <w:rPr>
                <w:rFonts w:eastAsia="Calibri"/>
                <w:b/>
                <w:lang w:eastAsia="uk-UA"/>
              </w:rPr>
            </w:pPr>
          </w:p>
        </w:tc>
        <w:tc>
          <w:tcPr>
            <w:tcW w:w="2134" w:type="dxa"/>
            <w:vMerge/>
            <w:vAlign w:val="center"/>
          </w:tcPr>
          <w:p w:rsidR="00693863" w:rsidRPr="00693863" w:rsidRDefault="00693863" w:rsidP="00693863">
            <w:pPr>
              <w:tabs>
                <w:tab w:val="left" w:pos="11590"/>
              </w:tabs>
              <w:autoSpaceDE w:val="0"/>
              <w:autoSpaceDN w:val="0"/>
              <w:adjustRightInd w:val="0"/>
              <w:rPr>
                <w:rFonts w:eastAsia="Calibri"/>
                <w:b/>
                <w:lang w:eastAsia="uk-UA"/>
              </w:rPr>
            </w:pPr>
          </w:p>
        </w:tc>
        <w:tc>
          <w:tcPr>
            <w:tcW w:w="3622" w:type="dxa"/>
          </w:tcPr>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Продукту</w:t>
            </w:r>
          </w:p>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 xml:space="preserve"> 1 шт</w:t>
            </w:r>
          </w:p>
        </w:tc>
        <w:tc>
          <w:tcPr>
            <w:tcW w:w="2037" w:type="dxa"/>
            <w:gridSpan w:val="2"/>
            <w:vMerge/>
          </w:tcPr>
          <w:p w:rsidR="00693863" w:rsidRPr="00693863" w:rsidRDefault="00693863" w:rsidP="00693863">
            <w:pPr>
              <w:tabs>
                <w:tab w:val="left" w:pos="11590"/>
              </w:tabs>
              <w:autoSpaceDE w:val="0"/>
              <w:autoSpaceDN w:val="0"/>
              <w:adjustRightInd w:val="0"/>
              <w:rPr>
                <w:rFonts w:eastAsia="Calibri"/>
                <w:lang w:eastAsia="uk-UA"/>
              </w:rPr>
            </w:pPr>
          </w:p>
        </w:tc>
        <w:tc>
          <w:tcPr>
            <w:tcW w:w="1259" w:type="dxa"/>
            <w:vMerge/>
          </w:tcPr>
          <w:p w:rsidR="00693863" w:rsidRPr="00693863" w:rsidRDefault="00693863" w:rsidP="00693863">
            <w:pPr>
              <w:tabs>
                <w:tab w:val="left" w:pos="11590"/>
              </w:tabs>
              <w:autoSpaceDE w:val="0"/>
              <w:autoSpaceDN w:val="0"/>
              <w:adjustRightInd w:val="0"/>
              <w:rPr>
                <w:rFonts w:eastAsia="Calibri"/>
                <w:lang w:eastAsia="uk-UA"/>
              </w:rPr>
            </w:pPr>
          </w:p>
        </w:tc>
        <w:tc>
          <w:tcPr>
            <w:tcW w:w="1439" w:type="dxa"/>
            <w:vMerge/>
          </w:tcPr>
          <w:p w:rsidR="00693863" w:rsidRPr="00693863" w:rsidRDefault="00693863" w:rsidP="00693863">
            <w:pPr>
              <w:tabs>
                <w:tab w:val="left" w:pos="11590"/>
              </w:tabs>
              <w:autoSpaceDE w:val="0"/>
              <w:autoSpaceDN w:val="0"/>
              <w:adjustRightInd w:val="0"/>
              <w:rPr>
                <w:rFonts w:eastAsia="Calibri"/>
                <w:lang w:eastAsia="uk-UA"/>
              </w:rPr>
            </w:pPr>
          </w:p>
        </w:tc>
        <w:tc>
          <w:tcPr>
            <w:tcW w:w="1986" w:type="dxa"/>
            <w:vMerge/>
            <w:vAlign w:val="center"/>
          </w:tcPr>
          <w:p w:rsidR="00693863" w:rsidRPr="00693863" w:rsidRDefault="00693863" w:rsidP="00693863">
            <w:pPr>
              <w:rPr>
                <w:rFonts w:eastAsia="Calibri"/>
                <w:lang w:eastAsia="uk-UA"/>
              </w:rPr>
            </w:pPr>
          </w:p>
        </w:tc>
      </w:tr>
      <w:tr w:rsidR="00693863" w:rsidRPr="00693863" w:rsidTr="00AD3EAD">
        <w:trPr>
          <w:gridAfter w:val="4"/>
          <w:wAfter w:w="5756" w:type="dxa"/>
          <w:cantSplit/>
          <w:trHeight w:val="641"/>
        </w:trPr>
        <w:tc>
          <w:tcPr>
            <w:tcW w:w="537" w:type="dxa"/>
            <w:vMerge/>
            <w:vAlign w:val="center"/>
          </w:tcPr>
          <w:p w:rsidR="00693863" w:rsidRPr="00693863" w:rsidRDefault="00693863" w:rsidP="00693863">
            <w:pPr>
              <w:rPr>
                <w:rFonts w:eastAsia="Calibri"/>
                <w:b/>
                <w:lang w:eastAsia="uk-UA"/>
              </w:rPr>
            </w:pPr>
          </w:p>
        </w:tc>
        <w:tc>
          <w:tcPr>
            <w:tcW w:w="2436" w:type="dxa"/>
            <w:vMerge/>
            <w:vAlign w:val="center"/>
          </w:tcPr>
          <w:p w:rsidR="00693863" w:rsidRPr="00693863" w:rsidRDefault="00693863" w:rsidP="00693863">
            <w:pPr>
              <w:rPr>
                <w:rFonts w:eastAsia="Calibri"/>
                <w:b/>
                <w:lang w:eastAsia="uk-UA"/>
              </w:rPr>
            </w:pPr>
          </w:p>
        </w:tc>
        <w:tc>
          <w:tcPr>
            <w:tcW w:w="2134" w:type="dxa"/>
            <w:vMerge/>
            <w:vAlign w:val="center"/>
          </w:tcPr>
          <w:p w:rsidR="00693863" w:rsidRPr="00693863" w:rsidRDefault="00693863" w:rsidP="00693863">
            <w:pPr>
              <w:tabs>
                <w:tab w:val="left" w:pos="11590"/>
              </w:tabs>
              <w:autoSpaceDE w:val="0"/>
              <w:autoSpaceDN w:val="0"/>
              <w:adjustRightInd w:val="0"/>
              <w:rPr>
                <w:rFonts w:eastAsia="Calibri"/>
                <w:b/>
                <w:lang w:eastAsia="uk-UA"/>
              </w:rPr>
            </w:pPr>
          </w:p>
        </w:tc>
        <w:tc>
          <w:tcPr>
            <w:tcW w:w="3622" w:type="dxa"/>
          </w:tcPr>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ефективності</w:t>
            </w:r>
          </w:p>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42,0тис. грн./шт.</w:t>
            </w:r>
          </w:p>
        </w:tc>
        <w:tc>
          <w:tcPr>
            <w:tcW w:w="2037" w:type="dxa"/>
            <w:gridSpan w:val="2"/>
            <w:vMerge/>
          </w:tcPr>
          <w:p w:rsidR="00693863" w:rsidRPr="00693863" w:rsidRDefault="00693863" w:rsidP="00693863">
            <w:pPr>
              <w:tabs>
                <w:tab w:val="left" w:pos="11590"/>
              </w:tabs>
              <w:autoSpaceDE w:val="0"/>
              <w:autoSpaceDN w:val="0"/>
              <w:adjustRightInd w:val="0"/>
              <w:rPr>
                <w:rFonts w:eastAsia="Calibri"/>
                <w:lang w:eastAsia="uk-UA"/>
              </w:rPr>
            </w:pPr>
          </w:p>
        </w:tc>
        <w:tc>
          <w:tcPr>
            <w:tcW w:w="1259" w:type="dxa"/>
            <w:vMerge/>
          </w:tcPr>
          <w:p w:rsidR="00693863" w:rsidRPr="00693863" w:rsidRDefault="00693863" w:rsidP="00693863">
            <w:pPr>
              <w:tabs>
                <w:tab w:val="left" w:pos="11590"/>
              </w:tabs>
              <w:autoSpaceDE w:val="0"/>
              <w:autoSpaceDN w:val="0"/>
              <w:adjustRightInd w:val="0"/>
              <w:rPr>
                <w:rFonts w:eastAsia="Calibri"/>
                <w:lang w:eastAsia="uk-UA"/>
              </w:rPr>
            </w:pPr>
          </w:p>
        </w:tc>
        <w:tc>
          <w:tcPr>
            <w:tcW w:w="1439" w:type="dxa"/>
            <w:vMerge/>
          </w:tcPr>
          <w:p w:rsidR="00693863" w:rsidRPr="00693863" w:rsidRDefault="00693863" w:rsidP="00693863">
            <w:pPr>
              <w:tabs>
                <w:tab w:val="left" w:pos="11590"/>
              </w:tabs>
              <w:autoSpaceDE w:val="0"/>
              <w:autoSpaceDN w:val="0"/>
              <w:adjustRightInd w:val="0"/>
              <w:rPr>
                <w:rFonts w:eastAsia="Calibri"/>
                <w:lang w:eastAsia="uk-UA"/>
              </w:rPr>
            </w:pPr>
          </w:p>
        </w:tc>
        <w:tc>
          <w:tcPr>
            <w:tcW w:w="1986" w:type="dxa"/>
            <w:vMerge/>
            <w:vAlign w:val="center"/>
          </w:tcPr>
          <w:p w:rsidR="00693863" w:rsidRPr="00693863" w:rsidRDefault="00693863" w:rsidP="00693863">
            <w:pPr>
              <w:rPr>
                <w:rFonts w:eastAsia="Calibri"/>
                <w:lang w:eastAsia="uk-UA"/>
              </w:rPr>
            </w:pPr>
          </w:p>
        </w:tc>
      </w:tr>
      <w:tr w:rsidR="00693863" w:rsidRPr="00693863" w:rsidTr="00AD3EAD">
        <w:trPr>
          <w:gridAfter w:val="4"/>
          <w:wAfter w:w="5756" w:type="dxa"/>
          <w:cantSplit/>
          <w:trHeight w:val="642"/>
        </w:trPr>
        <w:tc>
          <w:tcPr>
            <w:tcW w:w="537" w:type="dxa"/>
            <w:vMerge/>
            <w:vAlign w:val="center"/>
          </w:tcPr>
          <w:p w:rsidR="00693863" w:rsidRPr="00693863" w:rsidRDefault="00693863" w:rsidP="00693863">
            <w:pPr>
              <w:rPr>
                <w:rFonts w:eastAsia="Calibri"/>
                <w:b/>
                <w:lang w:eastAsia="uk-UA"/>
              </w:rPr>
            </w:pPr>
          </w:p>
        </w:tc>
        <w:tc>
          <w:tcPr>
            <w:tcW w:w="2436" w:type="dxa"/>
            <w:vMerge/>
            <w:vAlign w:val="center"/>
          </w:tcPr>
          <w:p w:rsidR="00693863" w:rsidRPr="00693863" w:rsidRDefault="00693863" w:rsidP="00693863">
            <w:pPr>
              <w:rPr>
                <w:rFonts w:eastAsia="Calibri"/>
                <w:b/>
                <w:lang w:eastAsia="uk-UA"/>
              </w:rPr>
            </w:pPr>
          </w:p>
        </w:tc>
        <w:tc>
          <w:tcPr>
            <w:tcW w:w="2134" w:type="dxa"/>
            <w:vMerge/>
            <w:vAlign w:val="center"/>
          </w:tcPr>
          <w:p w:rsidR="00693863" w:rsidRPr="00693863" w:rsidRDefault="00693863" w:rsidP="00693863">
            <w:pPr>
              <w:tabs>
                <w:tab w:val="left" w:pos="11590"/>
              </w:tabs>
              <w:autoSpaceDE w:val="0"/>
              <w:autoSpaceDN w:val="0"/>
              <w:adjustRightInd w:val="0"/>
              <w:rPr>
                <w:rFonts w:eastAsia="Calibri"/>
                <w:b/>
                <w:lang w:eastAsia="uk-UA"/>
              </w:rPr>
            </w:pPr>
          </w:p>
        </w:tc>
        <w:tc>
          <w:tcPr>
            <w:tcW w:w="3622" w:type="dxa"/>
          </w:tcPr>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Якості</w:t>
            </w:r>
          </w:p>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100%</w:t>
            </w:r>
          </w:p>
        </w:tc>
        <w:tc>
          <w:tcPr>
            <w:tcW w:w="2037" w:type="dxa"/>
            <w:gridSpan w:val="2"/>
            <w:vMerge/>
          </w:tcPr>
          <w:p w:rsidR="00693863" w:rsidRPr="00693863" w:rsidRDefault="00693863" w:rsidP="00693863">
            <w:pPr>
              <w:tabs>
                <w:tab w:val="left" w:pos="11590"/>
              </w:tabs>
              <w:autoSpaceDE w:val="0"/>
              <w:autoSpaceDN w:val="0"/>
              <w:adjustRightInd w:val="0"/>
              <w:rPr>
                <w:rFonts w:eastAsia="Calibri"/>
                <w:lang w:eastAsia="uk-UA"/>
              </w:rPr>
            </w:pPr>
          </w:p>
        </w:tc>
        <w:tc>
          <w:tcPr>
            <w:tcW w:w="1259" w:type="dxa"/>
            <w:vMerge/>
          </w:tcPr>
          <w:p w:rsidR="00693863" w:rsidRPr="00693863" w:rsidRDefault="00693863" w:rsidP="00693863">
            <w:pPr>
              <w:tabs>
                <w:tab w:val="left" w:pos="11590"/>
              </w:tabs>
              <w:autoSpaceDE w:val="0"/>
              <w:autoSpaceDN w:val="0"/>
              <w:adjustRightInd w:val="0"/>
              <w:rPr>
                <w:rFonts w:eastAsia="Calibri"/>
                <w:lang w:eastAsia="uk-UA"/>
              </w:rPr>
            </w:pPr>
          </w:p>
        </w:tc>
        <w:tc>
          <w:tcPr>
            <w:tcW w:w="1439" w:type="dxa"/>
            <w:vMerge/>
          </w:tcPr>
          <w:p w:rsidR="00693863" w:rsidRPr="00693863" w:rsidRDefault="00693863" w:rsidP="00693863">
            <w:pPr>
              <w:tabs>
                <w:tab w:val="left" w:pos="11590"/>
              </w:tabs>
              <w:autoSpaceDE w:val="0"/>
              <w:autoSpaceDN w:val="0"/>
              <w:adjustRightInd w:val="0"/>
              <w:rPr>
                <w:rFonts w:eastAsia="Calibri"/>
                <w:lang w:eastAsia="uk-UA"/>
              </w:rPr>
            </w:pPr>
          </w:p>
        </w:tc>
        <w:tc>
          <w:tcPr>
            <w:tcW w:w="1986" w:type="dxa"/>
            <w:vMerge/>
            <w:vAlign w:val="center"/>
          </w:tcPr>
          <w:p w:rsidR="00693863" w:rsidRPr="00693863" w:rsidRDefault="00693863" w:rsidP="00693863">
            <w:pPr>
              <w:rPr>
                <w:rFonts w:eastAsia="Calibri"/>
                <w:lang w:eastAsia="uk-UA"/>
              </w:rPr>
            </w:pPr>
          </w:p>
        </w:tc>
      </w:tr>
      <w:tr w:rsidR="00693863" w:rsidRPr="00693863" w:rsidTr="00AD3EAD">
        <w:trPr>
          <w:cantSplit/>
          <w:trHeight w:val="722"/>
        </w:trPr>
        <w:tc>
          <w:tcPr>
            <w:tcW w:w="10217" w:type="dxa"/>
            <w:gridSpan w:val="5"/>
            <w:tcBorders>
              <w:right w:val="nil"/>
            </w:tcBorders>
            <w:vAlign w:val="center"/>
          </w:tcPr>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b/>
                <w:lang w:eastAsia="uk-UA"/>
              </w:rPr>
              <w:t>Усього на етап або на програму: 2021 рік</w:t>
            </w:r>
          </w:p>
        </w:tc>
        <w:tc>
          <w:tcPr>
            <w:tcW w:w="5233" w:type="dxa"/>
            <w:gridSpan w:val="4"/>
            <w:tcBorders>
              <w:left w:val="nil"/>
            </w:tcBorders>
          </w:tcPr>
          <w:p w:rsidR="00693863" w:rsidRPr="00693863" w:rsidRDefault="00693863" w:rsidP="00693863">
            <w:pPr>
              <w:tabs>
                <w:tab w:val="left" w:pos="11590"/>
              </w:tabs>
              <w:autoSpaceDE w:val="0"/>
              <w:autoSpaceDN w:val="0"/>
              <w:adjustRightInd w:val="0"/>
              <w:rPr>
                <w:rFonts w:eastAsia="Calibri"/>
                <w:b/>
                <w:lang w:eastAsia="uk-UA"/>
              </w:rPr>
            </w:pPr>
            <w:r w:rsidRPr="00693863">
              <w:rPr>
                <w:rFonts w:eastAsia="Calibri"/>
                <w:b/>
                <w:lang w:eastAsia="uk-UA"/>
              </w:rPr>
              <w:t>82,286 тис.грн.  - міський бюджет</w:t>
            </w:r>
          </w:p>
          <w:p w:rsidR="00693863" w:rsidRPr="00693863" w:rsidRDefault="00693863" w:rsidP="00693863">
            <w:pPr>
              <w:tabs>
                <w:tab w:val="left" w:pos="11590"/>
              </w:tabs>
              <w:autoSpaceDE w:val="0"/>
              <w:autoSpaceDN w:val="0"/>
              <w:adjustRightInd w:val="0"/>
              <w:rPr>
                <w:rFonts w:eastAsia="Calibri"/>
                <w:b/>
                <w:lang w:eastAsia="uk-UA"/>
              </w:rPr>
            </w:pPr>
          </w:p>
        </w:tc>
        <w:tc>
          <w:tcPr>
            <w:tcW w:w="1439" w:type="dxa"/>
          </w:tcPr>
          <w:p w:rsidR="00693863" w:rsidRPr="00693863" w:rsidRDefault="00693863" w:rsidP="00693863">
            <w:pPr>
              <w:rPr>
                <w:rFonts w:eastAsia="Calibri"/>
                <w:lang w:val="ru-RU"/>
              </w:rPr>
            </w:pPr>
          </w:p>
        </w:tc>
        <w:tc>
          <w:tcPr>
            <w:tcW w:w="1439" w:type="dxa"/>
            <w:vAlign w:val="center"/>
          </w:tcPr>
          <w:p w:rsidR="00693863" w:rsidRPr="00693863" w:rsidRDefault="00693863" w:rsidP="00693863">
            <w:pPr>
              <w:rPr>
                <w:rFonts w:eastAsia="Calibri"/>
                <w:lang w:eastAsia="uk-UA"/>
              </w:rPr>
            </w:pPr>
          </w:p>
        </w:tc>
        <w:tc>
          <w:tcPr>
            <w:tcW w:w="1439" w:type="dxa"/>
            <w:vAlign w:val="center"/>
          </w:tcPr>
          <w:p w:rsidR="00693863" w:rsidRPr="00693863" w:rsidRDefault="00693863" w:rsidP="00693863">
            <w:pPr>
              <w:rPr>
                <w:rFonts w:eastAsia="Calibri"/>
                <w:lang w:eastAsia="uk-UA"/>
              </w:rPr>
            </w:pPr>
          </w:p>
        </w:tc>
        <w:tc>
          <w:tcPr>
            <w:tcW w:w="1439" w:type="dxa"/>
            <w:vAlign w:val="center"/>
          </w:tcPr>
          <w:p w:rsidR="00693863" w:rsidRPr="00693863" w:rsidRDefault="00693863" w:rsidP="00693863">
            <w:pPr>
              <w:rPr>
                <w:rFonts w:eastAsia="Calibri"/>
                <w:lang w:eastAsia="uk-UA"/>
              </w:rPr>
            </w:pPr>
          </w:p>
        </w:tc>
      </w:tr>
    </w:tbl>
    <w:p w:rsidR="00693863" w:rsidRPr="00693863" w:rsidRDefault="00693863" w:rsidP="00693863">
      <w:pPr>
        <w:tabs>
          <w:tab w:val="left" w:pos="11590"/>
        </w:tabs>
        <w:autoSpaceDE w:val="0"/>
        <w:autoSpaceDN w:val="0"/>
        <w:adjustRightInd w:val="0"/>
        <w:rPr>
          <w:rFonts w:eastAsia="Calibri"/>
          <w:lang w:eastAsia="uk-UA"/>
        </w:rPr>
      </w:pPr>
    </w:p>
    <w:tbl>
      <w:tblPr>
        <w:tblW w:w="154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439"/>
        <w:gridCol w:w="2135"/>
        <w:gridCol w:w="3622"/>
        <w:gridCol w:w="1492"/>
        <w:gridCol w:w="544"/>
        <w:gridCol w:w="1260"/>
        <w:gridCol w:w="1440"/>
        <w:gridCol w:w="1978"/>
      </w:tblGrid>
      <w:tr w:rsidR="00693863" w:rsidRPr="00693863" w:rsidTr="00AD3EAD">
        <w:trPr>
          <w:cantSplit/>
          <w:trHeight w:val="358"/>
        </w:trPr>
        <w:tc>
          <w:tcPr>
            <w:tcW w:w="15447" w:type="dxa"/>
            <w:gridSpan w:val="9"/>
          </w:tcPr>
          <w:p w:rsidR="00693863" w:rsidRPr="00693863" w:rsidRDefault="00693863" w:rsidP="00693863">
            <w:pPr>
              <w:tabs>
                <w:tab w:val="left" w:pos="11590"/>
              </w:tabs>
              <w:autoSpaceDE w:val="0"/>
              <w:autoSpaceDN w:val="0"/>
              <w:adjustRightInd w:val="0"/>
              <w:jc w:val="center"/>
              <w:rPr>
                <w:rFonts w:eastAsia="Calibri"/>
                <w:b/>
                <w:lang w:eastAsia="uk-UA"/>
              </w:rPr>
            </w:pPr>
            <w:r w:rsidRPr="00693863">
              <w:rPr>
                <w:rFonts w:eastAsia="Calibri"/>
                <w:b/>
                <w:lang w:eastAsia="uk-UA"/>
              </w:rPr>
              <w:t>2022 р.</w:t>
            </w:r>
          </w:p>
        </w:tc>
      </w:tr>
      <w:tr w:rsidR="00693863" w:rsidRPr="00693863" w:rsidTr="00AD3EAD">
        <w:trPr>
          <w:cantSplit/>
          <w:trHeight w:val="360"/>
        </w:trPr>
        <w:tc>
          <w:tcPr>
            <w:tcW w:w="539" w:type="dxa"/>
            <w:vMerge w:val="restart"/>
          </w:tcPr>
          <w:p w:rsidR="00693863" w:rsidRPr="00693863" w:rsidRDefault="00693863" w:rsidP="00693863">
            <w:pPr>
              <w:tabs>
                <w:tab w:val="left" w:pos="11590"/>
              </w:tabs>
              <w:autoSpaceDE w:val="0"/>
              <w:autoSpaceDN w:val="0"/>
              <w:adjustRightInd w:val="0"/>
              <w:jc w:val="center"/>
              <w:rPr>
                <w:rFonts w:eastAsia="Calibri"/>
                <w:b/>
                <w:lang w:eastAsia="uk-UA"/>
              </w:rPr>
            </w:pPr>
            <w:r w:rsidRPr="00693863">
              <w:rPr>
                <w:rFonts w:eastAsia="Calibri"/>
                <w:b/>
                <w:lang w:eastAsia="uk-UA"/>
              </w:rPr>
              <w:t>1.</w:t>
            </w:r>
          </w:p>
        </w:tc>
        <w:tc>
          <w:tcPr>
            <w:tcW w:w="2438" w:type="dxa"/>
            <w:vMerge w:val="restart"/>
          </w:tcPr>
          <w:p w:rsidR="00693863" w:rsidRPr="00693863" w:rsidRDefault="00693863" w:rsidP="00693863">
            <w:pPr>
              <w:tabs>
                <w:tab w:val="left" w:pos="11590"/>
              </w:tabs>
              <w:autoSpaceDE w:val="0"/>
              <w:autoSpaceDN w:val="0"/>
              <w:adjustRightInd w:val="0"/>
              <w:rPr>
                <w:rFonts w:eastAsia="Calibri"/>
                <w:b/>
                <w:lang w:eastAsia="uk-UA"/>
              </w:rPr>
            </w:pPr>
            <w:r w:rsidRPr="00693863">
              <w:rPr>
                <w:rFonts w:eastAsia="Calibri"/>
                <w:b/>
                <w:lang w:eastAsia="uk-UA"/>
              </w:rPr>
              <w:t>Завдання 1</w:t>
            </w:r>
          </w:p>
          <w:p w:rsidR="00693863" w:rsidRPr="00693863" w:rsidRDefault="00693863" w:rsidP="00693863">
            <w:pPr>
              <w:shd w:val="clear" w:color="auto" w:fill="FFFFFF"/>
              <w:tabs>
                <w:tab w:val="left" w:pos="11590"/>
              </w:tabs>
              <w:rPr>
                <w:rFonts w:eastAsia="Calibri"/>
                <w:b/>
                <w:lang w:eastAsia="uk-UA"/>
              </w:rPr>
            </w:pPr>
            <w:r w:rsidRPr="00693863">
              <w:rPr>
                <w:rFonts w:eastAsia="Calibri"/>
                <w:lang w:eastAsia="uk-UA"/>
              </w:rPr>
              <w:t>Наповнення статутного капіталу ДП «Благоустрій» КП «Розділжитлосервіс» Новороздільської міської ради</w:t>
            </w:r>
          </w:p>
        </w:tc>
        <w:tc>
          <w:tcPr>
            <w:tcW w:w="2135" w:type="dxa"/>
            <w:vMerge w:val="restart"/>
          </w:tcPr>
          <w:p w:rsidR="00693863" w:rsidRPr="00693863" w:rsidRDefault="00693863" w:rsidP="00693863">
            <w:pPr>
              <w:tabs>
                <w:tab w:val="left" w:pos="11590"/>
              </w:tabs>
              <w:autoSpaceDE w:val="0"/>
              <w:autoSpaceDN w:val="0"/>
              <w:adjustRightInd w:val="0"/>
              <w:rPr>
                <w:rFonts w:eastAsia="Calibri"/>
                <w:b/>
                <w:lang w:eastAsia="uk-UA"/>
              </w:rPr>
            </w:pPr>
            <w:r w:rsidRPr="00693863">
              <w:rPr>
                <w:rFonts w:eastAsia="Calibri"/>
                <w:b/>
                <w:lang w:eastAsia="uk-UA"/>
              </w:rPr>
              <w:t>Захід 1</w:t>
            </w:r>
          </w:p>
          <w:p w:rsidR="00693863" w:rsidRPr="00693863" w:rsidRDefault="00693863" w:rsidP="00693863">
            <w:pPr>
              <w:shd w:val="clear" w:color="auto" w:fill="FFFFFF"/>
              <w:tabs>
                <w:tab w:val="left" w:pos="11590"/>
              </w:tabs>
              <w:rPr>
                <w:rFonts w:eastAsia="Calibri"/>
                <w:lang w:eastAsia="uk-UA"/>
              </w:rPr>
            </w:pPr>
            <w:r w:rsidRPr="00693863">
              <w:rPr>
                <w:rFonts w:eastAsia="Calibri"/>
                <w:lang w:eastAsia="uk-UA"/>
              </w:rPr>
              <w:t> Придбання автотранспорту</w:t>
            </w:r>
          </w:p>
          <w:p w:rsidR="00693863" w:rsidRPr="00693863" w:rsidRDefault="00693863" w:rsidP="00693863">
            <w:pPr>
              <w:shd w:val="clear" w:color="auto" w:fill="FFFFFF"/>
              <w:tabs>
                <w:tab w:val="left" w:pos="11590"/>
              </w:tabs>
              <w:rPr>
                <w:rFonts w:eastAsia="Calibri"/>
                <w:lang w:eastAsia="uk-UA"/>
              </w:rPr>
            </w:pPr>
            <w:r w:rsidRPr="00693863">
              <w:rPr>
                <w:rFonts w:eastAsia="Calibri"/>
                <w:lang w:eastAsia="uk-UA"/>
              </w:rPr>
              <w:t>КДМ 1522</w:t>
            </w:r>
          </w:p>
          <w:p w:rsidR="00693863" w:rsidRPr="00693863" w:rsidRDefault="00693863" w:rsidP="00693863">
            <w:pPr>
              <w:tabs>
                <w:tab w:val="left" w:pos="11590"/>
              </w:tabs>
              <w:autoSpaceDE w:val="0"/>
              <w:autoSpaceDN w:val="0"/>
              <w:adjustRightInd w:val="0"/>
              <w:rPr>
                <w:rFonts w:eastAsia="Calibri"/>
                <w:b/>
                <w:lang w:eastAsia="uk-UA"/>
              </w:rPr>
            </w:pPr>
          </w:p>
        </w:tc>
        <w:tc>
          <w:tcPr>
            <w:tcW w:w="3621" w:type="dxa"/>
          </w:tcPr>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Затрат</w:t>
            </w:r>
          </w:p>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lang w:eastAsia="uk-UA"/>
              </w:rPr>
              <w:t>1900,0 тис.грн</w:t>
            </w:r>
          </w:p>
        </w:tc>
        <w:tc>
          <w:tcPr>
            <w:tcW w:w="2036" w:type="dxa"/>
            <w:gridSpan w:val="2"/>
            <w:vMerge w:val="restart"/>
          </w:tcPr>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lang w:eastAsia="uk-UA"/>
              </w:rPr>
              <w:t>ДП «Благоустрій»</w:t>
            </w:r>
          </w:p>
        </w:tc>
        <w:tc>
          <w:tcPr>
            <w:tcW w:w="1260" w:type="dxa"/>
            <w:vMerge w:val="restart"/>
          </w:tcPr>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lang w:eastAsia="uk-UA"/>
              </w:rPr>
              <w:t>Міський</w:t>
            </w:r>
          </w:p>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lang w:eastAsia="uk-UA"/>
              </w:rPr>
              <w:t>бюджет</w:t>
            </w:r>
          </w:p>
          <w:p w:rsidR="00693863" w:rsidRPr="00693863" w:rsidRDefault="00693863" w:rsidP="00693863">
            <w:pPr>
              <w:tabs>
                <w:tab w:val="left" w:pos="11590"/>
              </w:tabs>
              <w:autoSpaceDE w:val="0"/>
              <w:autoSpaceDN w:val="0"/>
              <w:adjustRightInd w:val="0"/>
              <w:rPr>
                <w:rFonts w:eastAsia="Calibri"/>
                <w:lang w:eastAsia="uk-UA"/>
              </w:rPr>
            </w:pPr>
          </w:p>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lang w:eastAsia="uk-UA"/>
              </w:rPr>
              <w:t xml:space="preserve">Інші </w:t>
            </w:r>
          </w:p>
        </w:tc>
        <w:tc>
          <w:tcPr>
            <w:tcW w:w="1440" w:type="dxa"/>
            <w:vMerge w:val="restart"/>
          </w:tcPr>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lang w:eastAsia="uk-UA"/>
              </w:rPr>
              <w:t>1900,0 тис. грн.</w:t>
            </w:r>
          </w:p>
          <w:p w:rsidR="00693863" w:rsidRPr="00693863" w:rsidRDefault="00693863" w:rsidP="00693863">
            <w:pPr>
              <w:tabs>
                <w:tab w:val="left" w:pos="11590"/>
              </w:tabs>
              <w:autoSpaceDE w:val="0"/>
              <w:autoSpaceDN w:val="0"/>
              <w:adjustRightInd w:val="0"/>
              <w:rPr>
                <w:rFonts w:eastAsia="Calibri"/>
                <w:lang w:eastAsia="uk-UA"/>
              </w:rPr>
            </w:pPr>
          </w:p>
          <w:p w:rsidR="00693863" w:rsidRPr="00693863" w:rsidRDefault="00693863" w:rsidP="00693863">
            <w:pPr>
              <w:tabs>
                <w:tab w:val="left" w:pos="11590"/>
              </w:tabs>
              <w:autoSpaceDE w:val="0"/>
              <w:autoSpaceDN w:val="0"/>
              <w:adjustRightInd w:val="0"/>
              <w:rPr>
                <w:rFonts w:eastAsia="Calibri"/>
                <w:lang w:eastAsia="uk-UA"/>
              </w:rPr>
            </w:pPr>
          </w:p>
        </w:tc>
        <w:tc>
          <w:tcPr>
            <w:tcW w:w="1978" w:type="dxa"/>
            <w:vMerge w:val="restart"/>
          </w:tcPr>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lang w:eastAsia="uk-UA"/>
              </w:rPr>
              <w:t>Ефективна  очистка території Новороздідбсбкої територіальної громади</w:t>
            </w:r>
          </w:p>
        </w:tc>
      </w:tr>
      <w:tr w:rsidR="00693863" w:rsidRPr="00693863" w:rsidTr="00AD3EAD">
        <w:trPr>
          <w:cantSplit/>
          <w:trHeight w:val="345"/>
        </w:trPr>
        <w:tc>
          <w:tcPr>
            <w:tcW w:w="300" w:type="dxa"/>
            <w:vMerge/>
            <w:vAlign w:val="center"/>
          </w:tcPr>
          <w:p w:rsidR="00693863" w:rsidRPr="00693863" w:rsidRDefault="00693863" w:rsidP="00693863">
            <w:pPr>
              <w:rPr>
                <w:rFonts w:eastAsia="Calibri"/>
                <w:b/>
                <w:lang w:eastAsia="uk-UA"/>
              </w:rPr>
            </w:pPr>
          </w:p>
        </w:tc>
        <w:tc>
          <w:tcPr>
            <w:tcW w:w="300" w:type="dxa"/>
            <w:vMerge/>
            <w:vAlign w:val="center"/>
          </w:tcPr>
          <w:p w:rsidR="00693863" w:rsidRPr="00693863" w:rsidRDefault="00693863" w:rsidP="00693863">
            <w:pPr>
              <w:rPr>
                <w:rFonts w:eastAsia="Calibri"/>
                <w:b/>
                <w:lang w:eastAsia="uk-UA"/>
              </w:rPr>
            </w:pPr>
          </w:p>
        </w:tc>
        <w:tc>
          <w:tcPr>
            <w:tcW w:w="300" w:type="dxa"/>
            <w:vMerge/>
            <w:vAlign w:val="center"/>
          </w:tcPr>
          <w:p w:rsidR="00693863" w:rsidRPr="00693863" w:rsidRDefault="00693863" w:rsidP="00693863">
            <w:pPr>
              <w:rPr>
                <w:rFonts w:eastAsia="Calibri"/>
                <w:b/>
                <w:lang w:eastAsia="uk-UA"/>
              </w:rPr>
            </w:pPr>
          </w:p>
        </w:tc>
        <w:tc>
          <w:tcPr>
            <w:tcW w:w="3621" w:type="dxa"/>
          </w:tcPr>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Продукту</w:t>
            </w:r>
          </w:p>
          <w:p w:rsidR="00693863" w:rsidRPr="00693863" w:rsidRDefault="00693863" w:rsidP="00693863">
            <w:pPr>
              <w:tabs>
                <w:tab w:val="left" w:pos="11590"/>
              </w:tabs>
              <w:autoSpaceDE w:val="0"/>
              <w:autoSpaceDN w:val="0"/>
              <w:adjustRightInd w:val="0"/>
              <w:rPr>
                <w:rFonts w:eastAsia="Calibri"/>
                <w:b/>
                <w:lang w:eastAsia="uk-UA"/>
              </w:rPr>
            </w:pPr>
            <w:r w:rsidRPr="00693863">
              <w:rPr>
                <w:rFonts w:eastAsia="Calibri"/>
                <w:b/>
                <w:i/>
                <w:lang w:eastAsia="uk-UA"/>
              </w:rPr>
              <w:t xml:space="preserve"> 1 шт</w:t>
            </w:r>
          </w:p>
        </w:tc>
        <w:tc>
          <w:tcPr>
            <w:tcW w:w="7258" w:type="dxa"/>
            <w:gridSpan w:val="2"/>
            <w:vMerge/>
            <w:vAlign w:val="center"/>
          </w:tcPr>
          <w:p w:rsidR="00693863" w:rsidRPr="00693863" w:rsidRDefault="00693863" w:rsidP="00693863">
            <w:pPr>
              <w:rPr>
                <w:rFonts w:eastAsia="Calibri"/>
                <w:lang w:eastAsia="uk-UA"/>
              </w:rPr>
            </w:pPr>
          </w:p>
        </w:tc>
        <w:tc>
          <w:tcPr>
            <w:tcW w:w="1260" w:type="dxa"/>
            <w:vMerge/>
            <w:vAlign w:val="center"/>
          </w:tcPr>
          <w:p w:rsidR="00693863" w:rsidRPr="00693863" w:rsidRDefault="00693863" w:rsidP="00693863">
            <w:pPr>
              <w:rPr>
                <w:rFonts w:eastAsia="Calibri"/>
                <w:lang w:eastAsia="uk-UA"/>
              </w:rPr>
            </w:pPr>
          </w:p>
        </w:tc>
        <w:tc>
          <w:tcPr>
            <w:tcW w:w="1440" w:type="dxa"/>
            <w:vMerge/>
            <w:vAlign w:val="center"/>
          </w:tcPr>
          <w:p w:rsidR="00693863" w:rsidRPr="00693863" w:rsidRDefault="00693863" w:rsidP="00693863">
            <w:pPr>
              <w:rPr>
                <w:rFonts w:eastAsia="Calibri"/>
                <w:lang w:eastAsia="uk-UA"/>
              </w:rPr>
            </w:pPr>
          </w:p>
        </w:tc>
        <w:tc>
          <w:tcPr>
            <w:tcW w:w="1978" w:type="dxa"/>
            <w:vMerge/>
            <w:vAlign w:val="center"/>
          </w:tcPr>
          <w:p w:rsidR="00693863" w:rsidRPr="00693863" w:rsidRDefault="00693863" w:rsidP="00693863">
            <w:pPr>
              <w:rPr>
                <w:rFonts w:eastAsia="Calibri"/>
                <w:lang w:eastAsia="uk-UA"/>
              </w:rPr>
            </w:pPr>
          </w:p>
        </w:tc>
      </w:tr>
      <w:tr w:rsidR="00693863" w:rsidRPr="00693863" w:rsidTr="00AD3EAD">
        <w:trPr>
          <w:cantSplit/>
          <w:trHeight w:val="360"/>
        </w:trPr>
        <w:tc>
          <w:tcPr>
            <w:tcW w:w="300" w:type="dxa"/>
            <w:vMerge/>
            <w:vAlign w:val="center"/>
          </w:tcPr>
          <w:p w:rsidR="00693863" w:rsidRPr="00693863" w:rsidRDefault="00693863" w:rsidP="00693863">
            <w:pPr>
              <w:rPr>
                <w:rFonts w:eastAsia="Calibri"/>
                <w:b/>
                <w:lang w:eastAsia="uk-UA"/>
              </w:rPr>
            </w:pPr>
          </w:p>
        </w:tc>
        <w:tc>
          <w:tcPr>
            <w:tcW w:w="300" w:type="dxa"/>
            <w:vMerge/>
            <w:vAlign w:val="center"/>
          </w:tcPr>
          <w:p w:rsidR="00693863" w:rsidRPr="00693863" w:rsidRDefault="00693863" w:rsidP="00693863">
            <w:pPr>
              <w:rPr>
                <w:rFonts w:eastAsia="Calibri"/>
                <w:b/>
                <w:lang w:eastAsia="uk-UA"/>
              </w:rPr>
            </w:pPr>
          </w:p>
        </w:tc>
        <w:tc>
          <w:tcPr>
            <w:tcW w:w="300" w:type="dxa"/>
            <w:vMerge/>
            <w:vAlign w:val="center"/>
          </w:tcPr>
          <w:p w:rsidR="00693863" w:rsidRPr="00693863" w:rsidRDefault="00693863" w:rsidP="00693863">
            <w:pPr>
              <w:rPr>
                <w:rFonts w:eastAsia="Calibri"/>
                <w:b/>
                <w:lang w:eastAsia="uk-UA"/>
              </w:rPr>
            </w:pPr>
          </w:p>
        </w:tc>
        <w:tc>
          <w:tcPr>
            <w:tcW w:w="3621" w:type="dxa"/>
          </w:tcPr>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ефективності</w:t>
            </w:r>
          </w:p>
          <w:p w:rsidR="00693863" w:rsidRPr="00693863" w:rsidRDefault="00693863" w:rsidP="00693863">
            <w:pPr>
              <w:tabs>
                <w:tab w:val="left" w:pos="11590"/>
              </w:tabs>
              <w:autoSpaceDE w:val="0"/>
              <w:autoSpaceDN w:val="0"/>
              <w:adjustRightInd w:val="0"/>
              <w:rPr>
                <w:rFonts w:eastAsia="Calibri"/>
                <w:b/>
                <w:lang w:eastAsia="uk-UA"/>
              </w:rPr>
            </w:pPr>
            <w:r w:rsidRPr="00693863">
              <w:rPr>
                <w:rFonts w:eastAsia="Calibri"/>
                <w:b/>
                <w:lang w:eastAsia="uk-UA"/>
              </w:rPr>
              <w:t>1900,0 тис.грн./шт.</w:t>
            </w:r>
          </w:p>
        </w:tc>
        <w:tc>
          <w:tcPr>
            <w:tcW w:w="7258" w:type="dxa"/>
            <w:gridSpan w:val="2"/>
            <w:vMerge/>
            <w:vAlign w:val="center"/>
          </w:tcPr>
          <w:p w:rsidR="00693863" w:rsidRPr="00693863" w:rsidRDefault="00693863" w:rsidP="00693863">
            <w:pPr>
              <w:rPr>
                <w:rFonts w:eastAsia="Calibri"/>
                <w:lang w:eastAsia="uk-UA"/>
              </w:rPr>
            </w:pPr>
          </w:p>
        </w:tc>
        <w:tc>
          <w:tcPr>
            <w:tcW w:w="1260" w:type="dxa"/>
            <w:vMerge/>
            <w:vAlign w:val="center"/>
          </w:tcPr>
          <w:p w:rsidR="00693863" w:rsidRPr="00693863" w:rsidRDefault="00693863" w:rsidP="00693863">
            <w:pPr>
              <w:rPr>
                <w:rFonts w:eastAsia="Calibri"/>
                <w:lang w:eastAsia="uk-UA"/>
              </w:rPr>
            </w:pPr>
          </w:p>
        </w:tc>
        <w:tc>
          <w:tcPr>
            <w:tcW w:w="1440" w:type="dxa"/>
            <w:vMerge/>
            <w:vAlign w:val="center"/>
          </w:tcPr>
          <w:p w:rsidR="00693863" w:rsidRPr="00693863" w:rsidRDefault="00693863" w:rsidP="00693863">
            <w:pPr>
              <w:rPr>
                <w:rFonts w:eastAsia="Calibri"/>
                <w:lang w:eastAsia="uk-UA"/>
              </w:rPr>
            </w:pPr>
          </w:p>
        </w:tc>
        <w:tc>
          <w:tcPr>
            <w:tcW w:w="1978" w:type="dxa"/>
            <w:vMerge/>
            <w:vAlign w:val="center"/>
          </w:tcPr>
          <w:p w:rsidR="00693863" w:rsidRPr="00693863" w:rsidRDefault="00693863" w:rsidP="00693863">
            <w:pPr>
              <w:rPr>
                <w:rFonts w:eastAsia="Calibri"/>
                <w:lang w:eastAsia="uk-UA"/>
              </w:rPr>
            </w:pPr>
          </w:p>
        </w:tc>
      </w:tr>
      <w:tr w:rsidR="00693863" w:rsidRPr="00693863" w:rsidTr="00AD3EAD">
        <w:trPr>
          <w:cantSplit/>
          <w:trHeight w:val="285"/>
        </w:trPr>
        <w:tc>
          <w:tcPr>
            <w:tcW w:w="300" w:type="dxa"/>
            <w:vMerge/>
            <w:vAlign w:val="center"/>
          </w:tcPr>
          <w:p w:rsidR="00693863" w:rsidRPr="00693863" w:rsidRDefault="00693863" w:rsidP="00693863">
            <w:pPr>
              <w:rPr>
                <w:rFonts w:eastAsia="Calibri"/>
                <w:b/>
                <w:lang w:eastAsia="uk-UA"/>
              </w:rPr>
            </w:pPr>
          </w:p>
        </w:tc>
        <w:tc>
          <w:tcPr>
            <w:tcW w:w="300" w:type="dxa"/>
            <w:vMerge/>
            <w:vAlign w:val="center"/>
          </w:tcPr>
          <w:p w:rsidR="00693863" w:rsidRPr="00693863" w:rsidRDefault="00693863" w:rsidP="00693863">
            <w:pPr>
              <w:rPr>
                <w:rFonts w:eastAsia="Calibri"/>
                <w:b/>
                <w:lang w:eastAsia="uk-UA"/>
              </w:rPr>
            </w:pPr>
          </w:p>
        </w:tc>
        <w:tc>
          <w:tcPr>
            <w:tcW w:w="300" w:type="dxa"/>
            <w:vMerge/>
            <w:vAlign w:val="center"/>
          </w:tcPr>
          <w:p w:rsidR="00693863" w:rsidRPr="00693863" w:rsidRDefault="00693863" w:rsidP="00693863">
            <w:pPr>
              <w:rPr>
                <w:rFonts w:eastAsia="Calibri"/>
                <w:b/>
                <w:lang w:eastAsia="uk-UA"/>
              </w:rPr>
            </w:pPr>
          </w:p>
        </w:tc>
        <w:tc>
          <w:tcPr>
            <w:tcW w:w="3621" w:type="dxa"/>
          </w:tcPr>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якості</w:t>
            </w:r>
          </w:p>
          <w:p w:rsidR="00693863" w:rsidRPr="00693863" w:rsidRDefault="00693863" w:rsidP="00693863">
            <w:pPr>
              <w:tabs>
                <w:tab w:val="left" w:pos="11590"/>
              </w:tabs>
              <w:autoSpaceDE w:val="0"/>
              <w:autoSpaceDN w:val="0"/>
              <w:adjustRightInd w:val="0"/>
              <w:rPr>
                <w:rFonts w:eastAsia="Calibri"/>
                <w:b/>
                <w:lang w:eastAsia="uk-UA"/>
              </w:rPr>
            </w:pPr>
            <w:r w:rsidRPr="00693863">
              <w:rPr>
                <w:rFonts w:eastAsia="Calibri"/>
                <w:b/>
                <w:lang w:eastAsia="uk-UA"/>
              </w:rPr>
              <w:t>100%</w:t>
            </w:r>
          </w:p>
        </w:tc>
        <w:tc>
          <w:tcPr>
            <w:tcW w:w="7258" w:type="dxa"/>
            <w:gridSpan w:val="2"/>
            <w:vMerge/>
            <w:vAlign w:val="center"/>
          </w:tcPr>
          <w:p w:rsidR="00693863" w:rsidRPr="00693863" w:rsidRDefault="00693863" w:rsidP="00693863">
            <w:pPr>
              <w:rPr>
                <w:rFonts w:eastAsia="Calibri"/>
                <w:lang w:eastAsia="uk-UA"/>
              </w:rPr>
            </w:pPr>
          </w:p>
        </w:tc>
        <w:tc>
          <w:tcPr>
            <w:tcW w:w="1260" w:type="dxa"/>
            <w:vMerge/>
            <w:vAlign w:val="center"/>
          </w:tcPr>
          <w:p w:rsidR="00693863" w:rsidRPr="00693863" w:rsidRDefault="00693863" w:rsidP="00693863">
            <w:pPr>
              <w:rPr>
                <w:rFonts w:eastAsia="Calibri"/>
                <w:lang w:eastAsia="uk-UA"/>
              </w:rPr>
            </w:pPr>
          </w:p>
        </w:tc>
        <w:tc>
          <w:tcPr>
            <w:tcW w:w="1440" w:type="dxa"/>
            <w:vMerge/>
            <w:vAlign w:val="center"/>
          </w:tcPr>
          <w:p w:rsidR="00693863" w:rsidRPr="00693863" w:rsidRDefault="00693863" w:rsidP="00693863">
            <w:pPr>
              <w:rPr>
                <w:rFonts w:eastAsia="Calibri"/>
                <w:lang w:eastAsia="uk-UA"/>
              </w:rPr>
            </w:pPr>
          </w:p>
        </w:tc>
        <w:tc>
          <w:tcPr>
            <w:tcW w:w="1978" w:type="dxa"/>
            <w:vMerge/>
            <w:vAlign w:val="center"/>
          </w:tcPr>
          <w:p w:rsidR="00693863" w:rsidRPr="00693863" w:rsidRDefault="00693863" w:rsidP="00693863">
            <w:pPr>
              <w:rPr>
                <w:rFonts w:eastAsia="Calibri"/>
                <w:lang w:eastAsia="uk-UA"/>
              </w:rPr>
            </w:pPr>
          </w:p>
        </w:tc>
      </w:tr>
      <w:tr w:rsidR="00693863" w:rsidRPr="00693863" w:rsidTr="00AD3EAD">
        <w:trPr>
          <w:cantSplit/>
          <w:trHeight w:val="215"/>
        </w:trPr>
        <w:tc>
          <w:tcPr>
            <w:tcW w:w="300" w:type="dxa"/>
            <w:vMerge/>
            <w:vAlign w:val="center"/>
          </w:tcPr>
          <w:p w:rsidR="00693863" w:rsidRPr="00693863" w:rsidRDefault="00693863" w:rsidP="00693863">
            <w:pPr>
              <w:rPr>
                <w:rFonts w:eastAsia="Calibri"/>
                <w:b/>
                <w:lang w:eastAsia="uk-UA"/>
              </w:rPr>
            </w:pPr>
          </w:p>
        </w:tc>
        <w:tc>
          <w:tcPr>
            <w:tcW w:w="300" w:type="dxa"/>
            <w:vMerge/>
            <w:vAlign w:val="center"/>
          </w:tcPr>
          <w:p w:rsidR="00693863" w:rsidRPr="00693863" w:rsidRDefault="00693863" w:rsidP="00693863">
            <w:pPr>
              <w:rPr>
                <w:rFonts w:eastAsia="Calibri"/>
                <w:b/>
                <w:lang w:eastAsia="uk-UA"/>
              </w:rPr>
            </w:pPr>
          </w:p>
        </w:tc>
        <w:tc>
          <w:tcPr>
            <w:tcW w:w="12470" w:type="dxa"/>
            <w:gridSpan w:val="7"/>
          </w:tcPr>
          <w:p w:rsidR="00693863" w:rsidRPr="00693863" w:rsidRDefault="00693863" w:rsidP="00693863">
            <w:pPr>
              <w:tabs>
                <w:tab w:val="left" w:pos="11590"/>
              </w:tabs>
              <w:autoSpaceDE w:val="0"/>
              <w:autoSpaceDN w:val="0"/>
              <w:adjustRightInd w:val="0"/>
              <w:rPr>
                <w:rFonts w:eastAsia="Calibri"/>
                <w:lang w:eastAsia="uk-UA"/>
              </w:rPr>
            </w:pPr>
          </w:p>
        </w:tc>
      </w:tr>
      <w:tr w:rsidR="00693863" w:rsidRPr="00693863" w:rsidTr="00AD3EAD">
        <w:trPr>
          <w:cantSplit/>
          <w:trHeight w:val="300"/>
        </w:trPr>
        <w:tc>
          <w:tcPr>
            <w:tcW w:w="10225" w:type="dxa"/>
            <w:gridSpan w:val="5"/>
            <w:vAlign w:val="center"/>
          </w:tcPr>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b/>
                <w:lang w:eastAsia="uk-UA"/>
              </w:rPr>
              <w:t>Усього на етап або на програму: 2022 рік</w:t>
            </w:r>
          </w:p>
        </w:tc>
        <w:tc>
          <w:tcPr>
            <w:tcW w:w="5222" w:type="dxa"/>
            <w:gridSpan w:val="4"/>
          </w:tcPr>
          <w:p w:rsidR="00693863" w:rsidRPr="00693863" w:rsidRDefault="00693863" w:rsidP="00693863">
            <w:pPr>
              <w:tabs>
                <w:tab w:val="left" w:pos="11590"/>
              </w:tabs>
              <w:autoSpaceDE w:val="0"/>
              <w:autoSpaceDN w:val="0"/>
              <w:adjustRightInd w:val="0"/>
              <w:rPr>
                <w:rFonts w:eastAsia="Calibri"/>
                <w:b/>
                <w:lang w:eastAsia="uk-UA"/>
              </w:rPr>
            </w:pPr>
            <w:r w:rsidRPr="00693863">
              <w:rPr>
                <w:rFonts w:eastAsia="Calibri"/>
                <w:b/>
                <w:lang w:eastAsia="uk-UA"/>
              </w:rPr>
              <w:t>1900,0 тис. грн.  - міський бюджет</w:t>
            </w:r>
          </w:p>
          <w:p w:rsidR="00693863" w:rsidRPr="00693863" w:rsidRDefault="00693863" w:rsidP="00693863">
            <w:pPr>
              <w:tabs>
                <w:tab w:val="left" w:pos="11590"/>
              </w:tabs>
              <w:autoSpaceDE w:val="0"/>
              <w:autoSpaceDN w:val="0"/>
              <w:adjustRightInd w:val="0"/>
              <w:rPr>
                <w:rFonts w:eastAsia="Calibri"/>
                <w:b/>
                <w:lang w:eastAsia="uk-UA"/>
              </w:rPr>
            </w:pPr>
          </w:p>
        </w:tc>
      </w:tr>
    </w:tbl>
    <w:p w:rsidR="00693863" w:rsidRPr="00693863" w:rsidRDefault="00693863" w:rsidP="00693863">
      <w:pPr>
        <w:tabs>
          <w:tab w:val="left" w:pos="11590"/>
        </w:tabs>
        <w:autoSpaceDE w:val="0"/>
        <w:autoSpaceDN w:val="0"/>
        <w:adjustRightInd w:val="0"/>
        <w:rPr>
          <w:rFonts w:eastAsia="Calibri"/>
          <w:lang w:eastAsia="uk-UA"/>
        </w:rPr>
      </w:pPr>
    </w:p>
    <w:tbl>
      <w:tblPr>
        <w:tblW w:w="154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439"/>
        <w:gridCol w:w="2135"/>
        <w:gridCol w:w="3622"/>
        <w:gridCol w:w="1492"/>
        <w:gridCol w:w="544"/>
        <w:gridCol w:w="1260"/>
        <w:gridCol w:w="1440"/>
        <w:gridCol w:w="1978"/>
      </w:tblGrid>
      <w:tr w:rsidR="00693863" w:rsidRPr="00693863" w:rsidTr="00AD3EAD">
        <w:trPr>
          <w:cantSplit/>
          <w:trHeight w:val="358"/>
        </w:trPr>
        <w:tc>
          <w:tcPr>
            <w:tcW w:w="15447" w:type="dxa"/>
            <w:gridSpan w:val="9"/>
          </w:tcPr>
          <w:p w:rsidR="00693863" w:rsidRPr="00693863" w:rsidRDefault="00693863" w:rsidP="00693863">
            <w:pPr>
              <w:tabs>
                <w:tab w:val="left" w:pos="11590"/>
              </w:tabs>
              <w:autoSpaceDE w:val="0"/>
              <w:autoSpaceDN w:val="0"/>
              <w:adjustRightInd w:val="0"/>
              <w:jc w:val="center"/>
              <w:rPr>
                <w:rFonts w:eastAsia="Calibri"/>
                <w:b/>
                <w:lang w:eastAsia="uk-UA"/>
              </w:rPr>
            </w:pPr>
            <w:r w:rsidRPr="00693863">
              <w:rPr>
                <w:rFonts w:eastAsia="Calibri"/>
                <w:b/>
                <w:lang w:eastAsia="uk-UA"/>
              </w:rPr>
              <w:t>2023 р.</w:t>
            </w:r>
          </w:p>
        </w:tc>
      </w:tr>
      <w:tr w:rsidR="00693863" w:rsidRPr="00693863" w:rsidTr="00AD3EAD">
        <w:trPr>
          <w:cantSplit/>
          <w:trHeight w:val="360"/>
        </w:trPr>
        <w:tc>
          <w:tcPr>
            <w:tcW w:w="539" w:type="dxa"/>
            <w:vMerge w:val="restart"/>
          </w:tcPr>
          <w:p w:rsidR="00693863" w:rsidRPr="00693863" w:rsidRDefault="00693863" w:rsidP="00693863">
            <w:pPr>
              <w:tabs>
                <w:tab w:val="left" w:pos="11590"/>
              </w:tabs>
              <w:autoSpaceDE w:val="0"/>
              <w:autoSpaceDN w:val="0"/>
              <w:adjustRightInd w:val="0"/>
              <w:jc w:val="center"/>
              <w:rPr>
                <w:rFonts w:eastAsia="Calibri"/>
                <w:b/>
                <w:lang w:eastAsia="uk-UA"/>
              </w:rPr>
            </w:pPr>
            <w:r w:rsidRPr="00693863">
              <w:rPr>
                <w:rFonts w:eastAsia="Calibri"/>
                <w:b/>
                <w:lang w:eastAsia="uk-UA"/>
              </w:rPr>
              <w:t>1.</w:t>
            </w:r>
          </w:p>
        </w:tc>
        <w:tc>
          <w:tcPr>
            <w:tcW w:w="2438" w:type="dxa"/>
            <w:vMerge w:val="restart"/>
          </w:tcPr>
          <w:p w:rsidR="00693863" w:rsidRPr="00693863" w:rsidRDefault="00693863" w:rsidP="00693863">
            <w:pPr>
              <w:tabs>
                <w:tab w:val="left" w:pos="11590"/>
              </w:tabs>
              <w:autoSpaceDE w:val="0"/>
              <w:autoSpaceDN w:val="0"/>
              <w:adjustRightInd w:val="0"/>
              <w:rPr>
                <w:rFonts w:eastAsia="Calibri"/>
                <w:b/>
                <w:lang w:eastAsia="uk-UA"/>
              </w:rPr>
            </w:pPr>
            <w:r w:rsidRPr="00693863">
              <w:rPr>
                <w:rFonts w:eastAsia="Calibri"/>
                <w:b/>
                <w:lang w:eastAsia="uk-UA"/>
              </w:rPr>
              <w:t>Завдання 1</w:t>
            </w:r>
          </w:p>
          <w:p w:rsidR="00693863" w:rsidRPr="00693863" w:rsidRDefault="00693863" w:rsidP="00693863">
            <w:pPr>
              <w:shd w:val="clear" w:color="auto" w:fill="FFFFFF"/>
              <w:tabs>
                <w:tab w:val="left" w:pos="11590"/>
              </w:tabs>
              <w:rPr>
                <w:rFonts w:eastAsia="Calibri"/>
                <w:b/>
                <w:lang w:eastAsia="uk-UA"/>
              </w:rPr>
            </w:pPr>
            <w:r w:rsidRPr="00693863">
              <w:rPr>
                <w:rFonts w:eastAsia="Calibri"/>
                <w:lang w:eastAsia="uk-UA"/>
              </w:rPr>
              <w:t>Наповнення статутного капіталу ДП «Благоустрій» КП «Розділжитлосервіс» Новороздільської міської ради</w:t>
            </w:r>
          </w:p>
        </w:tc>
        <w:tc>
          <w:tcPr>
            <w:tcW w:w="2135" w:type="dxa"/>
            <w:vMerge w:val="restart"/>
          </w:tcPr>
          <w:p w:rsidR="00693863" w:rsidRPr="00693863" w:rsidRDefault="00693863" w:rsidP="00693863">
            <w:pPr>
              <w:tabs>
                <w:tab w:val="left" w:pos="11590"/>
              </w:tabs>
              <w:autoSpaceDE w:val="0"/>
              <w:autoSpaceDN w:val="0"/>
              <w:adjustRightInd w:val="0"/>
              <w:rPr>
                <w:rFonts w:eastAsia="Calibri"/>
                <w:b/>
                <w:lang w:eastAsia="uk-UA"/>
              </w:rPr>
            </w:pPr>
            <w:r w:rsidRPr="00693863">
              <w:rPr>
                <w:rFonts w:eastAsia="Calibri"/>
                <w:b/>
                <w:lang w:eastAsia="uk-UA"/>
              </w:rPr>
              <w:t>Захід 1</w:t>
            </w:r>
          </w:p>
          <w:p w:rsidR="00693863" w:rsidRPr="00693863" w:rsidRDefault="00693863" w:rsidP="00693863">
            <w:pPr>
              <w:shd w:val="clear" w:color="auto" w:fill="FFFFFF"/>
              <w:tabs>
                <w:tab w:val="left" w:pos="11590"/>
              </w:tabs>
              <w:rPr>
                <w:rFonts w:eastAsia="Calibri"/>
                <w:lang w:eastAsia="uk-UA"/>
              </w:rPr>
            </w:pPr>
            <w:r w:rsidRPr="00693863">
              <w:rPr>
                <w:rFonts w:eastAsia="Calibri"/>
                <w:lang w:eastAsia="uk-UA"/>
              </w:rPr>
              <w:t>Придбання газонокосарок</w:t>
            </w:r>
          </w:p>
          <w:p w:rsidR="00693863" w:rsidRPr="00693863" w:rsidRDefault="00693863" w:rsidP="00693863">
            <w:pPr>
              <w:shd w:val="clear" w:color="auto" w:fill="FFFFFF"/>
              <w:tabs>
                <w:tab w:val="left" w:pos="11590"/>
              </w:tabs>
              <w:rPr>
                <w:rFonts w:eastAsia="Calibri"/>
                <w:b/>
                <w:lang w:eastAsia="uk-UA"/>
              </w:rPr>
            </w:pPr>
          </w:p>
        </w:tc>
        <w:tc>
          <w:tcPr>
            <w:tcW w:w="3621" w:type="dxa"/>
          </w:tcPr>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Затрат</w:t>
            </w:r>
          </w:p>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lang w:eastAsia="uk-UA"/>
              </w:rPr>
              <w:t>800,0 тис.грн</w:t>
            </w:r>
          </w:p>
        </w:tc>
        <w:tc>
          <w:tcPr>
            <w:tcW w:w="2036" w:type="dxa"/>
            <w:gridSpan w:val="2"/>
            <w:vMerge w:val="restart"/>
          </w:tcPr>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lang w:eastAsia="uk-UA"/>
              </w:rPr>
              <w:t>ДП «Благоустрій»</w:t>
            </w:r>
          </w:p>
        </w:tc>
        <w:tc>
          <w:tcPr>
            <w:tcW w:w="1260" w:type="dxa"/>
            <w:vMerge w:val="restart"/>
          </w:tcPr>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lang w:eastAsia="uk-UA"/>
              </w:rPr>
              <w:t>Міський</w:t>
            </w:r>
          </w:p>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lang w:eastAsia="uk-UA"/>
              </w:rPr>
              <w:t>бюджет</w:t>
            </w:r>
          </w:p>
          <w:p w:rsidR="00693863" w:rsidRPr="00693863" w:rsidRDefault="00693863" w:rsidP="00693863">
            <w:pPr>
              <w:tabs>
                <w:tab w:val="left" w:pos="11590"/>
              </w:tabs>
              <w:autoSpaceDE w:val="0"/>
              <w:autoSpaceDN w:val="0"/>
              <w:adjustRightInd w:val="0"/>
              <w:rPr>
                <w:rFonts w:eastAsia="Calibri"/>
                <w:lang w:eastAsia="uk-UA"/>
              </w:rPr>
            </w:pPr>
          </w:p>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lang w:eastAsia="uk-UA"/>
              </w:rPr>
              <w:t xml:space="preserve">Інші </w:t>
            </w:r>
          </w:p>
        </w:tc>
        <w:tc>
          <w:tcPr>
            <w:tcW w:w="1440" w:type="dxa"/>
            <w:vMerge w:val="restart"/>
          </w:tcPr>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lang w:eastAsia="uk-UA"/>
              </w:rPr>
              <w:t>800,0 тис. грн.</w:t>
            </w:r>
          </w:p>
          <w:p w:rsidR="00693863" w:rsidRPr="00693863" w:rsidRDefault="00693863" w:rsidP="00693863">
            <w:pPr>
              <w:tabs>
                <w:tab w:val="left" w:pos="11590"/>
              </w:tabs>
              <w:autoSpaceDE w:val="0"/>
              <w:autoSpaceDN w:val="0"/>
              <w:adjustRightInd w:val="0"/>
              <w:rPr>
                <w:rFonts w:eastAsia="Calibri"/>
                <w:lang w:eastAsia="uk-UA"/>
              </w:rPr>
            </w:pPr>
          </w:p>
          <w:p w:rsidR="00693863" w:rsidRPr="00693863" w:rsidRDefault="00693863" w:rsidP="00693863">
            <w:pPr>
              <w:tabs>
                <w:tab w:val="left" w:pos="11590"/>
              </w:tabs>
              <w:autoSpaceDE w:val="0"/>
              <w:autoSpaceDN w:val="0"/>
              <w:adjustRightInd w:val="0"/>
              <w:rPr>
                <w:rFonts w:eastAsia="Calibri"/>
                <w:lang w:eastAsia="uk-UA"/>
              </w:rPr>
            </w:pPr>
          </w:p>
        </w:tc>
        <w:tc>
          <w:tcPr>
            <w:tcW w:w="1978" w:type="dxa"/>
            <w:vMerge w:val="restart"/>
          </w:tcPr>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lang w:eastAsia="uk-UA"/>
              </w:rPr>
              <w:t>Ефективна  очистка  території Новороздільської територіальної громади</w:t>
            </w:r>
          </w:p>
          <w:p w:rsidR="00693863" w:rsidRPr="00693863" w:rsidRDefault="00693863" w:rsidP="00693863">
            <w:pPr>
              <w:tabs>
                <w:tab w:val="left" w:pos="11590"/>
              </w:tabs>
              <w:autoSpaceDE w:val="0"/>
              <w:autoSpaceDN w:val="0"/>
              <w:adjustRightInd w:val="0"/>
              <w:rPr>
                <w:rFonts w:eastAsia="Calibri"/>
                <w:lang w:eastAsia="uk-UA"/>
              </w:rPr>
            </w:pPr>
          </w:p>
        </w:tc>
      </w:tr>
      <w:tr w:rsidR="00693863" w:rsidRPr="00693863" w:rsidTr="00AD3EAD">
        <w:trPr>
          <w:cantSplit/>
          <w:trHeight w:val="345"/>
        </w:trPr>
        <w:tc>
          <w:tcPr>
            <w:tcW w:w="300" w:type="dxa"/>
            <w:vMerge/>
            <w:vAlign w:val="center"/>
          </w:tcPr>
          <w:p w:rsidR="00693863" w:rsidRPr="00693863" w:rsidRDefault="00693863" w:rsidP="00693863">
            <w:pPr>
              <w:rPr>
                <w:rFonts w:eastAsia="Calibri"/>
                <w:b/>
                <w:lang w:eastAsia="uk-UA"/>
              </w:rPr>
            </w:pPr>
          </w:p>
        </w:tc>
        <w:tc>
          <w:tcPr>
            <w:tcW w:w="300" w:type="dxa"/>
            <w:vMerge/>
            <w:vAlign w:val="center"/>
          </w:tcPr>
          <w:p w:rsidR="00693863" w:rsidRPr="00693863" w:rsidRDefault="00693863" w:rsidP="00693863">
            <w:pPr>
              <w:rPr>
                <w:rFonts w:eastAsia="Calibri"/>
                <w:b/>
                <w:lang w:eastAsia="uk-UA"/>
              </w:rPr>
            </w:pPr>
          </w:p>
        </w:tc>
        <w:tc>
          <w:tcPr>
            <w:tcW w:w="300" w:type="dxa"/>
            <w:vMerge/>
            <w:vAlign w:val="center"/>
          </w:tcPr>
          <w:p w:rsidR="00693863" w:rsidRPr="00693863" w:rsidRDefault="00693863" w:rsidP="00693863">
            <w:pPr>
              <w:rPr>
                <w:rFonts w:eastAsia="Calibri"/>
                <w:b/>
                <w:lang w:eastAsia="uk-UA"/>
              </w:rPr>
            </w:pPr>
          </w:p>
        </w:tc>
        <w:tc>
          <w:tcPr>
            <w:tcW w:w="3621" w:type="dxa"/>
          </w:tcPr>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Продукту</w:t>
            </w:r>
          </w:p>
          <w:p w:rsidR="00693863" w:rsidRPr="00693863" w:rsidRDefault="00693863" w:rsidP="00693863">
            <w:pPr>
              <w:tabs>
                <w:tab w:val="left" w:pos="11590"/>
              </w:tabs>
              <w:autoSpaceDE w:val="0"/>
              <w:autoSpaceDN w:val="0"/>
              <w:adjustRightInd w:val="0"/>
              <w:rPr>
                <w:rFonts w:eastAsia="Calibri"/>
                <w:b/>
                <w:lang w:eastAsia="uk-UA"/>
              </w:rPr>
            </w:pPr>
            <w:r w:rsidRPr="00693863">
              <w:rPr>
                <w:rFonts w:eastAsia="Calibri"/>
                <w:b/>
                <w:i/>
                <w:lang w:eastAsia="uk-UA"/>
              </w:rPr>
              <w:t xml:space="preserve"> 5 шт</w:t>
            </w:r>
          </w:p>
        </w:tc>
        <w:tc>
          <w:tcPr>
            <w:tcW w:w="7258" w:type="dxa"/>
            <w:gridSpan w:val="2"/>
            <w:vMerge/>
            <w:vAlign w:val="center"/>
          </w:tcPr>
          <w:p w:rsidR="00693863" w:rsidRPr="00693863" w:rsidRDefault="00693863" w:rsidP="00693863">
            <w:pPr>
              <w:rPr>
                <w:rFonts w:eastAsia="Calibri"/>
                <w:lang w:eastAsia="uk-UA"/>
              </w:rPr>
            </w:pPr>
          </w:p>
        </w:tc>
        <w:tc>
          <w:tcPr>
            <w:tcW w:w="1260" w:type="dxa"/>
            <w:vMerge/>
            <w:vAlign w:val="center"/>
          </w:tcPr>
          <w:p w:rsidR="00693863" w:rsidRPr="00693863" w:rsidRDefault="00693863" w:rsidP="00693863">
            <w:pPr>
              <w:rPr>
                <w:rFonts w:eastAsia="Calibri"/>
                <w:lang w:eastAsia="uk-UA"/>
              </w:rPr>
            </w:pPr>
          </w:p>
        </w:tc>
        <w:tc>
          <w:tcPr>
            <w:tcW w:w="1440" w:type="dxa"/>
            <w:vMerge/>
            <w:vAlign w:val="center"/>
          </w:tcPr>
          <w:p w:rsidR="00693863" w:rsidRPr="00693863" w:rsidRDefault="00693863" w:rsidP="00693863">
            <w:pPr>
              <w:rPr>
                <w:rFonts w:eastAsia="Calibri"/>
                <w:lang w:eastAsia="uk-UA"/>
              </w:rPr>
            </w:pPr>
          </w:p>
        </w:tc>
        <w:tc>
          <w:tcPr>
            <w:tcW w:w="1978" w:type="dxa"/>
            <w:vMerge/>
            <w:vAlign w:val="center"/>
          </w:tcPr>
          <w:p w:rsidR="00693863" w:rsidRPr="00693863" w:rsidRDefault="00693863" w:rsidP="00693863">
            <w:pPr>
              <w:rPr>
                <w:rFonts w:eastAsia="Calibri"/>
                <w:lang w:eastAsia="uk-UA"/>
              </w:rPr>
            </w:pPr>
          </w:p>
        </w:tc>
      </w:tr>
      <w:tr w:rsidR="00693863" w:rsidRPr="00693863" w:rsidTr="00AD3EAD">
        <w:trPr>
          <w:cantSplit/>
          <w:trHeight w:val="360"/>
        </w:trPr>
        <w:tc>
          <w:tcPr>
            <w:tcW w:w="300" w:type="dxa"/>
            <w:vMerge/>
            <w:vAlign w:val="center"/>
          </w:tcPr>
          <w:p w:rsidR="00693863" w:rsidRPr="00693863" w:rsidRDefault="00693863" w:rsidP="00693863">
            <w:pPr>
              <w:rPr>
                <w:rFonts w:eastAsia="Calibri"/>
                <w:b/>
                <w:lang w:eastAsia="uk-UA"/>
              </w:rPr>
            </w:pPr>
          </w:p>
        </w:tc>
        <w:tc>
          <w:tcPr>
            <w:tcW w:w="300" w:type="dxa"/>
            <w:vMerge/>
            <w:vAlign w:val="center"/>
          </w:tcPr>
          <w:p w:rsidR="00693863" w:rsidRPr="00693863" w:rsidRDefault="00693863" w:rsidP="00693863">
            <w:pPr>
              <w:rPr>
                <w:rFonts w:eastAsia="Calibri"/>
                <w:b/>
                <w:lang w:eastAsia="uk-UA"/>
              </w:rPr>
            </w:pPr>
          </w:p>
        </w:tc>
        <w:tc>
          <w:tcPr>
            <w:tcW w:w="300" w:type="dxa"/>
            <w:vMerge/>
            <w:vAlign w:val="center"/>
          </w:tcPr>
          <w:p w:rsidR="00693863" w:rsidRPr="00693863" w:rsidRDefault="00693863" w:rsidP="00693863">
            <w:pPr>
              <w:rPr>
                <w:rFonts w:eastAsia="Calibri"/>
                <w:b/>
                <w:lang w:eastAsia="uk-UA"/>
              </w:rPr>
            </w:pPr>
          </w:p>
        </w:tc>
        <w:tc>
          <w:tcPr>
            <w:tcW w:w="3621" w:type="dxa"/>
          </w:tcPr>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Ефективності</w:t>
            </w:r>
          </w:p>
          <w:p w:rsidR="00693863" w:rsidRPr="00693863" w:rsidRDefault="00693863" w:rsidP="00693863">
            <w:pPr>
              <w:tabs>
                <w:tab w:val="left" w:pos="11590"/>
              </w:tabs>
              <w:autoSpaceDE w:val="0"/>
              <w:autoSpaceDN w:val="0"/>
              <w:adjustRightInd w:val="0"/>
              <w:rPr>
                <w:rFonts w:eastAsia="Calibri"/>
                <w:b/>
                <w:lang w:eastAsia="uk-UA"/>
              </w:rPr>
            </w:pPr>
            <w:r w:rsidRPr="00693863">
              <w:rPr>
                <w:rFonts w:eastAsia="Calibri"/>
                <w:b/>
                <w:lang w:eastAsia="uk-UA"/>
              </w:rPr>
              <w:t>160,0 грн./шт.</w:t>
            </w:r>
          </w:p>
        </w:tc>
        <w:tc>
          <w:tcPr>
            <w:tcW w:w="7258" w:type="dxa"/>
            <w:gridSpan w:val="2"/>
            <w:vMerge/>
            <w:vAlign w:val="center"/>
          </w:tcPr>
          <w:p w:rsidR="00693863" w:rsidRPr="00693863" w:rsidRDefault="00693863" w:rsidP="00693863">
            <w:pPr>
              <w:rPr>
                <w:rFonts w:eastAsia="Calibri"/>
                <w:lang w:eastAsia="uk-UA"/>
              </w:rPr>
            </w:pPr>
          </w:p>
        </w:tc>
        <w:tc>
          <w:tcPr>
            <w:tcW w:w="1260" w:type="dxa"/>
            <w:vMerge/>
            <w:vAlign w:val="center"/>
          </w:tcPr>
          <w:p w:rsidR="00693863" w:rsidRPr="00693863" w:rsidRDefault="00693863" w:rsidP="00693863">
            <w:pPr>
              <w:rPr>
                <w:rFonts w:eastAsia="Calibri"/>
                <w:lang w:eastAsia="uk-UA"/>
              </w:rPr>
            </w:pPr>
          </w:p>
        </w:tc>
        <w:tc>
          <w:tcPr>
            <w:tcW w:w="1440" w:type="dxa"/>
            <w:vMerge/>
            <w:vAlign w:val="center"/>
          </w:tcPr>
          <w:p w:rsidR="00693863" w:rsidRPr="00693863" w:rsidRDefault="00693863" w:rsidP="00693863">
            <w:pPr>
              <w:rPr>
                <w:rFonts w:eastAsia="Calibri"/>
                <w:lang w:eastAsia="uk-UA"/>
              </w:rPr>
            </w:pPr>
          </w:p>
        </w:tc>
        <w:tc>
          <w:tcPr>
            <w:tcW w:w="1978" w:type="dxa"/>
            <w:vMerge/>
            <w:vAlign w:val="center"/>
          </w:tcPr>
          <w:p w:rsidR="00693863" w:rsidRPr="00693863" w:rsidRDefault="00693863" w:rsidP="00693863">
            <w:pPr>
              <w:rPr>
                <w:rFonts w:eastAsia="Calibri"/>
                <w:lang w:eastAsia="uk-UA"/>
              </w:rPr>
            </w:pPr>
          </w:p>
        </w:tc>
      </w:tr>
      <w:tr w:rsidR="00693863" w:rsidRPr="00693863" w:rsidTr="00AD3EAD">
        <w:trPr>
          <w:cantSplit/>
          <w:trHeight w:val="285"/>
        </w:trPr>
        <w:tc>
          <w:tcPr>
            <w:tcW w:w="300" w:type="dxa"/>
            <w:vMerge/>
            <w:vAlign w:val="center"/>
          </w:tcPr>
          <w:p w:rsidR="00693863" w:rsidRPr="00693863" w:rsidRDefault="00693863" w:rsidP="00693863">
            <w:pPr>
              <w:rPr>
                <w:rFonts w:eastAsia="Calibri"/>
                <w:b/>
                <w:lang w:eastAsia="uk-UA"/>
              </w:rPr>
            </w:pPr>
          </w:p>
        </w:tc>
        <w:tc>
          <w:tcPr>
            <w:tcW w:w="300" w:type="dxa"/>
            <w:vMerge/>
            <w:vAlign w:val="center"/>
          </w:tcPr>
          <w:p w:rsidR="00693863" w:rsidRPr="00693863" w:rsidRDefault="00693863" w:rsidP="00693863">
            <w:pPr>
              <w:rPr>
                <w:rFonts w:eastAsia="Calibri"/>
                <w:b/>
                <w:lang w:eastAsia="uk-UA"/>
              </w:rPr>
            </w:pPr>
          </w:p>
        </w:tc>
        <w:tc>
          <w:tcPr>
            <w:tcW w:w="300" w:type="dxa"/>
            <w:vMerge/>
            <w:vAlign w:val="center"/>
          </w:tcPr>
          <w:p w:rsidR="00693863" w:rsidRPr="00693863" w:rsidRDefault="00693863" w:rsidP="00693863">
            <w:pPr>
              <w:rPr>
                <w:rFonts w:eastAsia="Calibri"/>
                <w:b/>
                <w:lang w:eastAsia="uk-UA"/>
              </w:rPr>
            </w:pPr>
          </w:p>
        </w:tc>
        <w:tc>
          <w:tcPr>
            <w:tcW w:w="3621" w:type="dxa"/>
          </w:tcPr>
          <w:p w:rsidR="00693863" w:rsidRPr="00693863" w:rsidRDefault="00693863" w:rsidP="00693863">
            <w:pPr>
              <w:tabs>
                <w:tab w:val="left" w:pos="11590"/>
              </w:tabs>
              <w:autoSpaceDE w:val="0"/>
              <w:autoSpaceDN w:val="0"/>
              <w:adjustRightInd w:val="0"/>
              <w:rPr>
                <w:rFonts w:eastAsia="Calibri"/>
                <w:i/>
                <w:lang w:eastAsia="uk-UA"/>
              </w:rPr>
            </w:pPr>
            <w:r w:rsidRPr="00693863">
              <w:rPr>
                <w:rFonts w:eastAsia="Calibri"/>
                <w:i/>
                <w:lang w:eastAsia="uk-UA"/>
              </w:rPr>
              <w:t>Якості</w:t>
            </w:r>
          </w:p>
          <w:p w:rsidR="00693863" w:rsidRPr="00693863" w:rsidRDefault="00693863" w:rsidP="00693863">
            <w:pPr>
              <w:tabs>
                <w:tab w:val="left" w:pos="11590"/>
              </w:tabs>
              <w:autoSpaceDE w:val="0"/>
              <w:autoSpaceDN w:val="0"/>
              <w:adjustRightInd w:val="0"/>
              <w:rPr>
                <w:rFonts w:eastAsia="Calibri"/>
                <w:b/>
                <w:lang w:eastAsia="uk-UA"/>
              </w:rPr>
            </w:pPr>
            <w:r w:rsidRPr="00693863">
              <w:rPr>
                <w:rFonts w:eastAsia="Calibri"/>
                <w:b/>
                <w:lang w:eastAsia="uk-UA"/>
              </w:rPr>
              <w:t>100%</w:t>
            </w:r>
          </w:p>
        </w:tc>
        <w:tc>
          <w:tcPr>
            <w:tcW w:w="7258" w:type="dxa"/>
            <w:gridSpan w:val="2"/>
            <w:vMerge/>
            <w:vAlign w:val="center"/>
          </w:tcPr>
          <w:p w:rsidR="00693863" w:rsidRPr="00693863" w:rsidRDefault="00693863" w:rsidP="00693863">
            <w:pPr>
              <w:rPr>
                <w:rFonts w:eastAsia="Calibri"/>
                <w:lang w:eastAsia="uk-UA"/>
              </w:rPr>
            </w:pPr>
          </w:p>
        </w:tc>
        <w:tc>
          <w:tcPr>
            <w:tcW w:w="1260" w:type="dxa"/>
            <w:vMerge/>
            <w:vAlign w:val="center"/>
          </w:tcPr>
          <w:p w:rsidR="00693863" w:rsidRPr="00693863" w:rsidRDefault="00693863" w:rsidP="00693863">
            <w:pPr>
              <w:rPr>
                <w:rFonts w:eastAsia="Calibri"/>
                <w:lang w:eastAsia="uk-UA"/>
              </w:rPr>
            </w:pPr>
          </w:p>
        </w:tc>
        <w:tc>
          <w:tcPr>
            <w:tcW w:w="1440" w:type="dxa"/>
            <w:vMerge/>
            <w:vAlign w:val="center"/>
          </w:tcPr>
          <w:p w:rsidR="00693863" w:rsidRPr="00693863" w:rsidRDefault="00693863" w:rsidP="00693863">
            <w:pPr>
              <w:rPr>
                <w:rFonts w:eastAsia="Calibri"/>
                <w:lang w:eastAsia="uk-UA"/>
              </w:rPr>
            </w:pPr>
          </w:p>
        </w:tc>
        <w:tc>
          <w:tcPr>
            <w:tcW w:w="1978" w:type="dxa"/>
            <w:vMerge/>
            <w:vAlign w:val="center"/>
          </w:tcPr>
          <w:p w:rsidR="00693863" w:rsidRPr="00693863" w:rsidRDefault="00693863" w:rsidP="00693863">
            <w:pPr>
              <w:rPr>
                <w:rFonts w:eastAsia="Calibri"/>
                <w:lang w:eastAsia="uk-UA"/>
              </w:rPr>
            </w:pPr>
          </w:p>
        </w:tc>
      </w:tr>
      <w:tr w:rsidR="00693863" w:rsidRPr="00693863" w:rsidTr="00AD3EAD">
        <w:trPr>
          <w:cantSplit/>
          <w:trHeight w:val="470"/>
        </w:trPr>
        <w:tc>
          <w:tcPr>
            <w:tcW w:w="300" w:type="dxa"/>
            <w:vMerge/>
            <w:vAlign w:val="center"/>
          </w:tcPr>
          <w:p w:rsidR="00693863" w:rsidRPr="00693863" w:rsidRDefault="00693863" w:rsidP="00693863">
            <w:pPr>
              <w:rPr>
                <w:rFonts w:eastAsia="Calibri"/>
                <w:b/>
                <w:lang w:eastAsia="uk-UA"/>
              </w:rPr>
            </w:pPr>
          </w:p>
        </w:tc>
        <w:tc>
          <w:tcPr>
            <w:tcW w:w="300" w:type="dxa"/>
            <w:vMerge/>
            <w:vAlign w:val="center"/>
          </w:tcPr>
          <w:p w:rsidR="00693863" w:rsidRPr="00693863" w:rsidRDefault="00693863" w:rsidP="00693863">
            <w:pPr>
              <w:rPr>
                <w:rFonts w:eastAsia="Calibri"/>
                <w:b/>
                <w:lang w:eastAsia="uk-UA"/>
              </w:rPr>
            </w:pPr>
          </w:p>
        </w:tc>
        <w:tc>
          <w:tcPr>
            <w:tcW w:w="12470" w:type="dxa"/>
            <w:gridSpan w:val="7"/>
          </w:tcPr>
          <w:p w:rsidR="00693863" w:rsidRPr="00693863" w:rsidRDefault="00693863" w:rsidP="00693863">
            <w:pPr>
              <w:tabs>
                <w:tab w:val="left" w:pos="11590"/>
              </w:tabs>
              <w:autoSpaceDE w:val="0"/>
              <w:autoSpaceDN w:val="0"/>
              <w:adjustRightInd w:val="0"/>
              <w:rPr>
                <w:rFonts w:eastAsia="Calibri"/>
                <w:lang w:eastAsia="uk-UA"/>
              </w:rPr>
            </w:pPr>
          </w:p>
        </w:tc>
      </w:tr>
      <w:tr w:rsidR="00693863" w:rsidRPr="00693863" w:rsidTr="00AD3EAD">
        <w:trPr>
          <w:cantSplit/>
          <w:trHeight w:val="300"/>
        </w:trPr>
        <w:tc>
          <w:tcPr>
            <w:tcW w:w="10225" w:type="dxa"/>
            <w:gridSpan w:val="5"/>
            <w:vAlign w:val="center"/>
          </w:tcPr>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b/>
                <w:lang w:eastAsia="uk-UA"/>
              </w:rPr>
              <w:t>Усього на етап або на програму: 2023 рік</w:t>
            </w:r>
          </w:p>
        </w:tc>
        <w:tc>
          <w:tcPr>
            <w:tcW w:w="5222" w:type="dxa"/>
            <w:gridSpan w:val="4"/>
          </w:tcPr>
          <w:p w:rsidR="00693863" w:rsidRPr="00693863" w:rsidRDefault="00693863" w:rsidP="00693863">
            <w:pPr>
              <w:tabs>
                <w:tab w:val="left" w:pos="11590"/>
              </w:tabs>
              <w:autoSpaceDE w:val="0"/>
              <w:autoSpaceDN w:val="0"/>
              <w:adjustRightInd w:val="0"/>
              <w:rPr>
                <w:rFonts w:eastAsia="Calibri"/>
                <w:b/>
                <w:lang w:eastAsia="uk-UA"/>
              </w:rPr>
            </w:pPr>
            <w:r w:rsidRPr="00693863">
              <w:rPr>
                <w:rFonts w:eastAsia="Calibri"/>
                <w:b/>
                <w:lang w:eastAsia="uk-UA"/>
              </w:rPr>
              <w:t>800,0 тис. грн.  - міський бюджет</w:t>
            </w:r>
          </w:p>
          <w:p w:rsidR="00693863" w:rsidRPr="00693863" w:rsidRDefault="00693863" w:rsidP="00693863">
            <w:pPr>
              <w:tabs>
                <w:tab w:val="left" w:pos="11590"/>
              </w:tabs>
              <w:autoSpaceDE w:val="0"/>
              <w:autoSpaceDN w:val="0"/>
              <w:adjustRightInd w:val="0"/>
              <w:rPr>
                <w:rFonts w:eastAsia="Calibri"/>
                <w:b/>
                <w:lang w:eastAsia="uk-UA"/>
              </w:rPr>
            </w:pPr>
          </w:p>
        </w:tc>
      </w:tr>
    </w:tbl>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lang w:eastAsia="uk-UA"/>
        </w:rPr>
        <w:lastRenderedPageBreak/>
        <w:t>*  вказується кожне джерело окремо</w:t>
      </w:r>
    </w:p>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lang w:eastAsia="uk-UA"/>
        </w:rPr>
        <w:t>** завдання, заходи та показники вказуються на кожний рік програми</w:t>
      </w:r>
    </w:p>
    <w:p w:rsidR="00693863" w:rsidRPr="00693863" w:rsidRDefault="00693863" w:rsidP="00693863">
      <w:pPr>
        <w:tabs>
          <w:tab w:val="left" w:pos="11590"/>
        </w:tabs>
        <w:autoSpaceDE w:val="0"/>
        <w:autoSpaceDN w:val="0"/>
        <w:adjustRightInd w:val="0"/>
        <w:jc w:val="center"/>
        <w:rPr>
          <w:rFonts w:eastAsia="Calibri"/>
          <w:b/>
          <w:bCs/>
          <w:i/>
          <w:lang w:eastAsia="uk-UA"/>
        </w:rPr>
      </w:pPr>
      <w:r w:rsidRPr="00693863">
        <w:rPr>
          <w:rFonts w:eastAsia="Calibri"/>
          <w:i/>
          <w:lang w:eastAsia="uk-UA"/>
        </w:rPr>
        <w:t xml:space="preserve">ПРИМІТКА: зміни до переліку вноситимуться протягом 2021-2023 рр. по мірі накопичення коштів </w:t>
      </w:r>
    </w:p>
    <w:p w:rsidR="00693863" w:rsidRPr="00693863" w:rsidRDefault="00693863" w:rsidP="00693863">
      <w:pPr>
        <w:tabs>
          <w:tab w:val="left" w:pos="11590"/>
        </w:tabs>
        <w:autoSpaceDE w:val="0"/>
        <w:autoSpaceDN w:val="0"/>
        <w:adjustRightInd w:val="0"/>
        <w:jc w:val="center"/>
        <w:rPr>
          <w:rFonts w:eastAsia="Calibri"/>
          <w:b/>
          <w:bCs/>
          <w:i/>
          <w:lang w:eastAsia="uk-UA"/>
        </w:rPr>
      </w:pPr>
    </w:p>
    <w:p w:rsidR="00693863" w:rsidRPr="00693863" w:rsidRDefault="00693863" w:rsidP="002D5AAC">
      <w:pPr>
        <w:tabs>
          <w:tab w:val="left" w:pos="11590"/>
        </w:tabs>
        <w:autoSpaceDE w:val="0"/>
        <w:autoSpaceDN w:val="0"/>
        <w:adjustRightInd w:val="0"/>
        <w:rPr>
          <w:rFonts w:eastAsia="Calibri"/>
          <w:b/>
          <w:bCs/>
          <w:i/>
          <w:lang w:eastAsia="uk-UA"/>
        </w:rPr>
      </w:pPr>
    </w:p>
    <w:p w:rsidR="00693863" w:rsidRPr="00693863" w:rsidRDefault="00693863" w:rsidP="00693863">
      <w:pPr>
        <w:tabs>
          <w:tab w:val="left" w:pos="11590"/>
        </w:tabs>
        <w:autoSpaceDE w:val="0"/>
        <w:autoSpaceDN w:val="0"/>
        <w:adjustRightInd w:val="0"/>
        <w:jc w:val="center"/>
        <w:rPr>
          <w:rFonts w:eastAsia="Calibri"/>
          <w:b/>
          <w:bCs/>
          <w:i/>
          <w:lang w:eastAsia="uk-UA"/>
        </w:rPr>
      </w:pPr>
      <w:r w:rsidRPr="00693863">
        <w:rPr>
          <w:rFonts w:eastAsia="Calibri"/>
          <w:b/>
          <w:bCs/>
          <w:i/>
          <w:lang w:eastAsia="uk-UA"/>
        </w:rPr>
        <w:t>Ресурсне забезпечення Програми фінансової підтримки комунальних підприємств, установ</w:t>
      </w:r>
    </w:p>
    <w:p w:rsidR="00693863" w:rsidRPr="00693863" w:rsidRDefault="00693863" w:rsidP="00693863">
      <w:pPr>
        <w:tabs>
          <w:tab w:val="left" w:pos="11590"/>
        </w:tabs>
        <w:autoSpaceDE w:val="0"/>
        <w:autoSpaceDN w:val="0"/>
        <w:adjustRightInd w:val="0"/>
        <w:jc w:val="center"/>
        <w:rPr>
          <w:rFonts w:eastAsia="Calibri"/>
          <w:b/>
          <w:bCs/>
          <w:i/>
          <w:lang w:eastAsia="uk-UA"/>
        </w:rPr>
      </w:pPr>
      <w:r w:rsidRPr="00693863">
        <w:rPr>
          <w:rFonts w:eastAsia="Calibri"/>
          <w:b/>
          <w:bCs/>
          <w:i/>
          <w:lang w:eastAsia="uk-UA"/>
        </w:rPr>
        <w:t xml:space="preserve"> та здійснення внесків до статутних капіталів (поповнення Статутного капіталу) комунальних підприємств </w:t>
      </w:r>
    </w:p>
    <w:p w:rsidR="00693863" w:rsidRPr="00693863" w:rsidRDefault="00693863" w:rsidP="00693863">
      <w:pPr>
        <w:tabs>
          <w:tab w:val="left" w:pos="11590"/>
        </w:tabs>
        <w:autoSpaceDE w:val="0"/>
        <w:autoSpaceDN w:val="0"/>
        <w:adjustRightInd w:val="0"/>
        <w:jc w:val="center"/>
        <w:rPr>
          <w:rFonts w:eastAsia="Calibri"/>
          <w:b/>
          <w:bCs/>
          <w:i/>
          <w:u w:val="single"/>
          <w:lang w:eastAsia="uk-UA"/>
        </w:rPr>
      </w:pPr>
      <w:r w:rsidRPr="00693863">
        <w:rPr>
          <w:rFonts w:eastAsia="Calibri"/>
          <w:b/>
          <w:bCs/>
          <w:i/>
          <w:lang w:eastAsia="uk-UA"/>
        </w:rPr>
        <w:t>Новороздільської міської ради на 2021та прогноз на 2022-2023 рр.</w:t>
      </w:r>
      <w:r w:rsidRPr="00693863">
        <w:rPr>
          <w:rFonts w:eastAsia="Calibri"/>
          <w:b/>
          <w:bCs/>
          <w:i/>
          <w:u w:val="single"/>
          <w:lang w:eastAsia="uk-UA"/>
        </w:rPr>
        <w:t xml:space="preserve"> </w:t>
      </w:r>
    </w:p>
    <w:p w:rsidR="00693863" w:rsidRPr="00693863" w:rsidRDefault="00693863" w:rsidP="00693863">
      <w:pPr>
        <w:tabs>
          <w:tab w:val="left" w:pos="11590"/>
        </w:tabs>
        <w:autoSpaceDE w:val="0"/>
        <w:autoSpaceDN w:val="0"/>
        <w:adjustRightInd w:val="0"/>
        <w:jc w:val="center"/>
        <w:rPr>
          <w:rFonts w:eastAsia="Calibri"/>
          <w:b/>
          <w:bCs/>
          <w:i/>
          <w:u w:val="single"/>
          <w:lang w:eastAsia="uk-UA"/>
        </w:rPr>
      </w:pPr>
    </w:p>
    <w:p w:rsidR="00693863" w:rsidRPr="00693863" w:rsidRDefault="00693863" w:rsidP="00693863">
      <w:pPr>
        <w:tabs>
          <w:tab w:val="left" w:pos="11590"/>
        </w:tabs>
        <w:autoSpaceDE w:val="0"/>
        <w:autoSpaceDN w:val="0"/>
        <w:adjustRightInd w:val="0"/>
        <w:rPr>
          <w:rFonts w:eastAsia="Calibri"/>
          <w:lang w:eastAsia="uk-UA"/>
        </w:rPr>
      </w:pPr>
      <w:r w:rsidRPr="00693863">
        <w:rPr>
          <w:rFonts w:eastAsia="Calibri"/>
          <w:lang w:eastAsia="uk-UA"/>
        </w:rPr>
        <w:t xml:space="preserve">                                                                                                                                                                                                                                 . грн.</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0"/>
        <w:gridCol w:w="1690"/>
        <w:gridCol w:w="1690"/>
        <w:gridCol w:w="1690"/>
        <w:gridCol w:w="2470"/>
      </w:tblGrid>
      <w:tr w:rsidR="00693863" w:rsidRPr="00693863" w:rsidTr="00AD3EAD">
        <w:trPr>
          <w:cantSplit/>
          <w:trHeight w:val="903"/>
        </w:trPr>
        <w:tc>
          <w:tcPr>
            <w:tcW w:w="5360" w:type="dxa"/>
            <w:vAlign w:val="center"/>
          </w:tcPr>
          <w:p w:rsidR="00693863" w:rsidRPr="00693863" w:rsidRDefault="00693863" w:rsidP="00693863">
            <w:pPr>
              <w:tabs>
                <w:tab w:val="left" w:pos="11590"/>
              </w:tabs>
              <w:autoSpaceDE w:val="0"/>
              <w:autoSpaceDN w:val="0"/>
              <w:adjustRightInd w:val="0"/>
              <w:jc w:val="center"/>
              <w:rPr>
                <w:rFonts w:eastAsia="Calibri"/>
                <w:b/>
                <w:lang w:eastAsia="uk-UA"/>
              </w:rPr>
            </w:pPr>
            <w:r w:rsidRPr="00693863">
              <w:rPr>
                <w:rFonts w:eastAsia="Calibri"/>
                <w:b/>
                <w:lang w:eastAsia="uk-UA"/>
              </w:rPr>
              <w:t>Обсяг коштів, які пропонується залучити на виконання програми</w:t>
            </w:r>
          </w:p>
        </w:tc>
        <w:tc>
          <w:tcPr>
            <w:tcW w:w="1690" w:type="dxa"/>
            <w:vAlign w:val="center"/>
          </w:tcPr>
          <w:p w:rsidR="00693863" w:rsidRPr="00693863" w:rsidRDefault="00693863" w:rsidP="00693863">
            <w:pPr>
              <w:tabs>
                <w:tab w:val="left" w:pos="11590"/>
              </w:tabs>
              <w:autoSpaceDE w:val="0"/>
              <w:autoSpaceDN w:val="0"/>
              <w:adjustRightInd w:val="0"/>
              <w:jc w:val="center"/>
              <w:rPr>
                <w:rFonts w:eastAsia="Calibri"/>
                <w:b/>
                <w:lang w:eastAsia="uk-UA"/>
              </w:rPr>
            </w:pPr>
            <w:r w:rsidRPr="00693863">
              <w:rPr>
                <w:rFonts w:eastAsia="Calibri"/>
                <w:b/>
                <w:lang w:eastAsia="uk-UA"/>
              </w:rPr>
              <w:t>2021 рік</w:t>
            </w:r>
          </w:p>
        </w:tc>
        <w:tc>
          <w:tcPr>
            <w:tcW w:w="1690" w:type="dxa"/>
            <w:vAlign w:val="center"/>
          </w:tcPr>
          <w:p w:rsidR="00693863" w:rsidRPr="00693863" w:rsidRDefault="00693863" w:rsidP="00693863">
            <w:pPr>
              <w:tabs>
                <w:tab w:val="left" w:pos="11590"/>
              </w:tabs>
              <w:autoSpaceDE w:val="0"/>
              <w:autoSpaceDN w:val="0"/>
              <w:adjustRightInd w:val="0"/>
              <w:jc w:val="center"/>
              <w:rPr>
                <w:rFonts w:eastAsia="Calibri"/>
                <w:b/>
                <w:lang w:eastAsia="uk-UA"/>
              </w:rPr>
            </w:pPr>
            <w:r w:rsidRPr="00693863">
              <w:rPr>
                <w:rFonts w:eastAsia="Calibri"/>
                <w:b/>
                <w:lang w:eastAsia="uk-UA"/>
              </w:rPr>
              <w:t>2022 рік</w:t>
            </w:r>
          </w:p>
        </w:tc>
        <w:tc>
          <w:tcPr>
            <w:tcW w:w="1690" w:type="dxa"/>
            <w:vAlign w:val="center"/>
          </w:tcPr>
          <w:p w:rsidR="00693863" w:rsidRPr="00693863" w:rsidRDefault="00693863" w:rsidP="00693863">
            <w:pPr>
              <w:tabs>
                <w:tab w:val="left" w:pos="11590"/>
              </w:tabs>
              <w:autoSpaceDE w:val="0"/>
              <w:autoSpaceDN w:val="0"/>
              <w:adjustRightInd w:val="0"/>
              <w:jc w:val="center"/>
              <w:rPr>
                <w:rFonts w:eastAsia="Calibri"/>
                <w:b/>
                <w:lang w:eastAsia="uk-UA"/>
              </w:rPr>
            </w:pPr>
            <w:r w:rsidRPr="00693863">
              <w:rPr>
                <w:rFonts w:eastAsia="Calibri"/>
                <w:b/>
                <w:lang w:eastAsia="uk-UA"/>
              </w:rPr>
              <w:t>2023 рік</w:t>
            </w:r>
          </w:p>
        </w:tc>
        <w:tc>
          <w:tcPr>
            <w:tcW w:w="2470" w:type="dxa"/>
            <w:vAlign w:val="center"/>
          </w:tcPr>
          <w:p w:rsidR="00693863" w:rsidRPr="00693863" w:rsidRDefault="00693863" w:rsidP="00693863">
            <w:pPr>
              <w:tabs>
                <w:tab w:val="left" w:pos="11590"/>
              </w:tabs>
              <w:autoSpaceDE w:val="0"/>
              <w:autoSpaceDN w:val="0"/>
              <w:adjustRightInd w:val="0"/>
              <w:jc w:val="center"/>
              <w:rPr>
                <w:rFonts w:eastAsia="Calibri"/>
                <w:b/>
                <w:lang w:eastAsia="uk-UA"/>
              </w:rPr>
            </w:pPr>
            <w:r w:rsidRPr="00693863">
              <w:rPr>
                <w:rFonts w:eastAsia="Calibri"/>
                <w:b/>
                <w:lang w:eastAsia="uk-UA"/>
              </w:rPr>
              <w:t>Усього витрат на виконання програми</w:t>
            </w:r>
          </w:p>
        </w:tc>
      </w:tr>
      <w:tr w:rsidR="00693863" w:rsidRPr="00693863" w:rsidTr="00AD3EAD">
        <w:tc>
          <w:tcPr>
            <w:tcW w:w="5360" w:type="dxa"/>
          </w:tcPr>
          <w:p w:rsidR="00693863" w:rsidRPr="00693863" w:rsidRDefault="00693863" w:rsidP="00693863">
            <w:pPr>
              <w:tabs>
                <w:tab w:val="left" w:pos="11590"/>
              </w:tabs>
              <w:autoSpaceDE w:val="0"/>
              <w:autoSpaceDN w:val="0"/>
              <w:adjustRightInd w:val="0"/>
              <w:rPr>
                <w:rFonts w:eastAsia="Calibri"/>
                <w:b/>
                <w:lang w:eastAsia="uk-UA"/>
              </w:rPr>
            </w:pPr>
            <w:r w:rsidRPr="00693863">
              <w:rPr>
                <w:rFonts w:eastAsia="Calibri"/>
                <w:b/>
                <w:lang w:eastAsia="uk-UA"/>
              </w:rPr>
              <w:t>Усього,</w:t>
            </w:r>
          </w:p>
        </w:tc>
        <w:tc>
          <w:tcPr>
            <w:tcW w:w="1690" w:type="dxa"/>
          </w:tcPr>
          <w:p w:rsidR="00693863" w:rsidRPr="00693863" w:rsidRDefault="00693863" w:rsidP="00693863">
            <w:pPr>
              <w:tabs>
                <w:tab w:val="left" w:pos="11590"/>
              </w:tabs>
              <w:autoSpaceDE w:val="0"/>
              <w:autoSpaceDN w:val="0"/>
              <w:adjustRightInd w:val="0"/>
              <w:jc w:val="center"/>
              <w:rPr>
                <w:rFonts w:eastAsia="Calibri"/>
                <w:lang w:eastAsia="uk-UA"/>
              </w:rPr>
            </w:pPr>
            <w:r w:rsidRPr="00693863">
              <w:rPr>
                <w:rFonts w:eastAsia="Calibri"/>
                <w:lang w:eastAsia="uk-UA"/>
              </w:rPr>
              <w:t xml:space="preserve">82,286 </w:t>
            </w:r>
          </w:p>
        </w:tc>
        <w:tc>
          <w:tcPr>
            <w:tcW w:w="1690" w:type="dxa"/>
          </w:tcPr>
          <w:p w:rsidR="00693863" w:rsidRPr="00693863" w:rsidRDefault="00693863" w:rsidP="00693863">
            <w:pPr>
              <w:tabs>
                <w:tab w:val="left" w:pos="11590"/>
              </w:tabs>
              <w:autoSpaceDE w:val="0"/>
              <w:autoSpaceDN w:val="0"/>
              <w:adjustRightInd w:val="0"/>
              <w:jc w:val="center"/>
              <w:rPr>
                <w:rFonts w:eastAsia="Calibri"/>
                <w:lang w:eastAsia="uk-UA"/>
              </w:rPr>
            </w:pPr>
            <w:r w:rsidRPr="00693863">
              <w:rPr>
                <w:rFonts w:eastAsia="Calibri"/>
                <w:lang w:eastAsia="uk-UA"/>
              </w:rPr>
              <w:t>1900,0 .</w:t>
            </w:r>
          </w:p>
        </w:tc>
        <w:tc>
          <w:tcPr>
            <w:tcW w:w="1690" w:type="dxa"/>
          </w:tcPr>
          <w:p w:rsidR="00693863" w:rsidRPr="00693863" w:rsidRDefault="00693863" w:rsidP="00693863">
            <w:pPr>
              <w:tabs>
                <w:tab w:val="left" w:pos="11590"/>
              </w:tabs>
              <w:autoSpaceDE w:val="0"/>
              <w:autoSpaceDN w:val="0"/>
              <w:adjustRightInd w:val="0"/>
              <w:jc w:val="center"/>
              <w:rPr>
                <w:rFonts w:eastAsia="Calibri"/>
                <w:lang w:eastAsia="uk-UA"/>
              </w:rPr>
            </w:pPr>
            <w:r w:rsidRPr="00693863">
              <w:rPr>
                <w:rFonts w:eastAsia="Calibri"/>
                <w:lang w:eastAsia="uk-UA"/>
              </w:rPr>
              <w:t>800,0</w:t>
            </w:r>
          </w:p>
          <w:p w:rsidR="00693863" w:rsidRPr="00693863" w:rsidRDefault="00693863" w:rsidP="00693863">
            <w:pPr>
              <w:tabs>
                <w:tab w:val="left" w:pos="11590"/>
              </w:tabs>
              <w:autoSpaceDE w:val="0"/>
              <w:autoSpaceDN w:val="0"/>
              <w:adjustRightInd w:val="0"/>
              <w:jc w:val="center"/>
              <w:rPr>
                <w:rFonts w:eastAsia="Calibri"/>
                <w:lang w:eastAsia="uk-UA"/>
              </w:rPr>
            </w:pPr>
            <w:r w:rsidRPr="00693863">
              <w:rPr>
                <w:rFonts w:eastAsia="Calibri"/>
                <w:lang w:eastAsia="uk-UA"/>
              </w:rPr>
              <w:t>.</w:t>
            </w:r>
          </w:p>
        </w:tc>
        <w:tc>
          <w:tcPr>
            <w:tcW w:w="2470" w:type="dxa"/>
          </w:tcPr>
          <w:p w:rsidR="00693863" w:rsidRPr="00693863" w:rsidRDefault="00693863" w:rsidP="00693863">
            <w:pPr>
              <w:tabs>
                <w:tab w:val="left" w:pos="11590"/>
              </w:tabs>
              <w:autoSpaceDE w:val="0"/>
              <w:autoSpaceDN w:val="0"/>
              <w:adjustRightInd w:val="0"/>
              <w:jc w:val="center"/>
              <w:rPr>
                <w:rFonts w:eastAsia="Calibri"/>
                <w:lang w:eastAsia="uk-UA"/>
              </w:rPr>
            </w:pPr>
            <w:r w:rsidRPr="00693863">
              <w:rPr>
                <w:rFonts w:eastAsia="Calibri"/>
                <w:lang w:eastAsia="uk-UA"/>
              </w:rPr>
              <w:t>2784,286</w:t>
            </w:r>
          </w:p>
        </w:tc>
      </w:tr>
      <w:tr w:rsidR="00693863" w:rsidRPr="00693863" w:rsidTr="00AD3EAD">
        <w:tc>
          <w:tcPr>
            <w:tcW w:w="5360" w:type="dxa"/>
          </w:tcPr>
          <w:p w:rsidR="00693863" w:rsidRPr="00693863" w:rsidRDefault="00693863" w:rsidP="00693863">
            <w:pPr>
              <w:tabs>
                <w:tab w:val="left" w:pos="11590"/>
              </w:tabs>
              <w:autoSpaceDE w:val="0"/>
              <w:autoSpaceDN w:val="0"/>
              <w:adjustRightInd w:val="0"/>
              <w:rPr>
                <w:rFonts w:eastAsia="Calibri"/>
                <w:b/>
                <w:lang w:eastAsia="uk-UA"/>
              </w:rPr>
            </w:pPr>
            <w:r w:rsidRPr="00693863">
              <w:rPr>
                <w:rFonts w:eastAsia="Calibri"/>
                <w:b/>
                <w:lang w:eastAsia="uk-UA"/>
              </w:rPr>
              <w:t>у тому числі</w:t>
            </w:r>
          </w:p>
        </w:tc>
        <w:tc>
          <w:tcPr>
            <w:tcW w:w="1690" w:type="dxa"/>
          </w:tcPr>
          <w:p w:rsidR="00693863" w:rsidRPr="00693863" w:rsidRDefault="00693863" w:rsidP="00693863">
            <w:pPr>
              <w:tabs>
                <w:tab w:val="left" w:pos="11590"/>
              </w:tabs>
              <w:autoSpaceDE w:val="0"/>
              <w:autoSpaceDN w:val="0"/>
              <w:adjustRightInd w:val="0"/>
              <w:jc w:val="center"/>
              <w:rPr>
                <w:rFonts w:eastAsia="Calibri"/>
                <w:lang w:eastAsia="uk-UA"/>
              </w:rPr>
            </w:pPr>
          </w:p>
        </w:tc>
        <w:tc>
          <w:tcPr>
            <w:tcW w:w="1690" w:type="dxa"/>
          </w:tcPr>
          <w:p w:rsidR="00693863" w:rsidRPr="00693863" w:rsidRDefault="00693863" w:rsidP="00693863">
            <w:pPr>
              <w:tabs>
                <w:tab w:val="left" w:pos="11590"/>
              </w:tabs>
              <w:autoSpaceDE w:val="0"/>
              <w:autoSpaceDN w:val="0"/>
              <w:adjustRightInd w:val="0"/>
              <w:jc w:val="center"/>
              <w:rPr>
                <w:rFonts w:eastAsia="Calibri"/>
                <w:lang w:eastAsia="uk-UA"/>
              </w:rPr>
            </w:pPr>
          </w:p>
        </w:tc>
        <w:tc>
          <w:tcPr>
            <w:tcW w:w="1690" w:type="dxa"/>
          </w:tcPr>
          <w:p w:rsidR="00693863" w:rsidRPr="00693863" w:rsidRDefault="00693863" w:rsidP="00693863">
            <w:pPr>
              <w:tabs>
                <w:tab w:val="left" w:pos="11590"/>
              </w:tabs>
              <w:autoSpaceDE w:val="0"/>
              <w:autoSpaceDN w:val="0"/>
              <w:adjustRightInd w:val="0"/>
              <w:jc w:val="center"/>
              <w:rPr>
                <w:rFonts w:eastAsia="Calibri"/>
                <w:lang w:eastAsia="uk-UA"/>
              </w:rPr>
            </w:pPr>
          </w:p>
        </w:tc>
        <w:tc>
          <w:tcPr>
            <w:tcW w:w="2470" w:type="dxa"/>
          </w:tcPr>
          <w:p w:rsidR="00693863" w:rsidRPr="00693863" w:rsidRDefault="00693863" w:rsidP="00693863">
            <w:pPr>
              <w:tabs>
                <w:tab w:val="left" w:pos="11590"/>
              </w:tabs>
              <w:autoSpaceDE w:val="0"/>
              <w:autoSpaceDN w:val="0"/>
              <w:adjustRightInd w:val="0"/>
              <w:jc w:val="center"/>
              <w:rPr>
                <w:rFonts w:eastAsia="Calibri"/>
                <w:lang w:eastAsia="uk-UA"/>
              </w:rPr>
            </w:pPr>
          </w:p>
        </w:tc>
      </w:tr>
      <w:tr w:rsidR="00693863" w:rsidRPr="00693863" w:rsidTr="00AD3EAD">
        <w:tc>
          <w:tcPr>
            <w:tcW w:w="5360" w:type="dxa"/>
          </w:tcPr>
          <w:p w:rsidR="00693863" w:rsidRPr="00693863" w:rsidRDefault="00693863" w:rsidP="00693863">
            <w:pPr>
              <w:tabs>
                <w:tab w:val="left" w:pos="11590"/>
              </w:tabs>
              <w:autoSpaceDE w:val="0"/>
              <w:autoSpaceDN w:val="0"/>
              <w:adjustRightInd w:val="0"/>
              <w:rPr>
                <w:rFonts w:eastAsia="Calibri"/>
                <w:b/>
                <w:lang w:eastAsia="uk-UA"/>
              </w:rPr>
            </w:pPr>
            <w:r w:rsidRPr="00693863">
              <w:rPr>
                <w:rFonts w:eastAsia="Calibri"/>
                <w:b/>
                <w:lang w:eastAsia="uk-UA"/>
              </w:rPr>
              <w:t>обласний бюджет</w:t>
            </w:r>
          </w:p>
        </w:tc>
        <w:tc>
          <w:tcPr>
            <w:tcW w:w="1690" w:type="dxa"/>
          </w:tcPr>
          <w:p w:rsidR="00693863" w:rsidRPr="00693863" w:rsidRDefault="00693863" w:rsidP="00693863">
            <w:pPr>
              <w:tabs>
                <w:tab w:val="left" w:pos="11590"/>
              </w:tabs>
              <w:autoSpaceDE w:val="0"/>
              <w:autoSpaceDN w:val="0"/>
              <w:adjustRightInd w:val="0"/>
              <w:jc w:val="center"/>
              <w:rPr>
                <w:rFonts w:eastAsia="Calibri"/>
                <w:lang w:eastAsia="uk-UA"/>
              </w:rPr>
            </w:pPr>
          </w:p>
        </w:tc>
        <w:tc>
          <w:tcPr>
            <w:tcW w:w="1690" w:type="dxa"/>
          </w:tcPr>
          <w:p w:rsidR="00693863" w:rsidRPr="00693863" w:rsidRDefault="00693863" w:rsidP="00693863">
            <w:pPr>
              <w:tabs>
                <w:tab w:val="left" w:pos="11590"/>
              </w:tabs>
              <w:autoSpaceDE w:val="0"/>
              <w:autoSpaceDN w:val="0"/>
              <w:adjustRightInd w:val="0"/>
              <w:jc w:val="center"/>
              <w:rPr>
                <w:rFonts w:eastAsia="Calibri"/>
                <w:lang w:eastAsia="uk-UA"/>
              </w:rPr>
            </w:pPr>
          </w:p>
        </w:tc>
        <w:tc>
          <w:tcPr>
            <w:tcW w:w="1690" w:type="dxa"/>
          </w:tcPr>
          <w:p w:rsidR="00693863" w:rsidRPr="00693863" w:rsidRDefault="00693863" w:rsidP="00693863">
            <w:pPr>
              <w:tabs>
                <w:tab w:val="left" w:pos="11590"/>
              </w:tabs>
              <w:autoSpaceDE w:val="0"/>
              <w:autoSpaceDN w:val="0"/>
              <w:adjustRightInd w:val="0"/>
              <w:jc w:val="center"/>
              <w:rPr>
                <w:rFonts w:eastAsia="Calibri"/>
                <w:lang w:eastAsia="uk-UA"/>
              </w:rPr>
            </w:pPr>
          </w:p>
        </w:tc>
        <w:tc>
          <w:tcPr>
            <w:tcW w:w="2470" w:type="dxa"/>
          </w:tcPr>
          <w:p w:rsidR="00693863" w:rsidRPr="00693863" w:rsidRDefault="00693863" w:rsidP="00693863">
            <w:pPr>
              <w:tabs>
                <w:tab w:val="left" w:pos="11590"/>
              </w:tabs>
              <w:autoSpaceDE w:val="0"/>
              <w:autoSpaceDN w:val="0"/>
              <w:adjustRightInd w:val="0"/>
              <w:jc w:val="center"/>
              <w:rPr>
                <w:rFonts w:eastAsia="Calibri"/>
                <w:lang w:eastAsia="uk-UA"/>
              </w:rPr>
            </w:pPr>
          </w:p>
        </w:tc>
      </w:tr>
      <w:tr w:rsidR="00693863" w:rsidRPr="00693863" w:rsidTr="00AD3EAD">
        <w:tc>
          <w:tcPr>
            <w:tcW w:w="5360" w:type="dxa"/>
          </w:tcPr>
          <w:p w:rsidR="00693863" w:rsidRPr="00693863" w:rsidRDefault="00693863" w:rsidP="00693863">
            <w:pPr>
              <w:tabs>
                <w:tab w:val="left" w:pos="11590"/>
              </w:tabs>
              <w:autoSpaceDE w:val="0"/>
              <w:autoSpaceDN w:val="0"/>
              <w:adjustRightInd w:val="0"/>
              <w:rPr>
                <w:rFonts w:eastAsia="Calibri"/>
                <w:b/>
                <w:lang w:eastAsia="uk-UA"/>
              </w:rPr>
            </w:pPr>
            <w:r w:rsidRPr="00693863">
              <w:rPr>
                <w:rFonts w:eastAsia="Calibri"/>
                <w:b/>
                <w:lang w:eastAsia="uk-UA"/>
              </w:rPr>
              <w:t xml:space="preserve">районні, міські  (міст обласного підпорядкування)  бюджети** </w:t>
            </w:r>
          </w:p>
        </w:tc>
        <w:tc>
          <w:tcPr>
            <w:tcW w:w="1690" w:type="dxa"/>
          </w:tcPr>
          <w:p w:rsidR="00693863" w:rsidRPr="00693863" w:rsidRDefault="00693863" w:rsidP="00693863">
            <w:pPr>
              <w:tabs>
                <w:tab w:val="left" w:pos="11590"/>
              </w:tabs>
              <w:autoSpaceDE w:val="0"/>
              <w:autoSpaceDN w:val="0"/>
              <w:adjustRightInd w:val="0"/>
              <w:jc w:val="center"/>
              <w:rPr>
                <w:rFonts w:eastAsia="Calibri"/>
                <w:lang w:eastAsia="uk-UA"/>
              </w:rPr>
            </w:pPr>
            <w:r w:rsidRPr="00693863">
              <w:rPr>
                <w:rFonts w:eastAsia="Calibri"/>
                <w:lang w:eastAsia="uk-UA"/>
              </w:rPr>
              <w:t xml:space="preserve">82,286 </w:t>
            </w:r>
          </w:p>
        </w:tc>
        <w:tc>
          <w:tcPr>
            <w:tcW w:w="1690" w:type="dxa"/>
          </w:tcPr>
          <w:p w:rsidR="00693863" w:rsidRPr="00693863" w:rsidRDefault="00693863" w:rsidP="00693863">
            <w:pPr>
              <w:tabs>
                <w:tab w:val="left" w:pos="11590"/>
              </w:tabs>
              <w:autoSpaceDE w:val="0"/>
              <w:autoSpaceDN w:val="0"/>
              <w:adjustRightInd w:val="0"/>
              <w:jc w:val="center"/>
              <w:rPr>
                <w:rFonts w:eastAsia="Calibri"/>
                <w:lang w:eastAsia="uk-UA"/>
              </w:rPr>
            </w:pPr>
            <w:r w:rsidRPr="00693863">
              <w:rPr>
                <w:rFonts w:eastAsia="Calibri"/>
                <w:lang w:eastAsia="uk-UA"/>
              </w:rPr>
              <w:t xml:space="preserve">1900,0  </w:t>
            </w:r>
          </w:p>
          <w:p w:rsidR="00693863" w:rsidRPr="00693863" w:rsidRDefault="00693863" w:rsidP="00693863">
            <w:pPr>
              <w:tabs>
                <w:tab w:val="left" w:pos="11590"/>
              </w:tabs>
              <w:autoSpaceDE w:val="0"/>
              <w:autoSpaceDN w:val="0"/>
              <w:adjustRightInd w:val="0"/>
              <w:jc w:val="center"/>
              <w:rPr>
                <w:rFonts w:eastAsia="Calibri"/>
                <w:lang w:eastAsia="uk-UA"/>
              </w:rPr>
            </w:pPr>
          </w:p>
        </w:tc>
        <w:tc>
          <w:tcPr>
            <w:tcW w:w="1690" w:type="dxa"/>
          </w:tcPr>
          <w:p w:rsidR="00693863" w:rsidRPr="00693863" w:rsidRDefault="00693863" w:rsidP="00693863">
            <w:pPr>
              <w:tabs>
                <w:tab w:val="left" w:pos="11590"/>
              </w:tabs>
              <w:autoSpaceDE w:val="0"/>
              <w:autoSpaceDN w:val="0"/>
              <w:adjustRightInd w:val="0"/>
              <w:jc w:val="center"/>
              <w:rPr>
                <w:rFonts w:eastAsia="Calibri"/>
                <w:lang w:eastAsia="uk-UA"/>
              </w:rPr>
            </w:pPr>
            <w:r w:rsidRPr="00693863">
              <w:rPr>
                <w:rFonts w:eastAsia="Calibri"/>
                <w:lang w:eastAsia="uk-UA"/>
              </w:rPr>
              <w:t xml:space="preserve">800,0 </w:t>
            </w:r>
          </w:p>
          <w:p w:rsidR="00693863" w:rsidRPr="00693863" w:rsidRDefault="00693863" w:rsidP="00693863">
            <w:pPr>
              <w:tabs>
                <w:tab w:val="left" w:pos="11590"/>
              </w:tabs>
              <w:autoSpaceDE w:val="0"/>
              <w:autoSpaceDN w:val="0"/>
              <w:adjustRightInd w:val="0"/>
              <w:jc w:val="center"/>
              <w:rPr>
                <w:rFonts w:eastAsia="Calibri"/>
                <w:lang w:eastAsia="uk-UA"/>
              </w:rPr>
            </w:pPr>
            <w:r w:rsidRPr="00693863">
              <w:rPr>
                <w:rFonts w:eastAsia="Calibri"/>
                <w:lang w:eastAsia="uk-UA"/>
              </w:rPr>
              <w:t xml:space="preserve"> </w:t>
            </w:r>
          </w:p>
          <w:p w:rsidR="00693863" w:rsidRPr="00693863" w:rsidRDefault="00693863" w:rsidP="00693863">
            <w:pPr>
              <w:tabs>
                <w:tab w:val="left" w:pos="11590"/>
              </w:tabs>
              <w:autoSpaceDE w:val="0"/>
              <w:autoSpaceDN w:val="0"/>
              <w:adjustRightInd w:val="0"/>
              <w:jc w:val="center"/>
              <w:rPr>
                <w:rFonts w:eastAsia="Calibri"/>
                <w:lang w:eastAsia="uk-UA"/>
              </w:rPr>
            </w:pPr>
          </w:p>
        </w:tc>
        <w:tc>
          <w:tcPr>
            <w:tcW w:w="2470" w:type="dxa"/>
          </w:tcPr>
          <w:p w:rsidR="00693863" w:rsidRPr="00693863" w:rsidRDefault="00693863" w:rsidP="00693863">
            <w:pPr>
              <w:tabs>
                <w:tab w:val="left" w:pos="11590"/>
              </w:tabs>
              <w:autoSpaceDE w:val="0"/>
              <w:autoSpaceDN w:val="0"/>
              <w:adjustRightInd w:val="0"/>
              <w:jc w:val="center"/>
              <w:rPr>
                <w:rFonts w:eastAsia="Calibri"/>
                <w:lang w:eastAsia="uk-UA"/>
              </w:rPr>
            </w:pPr>
            <w:r w:rsidRPr="00693863">
              <w:rPr>
                <w:rFonts w:eastAsia="Calibri"/>
                <w:lang w:eastAsia="uk-UA"/>
              </w:rPr>
              <w:t xml:space="preserve">2784,286 </w:t>
            </w:r>
          </w:p>
          <w:p w:rsidR="00693863" w:rsidRPr="00693863" w:rsidRDefault="00693863" w:rsidP="00693863">
            <w:pPr>
              <w:tabs>
                <w:tab w:val="left" w:pos="11590"/>
              </w:tabs>
              <w:autoSpaceDE w:val="0"/>
              <w:autoSpaceDN w:val="0"/>
              <w:adjustRightInd w:val="0"/>
              <w:jc w:val="center"/>
              <w:rPr>
                <w:rFonts w:eastAsia="Calibri"/>
                <w:lang w:eastAsia="uk-UA"/>
              </w:rPr>
            </w:pPr>
          </w:p>
        </w:tc>
      </w:tr>
      <w:tr w:rsidR="00693863" w:rsidRPr="00693863" w:rsidTr="00AD3EAD">
        <w:tc>
          <w:tcPr>
            <w:tcW w:w="5360" w:type="dxa"/>
          </w:tcPr>
          <w:p w:rsidR="00693863" w:rsidRPr="00693863" w:rsidRDefault="00693863" w:rsidP="00693863">
            <w:pPr>
              <w:tabs>
                <w:tab w:val="left" w:pos="11590"/>
              </w:tabs>
              <w:autoSpaceDE w:val="0"/>
              <w:autoSpaceDN w:val="0"/>
              <w:adjustRightInd w:val="0"/>
              <w:rPr>
                <w:rFonts w:eastAsia="Calibri"/>
                <w:b/>
                <w:lang w:eastAsia="uk-UA"/>
              </w:rPr>
            </w:pPr>
            <w:r w:rsidRPr="00693863">
              <w:rPr>
                <w:rFonts w:eastAsia="Calibri"/>
                <w:b/>
                <w:lang w:eastAsia="uk-UA"/>
              </w:rPr>
              <w:t>бюджети сіл, селищ, міст районного підпорядкування**</w:t>
            </w:r>
          </w:p>
        </w:tc>
        <w:tc>
          <w:tcPr>
            <w:tcW w:w="1690" w:type="dxa"/>
          </w:tcPr>
          <w:p w:rsidR="00693863" w:rsidRPr="00693863" w:rsidRDefault="00693863" w:rsidP="00693863">
            <w:pPr>
              <w:tabs>
                <w:tab w:val="left" w:pos="11590"/>
              </w:tabs>
              <w:autoSpaceDE w:val="0"/>
              <w:autoSpaceDN w:val="0"/>
              <w:adjustRightInd w:val="0"/>
              <w:jc w:val="center"/>
              <w:rPr>
                <w:rFonts w:eastAsia="Calibri"/>
                <w:lang w:eastAsia="uk-UA"/>
              </w:rPr>
            </w:pPr>
          </w:p>
        </w:tc>
        <w:tc>
          <w:tcPr>
            <w:tcW w:w="1690" w:type="dxa"/>
          </w:tcPr>
          <w:p w:rsidR="00693863" w:rsidRPr="00693863" w:rsidRDefault="00693863" w:rsidP="00693863">
            <w:pPr>
              <w:tabs>
                <w:tab w:val="left" w:pos="11590"/>
              </w:tabs>
              <w:autoSpaceDE w:val="0"/>
              <w:autoSpaceDN w:val="0"/>
              <w:adjustRightInd w:val="0"/>
              <w:jc w:val="center"/>
              <w:rPr>
                <w:rFonts w:eastAsia="Calibri"/>
                <w:lang w:eastAsia="uk-UA"/>
              </w:rPr>
            </w:pPr>
          </w:p>
        </w:tc>
        <w:tc>
          <w:tcPr>
            <w:tcW w:w="1690" w:type="dxa"/>
          </w:tcPr>
          <w:p w:rsidR="00693863" w:rsidRPr="00693863" w:rsidRDefault="00693863" w:rsidP="00693863">
            <w:pPr>
              <w:tabs>
                <w:tab w:val="left" w:pos="11590"/>
              </w:tabs>
              <w:autoSpaceDE w:val="0"/>
              <w:autoSpaceDN w:val="0"/>
              <w:adjustRightInd w:val="0"/>
              <w:jc w:val="center"/>
              <w:rPr>
                <w:rFonts w:eastAsia="Calibri"/>
                <w:lang w:eastAsia="uk-UA"/>
              </w:rPr>
            </w:pPr>
          </w:p>
        </w:tc>
        <w:tc>
          <w:tcPr>
            <w:tcW w:w="2470" w:type="dxa"/>
          </w:tcPr>
          <w:p w:rsidR="00693863" w:rsidRPr="00693863" w:rsidRDefault="00693863" w:rsidP="00693863">
            <w:pPr>
              <w:tabs>
                <w:tab w:val="left" w:pos="11590"/>
              </w:tabs>
              <w:autoSpaceDE w:val="0"/>
              <w:autoSpaceDN w:val="0"/>
              <w:adjustRightInd w:val="0"/>
              <w:jc w:val="center"/>
              <w:rPr>
                <w:rFonts w:eastAsia="Calibri"/>
                <w:lang w:eastAsia="uk-UA"/>
              </w:rPr>
            </w:pPr>
          </w:p>
        </w:tc>
      </w:tr>
      <w:tr w:rsidR="00693863" w:rsidRPr="00693863" w:rsidTr="00AD3EAD">
        <w:tc>
          <w:tcPr>
            <w:tcW w:w="5360" w:type="dxa"/>
          </w:tcPr>
          <w:p w:rsidR="00693863" w:rsidRPr="00693863" w:rsidRDefault="00693863" w:rsidP="00693863">
            <w:pPr>
              <w:tabs>
                <w:tab w:val="left" w:pos="11590"/>
              </w:tabs>
              <w:autoSpaceDE w:val="0"/>
              <w:autoSpaceDN w:val="0"/>
              <w:adjustRightInd w:val="0"/>
              <w:rPr>
                <w:rFonts w:eastAsia="Calibri"/>
                <w:b/>
                <w:lang w:eastAsia="uk-UA"/>
              </w:rPr>
            </w:pPr>
            <w:r w:rsidRPr="00693863">
              <w:rPr>
                <w:rFonts w:eastAsia="Calibri"/>
                <w:b/>
                <w:lang w:eastAsia="uk-UA"/>
              </w:rPr>
              <w:t>кошти небюджетних джерел**</w:t>
            </w:r>
          </w:p>
        </w:tc>
        <w:tc>
          <w:tcPr>
            <w:tcW w:w="1690" w:type="dxa"/>
          </w:tcPr>
          <w:p w:rsidR="00693863" w:rsidRPr="00693863" w:rsidRDefault="00693863" w:rsidP="00693863">
            <w:pPr>
              <w:tabs>
                <w:tab w:val="left" w:pos="11590"/>
              </w:tabs>
              <w:autoSpaceDE w:val="0"/>
              <w:autoSpaceDN w:val="0"/>
              <w:adjustRightInd w:val="0"/>
              <w:jc w:val="center"/>
              <w:rPr>
                <w:rFonts w:eastAsia="Calibri"/>
                <w:lang w:eastAsia="uk-UA"/>
              </w:rPr>
            </w:pPr>
          </w:p>
        </w:tc>
        <w:tc>
          <w:tcPr>
            <w:tcW w:w="1690" w:type="dxa"/>
          </w:tcPr>
          <w:p w:rsidR="00693863" w:rsidRPr="00693863" w:rsidRDefault="00693863" w:rsidP="00693863">
            <w:pPr>
              <w:tabs>
                <w:tab w:val="left" w:pos="11590"/>
              </w:tabs>
              <w:autoSpaceDE w:val="0"/>
              <w:autoSpaceDN w:val="0"/>
              <w:adjustRightInd w:val="0"/>
              <w:jc w:val="center"/>
              <w:rPr>
                <w:rFonts w:eastAsia="Calibri"/>
                <w:lang w:eastAsia="uk-UA"/>
              </w:rPr>
            </w:pPr>
          </w:p>
        </w:tc>
        <w:tc>
          <w:tcPr>
            <w:tcW w:w="1690" w:type="dxa"/>
          </w:tcPr>
          <w:p w:rsidR="00693863" w:rsidRPr="00693863" w:rsidRDefault="00693863" w:rsidP="00693863">
            <w:pPr>
              <w:tabs>
                <w:tab w:val="left" w:pos="11590"/>
              </w:tabs>
              <w:autoSpaceDE w:val="0"/>
              <w:autoSpaceDN w:val="0"/>
              <w:adjustRightInd w:val="0"/>
              <w:jc w:val="center"/>
              <w:rPr>
                <w:rFonts w:eastAsia="Calibri"/>
                <w:lang w:eastAsia="uk-UA"/>
              </w:rPr>
            </w:pPr>
          </w:p>
        </w:tc>
        <w:tc>
          <w:tcPr>
            <w:tcW w:w="2470" w:type="dxa"/>
          </w:tcPr>
          <w:p w:rsidR="00693863" w:rsidRPr="00693863" w:rsidRDefault="00693863" w:rsidP="00693863">
            <w:pPr>
              <w:tabs>
                <w:tab w:val="left" w:pos="11590"/>
              </w:tabs>
              <w:autoSpaceDE w:val="0"/>
              <w:autoSpaceDN w:val="0"/>
              <w:adjustRightInd w:val="0"/>
              <w:jc w:val="center"/>
              <w:rPr>
                <w:rFonts w:eastAsia="Calibri"/>
                <w:lang w:eastAsia="uk-UA"/>
              </w:rPr>
            </w:pPr>
          </w:p>
        </w:tc>
      </w:tr>
    </w:tbl>
    <w:p w:rsidR="00693863" w:rsidRPr="00693863" w:rsidRDefault="00693863" w:rsidP="00693863">
      <w:pPr>
        <w:tabs>
          <w:tab w:val="left" w:pos="11590"/>
        </w:tabs>
        <w:autoSpaceDE w:val="0"/>
        <w:autoSpaceDN w:val="0"/>
        <w:adjustRightInd w:val="0"/>
        <w:rPr>
          <w:rFonts w:eastAsia="Calibri"/>
          <w:b/>
          <w:lang w:eastAsia="uk-UA"/>
        </w:rPr>
      </w:pPr>
    </w:p>
    <w:p w:rsidR="00693863" w:rsidRPr="00693863" w:rsidRDefault="00693863" w:rsidP="00693863">
      <w:pPr>
        <w:tabs>
          <w:tab w:val="left" w:pos="11590"/>
        </w:tabs>
        <w:jc w:val="both"/>
        <w:rPr>
          <w:rFonts w:eastAsia="Calibri"/>
          <w:b/>
          <w:lang w:eastAsia="uk-UA"/>
        </w:rPr>
      </w:pPr>
    </w:p>
    <w:p w:rsidR="00693863" w:rsidRPr="00693863" w:rsidRDefault="00693863" w:rsidP="00693863">
      <w:pPr>
        <w:tabs>
          <w:tab w:val="left" w:pos="11590"/>
        </w:tabs>
        <w:jc w:val="both"/>
        <w:rPr>
          <w:rFonts w:eastAsia="Calibri"/>
          <w:b/>
          <w:lang w:eastAsia="uk-UA"/>
        </w:rPr>
      </w:pPr>
    </w:p>
    <w:p w:rsidR="00693863" w:rsidRPr="00693863" w:rsidRDefault="00693863" w:rsidP="00693863">
      <w:pPr>
        <w:tabs>
          <w:tab w:val="left" w:pos="11590"/>
        </w:tabs>
        <w:jc w:val="both"/>
        <w:rPr>
          <w:rFonts w:eastAsia="Calibri"/>
          <w:b/>
          <w:lang w:eastAsia="uk-UA"/>
        </w:rPr>
      </w:pPr>
    </w:p>
    <w:p w:rsidR="00693863" w:rsidRPr="00693863" w:rsidRDefault="00693863" w:rsidP="00693863">
      <w:pPr>
        <w:tabs>
          <w:tab w:val="left" w:pos="11590"/>
        </w:tabs>
        <w:jc w:val="center"/>
        <w:rPr>
          <w:rFonts w:eastAsia="Calibri"/>
          <w:b/>
          <w:lang w:eastAsia="uk-UA"/>
        </w:rPr>
      </w:pPr>
      <w:r w:rsidRPr="00693863">
        <w:rPr>
          <w:rFonts w:eastAsia="Calibri"/>
          <w:b/>
          <w:lang w:eastAsia="uk-UA"/>
        </w:rPr>
        <w:t xml:space="preserve">Міський голови       Я. В. Яценко                                                               </w:t>
      </w:r>
    </w:p>
    <w:p w:rsidR="00693863" w:rsidRPr="00693863" w:rsidRDefault="00693863" w:rsidP="00693863">
      <w:pPr>
        <w:jc w:val="both"/>
        <w:rPr>
          <w:rFonts w:eastAsia="Calibri"/>
          <w:b/>
          <w:lang w:eastAsia="uk-UA"/>
        </w:rPr>
      </w:pPr>
    </w:p>
    <w:p w:rsidR="00693863" w:rsidRPr="00693863" w:rsidRDefault="00693863" w:rsidP="00693863">
      <w:pPr>
        <w:rPr>
          <w:rFonts w:eastAsia="Calibri"/>
          <w:noProof/>
          <w:lang w:eastAsia="uk-UA"/>
        </w:rPr>
        <w:sectPr w:rsidR="00693863" w:rsidRPr="00693863" w:rsidSect="00051308">
          <w:pgSz w:w="16838" w:h="11906" w:orient="landscape"/>
          <w:pgMar w:top="851" w:right="851" w:bottom="568" w:left="851" w:header="709" w:footer="709" w:gutter="0"/>
          <w:cols w:space="720"/>
        </w:sectPr>
      </w:pPr>
    </w:p>
    <w:p w:rsidR="00351DF2" w:rsidRDefault="00351DF2" w:rsidP="00CF0E64">
      <w:pPr>
        <w:ind w:left="5664" w:firstLine="708"/>
        <w:rPr>
          <w:b/>
          <w:u w:val="single"/>
        </w:rPr>
      </w:pPr>
    </w:p>
    <w:p w:rsidR="00F675FE" w:rsidRPr="00654EDC" w:rsidRDefault="00F675FE" w:rsidP="00F675FE">
      <w:pPr>
        <w:jc w:val="center"/>
      </w:pPr>
      <w:r>
        <w:rPr>
          <w:noProof/>
          <w:lang w:val="ru-RU"/>
        </w:rPr>
        <w:drawing>
          <wp:inline distT="0" distB="0" distL="0" distR="0">
            <wp:extent cx="1143000" cy="60261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F675FE" w:rsidRPr="00654EDC" w:rsidRDefault="00F675FE" w:rsidP="00F675FE">
      <w:pPr>
        <w:jc w:val="center"/>
        <w:rPr>
          <w:b/>
        </w:rPr>
      </w:pPr>
      <w:r w:rsidRPr="00654EDC">
        <w:rPr>
          <w:b/>
        </w:rPr>
        <w:t xml:space="preserve"> Р І Ш Е Н Н Я №</w:t>
      </w:r>
    </w:p>
    <w:p w:rsidR="00351DF2" w:rsidRDefault="00351DF2" w:rsidP="002D5AAC">
      <w:pPr>
        <w:rPr>
          <w:b/>
          <w:u w:val="single"/>
        </w:rPr>
      </w:pPr>
    </w:p>
    <w:p w:rsidR="00B42057" w:rsidRDefault="00B42057" w:rsidP="00CF0E64">
      <w:pPr>
        <w:ind w:left="5664" w:firstLine="708"/>
        <w:rPr>
          <w:b/>
          <w:u w:val="single"/>
        </w:rPr>
      </w:pPr>
    </w:p>
    <w:p w:rsidR="00AD3EAD" w:rsidRPr="00B42057" w:rsidRDefault="00B42057" w:rsidP="00CF0E64">
      <w:pPr>
        <w:ind w:left="5664" w:firstLine="708"/>
        <w:rPr>
          <w:b/>
        </w:rPr>
      </w:pPr>
      <w:r w:rsidRPr="00B42057">
        <w:rPr>
          <w:b/>
        </w:rPr>
        <w:t>177</w:t>
      </w:r>
    </w:p>
    <w:p w:rsidR="00B42057" w:rsidRDefault="00B42057" w:rsidP="00AD3EAD"/>
    <w:p w:rsidR="00B42057" w:rsidRDefault="00B42057" w:rsidP="00AD3EAD"/>
    <w:p w:rsidR="00AD3EAD" w:rsidRPr="00E279D9" w:rsidRDefault="00AD3EAD" w:rsidP="00AD3EAD">
      <w:r w:rsidRPr="00F276AE">
        <w:t xml:space="preserve">18 травня </w:t>
      </w:r>
      <w:r w:rsidR="009A2FC0">
        <w:t>2021</w:t>
      </w:r>
      <w:r w:rsidRPr="00F276AE">
        <w:t xml:space="preserve"> року</w:t>
      </w:r>
      <w:r w:rsidRPr="00E279D9">
        <w:rPr>
          <w:rFonts w:eastAsiaTheme="minorHAnsi"/>
          <w:lang w:eastAsia="en-US"/>
        </w:rPr>
        <w:t xml:space="preserve">                     </w:t>
      </w:r>
    </w:p>
    <w:p w:rsidR="00AD3EAD" w:rsidRPr="00AD3EAD" w:rsidRDefault="00AD3EAD" w:rsidP="00693863">
      <w:pPr>
        <w:rPr>
          <w:lang w:val="ru-RU" w:eastAsia="uk-UA"/>
        </w:rPr>
      </w:pPr>
    </w:p>
    <w:p w:rsidR="00693863" w:rsidRPr="00693863" w:rsidRDefault="00693863" w:rsidP="00693863">
      <w:pPr>
        <w:rPr>
          <w:lang w:val="ru-RU" w:eastAsia="en-US"/>
        </w:rPr>
      </w:pPr>
      <w:r w:rsidRPr="00693863">
        <w:rPr>
          <w:lang w:eastAsia="uk-UA"/>
        </w:rPr>
        <w:t>Про погодження внесення змін до  Екологічної п</w:t>
      </w:r>
      <w:r w:rsidRPr="00693863">
        <w:rPr>
          <w:rFonts w:eastAsia="Calibri"/>
          <w:lang w:eastAsia="uk-UA"/>
        </w:rPr>
        <w:t xml:space="preserve">рограми </w:t>
      </w:r>
    </w:p>
    <w:p w:rsidR="00693863" w:rsidRPr="00693863" w:rsidRDefault="00693863" w:rsidP="00693863">
      <w:pPr>
        <w:shd w:val="clear" w:color="auto" w:fill="FFFFFF"/>
        <w:suppressAutoHyphens/>
        <w:jc w:val="both"/>
        <w:rPr>
          <w:lang w:val="ru-RU"/>
        </w:rPr>
      </w:pPr>
      <w:r w:rsidRPr="00693863">
        <w:rPr>
          <w:lang w:val="ru-RU"/>
        </w:rPr>
        <w:t>на 2021</w:t>
      </w:r>
      <w:r w:rsidRPr="00693863">
        <w:t xml:space="preserve"> рік</w:t>
      </w:r>
      <w:r w:rsidRPr="00693863">
        <w:rPr>
          <w:lang w:val="ru-RU"/>
        </w:rPr>
        <w:t xml:space="preserve"> та прогноз на 20</w:t>
      </w:r>
      <w:r w:rsidRPr="00693863">
        <w:t>22</w:t>
      </w:r>
      <w:r w:rsidRPr="00693863">
        <w:rPr>
          <w:lang w:val="ru-RU"/>
        </w:rPr>
        <w:t>-</w:t>
      </w:r>
      <w:r w:rsidRPr="00693863">
        <w:t>2023</w:t>
      </w:r>
      <w:r w:rsidRPr="00693863">
        <w:rPr>
          <w:lang w:val="ru-RU"/>
        </w:rPr>
        <w:t xml:space="preserve"> роки</w:t>
      </w:r>
    </w:p>
    <w:p w:rsidR="00693863" w:rsidRPr="00693863" w:rsidRDefault="00693863" w:rsidP="00693863">
      <w:pPr>
        <w:jc w:val="both"/>
        <w:rPr>
          <w:rFonts w:eastAsia="Calibri"/>
          <w:lang w:val="ru-RU" w:eastAsia="uk-UA"/>
        </w:rPr>
      </w:pPr>
    </w:p>
    <w:p w:rsidR="00693863" w:rsidRPr="00693863" w:rsidRDefault="00693863" w:rsidP="00693863">
      <w:pPr>
        <w:suppressAutoHyphens/>
        <w:jc w:val="both"/>
        <w:rPr>
          <w:lang w:eastAsia="zh-CN"/>
        </w:rPr>
      </w:pPr>
      <w:r w:rsidRPr="00693863">
        <w:rPr>
          <w:lang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693863">
        <w:rPr>
          <w:lang w:eastAsia="zh-CN"/>
        </w:rPr>
        <w:t xml:space="preserve"> про внесення зміни до Екологічної програми на 2021р. та прогноз на 2022-2023р.р.</w:t>
      </w:r>
      <w:r w:rsidRPr="00693863">
        <w:rPr>
          <w:rFonts w:eastAsia="Calibri"/>
          <w:lang w:eastAsia="uk-UA"/>
        </w:rPr>
        <w:t>,</w:t>
      </w:r>
      <w:r w:rsidRPr="00693863">
        <w:rPr>
          <w:lang w:eastAsia="zh-CN"/>
        </w:rPr>
        <w:t xml:space="preserve">   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693863" w:rsidRPr="00693863" w:rsidRDefault="00693863" w:rsidP="00693863">
      <w:pPr>
        <w:suppressAutoHyphens/>
        <w:jc w:val="both"/>
        <w:rPr>
          <w:lang w:eastAsia="zh-CN"/>
        </w:rPr>
      </w:pPr>
    </w:p>
    <w:p w:rsidR="00693863" w:rsidRPr="00693863" w:rsidRDefault="00693863" w:rsidP="00693863">
      <w:pPr>
        <w:suppressAutoHyphens/>
        <w:jc w:val="both"/>
        <w:rPr>
          <w:lang w:eastAsia="zh-CN"/>
        </w:rPr>
      </w:pPr>
      <w:r w:rsidRPr="00693863">
        <w:rPr>
          <w:lang w:eastAsia="zh-CN"/>
        </w:rPr>
        <w:t>ВИРІШИВ:</w:t>
      </w:r>
    </w:p>
    <w:p w:rsidR="00693863" w:rsidRPr="00693863" w:rsidRDefault="00693863" w:rsidP="00693863">
      <w:pPr>
        <w:suppressAutoHyphens/>
        <w:jc w:val="both"/>
        <w:rPr>
          <w:lang w:eastAsia="zh-CN"/>
        </w:rPr>
      </w:pPr>
    </w:p>
    <w:p w:rsidR="00693863" w:rsidRPr="00693863" w:rsidRDefault="00693863" w:rsidP="00B42057">
      <w:pPr>
        <w:ind w:firstLine="567"/>
        <w:rPr>
          <w:lang w:eastAsia="zh-CN"/>
        </w:rPr>
      </w:pPr>
      <w:r w:rsidRPr="00693863">
        <w:rPr>
          <w:lang w:eastAsia="zh-CN"/>
        </w:rPr>
        <w:t>1. Погодити в</w:t>
      </w:r>
      <w:r w:rsidRPr="00693863">
        <w:rPr>
          <w:lang w:eastAsia="uk-UA"/>
        </w:rPr>
        <w:t>несення змін</w:t>
      </w:r>
      <w:r w:rsidRPr="00693863">
        <w:rPr>
          <w:lang w:eastAsia="zh-CN"/>
        </w:rPr>
        <w:t xml:space="preserve"> до  Екологічної програми на 2021р. та прогноз на 2022-2023р.р.</w:t>
      </w:r>
      <w:r w:rsidRPr="00693863">
        <w:rPr>
          <w:rFonts w:eastAsia="Calibri"/>
          <w:lang w:eastAsia="uk-UA"/>
        </w:rPr>
        <w:t>,</w:t>
      </w:r>
      <w:r w:rsidRPr="00693863">
        <w:rPr>
          <w:lang w:eastAsia="zh-CN"/>
        </w:rPr>
        <w:t xml:space="preserve">   затвердженої рішенням сесії Новороздільської міської ради від 24.12.2020р. № 81,  а саме</w:t>
      </w:r>
    </w:p>
    <w:p w:rsidR="00693863" w:rsidRPr="00693863" w:rsidRDefault="00693863" w:rsidP="00B42057">
      <w:pPr>
        <w:ind w:firstLine="567"/>
        <w:jc w:val="both"/>
        <w:rPr>
          <w:lang w:eastAsia="zh-CN"/>
        </w:rPr>
      </w:pPr>
      <w:r w:rsidRPr="00693863">
        <w:rPr>
          <w:lang w:eastAsia="zh-CN"/>
        </w:rPr>
        <w:t xml:space="preserve">- </w:t>
      </w:r>
      <w:r w:rsidRPr="00693863">
        <w:rPr>
          <w:b/>
          <w:bCs/>
          <w:lang w:eastAsia="uk-UA"/>
        </w:rPr>
        <w:t>Завдання та Заходи Екологічної програми  на 2021 рік та прогноз на 2022-2023 р.р.</w:t>
      </w:r>
      <w:r w:rsidRPr="00693863">
        <w:rPr>
          <w:b/>
          <w:lang w:eastAsia="uk-UA"/>
        </w:rPr>
        <w:t xml:space="preserve">  </w:t>
      </w:r>
      <w:r w:rsidRPr="00693863">
        <w:rPr>
          <w:lang w:eastAsia="zh-CN"/>
        </w:rPr>
        <w:t xml:space="preserve">  в частині на 2021р.  викласти в новій редакції,  згідно додатку1; </w:t>
      </w:r>
    </w:p>
    <w:p w:rsidR="00693863" w:rsidRPr="00693863" w:rsidRDefault="00693863" w:rsidP="00B42057">
      <w:pPr>
        <w:autoSpaceDE w:val="0"/>
        <w:autoSpaceDN w:val="0"/>
        <w:adjustRightInd w:val="0"/>
        <w:ind w:firstLine="567"/>
        <w:jc w:val="both"/>
        <w:rPr>
          <w:lang w:eastAsia="zh-CN"/>
        </w:rPr>
      </w:pPr>
      <w:r w:rsidRPr="00693863">
        <w:rPr>
          <w:lang w:eastAsia="zh-CN"/>
        </w:rPr>
        <w:t xml:space="preserve">-   </w:t>
      </w:r>
      <w:r w:rsidRPr="00693863">
        <w:rPr>
          <w:lang w:eastAsia="uk-UA"/>
        </w:rPr>
        <w:t>ресурсне забезпечення викласти в новій редакції згідно додатку 2.</w:t>
      </w:r>
    </w:p>
    <w:p w:rsidR="00693863" w:rsidRPr="00693863" w:rsidRDefault="00693863" w:rsidP="00B42057">
      <w:pPr>
        <w:autoSpaceDE w:val="0"/>
        <w:autoSpaceDN w:val="0"/>
        <w:adjustRightInd w:val="0"/>
        <w:ind w:firstLine="567"/>
        <w:jc w:val="both"/>
        <w:rPr>
          <w:lang w:eastAsia="zh-CN"/>
        </w:rPr>
      </w:pPr>
      <w:r w:rsidRPr="00693863">
        <w:rPr>
          <w:lang w:eastAsia="uk-UA"/>
        </w:rPr>
        <w:t xml:space="preserve">2. </w:t>
      </w:r>
      <w:r w:rsidRPr="00693863">
        <w:rPr>
          <w:lang w:eastAsia="zh-CN"/>
        </w:rPr>
        <w:t>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693863" w:rsidRPr="00693863" w:rsidRDefault="00693863" w:rsidP="00B42057">
      <w:pPr>
        <w:suppressAutoHyphens/>
        <w:ind w:firstLine="567"/>
        <w:jc w:val="both"/>
        <w:rPr>
          <w:lang w:eastAsia="zh-CN"/>
        </w:rPr>
      </w:pPr>
      <w:r w:rsidRPr="00693863">
        <w:rPr>
          <w:lang w:eastAsia="zh-CN"/>
        </w:rPr>
        <w:t xml:space="preserve">3. Контроль за виконанням рішення покласти на першого заступника Гулія М. М. </w:t>
      </w:r>
    </w:p>
    <w:p w:rsidR="00693863" w:rsidRPr="00693863" w:rsidRDefault="00693863" w:rsidP="00B42057">
      <w:pPr>
        <w:suppressAutoHyphens/>
        <w:ind w:firstLine="567"/>
        <w:rPr>
          <w:lang w:eastAsia="zh-CN"/>
        </w:rPr>
      </w:pPr>
    </w:p>
    <w:p w:rsidR="00693863" w:rsidRPr="00693863" w:rsidRDefault="00693863" w:rsidP="00693863">
      <w:pPr>
        <w:suppressAutoHyphens/>
        <w:rPr>
          <w:lang w:eastAsia="zh-CN"/>
        </w:rPr>
      </w:pPr>
    </w:p>
    <w:p w:rsidR="00693863" w:rsidRPr="00693863" w:rsidRDefault="00693863" w:rsidP="00693863">
      <w:pPr>
        <w:suppressAutoHyphens/>
        <w:rPr>
          <w:lang w:eastAsia="zh-CN"/>
        </w:rPr>
      </w:pPr>
      <w:r w:rsidRPr="00693863">
        <w:rPr>
          <w:lang w:eastAsia="zh-CN"/>
        </w:rPr>
        <w:t>Міський  голова</w:t>
      </w:r>
      <w:r w:rsidRPr="00693863">
        <w:rPr>
          <w:lang w:eastAsia="zh-CN"/>
        </w:rPr>
        <w:tab/>
      </w:r>
      <w:r w:rsidRPr="00693863">
        <w:rPr>
          <w:lang w:eastAsia="zh-CN"/>
        </w:rPr>
        <w:tab/>
      </w:r>
      <w:r w:rsidRPr="00693863">
        <w:rPr>
          <w:lang w:eastAsia="zh-CN"/>
        </w:rPr>
        <w:tab/>
      </w:r>
      <w:r w:rsidR="00B42057">
        <w:rPr>
          <w:lang w:eastAsia="zh-CN"/>
        </w:rPr>
        <w:tab/>
      </w:r>
      <w:r w:rsidR="00B42057">
        <w:rPr>
          <w:lang w:eastAsia="zh-CN"/>
        </w:rPr>
        <w:tab/>
      </w:r>
      <w:r w:rsidRPr="00693863">
        <w:rPr>
          <w:lang w:eastAsia="zh-CN"/>
        </w:rPr>
        <w:tab/>
        <w:t>ЯРИНА   ЯЦЕНКО</w:t>
      </w:r>
      <w:r w:rsidRPr="00693863">
        <w:rPr>
          <w:lang w:eastAsia="zh-CN"/>
        </w:rPr>
        <w:tab/>
      </w:r>
      <w:r w:rsidRPr="00693863">
        <w:rPr>
          <w:lang w:eastAsia="zh-CN"/>
        </w:rPr>
        <w:tab/>
      </w:r>
    </w:p>
    <w:p w:rsidR="00693863" w:rsidRPr="00693863" w:rsidRDefault="00693863" w:rsidP="00693863">
      <w:pPr>
        <w:rPr>
          <w:rFonts w:eastAsia="Calibri"/>
          <w:lang w:eastAsia="en-US"/>
        </w:rPr>
      </w:pPr>
    </w:p>
    <w:p w:rsidR="00693863" w:rsidRPr="00693863" w:rsidRDefault="00693863" w:rsidP="00693863">
      <w:pPr>
        <w:rPr>
          <w:rFonts w:eastAsia="Calibri"/>
          <w:lang w:eastAsia="en-US"/>
        </w:rPr>
      </w:pPr>
    </w:p>
    <w:p w:rsidR="00693863" w:rsidRPr="00693863" w:rsidRDefault="00693863" w:rsidP="00693863">
      <w:pPr>
        <w:rPr>
          <w:rFonts w:eastAsia="Calibri"/>
          <w:lang w:eastAsia="en-US"/>
        </w:rPr>
        <w:sectPr w:rsidR="00693863" w:rsidRPr="00693863" w:rsidSect="00AD3EAD">
          <w:pgSz w:w="11906" w:h="16838"/>
          <w:pgMar w:top="851" w:right="566" w:bottom="851" w:left="1134" w:header="709" w:footer="709" w:gutter="0"/>
          <w:cols w:space="708"/>
          <w:docGrid w:linePitch="360"/>
        </w:sectPr>
      </w:pPr>
    </w:p>
    <w:p w:rsidR="008341D9" w:rsidRPr="008341D9" w:rsidRDefault="00693863" w:rsidP="008341D9">
      <w:pPr>
        <w:jc w:val="right"/>
      </w:pPr>
      <w:r w:rsidRPr="00693863">
        <w:rPr>
          <w:b/>
          <w:bCs/>
          <w:lang w:eastAsia="uk-UA"/>
        </w:rPr>
        <w:lastRenderedPageBreak/>
        <w:t xml:space="preserve">       </w:t>
      </w:r>
      <w:r w:rsidR="008341D9" w:rsidRPr="008341D9">
        <w:t>Додаток</w:t>
      </w:r>
    </w:p>
    <w:p w:rsidR="008341D9" w:rsidRPr="008341D9" w:rsidRDefault="008341D9" w:rsidP="008341D9">
      <w:pPr>
        <w:jc w:val="right"/>
      </w:pPr>
      <w:r w:rsidRPr="008341D9">
        <w:t>до рішення виконавчого комітету</w:t>
      </w:r>
    </w:p>
    <w:p w:rsidR="008341D9" w:rsidRPr="008341D9" w:rsidRDefault="008341D9" w:rsidP="008341D9">
      <w:pPr>
        <w:jc w:val="right"/>
      </w:pPr>
      <w:r w:rsidRPr="008341D9">
        <w:t xml:space="preserve"> №</w:t>
      </w:r>
      <w:r>
        <w:t xml:space="preserve"> 177</w:t>
      </w:r>
      <w:r w:rsidRPr="008341D9">
        <w:t xml:space="preserve">   від  18.05.2021 року</w:t>
      </w:r>
    </w:p>
    <w:p w:rsidR="008341D9" w:rsidRPr="008341D9" w:rsidRDefault="008341D9" w:rsidP="008341D9">
      <w:pPr>
        <w:tabs>
          <w:tab w:val="left" w:pos="270"/>
        </w:tabs>
        <w:jc w:val="right"/>
        <w:rPr>
          <w:color w:val="000000"/>
        </w:rPr>
      </w:pPr>
    </w:p>
    <w:p w:rsidR="00B42057" w:rsidRDefault="00B42057" w:rsidP="00693863">
      <w:pPr>
        <w:tabs>
          <w:tab w:val="left" w:pos="708"/>
        </w:tabs>
        <w:overflowPunct w:val="0"/>
        <w:autoSpaceDE w:val="0"/>
        <w:autoSpaceDN w:val="0"/>
        <w:adjustRightInd w:val="0"/>
        <w:jc w:val="center"/>
        <w:rPr>
          <w:b/>
          <w:bCs/>
          <w:lang w:eastAsia="uk-UA"/>
        </w:rPr>
      </w:pPr>
    </w:p>
    <w:p w:rsidR="00B42057" w:rsidRDefault="00B42057" w:rsidP="00693863">
      <w:pPr>
        <w:tabs>
          <w:tab w:val="left" w:pos="708"/>
        </w:tabs>
        <w:overflowPunct w:val="0"/>
        <w:autoSpaceDE w:val="0"/>
        <w:autoSpaceDN w:val="0"/>
        <w:adjustRightInd w:val="0"/>
        <w:jc w:val="center"/>
        <w:rPr>
          <w:b/>
          <w:bCs/>
          <w:lang w:eastAsia="uk-UA"/>
        </w:rPr>
      </w:pPr>
    </w:p>
    <w:p w:rsidR="00693863" w:rsidRPr="00693863" w:rsidRDefault="00693863" w:rsidP="00693863">
      <w:pPr>
        <w:tabs>
          <w:tab w:val="left" w:pos="708"/>
        </w:tabs>
        <w:overflowPunct w:val="0"/>
        <w:autoSpaceDE w:val="0"/>
        <w:autoSpaceDN w:val="0"/>
        <w:adjustRightInd w:val="0"/>
        <w:jc w:val="center"/>
        <w:rPr>
          <w:b/>
          <w:bCs/>
          <w:lang w:eastAsia="uk-UA"/>
        </w:rPr>
      </w:pPr>
      <w:r w:rsidRPr="00693863">
        <w:rPr>
          <w:b/>
          <w:bCs/>
          <w:lang w:eastAsia="uk-UA"/>
        </w:rPr>
        <w:t xml:space="preserve">  Завдання та Заходи Екологічної програми  на 2021 рік та прогноз на 2022-2023 р.р.</w:t>
      </w:r>
    </w:p>
    <w:p w:rsidR="00693863" w:rsidRPr="00693863" w:rsidRDefault="00693863" w:rsidP="00693863">
      <w:pPr>
        <w:tabs>
          <w:tab w:val="left" w:pos="708"/>
        </w:tabs>
        <w:overflowPunct w:val="0"/>
        <w:autoSpaceDE w:val="0"/>
        <w:autoSpaceDN w:val="0"/>
        <w:adjustRightInd w:val="0"/>
        <w:jc w:val="center"/>
        <w:rPr>
          <w:b/>
          <w:bCs/>
          <w:lang w:eastAsia="uk-UA"/>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0"/>
        <w:gridCol w:w="135"/>
        <w:gridCol w:w="1567"/>
        <w:gridCol w:w="3261"/>
        <w:gridCol w:w="41"/>
        <w:gridCol w:w="1799"/>
        <w:gridCol w:w="1245"/>
        <w:gridCol w:w="1877"/>
        <w:gridCol w:w="1395"/>
        <w:gridCol w:w="62"/>
        <w:gridCol w:w="1237"/>
        <w:gridCol w:w="2903"/>
        <w:gridCol w:w="8"/>
      </w:tblGrid>
      <w:tr w:rsidR="00693863" w:rsidRPr="00693863" w:rsidTr="00AD3EAD">
        <w:trPr>
          <w:cantSplit/>
          <w:trHeight w:val="325"/>
        </w:trPr>
        <w:tc>
          <w:tcPr>
            <w:tcW w:w="5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b/>
                <w:i/>
                <w:lang w:eastAsia="uk-UA"/>
              </w:rPr>
            </w:pPr>
          </w:p>
        </w:tc>
        <w:tc>
          <w:tcPr>
            <w:tcW w:w="1567" w:type="dxa"/>
            <w:vMerge w:val="restart"/>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b/>
                <w:i/>
                <w:lang w:eastAsia="uk-UA"/>
              </w:rPr>
            </w:pPr>
            <w:r w:rsidRPr="00693863">
              <w:rPr>
                <w:b/>
                <w:i/>
                <w:lang w:eastAsia="uk-UA"/>
              </w:rPr>
              <w:t xml:space="preserve">Назва завдання </w:t>
            </w:r>
          </w:p>
        </w:tc>
        <w:tc>
          <w:tcPr>
            <w:tcW w:w="330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b/>
                <w:i/>
                <w:lang w:eastAsia="uk-UA"/>
              </w:rPr>
            </w:pPr>
            <w:r w:rsidRPr="00693863">
              <w:rPr>
                <w:b/>
                <w:i/>
                <w:lang w:eastAsia="uk-UA"/>
              </w:rPr>
              <w:t xml:space="preserve">Перелік заходів завдання </w:t>
            </w:r>
          </w:p>
        </w:tc>
        <w:tc>
          <w:tcPr>
            <w:tcW w:w="304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b/>
                <w:i/>
                <w:lang w:eastAsia="uk-UA"/>
              </w:rPr>
            </w:pPr>
            <w:r w:rsidRPr="00693863">
              <w:rPr>
                <w:b/>
                <w:i/>
                <w:lang w:eastAsia="uk-UA"/>
              </w:rPr>
              <w:t xml:space="preserve">Показники виконання заходу, один. виміру </w:t>
            </w:r>
          </w:p>
        </w:tc>
        <w:tc>
          <w:tcPr>
            <w:tcW w:w="1877" w:type="dxa"/>
            <w:vMerge w:val="restart"/>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b/>
                <w:i/>
                <w:lang w:eastAsia="uk-UA"/>
              </w:rPr>
            </w:pPr>
            <w:r w:rsidRPr="00693863">
              <w:rPr>
                <w:b/>
                <w:i/>
                <w:lang w:eastAsia="uk-UA"/>
              </w:rPr>
              <w:t>Виконавець заходу, показника</w:t>
            </w:r>
          </w:p>
        </w:tc>
        <w:tc>
          <w:tcPr>
            <w:tcW w:w="2694" w:type="dxa"/>
            <w:gridSpan w:val="3"/>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b/>
                <w:i/>
                <w:lang w:eastAsia="uk-UA"/>
              </w:rPr>
            </w:pPr>
            <w:r w:rsidRPr="00693863">
              <w:rPr>
                <w:b/>
                <w:i/>
                <w:lang w:eastAsia="uk-UA"/>
              </w:rPr>
              <w:t xml:space="preserve">Фінансування </w:t>
            </w:r>
          </w:p>
        </w:tc>
        <w:tc>
          <w:tcPr>
            <w:tcW w:w="29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b/>
                <w:i/>
                <w:lang w:eastAsia="uk-UA"/>
              </w:rPr>
            </w:pPr>
            <w:r w:rsidRPr="00693863">
              <w:rPr>
                <w:b/>
                <w:i/>
                <w:lang w:eastAsia="uk-UA"/>
              </w:rPr>
              <w:t>Очікуваний результат</w:t>
            </w:r>
          </w:p>
        </w:tc>
      </w:tr>
      <w:tr w:rsidR="00693863" w:rsidRPr="00693863" w:rsidTr="00AD3EAD">
        <w:trPr>
          <w:cantSplit/>
          <w:trHeight w:val="283"/>
        </w:trPr>
        <w:tc>
          <w:tcPr>
            <w:tcW w:w="525"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i/>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i/>
                <w:lang w:eastAsia="uk-UA"/>
              </w:rPr>
            </w:pPr>
          </w:p>
        </w:tc>
        <w:tc>
          <w:tcPr>
            <w:tcW w:w="3302"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i/>
                <w:lang w:eastAsia="uk-UA"/>
              </w:rPr>
            </w:pPr>
          </w:p>
        </w:tc>
        <w:tc>
          <w:tcPr>
            <w:tcW w:w="3044"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i/>
                <w:lang w:eastAsia="uk-UA"/>
              </w:rPr>
            </w:pPr>
          </w:p>
        </w:tc>
        <w:tc>
          <w:tcPr>
            <w:tcW w:w="187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i/>
                <w:lang w:eastAsia="uk-UA"/>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b/>
                <w:i/>
                <w:lang w:eastAsia="uk-UA"/>
              </w:rPr>
            </w:pPr>
            <w:r w:rsidRPr="00693863">
              <w:rPr>
                <w:b/>
                <w:i/>
                <w:lang w:eastAsia="uk-UA"/>
              </w:rPr>
              <w:t xml:space="preserve">Джерела** </w:t>
            </w:r>
          </w:p>
        </w:tc>
        <w:tc>
          <w:tcPr>
            <w:tcW w:w="1299" w:type="dxa"/>
            <w:gridSpan w:val="2"/>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ind w:right="-108"/>
              <w:jc w:val="center"/>
              <w:rPr>
                <w:b/>
                <w:i/>
                <w:lang w:eastAsia="uk-UA"/>
              </w:rPr>
            </w:pPr>
            <w:r w:rsidRPr="00693863">
              <w:rPr>
                <w:b/>
                <w:i/>
                <w:lang w:eastAsia="uk-UA"/>
              </w:rPr>
              <w:t xml:space="preserve">Обсяги, </w:t>
            </w:r>
          </w:p>
          <w:p w:rsidR="00693863" w:rsidRPr="00693863" w:rsidRDefault="00693863" w:rsidP="00693863">
            <w:pPr>
              <w:autoSpaceDE w:val="0"/>
              <w:autoSpaceDN w:val="0"/>
              <w:adjustRightInd w:val="0"/>
              <w:ind w:right="-108"/>
              <w:jc w:val="center"/>
              <w:rPr>
                <w:b/>
                <w:i/>
                <w:lang w:eastAsia="uk-UA"/>
              </w:rPr>
            </w:pPr>
            <w:r w:rsidRPr="00693863">
              <w:rPr>
                <w:b/>
                <w:i/>
                <w:lang w:eastAsia="uk-UA"/>
              </w:rPr>
              <w:t>тис. грн.</w:t>
            </w:r>
          </w:p>
        </w:tc>
        <w:tc>
          <w:tcPr>
            <w:tcW w:w="2911"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i/>
                <w:lang w:eastAsia="uk-UA"/>
              </w:rPr>
            </w:pPr>
          </w:p>
        </w:tc>
      </w:tr>
      <w:tr w:rsidR="00693863" w:rsidRPr="00693863" w:rsidTr="00AD3EAD">
        <w:trPr>
          <w:cantSplit/>
          <w:trHeight w:val="252"/>
        </w:trPr>
        <w:tc>
          <w:tcPr>
            <w:tcW w:w="15920" w:type="dxa"/>
            <w:gridSpan w:val="13"/>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jc w:val="center"/>
              <w:rPr>
                <w:b/>
                <w:lang w:eastAsia="uk-UA"/>
              </w:rPr>
            </w:pPr>
            <w:r w:rsidRPr="00693863">
              <w:rPr>
                <w:b/>
                <w:lang w:eastAsia="uk-UA"/>
              </w:rPr>
              <w:t>2021 р.</w:t>
            </w:r>
          </w:p>
        </w:tc>
      </w:tr>
      <w:tr w:rsidR="00693863" w:rsidRPr="00693863" w:rsidTr="00AD3EAD">
        <w:trPr>
          <w:gridAfter w:val="1"/>
          <w:wAfter w:w="8" w:type="dxa"/>
          <w:cantSplit/>
          <w:trHeight w:val="505"/>
        </w:trPr>
        <w:tc>
          <w:tcPr>
            <w:tcW w:w="390" w:type="dxa"/>
            <w:vMerge w:val="restart"/>
            <w:tcBorders>
              <w:top w:val="single" w:sz="4" w:space="0" w:color="auto"/>
              <w:left w:val="single" w:sz="4" w:space="0" w:color="auto"/>
              <w:bottom w:val="single" w:sz="4" w:space="0" w:color="auto"/>
              <w:right w:val="single" w:sz="4" w:space="0" w:color="auto"/>
            </w:tcBorders>
          </w:tcPr>
          <w:p w:rsidR="00693863" w:rsidRPr="00693863" w:rsidRDefault="00693863" w:rsidP="00693863">
            <w:pPr>
              <w:autoSpaceDE w:val="0"/>
              <w:autoSpaceDN w:val="0"/>
              <w:adjustRightInd w:val="0"/>
              <w:jc w:val="both"/>
              <w:rPr>
                <w:b/>
                <w:lang w:eastAsia="uk-UA"/>
              </w:rPr>
            </w:pPr>
            <w:r w:rsidRPr="00693863">
              <w:rPr>
                <w:b/>
                <w:lang w:eastAsia="uk-UA"/>
              </w:rPr>
              <w:t>1.</w:t>
            </w:r>
          </w:p>
          <w:p w:rsidR="00693863" w:rsidRPr="00693863" w:rsidRDefault="00693863" w:rsidP="00693863">
            <w:pPr>
              <w:jc w:val="both"/>
              <w:rPr>
                <w:b/>
                <w:lang w:eastAsia="uk-UA"/>
              </w:rPr>
            </w:pPr>
          </w:p>
        </w:tc>
        <w:tc>
          <w:tcPr>
            <w:tcW w:w="1702" w:type="dxa"/>
            <w:gridSpan w:val="2"/>
            <w:vMerge w:val="restart"/>
            <w:tcBorders>
              <w:top w:val="single" w:sz="4" w:space="0" w:color="auto"/>
              <w:left w:val="single" w:sz="4" w:space="0" w:color="auto"/>
              <w:bottom w:val="single" w:sz="4" w:space="0" w:color="auto"/>
              <w:right w:val="single" w:sz="4" w:space="0" w:color="auto"/>
            </w:tcBorders>
          </w:tcPr>
          <w:p w:rsidR="00693863" w:rsidRPr="00693863" w:rsidRDefault="00693863" w:rsidP="00693863">
            <w:pPr>
              <w:autoSpaceDE w:val="0"/>
              <w:autoSpaceDN w:val="0"/>
              <w:adjustRightInd w:val="0"/>
              <w:jc w:val="both"/>
              <w:rPr>
                <w:b/>
                <w:lang w:eastAsia="uk-UA"/>
              </w:rPr>
            </w:pPr>
            <w:r w:rsidRPr="00693863">
              <w:rPr>
                <w:b/>
                <w:lang w:eastAsia="uk-UA"/>
              </w:rPr>
              <w:t>Завдання 1</w:t>
            </w:r>
          </w:p>
          <w:p w:rsidR="00693863" w:rsidRPr="00693863" w:rsidRDefault="00693863" w:rsidP="00693863">
            <w:pPr>
              <w:autoSpaceDE w:val="0"/>
              <w:autoSpaceDN w:val="0"/>
              <w:adjustRightInd w:val="0"/>
              <w:rPr>
                <w:lang w:eastAsia="uk-UA"/>
              </w:rPr>
            </w:pPr>
            <w:r w:rsidRPr="00693863">
              <w:rPr>
                <w:bCs/>
                <w:shd w:val="clear" w:color="auto" w:fill="FFFFFF"/>
              </w:rPr>
              <w:t>Раціональне використання і зберігання          відходів виробництва і побутових відходів</w:t>
            </w:r>
          </w:p>
          <w:p w:rsidR="00693863" w:rsidRPr="00693863" w:rsidRDefault="00693863" w:rsidP="00693863">
            <w:pPr>
              <w:autoSpaceDE w:val="0"/>
              <w:autoSpaceDN w:val="0"/>
              <w:adjustRightInd w:val="0"/>
              <w:rPr>
                <w:b/>
                <w:lang w:eastAsia="uk-UA"/>
              </w:rPr>
            </w:pPr>
          </w:p>
        </w:tc>
        <w:tc>
          <w:tcPr>
            <w:tcW w:w="3261" w:type="dxa"/>
            <w:vMerge w:val="restart"/>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jc w:val="both"/>
              <w:rPr>
                <w:b/>
                <w:lang w:eastAsia="uk-UA"/>
              </w:rPr>
            </w:pPr>
            <w:r w:rsidRPr="00693863">
              <w:rPr>
                <w:b/>
                <w:lang w:eastAsia="uk-UA"/>
              </w:rPr>
              <w:t>Захід 1</w:t>
            </w:r>
          </w:p>
          <w:p w:rsidR="00693863" w:rsidRPr="00693863" w:rsidRDefault="00693863" w:rsidP="00693863">
            <w:pPr>
              <w:autoSpaceDE w:val="0"/>
              <w:autoSpaceDN w:val="0"/>
              <w:adjustRightInd w:val="0"/>
              <w:jc w:val="both"/>
              <w:rPr>
                <w:lang w:eastAsia="uk-UA"/>
              </w:rPr>
            </w:pPr>
            <w:r w:rsidRPr="00693863">
              <w:rPr>
                <w:lang w:eastAsia="uk-UA"/>
              </w:rPr>
              <w:t>Придбання вуличних урн в м. Новий Розділ</w:t>
            </w:r>
          </w:p>
        </w:tc>
        <w:tc>
          <w:tcPr>
            <w:tcW w:w="1840" w:type="dxa"/>
            <w:gridSpan w:val="2"/>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jc w:val="both"/>
              <w:rPr>
                <w:lang w:eastAsia="uk-UA"/>
              </w:rPr>
            </w:pPr>
            <w:r w:rsidRPr="00693863">
              <w:rPr>
                <w:i/>
                <w:lang w:eastAsia="uk-UA"/>
              </w:rPr>
              <w:t xml:space="preserve">затрат, тис. грн. </w:t>
            </w:r>
          </w:p>
        </w:tc>
        <w:tc>
          <w:tcPr>
            <w:tcW w:w="1245"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rPr>
                <w:lang w:eastAsia="uk-UA"/>
              </w:rPr>
            </w:pPr>
            <w:r w:rsidRPr="00693863">
              <w:rPr>
                <w:lang w:eastAsia="uk-UA"/>
              </w:rPr>
              <w:t>35.0</w:t>
            </w:r>
          </w:p>
        </w:tc>
        <w:tc>
          <w:tcPr>
            <w:tcW w:w="1877" w:type="dxa"/>
            <w:vMerge w:val="restart"/>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jc w:val="both"/>
              <w:rPr>
                <w:lang w:eastAsia="uk-UA"/>
              </w:rPr>
            </w:pPr>
            <w:r w:rsidRPr="00693863">
              <w:rPr>
                <w:lang w:eastAsia="uk-UA"/>
              </w:rPr>
              <w:t>Управління житлово-комунального господарства</w:t>
            </w:r>
          </w:p>
          <w:p w:rsidR="00693863" w:rsidRPr="00693863" w:rsidRDefault="00693863" w:rsidP="00693863">
            <w:pPr>
              <w:autoSpaceDE w:val="0"/>
              <w:autoSpaceDN w:val="0"/>
              <w:adjustRightInd w:val="0"/>
              <w:jc w:val="both"/>
              <w:rPr>
                <w:lang w:eastAsia="uk-UA"/>
              </w:rPr>
            </w:pPr>
            <w:r w:rsidRPr="00693863">
              <w:rPr>
                <w:lang w:eastAsia="uk-UA"/>
              </w:rPr>
              <w:t>Новороздільської міської ради</w:t>
            </w:r>
          </w:p>
          <w:p w:rsidR="00693863" w:rsidRPr="00693863" w:rsidRDefault="00693863" w:rsidP="00693863">
            <w:pPr>
              <w:autoSpaceDE w:val="0"/>
              <w:autoSpaceDN w:val="0"/>
              <w:adjustRightInd w:val="0"/>
              <w:jc w:val="both"/>
              <w:rPr>
                <w:lang w:eastAsia="uk-UA"/>
              </w:rPr>
            </w:pPr>
          </w:p>
          <w:p w:rsidR="00693863" w:rsidRPr="00693863" w:rsidRDefault="00693863" w:rsidP="00693863">
            <w:pPr>
              <w:autoSpaceDE w:val="0"/>
              <w:autoSpaceDN w:val="0"/>
              <w:adjustRightInd w:val="0"/>
              <w:jc w:val="both"/>
              <w:rPr>
                <w:lang w:eastAsia="uk-UA"/>
              </w:rPr>
            </w:pPr>
            <w:r w:rsidRPr="00693863">
              <w:rPr>
                <w:lang w:eastAsia="uk-UA"/>
              </w:rPr>
              <w:t>ДП «Благоустрій»</w:t>
            </w:r>
          </w:p>
        </w:tc>
        <w:tc>
          <w:tcPr>
            <w:tcW w:w="1457" w:type="dxa"/>
            <w:gridSpan w:val="2"/>
            <w:vMerge w:val="restart"/>
            <w:tcBorders>
              <w:top w:val="single" w:sz="4" w:space="0" w:color="auto"/>
              <w:left w:val="single" w:sz="4" w:space="0" w:color="auto"/>
              <w:bottom w:val="single" w:sz="4" w:space="0" w:color="auto"/>
              <w:right w:val="single" w:sz="4" w:space="0" w:color="auto"/>
            </w:tcBorders>
          </w:tcPr>
          <w:p w:rsidR="00693863" w:rsidRPr="00693863" w:rsidRDefault="00693863" w:rsidP="00693863">
            <w:pPr>
              <w:autoSpaceDE w:val="0"/>
              <w:autoSpaceDN w:val="0"/>
              <w:adjustRightInd w:val="0"/>
              <w:jc w:val="both"/>
              <w:rPr>
                <w:lang w:eastAsia="uk-UA"/>
              </w:rPr>
            </w:pPr>
            <w:r w:rsidRPr="00693863">
              <w:rPr>
                <w:lang w:eastAsia="uk-UA"/>
              </w:rPr>
              <w:t>Міський бюджет</w:t>
            </w:r>
            <w:r w:rsidRPr="00693863">
              <w:rPr>
                <w:bCs/>
                <w:lang w:eastAsia="uk-UA"/>
              </w:rPr>
              <w:t xml:space="preserve"> </w:t>
            </w:r>
          </w:p>
          <w:p w:rsidR="00693863" w:rsidRPr="00693863" w:rsidRDefault="00693863" w:rsidP="00693863">
            <w:pPr>
              <w:autoSpaceDE w:val="0"/>
              <w:autoSpaceDN w:val="0"/>
              <w:adjustRightInd w:val="0"/>
              <w:jc w:val="both"/>
              <w:rPr>
                <w:lang w:eastAsia="uk-UA"/>
              </w:rPr>
            </w:pPr>
          </w:p>
        </w:tc>
        <w:tc>
          <w:tcPr>
            <w:tcW w:w="1237" w:type="dxa"/>
            <w:vMerge w:val="restart"/>
            <w:tcBorders>
              <w:top w:val="single" w:sz="4" w:space="0" w:color="auto"/>
              <w:left w:val="single" w:sz="4" w:space="0" w:color="auto"/>
              <w:bottom w:val="single" w:sz="4" w:space="0" w:color="auto"/>
              <w:right w:val="single" w:sz="4" w:space="0" w:color="auto"/>
            </w:tcBorders>
          </w:tcPr>
          <w:p w:rsidR="00693863" w:rsidRPr="00693863" w:rsidRDefault="00693863" w:rsidP="00693863">
            <w:pPr>
              <w:autoSpaceDE w:val="0"/>
              <w:autoSpaceDN w:val="0"/>
              <w:adjustRightInd w:val="0"/>
              <w:jc w:val="both"/>
              <w:rPr>
                <w:lang w:eastAsia="uk-UA"/>
              </w:rPr>
            </w:pPr>
            <w:r w:rsidRPr="00693863">
              <w:rPr>
                <w:lang w:eastAsia="uk-UA"/>
              </w:rPr>
              <w:t>35.0</w:t>
            </w:r>
          </w:p>
          <w:p w:rsidR="00693863" w:rsidRPr="00693863" w:rsidRDefault="00693863" w:rsidP="00693863">
            <w:pPr>
              <w:autoSpaceDE w:val="0"/>
              <w:autoSpaceDN w:val="0"/>
              <w:adjustRightInd w:val="0"/>
              <w:jc w:val="both"/>
              <w:rPr>
                <w:lang w:eastAsia="uk-UA"/>
              </w:rPr>
            </w:pPr>
          </w:p>
          <w:p w:rsidR="00693863" w:rsidRPr="00693863" w:rsidRDefault="00693863" w:rsidP="00693863">
            <w:pPr>
              <w:autoSpaceDE w:val="0"/>
              <w:autoSpaceDN w:val="0"/>
              <w:adjustRightInd w:val="0"/>
              <w:jc w:val="both"/>
              <w:rPr>
                <w:lang w:eastAsia="uk-UA"/>
              </w:rPr>
            </w:pPr>
          </w:p>
          <w:p w:rsidR="00693863" w:rsidRPr="00693863" w:rsidRDefault="00693863" w:rsidP="00693863">
            <w:pPr>
              <w:autoSpaceDE w:val="0"/>
              <w:autoSpaceDN w:val="0"/>
              <w:adjustRightInd w:val="0"/>
              <w:jc w:val="both"/>
              <w:rPr>
                <w:lang w:eastAsia="uk-UA"/>
              </w:rPr>
            </w:pPr>
            <w:r w:rsidRPr="00693863">
              <w:rPr>
                <w:lang w:eastAsia="uk-UA"/>
              </w:rPr>
              <w:t xml:space="preserve"> </w:t>
            </w:r>
          </w:p>
        </w:tc>
        <w:tc>
          <w:tcPr>
            <w:tcW w:w="2903" w:type="dxa"/>
            <w:vMerge w:val="restart"/>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jc w:val="both"/>
              <w:rPr>
                <w:lang w:eastAsia="uk-UA"/>
              </w:rPr>
            </w:pPr>
            <w:r w:rsidRPr="00693863">
              <w:rPr>
                <w:lang w:eastAsia="uk-UA"/>
              </w:rPr>
              <w:t>Забезпечення  комфортного проживання мешканців, покращення санітарно-гігієнічного та екологічного стану міста</w:t>
            </w:r>
          </w:p>
        </w:tc>
      </w:tr>
      <w:tr w:rsidR="00693863" w:rsidRPr="00693863" w:rsidTr="00AD3EAD">
        <w:trPr>
          <w:gridAfter w:val="1"/>
          <w:wAfter w:w="8" w:type="dxa"/>
          <w:cantSplit/>
          <w:trHeight w:val="518"/>
        </w:trPr>
        <w:tc>
          <w:tcPr>
            <w:tcW w:w="390"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lang w:eastAsia="uk-UA"/>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lang w:eastAsia="uk-UA"/>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840" w:type="dxa"/>
            <w:gridSpan w:val="2"/>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jc w:val="both"/>
              <w:rPr>
                <w:b/>
                <w:lang w:eastAsia="uk-UA"/>
              </w:rPr>
            </w:pPr>
            <w:r w:rsidRPr="00693863">
              <w:rPr>
                <w:i/>
                <w:lang w:eastAsia="uk-UA"/>
              </w:rPr>
              <w:t>продукту,шт.</w:t>
            </w:r>
          </w:p>
        </w:tc>
        <w:tc>
          <w:tcPr>
            <w:tcW w:w="1245"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lang w:eastAsia="uk-UA"/>
              </w:rPr>
            </w:pPr>
            <w:r w:rsidRPr="00693863">
              <w:rPr>
                <w:lang w:eastAsia="uk-UA"/>
              </w:rPr>
              <w:t>35</w:t>
            </w:r>
          </w:p>
        </w:tc>
        <w:tc>
          <w:tcPr>
            <w:tcW w:w="187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457"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2903"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r>
      <w:tr w:rsidR="00693863" w:rsidRPr="00693863" w:rsidTr="00AD3EAD">
        <w:trPr>
          <w:gridAfter w:val="1"/>
          <w:wAfter w:w="8" w:type="dxa"/>
          <w:cantSplit/>
          <w:trHeight w:val="703"/>
        </w:trPr>
        <w:tc>
          <w:tcPr>
            <w:tcW w:w="390"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lang w:eastAsia="uk-UA"/>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lang w:eastAsia="uk-UA"/>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840" w:type="dxa"/>
            <w:gridSpan w:val="2"/>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jc w:val="both"/>
              <w:rPr>
                <w:i/>
                <w:lang w:eastAsia="uk-UA"/>
              </w:rPr>
            </w:pPr>
            <w:r w:rsidRPr="00693863">
              <w:rPr>
                <w:i/>
                <w:lang w:eastAsia="uk-UA"/>
              </w:rPr>
              <w:t xml:space="preserve">ефективності </w:t>
            </w:r>
          </w:p>
          <w:p w:rsidR="00693863" w:rsidRPr="00693863" w:rsidRDefault="00693863" w:rsidP="00693863">
            <w:pPr>
              <w:autoSpaceDE w:val="0"/>
              <w:autoSpaceDN w:val="0"/>
              <w:adjustRightInd w:val="0"/>
              <w:jc w:val="both"/>
              <w:rPr>
                <w:b/>
                <w:lang w:eastAsia="uk-UA"/>
              </w:rPr>
            </w:pPr>
            <w:r w:rsidRPr="00693863">
              <w:rPr>
                <w:i/>
                <w:lang w:eastAsia="uk-UA"/>
              </w:rPr>
              <w:t xml:space="preserve">тис. грн./шт  </w:t>
            </w:r>
          </w:p>
        </w:tc>
        <w:tc>
          <w:tcPr>
            <w:tcW w:w="1245"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lang w:eastAsia="uk-UA"/>
              </w:rPr>
            </w:pPr>
            <w:r w:rsidRPr="00693863">
              <w:rPr>
                <w:lang w:eastAsia="uk-UA"/>
              </w:rPr>
              <w:t>1.0</w:t>
            </w:r>
          </w:p>
        </w:tc>
        <w:tc>
          <w:tcPr>
            <w:tcW w:w="187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457"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2903"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r>
      <w:tr w:rsidR="00693863" w:rsidRPr="00693863" w:rsidTr="00AD3EAD">
        <w:trPr>
          <w:gridAfter w:val="1"/>
          <w:wAfter w:w="8" w:type="dxa"/>
          <w:cantSplit/>
          <w:trHeight w:val="640"/>
        </w:trPr>
        <w:tc>
          <w:tcPr>
            <w:tcW w:w="390"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lang w:eastAsia="uk-UA"/>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lang w:eastAsia="uk-UA"/>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840" w:type="dxa"/>
            <w:gridSpan w:val="2"/>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jc w:val="both"/>
              <w:rPr>
                <w:b/>
                <w:lang w:eastAsia="uk-UA"/>
              </w:rPr>
            </w:pPr>
            <w:r w:rsidRPr="00693863">
              <w:rPr>
                <w:i/>
                <w:lang w:eastAsia="uk-UA"/>
              </w:rPr>
              <w:t>якості 100%</w:t>
            </w:r>
          </w:p>
        </w:tc>
        <w:tc>
          <w:tcPr>
            <w:tcW w:w="1245"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lang w:eastAsia="uk-UA"/>
              </w:rPr>
            </w:pPr>
            <w:r w:rsidRPr="00693863">
              <w:rPr>
                <w:lang w:eastAsia="uk-UA"/>
              </w:rPr>
              <w:t>100%</w:t>
            </w:r>
          </w:p>
        </w:tc>
        <w:tc>
          <w:tcPr>
            <w:tcW w:w="187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457"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2903"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r>
      <w:tr w:rsidR="00693863" w:rsidRPr="00693863" w:rsidTr="00AD3EAD">
        <w:trPr>
          <w:gridAfter w:val="1"/>
          <w:wAfter w:w="8" w:type="dxa"/>
          <w:cantSplit/>
          <w:trHeight w:val="70"/>
        </w:trPr>
        <w:tc>
          <w:tcPr>
            <w:tcW w:w="390"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lang w:eastAsia="uk-UA"/>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lang w:eastAsia="uk-UA"/>
              </w:rPr>
            </w:pPr>
          </w:p>
        </w:tc>
        <w:tc>
          <w:tcPr>
            <w:tcW w:w="3261" w:type="dxa"/>
            <w:vMerge w:val="restart"/>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b/>
                <w:lang w:eastAsia="uk-UA"/>
              </w:rPr>
            </w:pPr>
            <w:r w:rsidRPr="00693863">
              <w:rPr>
                <w:b/>
                <w:lang w:eastAsia="uk-UA"/>
              </w:rPr>
              <w:t>Захід 2</w:t>
            </w:r>
          </w:p>
          <w:p w:rsidR="00693863" w:rsidRPr="00693863" w:rsidRDefault="00693863" w:rsidP="00693863">
            <w:pPr>
              <w:autoSpaceDE w:val="0"/>
              <w:autoSpaceDN w:val="0"/>
              <w:adjustRightInd w:val="0"/>
              <w:rPr>
                <w:lang w:eastAsia="uk-UA"/>
              </w:rPr>
            </w:pPr>
            <w:r w:rsidRPr="00693863">
              <w:rPr>
                <w:lang w:eastAsia="uk-UA"/>
              </w:rPr>
              <w:t>Ліквідація стихійних сміттєзвалищ на території Новороздільської міської ради</w:t>
            </w:r>
          </w:p>
        </w:tc>
        <w:tc>
          <w:tcPr>
            <w:tcW w:w="1840" w:type="dxa"/>
            <w:gridSpan w:val="2"/>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jc w:val="both"/>
              <w:rPr>
                <w:i/>
                <w:lang w:eastAsia="uk-UA"/>
              </w:rPr>
            </w:pPr>
            <w:r w:rsidRPr="00693863">
              <w:rPr>
                <w:i/>
                <w:lang w:eastAsia="uk-UA"/>
              </w:rPr>
              <w:t xml:space="preserve">затрат, тис. грн. </w:t>
            </w:r>
          </w:p>
        </w:tc>
        <w:tc>
          <w:tcPr>
            <w:tcW w:w="1245"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lang w:eastAsia="uk-UA"/>
              </w:rPr>
            </w:pPr>
            <w:r w:rsidRPr="00693863">
              <w:rPr>
                <w:lang w:eastAsia="uk-UA"/>
              </w:rPr>
              <w:t>21.2</w:t>
            </w:r>
          </w:p>
        </w:tc>
        <w:tc>
          <w:tcPr>
            <w:tcW w:w="1877" w:type="dxa"/>
            <w:vMerge w:val="restart"/>
            <w:tcBorders>
              <w:top w:val="single" w:sz="4" w:space="0" w:color="auto"/>
              <w:left w:val="single" w:sz="4" w:space="0" w:color="auto"/>
              <w:bottom w:val="single" w:sz="4" w:space="0" w:color="auto"/>
              <w:right w:val="single" w:sz="4" w:space="0" w:color="auto"/>
            </w:tcBorders>
          </w:tcPr>
          <w:p w:rsidR="00693863" w:rsidRPr="00693863" w:rsidRDefault="00693863" w:rsidP="00693863">
            <w:pPr>
              <w:autoSpaceDE w:val="0"/>
              <w:autoSpaceDN w:val="0"/>
              <w:adjustRightInd w:val="0"/>
              <w:jc w:val="both"/>
              <w:rPr>
                <w:lang w:eastAsia="uk-UA"/>
              </w:rPr>
            </w:pPr>
            <w:r w:rsidRPr="00693863">
              <w:rPr>
                <w:lang w:eastAsia="uk-UA"/>
              </w:rPr>
              <w:t>Управління житлово-комунального господарства</w:t>
            </w:r>
          </w:p>
          <w:p w:rsidR="00693863" w:rsidRPr="00693863" w:rsidRDefault="00693863" w:rsidP="00693863">
            <w:pPr>
              <w:autoSpaceDE w:val="0"/>
              <w:autoSpaceDN w:val="0"/>
              <w:adjustRightInd w:val="0"/>
              <w:jc w:val="both"/>
              <w:rPr>
                <w:lang w:eastAsia="uk-UA"/>
              </w:rPr>
            </w:pPr>
            <w:r w:rsidRPr="00693863">
              <w:rPr>
                <w:lang w:eastAsia="uk-UA"/>
              </w:rPr>
              <w:t>Новороздільської міської ради</w:t>
            </w:r>
          </w:p>
          <w:p w:rsidR="00693863" w:rsidRPr="00693863" w:rsidRDefault="00693863" w:rsidP="00693863">
            <w:pPr>
              <w:autoSpaceDE w:val="0"/>
              <w:autoSpaceDN w:val="0"/>
              <w:adjustRightInd w:val="0"/>
              <w:jc w:val="both"/>
              <w:rPr>
                <w:lang w:eastAsia="uk-UA"/>
              </w:rPr>
            </w:pPr>
          </w:p>
          <w:p w:rsidR="00693863" w:rsidRPr="00693863" w:rsidRDefault="00693863" w:rsidP="00693863">
            <w:pPr>
              <w:autoSpaceDE w:val="0"/>
              <w:autoSpaceDN w:val="0"/>
              <w:adjustRightInd w:val="0"/>
              <w:jc w:val="both"/>
              <w:rPr>
                <w:lang w:eastAsia="uk-UA"/>
              </w:rPr>
            </w:pPr>
            <w:r w:rsidRPr="00693863">
              <w:rPr>
                <w:lang w:eastAsia="uk-UA"/>
              </w:rPr>
              <w:t>ДП «Розділжитлосервіс»»</w:t>
            </w:r>
          </w:p>
        </w:tc>
        <w:tc>
          <w:tcPr>
            <w:tcW w:w="1457" w:type="dxa"/>
            <w:gridSpan w:val="2"/>
            <w:vMerge w:val="restart"/>
            <w:tcBorders>
              <w:top w:val="single" w:sz="4" w:space="0" w:color="auto"/>
              <w:left w:val="single" w:sz="4" w:space="0" w:color="auto"/>
              <w:bottom w:val="single" w:sz="4" w:space="0" w:color="auto"/>
              <w:right w:val="single" w:sz="4" w:space="0" w:color="auto"/>
            </w:tcBorders>
          </w:tcPr>
          <w:p w:rsidR="00693863" w:rsidRPr="00693863" w:rsidRDefault="00693863" w:rsidP="00693863">
            <w:pPr>
              <w:autoSpaceDE w:val="0"/>
              <w:autoSpaceDN w:val="0"/>
              <w:adjustRightInd w:val="0"/>
              <w:jc w:val="both"/>
              <w:rPr>
                <w:lang w:eastAsia="uk-UA"/>
              </w:rPr>
            </w:pPr>
            <w:r w:rsidRPr="00693863">
              <w:rPr>
                <w:lang w:eastAsia="uk-UA"/>
              </w:rPr>
              <w:t>Міський бюджет</w:t>
            </w:r>
            <w:r w:rsidRPr="00693863">
              <w:rPr>
                <w:bCs/>
                <w:lang w:eastAsia="uk-UA"/>
              </w:rPr>
              <w:t xml:space="preserve"> </w:t>
            </w:r>
          </w:p>
          <w:p w:rsidR="00693863" w:rsidRPr="00693863" w:rsidRDefault="00693863" w:rsidP="00693863">
            <w:pPr>
              <w:autoSpaceDE w:val="0"/>
              <w:autoSpaceDN w:val="0"/>
              <w:adjustRightInd w:val="0"/>
              <w:jc w:val="both"/>
              <w:rPr>
                <w:lang w:eastAsia="uk-UA"/>
              </w:rPr>
            </w:pPr>
          </w:p>
          <w:p w:rsidR="00693863" w:rsidRPr="00693863" w:rsidRDefault="00693863" w:rsidP="00693863">
            <w:pPr>
              <w:autoSpaceDE w:val="0"/>
              <w:autoSpaceDN w:val="0"/>
              <w:adjustRightInd w:val="0"/>
              <w:jc w:val="both"/>
              <w:rPr>
                <w:i/>
                <w:lang w:eastAsia="uk-UA"/>
              </w:rPr>
            </w:pPr>
          </w:p>
        </w:tc>
        <w:tc>
          <w:tcPr>
            <w:tcW w:w="1237" w:type="dxa"/>
            <w:vMerge w:val="restart"/>
            <w:tcBorders>
              <w:top w:val="single" w:sz="4" w:space="0" w:color="auto"/>
              <w:left w:val="single" w:sz="4" w:space="0" w:color="auto"/>
              <w:bottom w:val="single" w:sz="4" w:space="0" w:color="auto"/>
              <w:right w:val="single" w:sz="4" w:space="0" w:color="auto"/>
            </w:tcBorders>
          </w:tcPr>
          <w:p w:rsidR="00693863" w:rsidRPr="00693863" w:rsidRDefault="00693863" w:rsidP="00693863">
            <w:pPr>
              <w:jc w:val="both"/>
              <w:rPr>
                <w:lang w:eastAsia="uk-UA"/>
              </w:rPr>
            </w:pPr>
            <w:r w:rsidRPr="00693863">
              <w:rPr>
                <w:lang w:eastAsia="uk-UA"/>
              </w:rPr>
              <w:t>21.2</w:t>
            </w:r>
          </w:p>
          <w:p w:rsidR="00693863" w:rsidRPr="00693863" w:rsidRDefault="00693863" w:rsidP="00693863">
            <w:pPr>
              <w:jc w:val="both"/>
              <w:rPr>
                <w:lang w:eastAsia="uk-UA"/>
              </w:rPr>
            </w:pPr>
          </w:p>
          <w:p w:rsidR="00693863" w:rsidRPr="00693863" w:rsidRDefault="00693863" w:rsidP="00693863">
            <w:pPr>
              <w:jc w:val="both"/>
              <w:rPr>
                <w:lang w:eastAsia="uk-UA"/>
              </w:rPr>
            </w:pPr>
          </w:p>
          <w:p w:rsidR="00693863" w:rsidRPr="00693863" w:rsidRDefault="00693863" w:rsidP="00693863">
            <w:pPr>
              <w:jc w:val="both"/>
              <w:rPr>
                <w:lang w:eastAsia="uk-UA"/>
              </w:rPr>
            </w:pPr>
          </w:p>
          <w:p w:rsidR="00693863" w:rsidRPr="00693863" w:rsidRDefault="00693863" w:rsidP="00693863">
            <w:pPr>
              <w:jc w:val="both"/>
              <w:rPr>
                <w:lang w:eastAsia="uk-UA"/>
              </w:rPr>
            </w:pPr>
          </w:p>
          <w:p w:rsidR="00693863" w:rsidRPr="00693863" w:rsidRDefault="00693863" w:rsidP="00693863">
            <w:pPr>
              <w:jc w:val="both"/>
              <w:rPr>
                <w:lang w:eastAsia="uk-UA"/>
              </w:rPr>
            </w:pPr>
          </w:p>
          <w:p w:rsidR="00693863" w:rsidRPr="00693863" w:rsidRDefault="00693863" w:rsidP="00693863">
            <w:pPr>
              <w:jc w:val="both"/>
              <w:rPr>
                <w:lang w:eastAsia="uk-UA"/>
              </w:rPr>
            </w:pPr>
          </w:p>
          <w:p w:rsidR="00693863" w:rsidRPr="00693863" w:rsidRDefault="00693863" w:rsidP="00693863">
            <w:pPr>
              <w:jc w:val="both"/>
              <w:rPr>
                <w:lang w:eastAsia="uk-UA"/>
              </w:rPr>
            </w:pPr>
          </w:p>
        </w:tc>
        <w:tc>
          <w:tcPr>
            <w:tcW w:w="2903"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r>
      <w:tr w:rsidR="00693863" w:rsidRPr="00693863" w:rsidTr="00AD3EAD">
        <w:trPr>
          <w:gridAfter w:val="1"/>
          <w:wAfter w:w="8" w:type="dxa"/>
          <w:cantSplit/>
          <w:trHeight w:val="231"/>
        </w:trPr>
        <w:tc>
          <w:tcPr>
            <w:tcW w:w="390"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lang w:eastAsia="uk-UA"/>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lang w:eastAsia="uk-UA"/>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840" w:type="dxa"/>
            <w:gridSpan w:val="2"/>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jc w:val="both"/>
              <w:rPr>
                <w:i/>
                <w:lang w:eastAsia="uk-UA"/>
              </w:rPr>
            </w:pPr>
            <w:r w:rsidRPr="00693863">
              <w:rPr>
                <w:i/>
                <w:lang w:eastAsia="uk-UA"/>
              </w:rPr>
              <w:t>продукту, шт.</w:t>
            </w:r>
          </w:p>
        </w:tc>
        <w:tc>
          <w:tcPr>
            <w:tcW w:w="1245"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lang w:eastAsia="uk-UA"/>
              </w:rPr>
            </w:pPr>
            <w:r w:rsidRPr="00693863">
              <w:rPr>
                <w:lang w:eastAsia="uk-UA"/>
              </w:rPr>
              <w:t xml:space="preserve"> 15                 </w:t>
            </w:r>
          </w:p>
        </w:tc>
        <w:tc>
          <w:tcPr>
            <w:tcW w:w="187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457"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i/>
                <w:lang w:eastAsia="uk-UA"/>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2903"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r>
      <w:tr w:rsidR="00693863" w:rsidRPr="00693863" w:rsidTr="00AD3EAD">
        <w:trPr>
          <w:gridAfter w:val="1"/>
          <w:wAfter w:w="8" w:type="dxa"/>
          <w:cantSplit/>
          <w:trHeight w:val="448"/>
        </w:trPr>
        <w:tc>
          <w:tcPr>
            <w:tcW w:w="390"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lang w:eastAsia="uk-UA"/>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lang w:eastAsia="uk-UA"/>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840" w:type="dxa"/>
            <w:gridSpan w:val="2"/>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jc w:val="both"/>
              <w:rPr>
                <w:i/>
                <w:lang w:eastAsia="uk-UA"/>
              </w:rPr>
            </w:pPr>
            <w:r w:rsidRPr="00693863">
              <w:rPr>
                <w:i/>
                <w:lang w:eastAsia="uk-UA"/>
              </w:rPr>
              <w:t xml:space="preserve">ефективності, тис. грн./м.п </w:t>
            </w:r>
          </w:p>
        </w:tc>
        <w:tc>
          <w:tcPr>
            <w:tcW w:w="1245"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lang w:eastAsia="uk-UA"/>
              </w:rPr>
            </w:pPr>
            <w:r w:rsidRPr="00693863">
              <w:rPr>
                <w:lang w:eastAsia="uk-UA"/>
              </w:rPr>
              <w:t>1.41</w:t>
            </w:r>
          </w:p>
        </w:tc>
        <w:tc>
          <w:tcPr>
            <w:tcW w:w="187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457"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i/>
                <w:lang w:eastAsia="uk-UA"/>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2903"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r>
      <w:tr w:rsidR="00693863" w:rsidRPr="00693863" w:rsidTr="00AD3EAD">
        <w:trPr>
          <w:gridAfter w:val="1"/>
          <w:wAfter w:w="8" w:type="dxa"/>
          <w:cantSplit/>
          <w:trHeight w:val="505"/>
        </w:trPr>
        <w:tc>
          <w:tcPr>
            <w:tcW w:w="390"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lang w:eastAsia="uk-UA"/>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lang w:eastAsia="uk-UA"/>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840" w:type="dxa"/>
            <w:gridSpan w:val="2"/>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jc w:val="both"/>
              <w:rPr>
                <w:b/>
                <w:lang w:eastAsia="uk-UA"/>
              </w:rPr>
            </w:pPr>
            <w:r w:rsidRPr="00693863">
              <w:rPr>
                <w:i/>
                <w:lang w:eastAsia="uk-UA"/>
              </w:rPr>
              <w:t>якості 100%</w:t>
            </w:r>
          </w:p>
        </w:tc>
        <w:tc>
          <w:tcPr>
            <w:tcW w:w="1245"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lang w:eastAsia="uk-UA"/>
              </w:rPr>
            </w:pPr>
            <w:r w:rsidRPr="00693863">
              <w:rPr>
                <w:lang w:eastAsia="uk-UA"/>
              </w:rPr>
              <w:t>100%</w:t>
            </w:r>
          </w:p>
        </w:tc>
        <w:tc>
          <w:tcPr>
            <w:tcW w:w="187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457"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i/>
                <w:lang w:eastAsia="uk-UA"/>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2903"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r>
      <w:tr w:rsidR="00693863" w:rsidRPr="00693863" w:rsidTr="00AD3EAD">
        <w:trPr>
          <w:cantSplit/>
          <w:trHeight w:val="345"/>
        </w:trPr>
        <w:tc>
          <w:tcPr>
            <w:tcW w:w="390" w:type="dxa"/>
            <w:vMerge w:val="restart"/>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jc w:val="both"/>
              <w:rPr>
                <w:b/>
                <w:lang w:eastAsia="uk-UA"/>
              </w:rPr>
            </w:pPr>
            <w:r w:rsidRPr="00693863">
              <w:rPr>
                <w:b/>
                <w:lang w:eastAsia="uk-UA"/>
              </w:rPr>
              <w:t>1</w:t>
            </w:r>
          </w:p>
        </w:tc>
        <w:tc>
          <w:tcPr>
            <w:tcW w:w="1702" w:type="dxa"/>
            <w:gridSpan w:val="2"/>
            <w:vMerge w:val="restart"/>
            <w:tcBorders>
              <w:top w:val="single" w:sz="4" w:space="0" w:color="auto"/>
              <w:left w:val="single" w:sz="4" w:space="0" w:color="auto"/>
              <w:bottom w:val="single" w:sz="4" w:space="0" w:color="auto"/>
              <w:right w:val="single" w:sz="4" w:space="0" w:color="auto"/>
            </w:tcBorders>
          </w:tcPr>
          <w:p w:rsidR="00693863" w:rsidRPr="00693863" w:rsidRDefault="00693863" w:rsidP="00693863">
            <w:pPr>
              <w:autoSpaceDE w:val="0"/>
              <w:autoSpaceDN w:val="0"/>
              <w:adjustRightInd w:val="0"/>
              <w:jc w:val="both"/>
              <w:rPr>
                <w:b/>
                <w:i/>
                <w:lang w:eastAsia="uk-UA"/>
              </w:rPr>
            </w:pPr>
            <w:r w:rsidRPr="00693863">
              <w:rPr>
                <w:b/>
                <w:bCs/>
                <w:lang w:eastAsia="uk-UA"/>
              </w:rPr>
              <w:t xml:space="preserve"> </w:t>
            </w:r>
            <w:r w:rsidRPr="00693863">
              <w:rPr>
                <w:b/>
                <w:i/>
                <w:lang w:eastAsia="uk-UA"/>
              </w:rPr>
              <w:t>Завдання 2</w:t>
            </w:r>
          </w:p>
          <w:p w:rsidR="00693863" w:rsidRPr="00693863" w:rsidRDefault="00693863" w:rsidP="00693863">
            <w:pPr>
              <w:autoSpaceDE w:val="0"/>
              <w:autoSpaceDN w:val="0"/>
              <w:adjustRightInd w:val="0"/>
              <w:rPr>
                <w:lang w:eastAsia="uk-UA"/>
              </w:rPr>
            </w:pPr>
            <w:r w:rsidRPr="00693863">
              <w:rPr>
                <w:lang w:eastAsia="uk-UA"/>
              </w:rPr>
              <w:t>Охорона навколишнього природного середовища</w:t>
            </w:r>
          </w:p>
        </w:tc>
        <w:tc>
          <w:tcPr>
            <w:tcW w:w="3302" w:type="dxa"/>
            <w:gridSpan w:val="2"/>
            <w:vMerge w:val="restart"/>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jc w:val="both"/>
              <w:rPr>
                <w:b/>
                <w:lang w:eastAsia="uk-UA"/>
              </w:rPr>
            </w:pPr>
            <w:r w:rsidRPr="00693863">
              <w:rPr>
                <w:b/>
                <w:lang w:eastAsia="uk-UA"/>
              </w:rPr>
              <w:t>Захід 1</w:t>
            </w:r>
          </w:p>
          <w:p w:rsidR="00693863" w:rsidRPr="00693863" w:rsidRDefault="00693863" w:rsidP="00693863">
            <w:pPr>
              <w:autoSpaceDE w:val="0"/>
              <w:autoSpaceDN w:val="0"/>
              <w:adjustRightInd w:val="0"/>
              <w:rPr>
                <w:lang w:eastAsia="uk-UA"/>
              </w:rPr>
            </w:pPr>
            <w:r w:rsidRPr="00693863">
              <w:rPr>
                <w:lang w:eastAsia="uk-UA"/>
              </w:rPr>
              <w:t xml:space="preserve">Будівництво дощової каналізації по пр. Шевченка, 28А-28 в </w:t>
            </w:r>
          </w:p>
          <w:p w:rsidR="00693863" w:rsidRPr="00693863" w:rsidRDefault="00693863" w:rsidP="00693863">
            <w:pPr>
              <w:jc w:val="both"/>
              <w:rPr>
                <w:lang w:eastAsia="uk-UA"/>
              </w:rPr>
            </w:pPr>
            <w:r w:rsidRPr="00693863">
              <w:rPr>
                <w:lang w:eastAsia="uk-UA"/>
              </w:rPr>
              <w:t xml:space="preserve">м. Новий Розділ Львівська </w:t>
            </w:r>
            <w:r w:rsidRPr="00693863">
              <w:rPr>
                <w:lang w:eastAsia="uk-UA"/>
              </w:rPr>
              <w:lastRenderedPageBreak/>
              <w:t>обл.</w:t>
            </w:r>
          </w:p>
        </w:tc>
        <w:tc>
          <w:tcPr>
            <w:tcW w:w="1799"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jc w:val="both"/>
              <w:rPr>
                <w:i/>
                <w:lang w:eastAsia="uk-UA"/>
              </w:rPr>
            </w:pPr>
            <w:r w:rsidRPr="00693863">
              <w:rPr>
                <w:i/>
                <w:lang w:eastAsia="uk-UA"/>
              </w:rPr>
              <w:lastRenderedPageBreak/>
              <w:t xml:space="preserve">затрат, тис. грн. </w:t>
            </w:r>
          </w:p>
        </w:tc>
        <w:tc>
          <w:tcPr>
            <w:tcW w:w="1245"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lang w:eastAsia="uk-UA"/>
              </w:rPr>
            </w:pPr>
            <w:r w:rsidRPr="00693863">
              <w:rPr>
                <w:lang w:eastAsia="uk-UA"/>
              </w:rPr>
              <w:t>2067,0</w:t>
            </w:r>
          </w:p>
        </w:tc>
        <w:tc>
          <w:tcPr>
            <w:tcW w:w="1877" w:type="dxa"/>
            <w:vMerge w:val="restart"/>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jc w:val="both"/>
              <w:rPr>
                <w:lang w:eastAsia="uk-UA"/>
              </w:rPr>
            </w:pPr>
            <w:r w:rsidRPr="00693863">
              <w:rPr>
                <w:lang w:eastAsia="uk-UA"/>
              </w:rPr>
              <w:t xml:space="preserve">Управління житлово-комунального господарства </w:t>
            </w:r>
          </w:p>
          <w:p w:rsidR="00693863" w:rsidRPr="00693863" w:rsidRDefault="00693863" w:rsidP="00693863">
            <w:pPr>
              <w:autoSpaceDE w:val="0"/>
              <w:autoSpaceDN w:val="0"/>
              <w:adjustRightInd w:val="0"/>
              <w:jc w:val="both"/>
              <w:rPr>
                <w:lang w:eastAsia="uk-UA"/>
              </w:rPr>
            </w:pPr>
            <w:r w:rsidRPr="00693863">
              <w:rPr>
                <w:lang w:eastAsia="uk-UA"/>
              </w:rPr>
              <w:t>Новороздільськ</w:t>
            </w:r>
            <w:r w:rsidRPr="00693863">
              <w:rPr>
                <w:lang w:eastAsia="uk-UA"/>
              </w:rPr>
              <w:lastRenderedPageBreak/>
              <w:t xml:space="preserve">ої міської ради </w:t>
            </w:r>
          </w:p>
          <w:p w:rsidR="00693863" w:rsidRPr="00693863" w:rsidRDefault="00693863" w:rsidP="00693863">
            <w:pPr>
              <w:autoSpaceDE w:val="0"/>
              <w:autoSpaceDN w:val="0"/>
              <w:adjustRightInd w:val="0"/>
              <w:jc w:val="both"/>
              <w:rPr>
                <w:lang w:eastAsia="uk-UA"/>
              </w:rPr>
            </w:pPr>
          </w:p>
          <w:p w:rsidR="00693863" w:rsidRPr="00693863" w:rsidRDefault="00693863" w:rsidP="00693863">
            <w:pPr>
              <w:autoSpaceDE w:val="0"/>
              <w:autoSpaceDN w:val="0"/>
              <w:adjustRightInd w:val="0"/>
              <w:jc w:val="both"/>
              <w:rPr>
                <w:lang w:eastAsia="uk-UA"/>
              </w:rPr>
            </w:pPr>
            <w:r w:rsidRPr="00693863">
              <w:rPr>
                <w:lang w:eastAsia="uk-UA"/>
              </w:rPr>
              <w:t>ДП «Благоустрій»</w:t>
            </w:r>
          </w:p>
        </w:tc>
        <w:tc>
          <w:tcPr>
            <w:tcW w:w="1457" w:type="dxa"/>
            <w:gridSpan w:val="2"/>
            <w:vMerge w:val="restart"/>
            <w:tcBorders>
              <w:top w:val="single" w:sz="4" w:space="0" w:color="auto"/>
              <w:left w:val="single" w:sz="4" w:space="0" w:color="auto"/>
              <w:bottom w:val="single" w:sz="4" w:space="0" w:color="auto"/>
              <w:right w:val="single" w:sz="4" w:space="0" w:color="auto"/>
            </w:tcBorders>
          </w:tcPr>
          <w:p w:rsidR="00693863" w:rsidRPr="00693863" w:rsidRDefault="00693863" w:rsidP="00693863">
            <w:pPr>
              <w:autoSpaceDE w:val="0"/>
              <w:autoSpaceDN w:val="0"/>
              <w:adjustRightInd w:val="0"/>
              <w:jc w:val="both"/>
              <w:rPr>
                <w:lang w:eastAsia="uk-UA"/>
              </w:rPr>
            </w:pPr>
            <w:r w:rsidRPr="00693863">
              <w:rPr>
                <w:lang w:eastAsia="uk-UA"/>
              </w:rPr>
              <w:lastRenderedPageBreak/>
              <w:t>Міський бюджет</w:t>
            </w:r>
          </w:p>
          <w:p w:rsidR="00693863" w:rsidRPr="00693863" w:rsidRDefault="00693863" w:rsidP="00693863">
            <w:pPr>
              <w:autoSpaceDE w:val="0"/>
              <w:autoSpaceDN w:val="0"/>
              <w:adjustRightInd w:val="0"/>
              <w:jc w:val="both"/>
              <w:rPr>
                <w:lang w:eastAsia="uk-UA"/>
              </w:rPr>
            </w:pPr>
          </w:p>
          <w:p w:rsidR="00693863" w:rsidRPr="00693863" w:rsidRDefault="00693863" w:rsidP="00693863">
            <w:pPr>
              <w:autoSpaceDE w:val="0"/>
              <w:autoSpaceDN w:val="0"/>
              <w:adjustRightInd w:val="0"/>
              <w:jc w:val="both"/>
              <w:rPr>
                <w:lang w:eastAsia="uk-UA"/>
              </w:rPr>
            </w:pPr>
          </w:p>
          <w:p w:rsidR="00693863" w:rsidRPr="00693863" w:rsidRDefault="00693863" w:rsidP="00693863">
            <w:pPr>
              <w:autoSpaceDE w:val="0"/>
              <w:autoSpaceDN w:val="0"/>
              <w:adjustRightInd w:val="0"/>
              <w:jc w:val="both"/>
              <w:rPr>
                <w:lang w:eastAsia="uk-UA"/>
              </w:rPr>
            </w:pPr>
          </w:p>
          <w:p w:rsidR="00693863" w:rsidRPr="00693863" w:rsidRDefault="00693863" w:rsidP="00693863">
            <w:pPr>
              <w:autoSpaceDE w:val="0"/>
              <w:autoSpaceDN w:val="0"/>
              <w:adjustRightInd w:val="0"/>
              <w:jc w:val="both"/>
              <w:rPr>
                <w:lang w:eastAsia="uk-UA"/>
              </w:rPr>
            </w:pPr>
            <w:r w:rsidRPr="00693863">
              <w:rPr>
                <w:lang w:eastAsia="uk-UA"/>
              </w:rPr>
              <w:lastRenderedPageBreak/>
              <w:t>Обласний бюджет</w:t>
            </w:r>
          </w:p>
        </w:tc>
        <w:tc>
          <w:tcPr>
            <w:tcW w:w="1237" w:type="dxa"/>
            <w:vMerge w:val="restart"/>
            <w:tcBorders>
              <w:top w:val="single" w:sz="4" w:space="0" w:color="auto"/>
              <w:left w:val="single" w:sz="4" w:space="0" w:color="auto"/>
              <w:bottom w:val="single" w:sz="4" w:space="0" w:color="auto"/>
              <w:right w:val="single" w:sz="4" w:space="0" w:color="auto"/>
            </w:tcBorders>
          </w:tcPr>
          <w:p w:rsidR="00693863" w:rsidRPr="00693863" w:rsidRDefault="00693863" w:rsidP="00693863">
            <w:pPr>
              <w:jc w:val="both"/>
              <w:rPr>
                <w:lang w:eastAsia="uk-UA"/>
              </w:rPr>
            </w:pPr>
            <w:r w:rsidRPr="00693863">
              <w:rPr>
                <w:lang w:eastAsia="uk-UA"/>
              </w:rPr>
              <w:lastRenderedPageBreak/>
              <w:t>413,4</w:t>
            </w:r>
          </w:p>
          <w:p w:rsidR="00693863" w:rsidRPr="00693863" w:rsidRDefault="00693863" w:rsidP="00693863">
            <w:pPr>
              <w:jc w:val="both"/>
              <w:rPr>
                <w:lang w:eastAsia="uk-UA"/>
              </w:rPr>
            </w:pPr>
          </w:p>
          <w:p w:rsidR="00693863" w:rsidRPr="00693863" w:rsidRDefault="00693863" w:rsidP="00693863">
            <w:pPr>
              <w:jc w:val="both"/>
              <w:rPr>
                <w:lang w:eastAsia="uk-UA"/>
              </w:rPr>
            </w:pPr>
          </w:p>
          <w:p w:rsidR="00693863" w:rsidRPr="00693863" w:rsidRDefault="00693863" w:rsidP="00693863">
            <w:pPr>
              <w:jc w:val="both"/>
              <w:rPr>
                <w:lang w:eastAsia="uk-UA"/>
              </w:rPr>
            </w:pPr>
          </w:p>
          <w:p w:rsidR="00693863" w:rsidRPr="00693863" w:rsidRDefault="00693863" w:rsidP="00693863">
            <w:pPr>
              <w:jc w:val="both"/>
              <w:rPr>
                <w:lang w:eastAsia="uk-UA"/>
              </w:rPr>
            </w:pPr>
          </w:p>
          <w:p w:rsidR="00693863" w:rsidRPr="00693863" w:rsidRDefault="00693863" w:rsidP="00693863">
            <w:pPr>
              <w:jc w:val="both"/>
              <w:rPr>
                <w:lang w:eastAsia="uk-UA"/>
              </w:rPr>
            </w:pPr>
          </w:p>
          <w:p w:rsidR="00693863" w:rsidRPr="00693863" w:rsidRDefault="00693863" w:rsidP="00693863">
            <w:pPr>
              <w:jc w:val="both"/>
              <w:rPr>
                <w:lang w:eastAsia="uk-UA"/>
              </w:rPr>
            </w:pPr>
            <w:r w:rsidRPr="00693863">
              <w:rPr>
                <w:lang w:eastAsia="uk-UA"/>
              </w:rPr>
              <w:t>1653,6</w:t>
            </w:r>
          </w:p>
        </w:tc>
        <w:tc>
          <w:tcPr>
            <w:tcW w:w="2911" w:type="dxa"/>
            <w:gridSpan w:val="2"/>
            <w:vMerge w:val="restart"/>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jc w:val="both"/>
              <w:rPr>
                <w:lang w:eastAsia="uk-UA"/>
              </w:rPr>
            </w:pPr>
            <w:r w:rsidRPr="00693863">
              <w:rPr>
                <w:lang w:eastAsia="uk-UA"/>
              </w:rPr>
              <w:lastRenderedPageBreak/>
              <w:t>Забезпечення                 комфортного проживання мешканців, покращення санітарно-гігієнічного та екологічного стану міста.</w:t>
            </w:r>
          </w:p>
        </w:tc>
      </w:tr>
      <w:tr w:rsidR="00693863" w:rsidRPr="00693863" w:rsidTr="00AD3EAD">
        <w:trPr>
          <w:cantSplit/>
          <w:trHeight w:val="345"/>
        </w:trPr>
        <w:tc>
          <w:tcPr>
            <w:tcW w:w="390"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lang w:eastAsia="uk-UA"/>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lang w:eastAsia="uk-UA"/>
              </w:rPr>
            </w:pPr>
          </w:p>
        </w:tc>
        <w:tc>
          <w:tcPr>
            <w:tcW w:w="3302"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799"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jc w:val="both"/>
              <w:rPr>
                <w:i/>
                <w:lang w:eastAsia="uk-UA"/>
              </w:rPr>
            </w:pPr>
            <w:r w:rsidRPr="00693863">
              <w:rPr>
                <w:i/>
                <w:lang w:eastAsia="uk-UA"/>
              </w:rPr>
              <w:t>продукту, м.п..</w:t>
            </w:r>
          </w:p>
        </w:tc>
        <w:tc>
          <w:tcPr>
            <w:tcW w:w="1245"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lang w:eastAsia="uk-UA"/>
              </w:rPr>
            </w:pPr>
            <w:r w:rsidRPr="00693863">
              <w:rPr>
                <w:lang w:eastAsia="uk-UA"/>
              </w:rPr>
              <w:t xml:space="preserve"> 150                 </w:t>
            </w:r>
          </w:p>
        </w:tc>
        <w:tc>
          <w:tcPr>
            <w:tcW w:w="187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457" w:type="dxa"/>
            <w:gridSpan w:val="2"/>
            <w:vMerge/>
            <w:tcBorders>
              <w:top w:val="single" w:sz="4" w:space="0" w:color="auto"/>
              <w:left w:val="single" w:sz="4" w:space="0" w:color="auto"/>
              <w:bottom w:val="single" w:sz="4" w:space="0" w:color="auto"/>
              <w:right w:val="single" w:sz="4" w:space="0" w:color="auto"/>
            </w:tcBorders>
            <w:vAlign w:val="center"/>
          </w:tcPr>
          <w:p w:rsidR="00693863" w:rsidRPr="00693863" w:rsidRDefault="00693863" w:rsidP="00693863">
            <w:pPr>
              <w:rPr>
                <w:i/>
                <w:lang w:eastAsia="uk-UA"/>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693863" w:rsidRPr="00693863" w:rsidRDefault="00693863" w:rsidP="00693863">
            <w:pPr>
              <w:rPr>
                <w:lang w:eastAsia="uk-UA"/>
              </w:rPr>
            </w:pPr>
          </w:p>
        </w:tc>
        <w:tc>
          <w:tcPr>
            <w:tcW w:w="2911"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r>
      <w:tr w:rsidR="00693863" w:rsidRPr="00693863" w:rsidTr="00AD3EAD">
        <w:trPr>
          <w:cantSplit/>
          <w:trHeight w:val="345"/>
        </w:trPr>
        <w:tc>
          <w:tcPr>
            <w:tcW w:w="390"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lang w:eastAsia="uk-UA"/>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lang w:eastAsia="uk-UA"/>
              </w:rPr>
            </w:pPr>
          </w:p>
        </w:tc>
        <w:tc>
          <w:tcPr>
            <w:tcW w:w="3302"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799"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jc w:val="both"/>
              <w:rPr>
                <w:i/>
                <w:lang w:eastAsia="uk-UA"/>
              </w:rPr>
            </w:pPr>
            <w:r w:rsidRPr="00693863">
              <w:rPr>
                <w:i/>
                <w:lang w:eastAsia="uk-UA"/>
              </w:rPr>
              <w:t xml:space="preserve">ефективності, тис. грн./м.п </w:t>
            </w:r>
          </w:p>
        </w:tc>
        <w:tc>
          <w:tcPr>
            <w:tcW w:w="1245"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lang w:eastAsia="uk-UA"/>
              </w:rPr>
            </w:pPr>
            <w:r w:rsidRPr="00693863">
              <w:rPr>
                <w:lang w:eastAsia="uk-UA"/>
              </w:rPr>
              <w:t>2,8</w:t>
            </w:r>
          </w:p>
        </w:tc>
        <w:tc>
          <w:tcPr>
            <w:tcW w:w="187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457" w:type="dxa"/>
            <w:gridSpan w:val="2"/>
            <w:vMerge/>
            <w:tcBorders>
              <w:top w:val="single" w:sz="4" w:space="0" w:color="auto"/>
              <w:left w:val="single" w:sz="4" w:space="0" w:color="auto"/>
              <w:bottom w:val="single" w:sz="4" w:space="0" w:color="auto"/>
              <w:right w:val="single" w:sz="4" w:space="0" w:color="auto"/>
            </w:tcBorders>
            <w:vAlign w:val="center"/>
          </w:tcPr>
          <w:p w:rsidR="00693863" w:rsidRPr="00693863" w:rsidRDefault="00693863" w:rsidP="00693863">
            <w:pPr>
              <w:rPr>
                <w:i/>
                <w:lang w:eastAsia="uk-UA"/>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693863" w:rsidRPr="00693863" w:rsidRDefault="00693863" w:rsidP="00693863">
            <w:pPr>
              <w:rPr>
                <w:lang w:eastAsia="uk-UA"/>
              </w:rPr>
            </w:pPr>
          </w:p>
        </w:tc>
        <w:tc>
          <w:tcPr>
            <w:tcW w:w="2911"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r>
      <w:tr w:rsidR="00693863" w:rsidRPr="00693863" w:rsidTr="00AD3EAD">
        <w:trPr>
          <w:cantSplit/>
          <w:trHeight w:val="390"/>
        </w:trPr>
        <w:tc>
          <w:tcPr>
            <w:tcW w:w="390"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lang w:eastAsia="uk-UA"/>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lang w:eastAsia="uk-UA"/>
              </w:rPr>
            </w:pPr>
          </w:p>
        </w:tc>
        <w:tc>
          <w:tcPr>
            <w:tcW w:w="3302"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799"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jc w:val="both"/>
              <w:rPr>
                <w:b/>
                <w:lang w:eastAsia="uk-UA"/>
              </w:rPr>
            </w:pPr>
            <w:r w:rsidRPr="00693863">
              <w:rPr>
                <w:i/>
                <w:lang w:eastAsia="uk-UA"/>
              </w:rPr>
              <w:t>якості 100%</w:t>
            </w:r>
          </w:p>
        </w:tc>
        <w:tc>
          <w:tcPr>
            <w:tcW w:w="1245"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lang w:eastAsia="uk-UA"/>
              </w:rPr>
            </w:pPr>
            <w:r w:rsidRPr="00693863">
              <w:rPr>
                <w:lang w:eastAsia="uk-UA"/>
              </w:rPr>
              <w:t>100%</w:t>
            </w:r>
          </w:p>
        </w:tc>
        <w:tc>
          <w:tcPr>
            <w:tcW w:w="187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457" w:type="dxa"/>
            <w:gridSpan w:val="2"/>
            <w:vMerge/>
            <w:tcBorders>
              <w:top w:val="single" w:sz="4" w:space="0" w:color="auto"/>
              <w:left w:val="single" w:sz="4" w:space="0" w:color="auto"/>
              <w:bottom w:val="single" w:sz="4" w:space="0" w:color="auto"/>
              <w:right w:val="single" w:sz="4" w:space="0" w:color="auto"/>
            </w:tcBorders>
            <w:vAlign w:val="center"/>
          </w:tcPr>
          <w:p w:rsidR="00693863" w:rsidRPr="00693863" w:rsidRDefault="00693863" w:rsidP="00693863">
            <w:pPr>
              <w:rPr>
                <w:i/>
                <w:lang w:eastAsia="uk-UA"/>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693863" w:rsidRPr="00693863" w:rsidRDefault="00693863" w:rsidP="00693863">
            <w:pPr>
              <w:rPr>
                <w:lang w:eastAsia="uk-UA"/>
              </w:rPr>
            </w:pPr>
          </w:p>
        </w:tc>
        <w:tc>
          <w:tcPr>
            <w:tcW w:w="2911"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r>
      <w:tr w:rsidR="00693863" w:rsidRPr="00693863" w:rsidTr="00AD3EAD">
        <w:trPr>
          <w:cantSplit/>
          <w:trHeight w:val="370"/>
        </w:trPr>
        <w:tc>
          <w:tcPr>
            <w:tcW w:w="390"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lang w:eastAsia="uk-UA"/>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lang w:eastAsia="uk-UA"/>
              </w:rPr>
            </w:pPr>
          </w:p>
        </w:tc>
        <w:tc>
          <w:tcPr>
            <w:tcW w:w="3302"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3044" w:type="dxa"/>
            <w:gridSpan w:val="2"/>
            <w:tcBorders>
              <w:top w:val="single" w:sz="4" w:space="0" w:color="auto"/>
              <w:left w:val="single" w:sz="4" w:space="0" w:color="auto"/>
              <w:bottom w:val="single" w:sz="4" w:space="0" w:color="auto"/>
              <w:right w:val="single" w:sz="4" w:space="0" w:color="auto"/>
            </w:tcBorders>
          </w:tcPr>
          <w:p w:rsidR="00693863" w:rsidRPr="00693863" w:rsidRDefault="00693863" w:rsidP="00693863">
            <w:pPr>
              <w:autoSpaceDE w:val="0"/>
              <w:autoSpaceDN w:val="0"/>
              <w:adjustRightInd w:val="0"/>
              <w:rPr>
                <w:lang w:eastAsia="uk-UA"/>
              </w:rPr>
            </w:pPr>
          </w:p>
        </w:tc>
        <w:tc>
          <w:tcPr>
            <w:tcW w:w="187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457" w:type="dxa"/>
            <w:gridSpan w:val="2"/>
            <w:vMerge/>
            <w:tcBorders>
              <w:top w:val="single" w:sz="4" w:space="0" w:color="auto"/>
              <w:left w:val="single" w:sz="4" w:space="0" w:color="auto"/>
              <w:bottom w:val="single" w:sz="4" w:space="0" w:color="auto"/>
              <w:right w:val="single" w:sz="4" w:space="0" w:color="auto"/>
            </w:tcBorders>
            <w:vAlign w:val="center"/>
          </w:tcPr>
          <w:p w:rsidR="00693863" w:rsidRPr="00693863" w:rsidRDefault="00693863" w:rsidP="00693863">
            <w:pPr>
              <w:rPr>
                <w:i/>
                <w:lang w:eastAsia="uk-UA"/>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693863" w:rsidRPr="00693863" w:rsidRDefault="00693863" w:rsidP="00693863">
            <w:pPr>
              <w:rPr>
                <w:lang w:eastAsia="uk-UA"/>
              </w:rPr>
            </w:pPr>
          </w:p>
        </w:tc>
        <w:tc>
          <w:tcPr>
            <w:tcW w:w="2911"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r>
      <w:tr w:rsidR="00693863" w:rsidRPr="00693863" w:rsidTr="00AD3EAD">
        <w:trPr>
          <w:cantSplit/>
          <w:trHeight w:val="274"/>
        </w:trPr>
        <w:tc>
          <w:tcPr>
            <w:tcW w:w="390" w:type="dxa"/>
            <w:vMerge w:val="restart"/>
            <w:tcBorders>
              <w:top w:val="single" w:sz="4" w:space="0" w:color="auto"/>
              <w:left w:val="single" w:sz="4" w:space="0" w:color="auto"/>
              <w:bottom w:val="single" w:sz="4" w:space="0" w:color="auto"/>
              <w:right w:val="single" w:sz="4" w:space="0" w:color="auto"/>
            </w:tcBorders>
          </w:tcPr>
          <w:p w:rsidR="00693863" w:rsidRPr="00693863" w:rsidRDefault="00693863" w:rsidP="00693863">
            <w:pPr>
              <w:autoSpaceDE w:val="0"/>
              <w:autoSpaceDN w:val="0"/>
              <w:adjustRightInd w:val="0"/>
              <w:jc w:val="both"/>
              <w:rPr>
                <w:b/>
                <w:lang w:eastAsia="uk-UA"/>
              </w:rPr>
            </w:pPr>
            <w:r w:rsidRPr="00693863">
              <w:rPr>
                <w:b/>
                <w:lang w:eastAsia="uk-UA"/>
              </w:rPr>
              <w:t>1.</w:t>
            </w:r>
          </w:p>
          <w:p w:rsidR="00693863" w:rsidRPr="00693863" w:rsidRDefault="00693863" w:rsidP="00693863">
            <w:pPr>
              <w:jc w:val="both"/>
              <w:rPr>
                <w:b/>
                <w:lang w:eastAsia="uk-UA"/>
              </w:rPr>
            </w:pPr>
          </w:p>
        </w:tc>
        <w:tc>
          <w:tcPr>
            <w:tcW w:w="1702" w:type="dxa"/>
            <w:gridSpan w:val="2"/>
            <w:vMerge w:val="restart"/>
            <w:tcBorders>
              <w:top w:val="single" w:sz="4" w:space="0" w:color="auto"/>
              <w:left w:val="single" w:sz="4" w:space="0" w:color="auto"/>
              <w:bottom w:val="single" w:sz="4" w:space="0" w:color="auto"/>
              <w:right w:val="single" w:sz="4" w:space="0" w:color="auto"/>
            </w:tcBorders>
          </w:tcPr>
          <w:p w:rsidR="00693863" w:rsidRPr="00693863" w:rsidRDefault="00693863" w:rsidP="00693863">
            <w:pPr>
              <w:autoSpaceDE w:val="0"/>
              <w:autoSpaceDN w:val="0"/>
              <w:adjustRightInd w:val="0"/>
              <w:jc w:val="both"/>
              <w:rPr>
                <w:b/>
                <w:lang w:eastAsia="uk-UA"/>
              </w:rPr>
            </w:pPr>
            <w:r w:rsidRPr="00693863">
              <w:rPr>
                <w:b/>
                <w:lang w:eastAsia="uk-UA"/>
              </w:rPr>
              <w:t>Завдання 3</w:t>
            </w:r>
          </w:p>
          <w:p w:rsidR="00693863" w:rsidRPr="00693863" w:rsidRDefault="00693863" w:rsidP="00693863">
            <w:pPr>
              <w:autoSpaceDE w:val="0"/>
              <w:autoSpaceDN w:val="0"/>
              <w:adjustRightInd w:val="0"/>
              <w:rPr>
                <w:b/>
                <w:lang w:eastAsia="uk-UA"/>
              </w:rPr>
            </w:pPr>
            <w:r w:rsidRPr="00693863">
              <w:rPr>
                <w:b/>
                <w:lang w:eastAsia="uk-UA"/>
              </w:rPr>
              <w:t>Оцінка впливу на довкілля</w:t>
            </w:r>
          </w:p>
        </w:tc>
        <w:tc>
          <w:tcPr>
            <w:tcW w:w="3302" w:type="dxa"/>
            <w:gridSpan w:val="2"/>
            <w:vMerge w:val="restart"/>
            <w:tcBorders>
              <w:top w:val="single" w:sz="4" w:space="0" w:color="auto"/>
              <w:left w:val="single" w:sz="4" w:space="0" w:color="auto"/>
              <w:bottom w:val="single" w:sz="4" w:space="0" w:color="auto"/>
              <w:right w:val="single" w:sz="4" w:space="0" w:color="auto"/>
            </w:tcBorders>
          </w:tcPr>
          <w:p w:rsidR="00693863" w:rsidRPr="00693863" w:rsidRDefault="00693863" w:rsidP="00693863">
            <w:pPr>
              <w:autoSpaceDE w:val="0"/>
              <w:autoSpaceDN w:val="0"/>
              <w:adjustRightInd w:val="0"/>
              <w:jc w:val="both"/>
              <w:rPr>
                <w:b/>
                <w:lang w:eastAsia="uk-UA"/>
              </w:rPr>
            </w:pPr>
            <w:r w:rsidRPr="00693863">
              <w:rPr>
                <w:b/>
                <w:lang w:eastAsia="uk-UA"/>
              </w:rPr>
              <w:t>Захід 1</w:t>
            </w:r>
          </w:p>
          <w:p w:rsidR="00693863" w:rsidRPr="00693863" w:rsidRDefault="00693863" w:rsidP="00693863">
            <w:pPr>
              <w:autoSpaceDE w:val="0"/>
              <w:autoSpaceDN w:val="0"/>
              <w:adjustRightInd w:val="0"/>
              <w:jc w:val="both"/>
              <w:rPr>
                <w:lang w:eastAsia="uk-UA"/>
              </w:rPr>
            </w:pPr>
            <w:r w:rsidRPr="00693863">
              <w:rPr>
                <w:lang w:eastAsia="uk-UA"/>
              </w:rPr>
              <w:t>Оцінка впливу на довкілля</w:t>
            </w:r>
          </w:p>
        </w:tc>
        <w:tc>
          <w:tcPr>
            <w:tcW w:w="1799"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jc w:val="both"/>
              <w:rPr>
                <w:i/>
                <w:lang w:eastAsia="uk-UA"/>
              </w:rPr>
            </w:pPr>
            <w:r w:rsidRPr="00693863">
              <w:rPr>
                <w:i/>
                <w:lang w:eastAsia="uk-UA"/>
              </w:rPr>
              <w:t>Затрат, тис.грн.</w:t>
            </w:r>
          </w:p>
        </w:tc>
        <w:tc>
          <w:tcPr>
            <w:tcW w:w="1245"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lang w:eastAsia="uk-UA"/>
              </w:rPr>
            </w:pPr>
            <w:r w:rsidRPr="00693863">
              <w:rPr>
                <w:lang w:eastAsia="uk-UA"/>
              </w:rPr>
              <w:t>50,0</w:t>
            </w:r>
          </w:p>
        </w:tc>
        <w:tc>
          <w:tcPr>
            <w:tcW w:w="1877" w:type="dxa"/>
            <w:vMerge w:val="restart"/>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jc w:val="both"/>
              <w:rPr>
                <w:lang w:eastAsia="uk-UA"/>
              </w:rPr>
            </w:pPr>
            <w:r w:rsidRPr="00693863">
              <w:rPr>
                <w:lang w:eastAsia="uk-UA"/>
              </w:rPr>
              <w:t>Управління житлово-комунального господарства</w:t>
            </w:r>
          </w:p>
          <w:p w:rsidR="00693863" w:rsidRPr="00693863" w:rsidRDefault="00693863" w:rsidP="00693863">
            <w:pPr>
              <w:jc w:val="both"/>
              <w:rPr>
                <w:lang w:eastAsia="uk-UA"/>
              </w:rPr>
            </w:pPr>
          </w:p>
          <w:p w:rsidR="00693863" w:rsidRPr="00693863" w:rsidRDefault="00693863" w:rsidP="00693863">
            <w:pPr>
              <w:jc w:val="both"/>
              <w:rPr>
                <w:lang w:eastAsia="uk-UA"/>
              </w:rPr>
            </w:pPr>
          </w:p>
        </w:tc>
        <w:tc>
          <w:tcPr>
            <w:tcW w:w="1457" w:type="dxa"/>
            <w:gridSpan w:val="2"/>
            <w:vMerge w:val="restart"/>
            <w:tcBorders>
              <w:top w:val="single" w:sz="4" w:space="0" w:color="auto"/>
              <w:left w:val="single" w:sz="4" w:space="0" w:color="auto"/>
              <w:bottom w:val="single" w:sz="4" w:space="0" w:color="auto"/>
              <w:right w:val="single" w:sz="4" w:space="0" w:color="auto"/>
            </w:tcBorders>
          </w:tcPr>
          <w:p w:rsidR="00693863" w:rsidRPr="00693863" w:rsidRDefault="00693863" w:rsidP="00693863">
            <w:pPr>
              <w:jc w:val="both"/>
              <w:rPr>
                <w:i/>
                <w:lang w:eastAsia="uk-UA"/>
              </w:rPr>
            </w:pPr>
          </w:p>
        </w:tc>
        <w:tc>
          <w:tcPr>
            <w:tcW w:w="1237" w:type="dxa"/>
            <w:vMerge w:val="restart"/>
            <w:tcBorders>
              <w:top w:val="single" w:sz="4" w:space="0" w:color="auto"/>
              <w:left w:val="single" w:sz="4" w:space="0" w:color="auto"/>
              <w:bottom w:val="single" w:sz="4" w:space="0" w:color="auto"/>
              <w:right w:val="single" w:sz="4" w:space="0" w:color="auto"/>
            </w:tcBorders>
          </w:tcPr>
          <w:p w:rsidR="00693863" w:rsidRPr="00693863" w:rsidRDefault="00693863" w:rsidP="00693863">
            <w:pPr>
              <w:jc w:val="both"/>
              <w:rPr>
                <w:lang w:eastAsia="uk-UA"/>
              </w:rPr>
            </w:pPr>
            <w:r w:rsidRPr="00693863">
              <w:rPr>
                <w:lang w:eastAsia="uk-UA"/>
              </w:rPr>
              <w:t>50.0</w:t>
            </w:r>
          </w:p>
          <w:p w:rsidR="00693863" w:rsidRPr="00693863" w:rsidRDefault="00693863" w:rsidP="00693863">
            <w:pPr>
              <w:jc w:val="both"/>
              <w:rPr>
                <w:lang w:eastAsia="uk-UA"/>
              </w:rPr>
            </w:pPr>
          </w:p>
          <w:p w:rsidR="00693863" w:rsidRPr="00693863" w:rsidRDefault="00693863" w:rsidP="00693863">
            <w:pPr>
              <w:jc w:val="both"/>
              <w:rPr>
                <w:lang w:eastAsia="uk-UA"/>
              </w:rPr>
            </w:pPr>
          </w:p>
          <w:p w:rsidR="00693863" w:rsidRPr="00693863" w:rsidRDefault="00693863" w:rsidP="00693863">
            <w:pPr>
              <w:jc w:val="both"/>
              <w:rPr>
                <w:lang w:eastAsia="uk-UA"/>
              </w:rPr>
            </w:pPr>
          </w:p>
          <w:p w:rsidR="00693863" w:rsidRPr="00693863" w:rsidRDefault="00693863" w:rsidP="00693863">
            <w:pPr>
              <w:jc w:val="both"/>
              <w:rPr>
                <w:lang w:eastAsia="uk-UA"/>
              </w:rPr>
            </w:pPr>
          </w:p>
          <w:p w:rsidR="00693863" w:rsidRPr="00693863" w:rsidRDefault="00693863" w:rsidP="00693863">
            <w:pPr>
              <w:jc w:val="both"/>
              <w:rPr>
                <w:b/>
                <w:lang w:eastAsia="uk-UA"/>
              </w:rPr>
            </w:pPr>
          </w:p>
        </w:tc>
        <w:tc>
          <w:tcPr>
            <w:tcW w:w="2911" w:type="dxa"/>
            <w:gridSpan w:val="2"/>
            <w:vMerge w:val="restart"/>
            <w:tcBorders>
              <w:top w:val="single" w:sz="4" w:space="0" w:color="auto"/>
              <w:left w:val="single" w:sz="4" w:space="0" w:color="auto"/>
              <w:bottom w:val="single" w:sz="4" w:space="0" w:color="auto"/>
              <w:right w:val="single" w:sz="4" w:space="0" w:color="auto"/>
            </w:tcBorders>
          </w:tcPr>
          <w:p w:rsidR="00693863" w:rsidRPr="00693863" w:rsidRDefault="00693863" w:rsidP="00693863">
            <w:pPr>
              <w:jc w:val="both"/>
              <w:rPr>
                <w:lang w:eastAsia="uk-UA"/>
              </w:rPr>
            </w:pPr>
            <w:r w:rsidRPr="00693863">
              <w:rPr>
                <w:lang w:eastAsia="uk-UA"/>
              </w:rPr>
              <w:t>Покращення санітарно-гігієнічного та екологічного стану</w:t>
            </w:r>
          </w:p>
        </w:tc>
      </w:tr>
      <w:tr w:rsidR="00693863" w:rsidRPr="00693863" w:rsidTr="00AD3EAD">
        <w:trPr>
          <w:cantSplit/>
          <w:trHeight w:val="345"/>
        </w:trPr>
        <w:tc>
          <w:tcPr>
            <w:tcW w:w="390" w:type="dxa"/>
            <w:vMerge/>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rPr>
                <w:b/>
                <w:lang w:eastAsia="uk-UA"/>
              </w:rPr>
            </w:pPr>
          </w:p>
        </w:tc>
        <w:tc>
          <w:tcPr>
            <w:tcW w:w="1702" w:type="dxa"/>
            <w:gridSpan w:val="2"/>
            <w:vMerge/>
            <w:tcBorders>
              <w:top w:val="single" w:sz="4" w:space="0" w:color="auto"/>
              <w:left w:val="single" w:sz="4" w:space="0" w:color="auto"/>
              <w:bottom w:val="single" w:sz="4" w:space="0" w:color="auto"/>
              <w:right w:val="single" w:sz="4" w:space="0" w:color="auto"/>
            </w:tcBorders>
          </w:tcPr>
          <w:p w:rsidR="00693863" w:rsidRPr="00693863" w:rsidRDefault="00693863" w:rsidP="00693863">
            <w:pPr>
              <w:rPr>
                <w:b/>
                <w:lang w:eastAsia="uk-UA"/>
              </w:rPr>
            </w:pPr>
          </w:p>
        </w:tc>
        <w:tc>
          <w:tcPr>
            <w:tcW w:w="3302" w:type="dxa"/>
            <w:gridSpan w:val="2"/>
            <w:vMerge/>
            <w:tcBorders>
              <w:top w:val="single" w:sz="4" w:space="0" w:color="auto"/>
              <w:left w:val="single" w:sz="4" w:space="0" w:color="auto"/>
              <w:bottom w:val="single" w:sz="4" w:space="0" w:color="auto"/>
              <w:right w:val="single" w:sz="4" w:space="0" w:color="auto"/>
            </w:tcBorders>
          </w:tcPr>
          <w:p w:rsidR="00693863" w:rsidRPr="00693863" w:rsidRDefault="00693863" w:rsidP="00693863">
            <w:pPr>
              <w:rPr>
                <w:lang w:eastAsia="uk-UA"/>
              </w:rPr>
            </w:pPr>
          </w:p>
        </w:tc>
        <w:tc>
          <w:tcPr>
            <w:tcW w:w="1799"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i/>
                <w:lang w:eastAsia="uk-UA"/>
              </w:rPr>
            </w:pPr>
            <w:r w:rsidRPr="00693863">
              <w:rPr>
                <w:i/>
                <w:lang w:eastAsia="uk-UA"/>
              </w:rPr>
              <w:t>продукту, звіт</w:t>
            </w:r>
          </w:p>
        </w:tc>
        <w:tc>
          <w:tcPr>
            <w:tcW w:w="1245"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lang w:eastAsia="uk-UA"/>
              </w:rPr>
            </w:pPr>
            <w:r w:rsidRPr="00693863">
              <w:rPr>
                <w:lang w:eastAsia="uk-UA"/>
              </w:rPr>
              <w:t>1</w:t>
            </w:r>
          </w:p>
        </w:tc>
        <w:tc>
          <w:tcPr>
            <w:tcW w:w="187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457"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i/>
                <w:lang w:eastAsia="uk-UA"/>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lang w:eastAsia="uk-UA"/>
              </w:rPr>
            </w:pPr>
          </w:p>
        </w:tc>
        <w:tc>
          <w:tcPr>
            <w:tcW w:w="2911" w:type="dxa"/>
            <w:gridSpan w:val="2"/>
            <w:vMerge/>
            <w:tcBorders>
              <w:top w:val="single" w:sz="4" w:space="0" w:color="auto"/>
              <w:left w:val="single" w:sz="4" w:space="0" w:color="auto"/>
              <w:bottom w:val="single" w:sz="4" w:space="0" w:color="auto"/>
              <w:right w:val="single" w:sz="4" w:space="0" w:color="auto"/>
            </w:tcBorders>
            <w:vAlign w:val="center"/>
          </w:tcPr>
          <w:p w:rsidR="00693863" w:rsidRPr="00693863" w:rsidRDefault="00693863" w:rsidP="00693863">
            <w:pPr>
              <w:rPr>
                <w:lang w:eastAsia="uk-UA"/>
              </w:rPr>
            </w:pPr>
          </w:p>
        </w:tc>
      </w:tr>
      <w:tr w:rsidR="00693863" w:rsidRPr="00693863" w:rsidTr="00AD3EAD">
        <w:trPr>
          <w:cantSplit/>
          <w:trHeight w:val="525"/>
        </w:trPr>
        <w:tc>
          <w:tcPr>
            <w:tcW w:w="390" w:type="dxa"/>
            <w:vMerge/>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rPr>
                <w:b/>
                <w:lang w:eastAsia="uk-UA"/>
              </w:rPr>
            </w:pPr>
          </w:p>
        </w:tc>
        <w:tc>
          <w:tcPr>
            <w:tcW w:w="1702" w:type="dxa"/>
            <w:gridSpan w:val="2"/>
            <w:vMerge/>
            <w:tcBorders>
              <w:top w:val="single" w:sz="4" w:space="0" w:color="auto"/>
              <w:left w:val="single" w:sz="4" w:space="0" w:color="auto"/>
              <w:bottom w:val="single" w:sz="4" w:space="0" w:color="auto"/>
              <w:right w:val="single" w:sz="4" w:space="0" w:color="auto"/>
            </w:tcBorders>
          </w:tcPr>
          <w:p w:rsidR="00693863" w:rsidRPr="00693863" w:rsidRDefault="00693863" w:rsidP="00693863">
            <w:pPr>
              <w:rPr>
                <w:b/>
                <w:lang w:eastAsia="uk-UA"/>
              </w:rPr>
            </w:pPr>
          </w:p>
        </w:tc>
        <w:tc>
          <w:tcPr>
            <w:tcW w:w="3302" w:type="dxa"/>
            <w:gridSpan w:val="2"/>
            <w:vMerge/>
            <w:tcBorders>
              <w:top w:val="single" w:sz="4" w:space="0" w:color="auto"/>
              <w:left w:val="single" w:sz="4" w:space="0" w:color="auto"/>
              <w:bottom w:val="single" w:sz="4" w:space="0" w:color="auto"/>
              <w:right w:val="single" w:sz="4" w:space="0" w:color="auto"/>
            </w:tcBorders>
          </w:tcPr>
          <w:p w:rsidR="00693863" w:rsidRPr="00693863" w:rsidRDefault="00693863" w:rsidP="00693863">
            <w:pPr>
              <w:rPr>
                <w:lang w:eastAsia="uk-UA"/>
              </w:rPr>
            </w:pPr>
          </w:p>
        </w:tc>
        <w:tc>
          <w:tcPr>
            <w:tcW w:w="1799"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i/>
                <w:lang w:eastAsia="uk-UA"/>
              </w:rPr>
            </w:pPr>
            <w:r w:rsidRPr="00693863">
              <w:rPr>
                <w:i/>
                <w:lang w:eastAsia="uk-UA"/>
              </w:rPr>
              <w:t>ефективності, тис. грн./звіт.</w:t>
            </w:r>
          </w:p>
        </w:tc>
        <w:tc>
          <w:tcPr>
            <w:tcW w:w="1245"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lang w:eastAsia="uk-UA"/>
              </w:rPr>
            </w:pPr>
            <w:r w:rsidRPr="00693863">
              <w:rPr>
                <w:lang w:eastAsia="uk-UA"/>
              </w:rPr>
              <w:t>50</w:t>
            </w:r>
          </w:p>
        </w:tc>
        <w:tc>
          <w:tcPr>
            <w:tcW w:w="187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457"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i/>
                <w:lang w:eastAsia="uk-UA"/>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lang w:eastAsia="uk-UA"/>
              </w:rPr>
            </w:pPr>
          </w:p>
        </w:tc>
        <w:tc>
          <w:tcPr>
            <w:tcW w:w="2911"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r>
      <w:tr w:rsidR="00693863" w:rsidRPr="00693863" w:rsidTr="00AD3EAD">
        <w:trPr>
          <w:cantSplit/>
          <w:trHeight w:val="298"/>
        </w:trPr>
        <w:tc>
          <w:tcPr>
            <w:tcW w:w="390" w:type="dxa"/>
            <w:vMerge/>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rPr>
                <w:b/>
                <w:lang w:eastAsia="uk-UA"/>
              </w:rPr>
            </w:pPr>
          </w:p>
        </w:tc>
        <w:tc>
          <w:tcPr>
            <w:tcW w:w="1702" w:type="dxa"/>
            <w:gridSpan w:val="2"/>
            <w:vMerge/>
            <w:tcBorders>
              <w:top w:val="single" w:sz="4" w:space="0" w:color="auto"/>
              <w:left w:val="single" w:sz="4" w:space="0" w:color="auto"/>
              <w:bottom w:val="single" w:sz="4" w:space="0" w:color="auto"/>
              <w:right w:val="single" w:sz="4" w:space="0" w:color="auto"/>
            </w:tcBorders>
          </w:tcPr>
          <w:p w:rsidR="00693863" w:rsidRPr="00693863" w:rsidRDefault="00693863" w:rsidP="00693863">
            <w:pPr>
              <w:rPr>
                <w:b/>
                <w:lang w:eastAsia="uk-UA"/>
              </w:rPr>
            </w:pPr>
          </w:p>
        </w:tc>
        <w:tc>
          <w:tcPr>
            <w:tcW w:w="3302" w:type="dxa"/>
            <w:gridSpan w:val="2"/>
            <w:vMerge/>
            <w:tcBorders>
              <w:top w:val="single" w:sz="4" w:space="0" w:color="auto"/>
              <w:left w:val="single" w:sz="4" w:space="0" w:color="auto"/>
              <w:bottom w:val="single" w:sz="4" w:space="0" w:color="auto"/>
              <w:right w:val="single" w:sz="4" w:space="0" w:color="auto"/>
            </w:tcBorders>
          </w:tcPr>
          <w:p w:rsidR="00693863" w:rsidRPr="00693863" w:rsidRDefault="00693863" w:rsidP="00693863">
            <w:pPr>
              <w:rPr>
                <w:lang w:eastAsia="uk-UA"/>
              </w:rPr>
            </w:pPr>
          </w:p>
        </w:tc>
        <w:tc>
          <w:tcPr>
            <w:tcW w:w="1799"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b/>
                <w:lang w:eastAsia="uk-UA"/>
              </w:rPr>
            </w:pPr>
            <w:r w:rsidRPr="00693863">
              <w:rPr>
                <w:i/>
                <w:lang w:eastAsia="uk-UA"/>
              </w:rPr>
              <w:t>якості 100%</w:t>
            </w:r>
          </w:p>
        </w:tc>
        <w:tc>
          <w:tcPr>
            <w:tcW w:w="1245"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lang w:eastAsia="uk-UA"/>
              </w:rPr>
            </w:pPr>
            <w:r w:rsidRPr="00693863">
              <w:rPr>
                <w:lang w:eastAsia="uk-UA"/>
              </w:rPr>
              <w:t>100%</w:t>
            </w:r>
          </w:p>
        </w:tc>
        <w:tc>
          <w:tcPr>
            <w:tcW w:w="187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457"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i/>
                <w:lang w:eastAsia="uk-UA"/>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lang w:eastAsia="uk-UA"/>
              </w:rPr>
            </w:pPr>
          </w:p>
        </w:tc>
        <w:tc>
          <w:tcPr>
            <w:tcW w:w="2911"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r>
      <w:tr w:rsidR="00693863" w:rsidRPr="00693863" w:rsidTr="00AD3EAD">
        <w:trPr>
          <w:cantSplit/>
          <w:trHeight w:val="121"/>
        </w:trPr>
        <w:tc>
          <w:tcPr>
            <w:tcW w:w="390" w:type="dxa"/>
            <w:vMerge w:val="restart"/>
            <w:tcBorders>
              <w:top w:val="single" w:sz="4" w:space="0" w:color="auto"/>
              <w:left w:val="single" w:sz="4" w:space="0" w:color="auto"/>
              <w:right w:val="single" w:sz="4" w:space="0" w:color="auto"/>
            </w:tcBorders>
          </w:tcPr>
          <w:p w:rsidR="00693863" w:rsidRPr="00693863" w:rsidRDefault="00693863" w:rsidP="00693863">
            <w:pPr>
              <w:jc w:val="both"/>
              <w:rPr>
                <w:b/>
                <w:lang w:eastAsia="uk-UA"/>
              </w:rPr>
            </w:pPr>
          </w:p>
        </w:tc>
        <w:tc>
          <w:tcPr>
            <w:tcW w:w="1702" w:type="dxa"/>
            <w:gridSpan w:val="2"/>
            <w:vMerge w:val="restart"/>
            <w:tcBorders>
              <w:top w:val="single" w:sz="4" w:space="0" w:color="auto"/>
              <w:left w:val="single" w:sz="4" w:space="0" w:color="auto"/>
              <w:right w:val="single" w:sz="4" w:space="0" w:color="auto"/>
            </w:tcBorders>
          </w:tcPr>
          <w:p w:rsidR="00693863" w:rsidRPr="00693863" w:rsidRDefault="00693863" w:rsidP="00693863">
            <w:pPr>
              <w:autoSpaceDE w:val="0"/>
              <w:autoSpaceDN w:val="0"/>
              <w:adjustRightInd w:val="0"/>
              <w:rPr>
                <w:b/>
                <w:lang w:eastAsia="uk-UA"/>
              </w:rPr>
            </w:pPr>
            <w:r w:rsidRPr="00693863">
              <w:rPr>
                <w:b/>
                <w:lang w:eastAsia="uk-UA"/>
              </w:rPr>
              <w:t>Завдання 4</w:t>
            </w:r>
          </w:p>
          <w:p w:rsidR="00693863" w:rsidRPr="00693863" w:rsidRDefault="00693863" w:rsidP="00693863">
            <w:pPr>
              <w:autoSpaceDE w:val="0"/>
              <w:autoSpaceDN w:val="0"/>
              <w:adjustRightInd w:val="0"/>
              <w:rPr>
                <w:lang w:eastAsia="uk-UA"/>
              </w:rPr>
            </w:pPr>
            <w:r w:rsidRPr="00693863">
              <w:rPr>
                <w:lang w:eastAsia="uk-UA"/>
              </w:rPr>
              <w:t>План дій сталого енергетичного  розвитку  та клімату Новороздільської територіальної громади до 2030року</w:t>
            </w:r>
          </w:p>
        </w:tc>
        <w:tc>
          <w:tcPr>
            <w:tcW w:w="3302" w:type="dxa"/>
            <w:gridSpan w:val="2"/>
            <w:vMerge w:val="restart"/>
            <w:tcBorders>
              <w:top w:val="single" w:sz="4" w:space="0" w:color="auto"/>
              <w:left w:val="single" w:sz="4" w:space="0" w:color="auto"/>
              <w:right w:val="single" w:sz="4" w:space="0" w:color="auto"/>
            </w:tcBorders>
          </w:tcPr>
          <w:p w:rsidR="00693863" w:rsidRPr="00693863" w:rsidRDefault="00693863" w:rsidP="00693863">
            <w:pPr>
              <w:autoSpaceDE w:val="0"/>
              <w:autoSpaceDN w:val="0"/>
              <w:adjustRightInd w:val="0"/>
              <w:rPr>
                <w:b/>
                <w:lang w:eastAsia="uk-UA"/>
              </w:rPr>
            </w:pPr>
            <w:r w:rsidRPr="00693863">
              <w:rPr>
                <w:b/>
                <w:lang w:eastAsia="uk-UA"/>
              </w:rPr>
              <w:t>Захід 1</w:t>
            </w:r>
          </w:p>
          <w:p w:rsidR="00693863" w:rsidRPr="00693863" w:rsidRDefault="00693863" w:rsidP="00693863">
            <w:pPr>
              <w:autoSpaceDE w:val="0"/>
              <w:autoSpaceDN w:val="0"/>
              <w:adjustRightInd w:val="0"/>
              <w:rPr>
                <w:lang w:eastAsia="uk-UA"/>
              </w:rPr>
            </w:pPr>
            <w:r w:rsidRPr="00693863">
              <w:rPr>
                <w:lang w:eastAsia="uk-UA"/>
              </w:rPr>
              <w:t>Розроблення та узгодження  план дій сталого енергетичного  розвитку  та клімату</w:t>
            </w:r>
          </w:p>
        </w:tc>
        <w:tc>
          <w:tcPr>
            <w:tcW w:w="1799" w:type="dxa"/>
            <w:tcBorders>
              <w:top w:val="single" w:sz="4" w:space="0" w:color="auto"/>
              <w:left w:val="single" w:sz="4" w:space="0" w:color="auto"/>
              <w:right w:val="single" w:sz="4" w:space="0" w:color="auto"/>
            </w:tcBorders>
          </w:tcPr>
          <w:p w:rsidR="00693863" w:rsidRPr="00693863" w:rsidRDefault="00693863" w:rsidP="00693863">
            <w:pPr>
              <w:autoSpaceDE w:val="0"/>
              <w:autoSpaceDN w:val="0"/>
              <w:adjustRightInd w:val="0"/>
              <w:rPr>
                <w:i/>
                <w:lang w:eastAsia="uk-UA"/>
              </w:rPr>
            </w:pPr>
            <w:r w:rsidRPr="00693863">
              <w:rPr>
                <w:i/>
                <w:lang w:eastAsia="uk-UA"/>
              </w:rPr>
              <w:t>Затрат. Тис.грн</w:t>
            </w:r>
          </w:p>
        </w:tc>
        <w:tc>
          <w:tcPr>
            <w:tcW w:w="1245" w:type="dxa"/>
            <w:tcBorders>
              <w:top w:val="single" w:sz="4" w:space="0" w:color="auto"/>
              <w:left w:val="single" w:sz="4" w:space="0" w:color="auto"/>
              <w:right w:val="single" w:sz="4" w:space="0" w:color="auto"/>
            </w:tcBorders>
          </w:tcPr>
          <w:p w:rsidR="00693863" w:rsidRPr="00693863" w:rsidRDefault="00693863" w:rsidP="00693863">
            <w:pPr>
              <w:autoSpaceDE w:val="0"/>
              <w:autoSpaceDN w:val="0"/>
              <w:adjustRightInd w:val="0"/>
              <w:rPr>
                <w:lang w:eastAsia="uk-UA"/>
              </w:rPr>
            </w:pPr>
            <w:r w:rsidRPr="00693863">
              <w:rPr>
                <w:lang w:eastAsia="uk-UA"/>
              </w:rPr>
              <w:t>56,4</w:t>
            </w:r>
          </w:p>
        </w:tc>
        <w:tc>
          <w:tcPr>
            <w:tcW w:w="1877" w:type="dxa"/>
            <w:vMerge w:val="restart"/>
            <w:tcBorders>
              <w:top w:val="single" w:sz="4" w:space="0" w:color="auto"/>
              <w:left w:val="single" w:sz="4" w:space="0" w:color="auto"/>
              <w:right w:val="single" w:sz="4" w:space="0" w:color="auto"/>
            </w:tcBorders>
            <w:vAlign w:val="center"/>
          </w:tcPr>
          <w:p w:rsidR="00693863" w:rsidRPr="00693863" w:rsidRDefault="00693863" w:rsidP="00693863">
            <w:pPr>
              <w:rPr>
                <w:lang w:eastAsia="uk-UA"/>
              </w:rPr>
            </w:pPr>
            <w:r w:rsidRPr="00693863">
              <w:rPr>
                <w:lang w:eastAsia="uk-UA"/>
              </w:rPr>
              <w:t>Виконавчий комітет Новороздільської міської ради</w:t>
            </w:r>
          </w:p>
        </w:tc>
        <w:tc>
          <w:tcPr>
            <w:tcW w:w="1457" w:type="dxa"/>
            <w:gridSpan w:val="2"/>
            <w:vMerge w:val="restart"/>
            <w:tcBorders>
              <w:top w:val="single" w:sz="4" w:space="0" w:color="auto"/>
              <w:left w:val="single" w:sz="4" w:space="0" w:color="auto"/>
              <w:right w:val="single" w:sz="4" w:space="0" w:color="auto"/>
            </w:tcBorders>
            <w:vAlign w:val="center"/>
          </w:tcPr>
          <w:p w:rsidR="00693863" w:rsidRPr="00693863" w:rsidRDefault="00693863" w:rsidP="00693863">
            <w:pPr>
              <w:rPr>
                <w:i/>
                <w:lang w:eastAsia="uk-UA"/>
              </w:rPr>
            </w:pPr>
            <w:r w:rsidRPr="00693863">
              <w:rPr>
                <w:i/>
                <w:lang w:eastAsia="uk-UA"/>
              </w:rPr>
              <w:t>Міський бюджет</w:t>
            </w:r>
          </w:p>
          <w:p w:rsidR="00693863" w:rsidRPr="00693863" w:rsidRDefault="00693863" w:rsidP="00693863">
            <w:pPr>
              <w:rPr>
                <w:i/>
                <w:lang w:eastAsia="uk-UA"/>
              </w:rPr>
            </w:pPr>
          </w:p>
          <w:p w:rsidR="00693863" w:rsidRPr="00693863" w:rsidRDefault="00693863" w:rsidP="00693863">
            <w:pPr>
              <w:rPr>
                <w:i/>
                <w:lang w:eastAsia="uk-UA"/>
              </w:rPr>
            </w:pPr>
            <w:r w:rsidRPr="00693863">
              <w:rPr>
                <w:i/>
                <w:lang w:eastAsia="uk-UA"/>
              </w:rPr>
              <w:t>Інші джерела</w:t>
            </w:r>
          </w:p>
        </w:tc>
        <w:tc>
          <w:tcPr>
            <w:tcW w:w="1237" w:type="dxa"/>
            <w:vMerge w:val="restart"/>
            <w:tcBorders>
              <w:top w:val="single" w:sz="4" w:space="0" w:color="auto"/>
              <w:left w:val="single" w:sz="4" w:space="0" w:color="auto"/>
              <w:right w:val="single" w:sz="4" w:space="0" w:color="auto"/>
            </w:tcBorders>
            <w:vAlign w:val="center"/>
          </w:tcPr>
          <w:p w:rsidR="00693863" w:rsidRPr="00693863" w:rsidRDefault="00693863" w:rsidP="00693863">
            <w:pPr>
              <w:rPr>
                <w:b/>
                <w:lang w:eastAsia="uk-UA"/>
              </w:rPr>
            </w:pPr>
            <w:r w:rsidRPr="00693863">
              <w:rPr>
                <w:b/>
                <w:lang w:eastAsia="uk-UA"/>
              </w:rPr>
              <w:t>28,2</w:t>
            </w:r>
          </w:p>
          <w:p w:rsidR="00693863" w:rsidRPr="00693863" w:rsidRDefault="00693863" w:rsidP="00693863">
            <w:pPr>
              <w:rPr>
                <w:b/>
                <w:lang w:eastAsia="uk-UA"/>
              </w:rPr>
            </w:pPr>
          </w:p>
          <w:p w:rsidR="00693863" w:rsidRPr="00693863" w:rsidRDefault="00693863" w:rsidP="00693863">
            <w:pPr>
              <w:rPr>
                <w:b/>
                <w:lang w:eastAsia="uk-UA"/>
              </w:rPr>
            </w:pPr>
            <w:r w:rsidRPr="00693863">
              <w:rPr>
                <w:b/>
                <w:lang w:eastAsia="uk-UA"/>
              </w:rPr>
              <w:t>28,2</w:t>
            </w:r>
          </w:p>
        </w:tc>
        <w:tc>
          <w:tcPr>
            <w:tcW w:w="2911" w:type="dxa"/>
            <w:gridSpan w:val="2"/>
            <w:vMerge w:val="restart"/>
            <w:tcBorders>
              <w:top w:val="single" w:sz="4" w:space="0" w:color="auto"/>
              <w:left w:val="single" w:sz="4" w:space="0" w:color="auto"/>
              <w:right w:val="single" w:sz="4" w:space="0" w:color="auto"/>
            </w:tcBorders>
            <w:vAlign w:val="center"/>
          </w:tcPr>
          <w:p w:rsidR="00693863" w:rsidRPr="00693863" w:rsidRDefault="00693863" w:rsidP="00693863">
            <w:pPr>
              <w:rPr>
                <w:lang w:eastAsia="uk-UA"/>
              </w:rPr>
            </w:pPr>
            <w:r w:rsidRPr="00693863">
              <w:rPr>
                <w:lang w:eastAsia="uk-UA"/>
              </w:rPr>
              <w:t>Визначення кліматичних ризиків</w:t>
            </w:r>
          </w:p>
        </w:tc>
      </w:tr>
      <w:tr w:rsidR="00693863" w:rsidRPr="00693863" w:rsidTr="00AD3EAD">
        <w:trPr>
          <w:cantSplit/>
          <w:trHeight w:val="126"/>
        </w:trPr>
        <w:tc>
          <w:tcPr>
            <w:tcW w:w="390" w:type="dxa"/>
            <w:vMerge/>
            <w:tcBorders>
              <w:left w:val="single" w:sz="4" w:space="0" w:color="auto"/>
              <w:right w:val="single" w:sz="4" w:space="0" w:color="auto"/>
            </w:tcBorders>
          </w:tcPr>
          <w:p w:rsidR="00693863" w:rsidRPr="00693863" w:rsidRDefault="00693863" w:rsidP="00693863">
            <w:pPr>
              <w:jc w:val="both"/>
              <w:rPr>
                <w:b/>
                <w:lang w:eastAsia="uk-UA"/>
              </w:rPr>
            </w:pPr>
          </w:p>
        </w:tc>
        <w:tc>
          <w:tcPr>
            <w:tcW w:w="1702" w:type="dxa"/>
            <w:gridSpan w:val="2"/>
            <w:vMerge/>
            <w:tcBorders>
              <w:left w:val="single" w:sz="4" w:space="0" w:color="auto"/>
              <w:right w:val="single" w:sz="4" w:space="0" w:color="auto"/>
            </w:tcBorders>
          </w:tcPr>
          <w:p w:rsidR="00693863" w:rsidRPr="00693863" w:rsidRDefault="00693863" w:rsidP="00693863">
            <w:pPr>
              <w:autoSpaceDE w:val="0"/>
              <w:autoSpaceDN w:val="0"/>
              <w:adjustRightInd w:val="0"/>
              <w:rPr>
                <w:b/>
                <w:lang w:eastAsia="uk-UA"/>
              </w:rPr>
            </w:pPr>
          </w:p>
        </w:tc>
        <w:tc>
          <w:tcPr>
            <w:tcW w:w="3302" w:type="dxa"/>
            <w:gridSpan w:val="2"/>
            <w:vMerge/>
            <w:tcBorders>
              <w:left w:val="single" w:sz="4" w:space="0" w:color="auto"/>
              <w:right w:val="single" w:sz="4" w:space="0" w:color="auto"/>
            </w:tcBorders>
          </w:tcPr>
          <w:p w:rsidR="00693863" w:rsidRPr="00693863" w:rsidRDefault="00693863" w:rsidP="00693863">
            <w:pPr>
              <w:autoSpaceDE w:val="0"/>
              <w:autoSpaceDN w:val="0"/>
              <w:adjustRightInd w:val="0"/>
              <w:rPr>
                <w:lang w:eastAsia="uk-UA"/>
              </w:rPr>
            </w:pPr>
          </w:p>
        </w:tc>
        <w:tc>
          <w:tcPr>
            <w:tcW w:w="1799" w:type="dxa"/>
            <w:tcBorders>
              <w:top w:val="single" w:sz="4" w:space="0" w:color="auto"/>
              <w:left w:val="single" w:sz="4" w:space="0" w:color="auto"/>
              <w:right w:val="single" w:sz="4" w:space="0" w:color="auto"/>
            </w:tcBorders>
          </w:tcPr>
          <w:p w:rsidR="00693863" w:rsidRPr="00693863" w:rsidRDefault="00693863" w:rsidP="00693863">
            <w:pPr>
              <w:autoSpaceDE w:val="0"/>
              <w:autoSpaceDN w:val="0"/>
              <w:adjustRightInd w:val="0"/>
              <w:rPr>
                <w:i/>
                <w:lang w:eastAsia="uk-UA"/>
              </w:rPr>
            </w:pPr>
            <w:r w:rsidRPr="00693863">
              <w:rPr>
                <w:i/>
                <w:lang w:eastAsia="uk-UA"/>
              </w:rPr>
              <w:t>Продукту. документація</w:t>
            </w:r>
          </w:p>
        </w:tc>
        <w:tc>
          <w:tcPr>
            <w:tcW w:w="1245" w:type="dxa"/>
            <w:tcBorders>
              <w:top w:val="single" w:sz="4" w:space="0" w:color="auto"/>
              <w:left w:val="single" w:sz="4" w:space="0" w:color="auto"/>
              <w:right w:val="single" w:sz="4" w:space="0" w:color="auto"/>
            </w:tcBorders>
          </w:tcPr>
          <w:p w:rsidR="00693863" w:rsidRPr="00693863" w:rsidRDefault="00693863" w:rsidP="00693863">
            <w:pPr>
              <w:autoSpaceDE w:val="0"/>
              <w:autoSpaceDN w:val="0"/>
              <w:adjustRightInd w:val="0"/>
              <w:rPr>
                <w:lang w:eastAsia="uk-UA"/>
              </w:rPr>
            </w:pPr>
            <w:r w:rsidRPr="00693863">
              <w:rPr>
                <w:lang w:eastAsia="uk-UA"/>
              </w:rPr>
              <w:t>1</w:t>
            </w:r>
          </w:p>
        </w:tc>
        <w:tc>
          <w:tcPr>
            <w:tcW w:w="1877" w:type="dxa"/>
            <w:vMerge/>
            <w:tcBorders>
              <w:left w:val="single" w:sz="4" w:space="0" w:color="auto"/>
              <w:right w:val="single" w:sz="4" w:space="0" w:color="auto"/>
            </w:tcBorders>
            <w:vAlign w:val="center"/>
          </w:tcPr>
          <w:p w:rsidR="00693863" w:rsidRPr="00693863" w:rsidRDefault="00693863" w:rsidP="00693863">
            <w:pPr>
              <w:rPr>
                <w:lang w:eastAsia="uk-UA"/>
              </w:rPr>
            </w:pPr>
          </w:p>
        </w:tc>
        <w:tc>
          <w:tcPr>
            <w:tcW w:w="1457" w:type="dxa"/>
            <w:gridSpan w:val="2"/>
            <w:vMerge/>
            <w:tcBorders>
              <w:left w:val="single" w:sz="4" w:space="0" w:color="auto"/>
              <w:right w:val="single" w:sz="4" w:space="0" w:color="auto"/>
            </w:tcBorders>
            <w:vAlign w:val="center"/>
          </w:tcPr>
          <w:p w:rsidR="00693863" w:rsidRPr="00693863" w:rsidRDefault="00693863" w:rsidP="00693863">
            <w:pPr>
              <w:rPr>
                <w:i/>
                <w:lang w:eastAsia="uk-UA"/>
              </w:rPr>
            </w:pPr>
          </w:p>
        </w:tc>
        <w:tc>
          <w:tcPr>
            <w:tcW w:w="1237" w:type="dxa"/>
            <w:vMerge/>
            <w:tcBorders>
              <w:left w:val="single" w:sz="4" w:space="0" w:color="auto"/>
              <w:right w:val="single" w:sz="4" w:space="0" w:color="auto"/>
            </w:tcBorders>
            <w:vAlign w:val="center"/>
          </w:tcPr>
          <w:p w:rsidR="00693863" w:rsidRPr="00693863" w:rsidRDefault="00693863" w:rsidP="00693863">
            <w:pPr>
              <w:rPr>
                <w:b/>
                <w:lang w:eastAsia="uk-UA"/>
              </w:rPr>
            </w:pPr>
          </w:p>
        </w:tc>
        <w:tc>
          <w:tcPr>
            <w:tcW w:w="2911" w:type="dxa"/>
            <w:gridSpan w:val="2"/>
            <w:vMerge/>
            <w:tcBorders>
              <w:left w:val="single" w:sz="4" w:space="0" w:color="auto"/>
              <w:right w:val="single" w:sz="4" w:space="0" w:color="auto"/>
            </w:tcBorders>
            <w:vAlign w:val="center"/>
          </w:tcPr>
          <w:p w:rsidR="00693863" w:rsidRPr="00693863" w:rsidRDefault="00693863" w:rsidP="00693863">
            <w:pPr>
              <w:rPr>
                <w:lang w:eastAsia="uk-UA"/>
              </w:rPr>
            </w:pPr>
          </w:p>
        </w:tc>
      </w:tr>
      <w:tr w:rsidR="00693863" w:rsidRPr="00693863" w:rsidTr="00AD3EAD">
        <w:trPr>
          <w:cantSplit/>
          <w:trHeight w:val="161"/>
        </w:trPr>
        <w:tc>
          <w:tcPr>
            <w:tcW w:w="390" w:type="dxa"/>
            <w:vMerge/>
            <w:tcBorders>
              <w:left w:val="single" w:sz="4" w:space="0" w:color="auto"/>
              <w:right w:val="single" w:sz="4" w:space="0" w:color="auto"/>
            </w:tcBorders>
          </w:tcPr>
          <w:p w:rsidR="00693863" w:rsidRPr="00693863" w:rsidRDefault="00693863" w:rsidP="00693863">
            <w:pPr>
              <w:jc w:val="both"/>
              <w:rPr>
                <w:b/>
                <w:lang w:eastAsia="uk-UA"/>
              </w:rPr>
            </w:pPr>
          </w:p>
        </w:tc>
        <w:tc>
          <w:tcPr>
            <w:tcW w:w="1702" w:type="dxa"/>
            <w:gridSpan w:val="2"/>
            <w:vMerge/>
            <w:tcBorders>
              <w:left w:val="single" w:sz="4" w:space="0" w:color="auto"/>
              <w:right w:val="single" w:sz="4" w:space="0" w:color="auto"/>
            </w:tcBorders>
          </w:tcPr>
          <w:p w:rsidR="00693863" w:rsidRPr="00693863" w:rsidRDefault="00693863" w:rsidP="00693863">
            <w:pPr>
              <w:autoSpaceDE w:val="0"/>
              <w:autoSpaceDN w:val="0"/>
              <w:adjustRightInd w:val="0"/>
              <w:rPr>
                <w:b/>
                <w:lang w:eastAsia="uk-UA"/>
              </w:rPr>
            </w:pPr>
          </w:p>
        </w:tc>
        <w:tc>
          <w:tcPr>
            <w:tcW w:w="3302" w:type="dxa"/>
            <w:gridSpan w:val="2"/>
            <w:vMerge/>
            <w:tcBorders>
              <w:left w:val="single" w:sz="4" w:space="0" w:color="auto"/>
              <w:right w:val="single" w:sz="4" w:space="0" w:color="auto"/>
            </w:tcBorders>
          </w:tcPr>
          <w:p w:rsidR="00693863" w:rsidRPr="00693863" w:rsidRDefault="00693863" w:rsidP="00693863">
            <w:pPr>
              <w:autoSpaceDE w:val="0"/>
              <w:autoSpaceDN w:val="0"/>
              <w:adjustRightInd w:val="0"/>
              <w:rPr>
                <w:lang w:eastAsia="uk-UA"/>
              </w:rPr>
            </w:pPr>
          </w:p>
        </w:tc>
        <w:tc>
          <w:tcPr>
            <w:tcW w:w="1799" w:type="dxa"/>
            <w:tcBorders>
              <w:top w:val="single" w:sz="4" w:space="0" w:color="auto"/>
              <w:left w:val="single" w:sz="4" w:space="0" w:color="auto"/>
              <w:right w:val="single" w:sz="4" w:space="0" w:color="auto"/>
            </w:tcBorders>
          </w:tcPr>
          <w:p w:rsidR="00693863" w:rsidRPr="00693863" w:rsidRDefault="00693863" w:rsidP="00693863">
            <w:pPr>
              <w:autoSpaceDE w:val="0"/>
              <w:autoSpaceDN w:val="0"/>
              <w:adjustRightInd w:val="0"/>
              <w:rPr>
                <w:i/>
                <w:lang w:eastAsia="uk-UA"/>
              </w:rPr>
            </w:pPr>
            <w:r w:rsidRPr="00693863">
              <w:rPr>
                <w:i/>
                <w:lang w:eastAsia="uk-UA"/>
              </w:rPr>
              <w:t>Ефективність</w:t>
            </w:r>
          </w:p>
          <w:p w:rsidR="00693863" w:rsidRPr="00693863" w:rsidRDefault="00693863" w:rsidP="00693863">
            <w:pPr>
              <w:autoSpaceDE w:val="0"/>
              <w:autoSpaceDN w:val="0"/>
              <w:adjustRightInd w:val="0"/>
              <w:rPr>
                <w:i/>
                <w:lang w:eastAsia="uk-UA"/>
              </w:rPr>
            </w:pPr>
            <w:r w:rsidRPr="00693863">
              <w:rPr>
                <w:i/>
                <w:lang w:eastAsia="uk-UA"/>
              </w:rPr>
              <w:t>Тис.грн/докумен.</w:t>
            </w:r>
          </w:p>
        </w:tc>
        <w:tc>
          <w:tcPr>
            <w:tcW w:w="1245" w:type="dxa"/>
            <w:tcBorders>
              <w:top w:val="single" w:sz="4" w:space="0" w:color="auto"/>
              <w:left w:val="single" w:sz="4" w:space="0" w:color="auto"/>
              <w:right w:val="single" w:sz="4" w:space="0" w:color="auto"/>
            </w:tcBorders>
          </w:tcPr>
          <w:p w:rsidR="00693863" w:rsidRPr="00693863" w:rsidRDefault="00693863" w:rsidP="00693863">
            <w:pPr>
              <w:autoSpaceDE w:val="0"/>
              <w:autoSpaceDN w:val="0"/>
              <w:adjustRightInd w:val="0"/>
              <w:rPr>
                <w:lang w:eastAsia="uk-UA"/>
              </w:rPr>
            </w:pPr>
            <w:r w:rsidRPr="00693863">
              <w:rPr>
                <w:lang w:eastAsia="uk-UA"/>
              </w:rPr>
              <w:t>56.4</w:t>
            </w:r>
          </w:p>
        </w:tc>
        <w:tc>
          <w:tcPr>
            <w:tcW w:w="1877" w:type="dxa"/>
            <w:vMerge/>
            <w:tcBorders>
              <w:left w:val="single" w:sz="4" w:space="0" w:color="auto"/>
              <w:right w:val="single" w:sz="4" w:space="0" w:color="auto"/>
            </w:tcBorders>
            <w:vAlign w:val="center"/>
          </w:tcPr>
          <w:p w:rsidR="00693863" w:rsidRPr="00693863" w:rsidRDefault="00693863" w:rsidP="00693863">
            <w:pPr>
              <w:rPr>
                <w:lang w:eastAsia="uk-UA"/>
              </w:rPr>
            </w:pPr>
          </w:p>
        </w:tc>
        <w:tc>
          <w:tcPr>
            <w:tcW w:w="1457" w:type="dxa"/>
            <w:gridSpan w:val="2"/>
            <w:vMerge/>
            <w:tcBorders>
              <w:left w:val="single" w:sz="4" w:space="0" w:color="auto"/>
              <w:right w:val="single" w:sz="4" w:space="0" w:color="auto"/>
            </w:tcBorders>
            <w:vAlign w:val="center"/>
          </w:tcPr>
          <w:p w:rsidR="00693863" w:rsidRPr="00693863" w:rsidRDefault="00693863" w:rsidP="00693863">
            <w:pPr>
              <w:rPr>
                <w:i/>
                <w:lang w:eastAsia="uk-UA"/>
              </w:rPr>
            </w:pPr>
          </w:p>
        </w:tc>
        <w:tc>
          <w:tcPr>
            <w:tcW w:w="1237" w:type="dxa"/>
            <w:vMerge/>
            <w:tcBorders>
              <w:left w:val="single" w:sz="4" w:space="0" w:color="auto"/>
              <w:right w:val="single" w:sz="4" w:space="0" w:color="auto"/>
            </w:tcBorders>
            <w:vAlign w:val="center"/>
          </w:tcPr>
          <w:p w:rsidR="00693863" w:rsidRPr="00693863" w:rsidRDefault="00693863" w:rsidP="00693863">
            <w:pPr>
              <w:rPr>
                <w:b/>
                <w:lang w:eastAsia="uk-UA"/>
              </w:rPr>
            </w:pPr>
          </w:p>
        </w:tc>
        <w:tc>
          <w:tcPr>
            <w:tcW w:w="2911" w:type="dxa"/>
            <w:gridSpan w:val="2"/>
            <w:vMerge/>
            <w:tcBorders>
              <w:left w:val="single" w:sz="4" w:space="0" w:color="auto"/>
              <w:right w:val="single" w:sz="4" w:space="0" w:color="auto"/>
            </w:tcBorders>
            <w:vAlign w:val="center"/>
          </w:tcPr>
          <w:p w:rsidR="00693863" w:rsidRPr="00693863" w:rsidRDefault="00693863" w:rsidP="00693863">
            <w:pPr>
              <w:rPr>
                <w:lang w:eastAsia="uk-UA"/>
              </w:rPr>
            </w:pPr>
          </w:p>
        </w:tc>
      </w:tr>
      <w:tr w:rsidR="00693863" w:rsidRPr="00693863" w:rsidTr="00AD3EAD">
        <w:trPr>
          <w:cantSplit/>
          <w:trHeight w:val="276"/>
        </w:trPr>
        <w:tc>
          <w:tcPr>
            <w:tcW w:w="390" w:type="dxa"/>
            <w:vMerge/>
            <w:tcBorders>
              <w:left w:val="single" w:sz="4" w:space="0" w:color="auto"/>
              <w:right w:val="single" w:sz="4" w:space="0" w:color="auto"/>
            </w:tcBorders>
          </w:tcPr>
          <w:p w:rsidR="00693863" w:rsidRPr="00693863" w:rsidRDefault="00693863" w:rsidP="00693863">
            <w:pPr>
              <w:jc w:val="both"/>
              <w:rPr>
                <w:b/>
                <w:lang w:eastAsia="uk-UA"/>
              </w:rPr>
            </w:pPr>
          </w:p>
        </w:tc>
        <w:tc>
          <w:tcPr>
            <w:tcW w:w="1702" w:type="dxa"/>
            <w:gridSpan w:val="2"/>
            <w:vMerge/>
            <w:tcBorders>
              <w:left w:val="single" w:sz="4" w:space="0" w:color="auto"/>
              <w:right w:val="single" w:sz="4" w:space="0" w:color="auto"/>
            </w:tcBorders>
          </w:tcPr>
          <w:p w:rsidR="00693863" w:rsidRPr="00693863" w:rsidRDefault="00693863" w:rsidP="00693863">
            <w:pPr>
              <w:autoSpaceDE w:val="0"/>
              <w:autoSpaceDN w:val="0"/>
              <w:adjustRightInd w:val="0"/>
              <w:rPr>
                <w:b/>
                <w:lang w:eastAsia="uk-UA"/>
              </w:rPr>
            </w:pPr>
          </w:p>
        </w:tc>
        <w:tc>
          <w:tcPr>
            <w:tcW w:w="3302" w:type="dxa"/>
            <w:gridSpan w:val="2"/>
            <w:vMerge/>
            <w:tcBorders>
              <w:left w:val="single" w:sz="4" w:space="0" w:color="auto"/>
              <w:bottom w:val="single" w:sz="4" w:space="0" w:color="auto"/>
              <w:right w:val="single" w:sz="4" w:space="0" w:color="auto"/>
            </w:tcBorders>
          </w:tcPr>
          <w:p w:rsidR="00693863" w:rsidRPr="00693863" w:rsidRDefault="00693863" w:rsidP="00693863">
            <w:pPr>
              <w:autoSpaceDE w:val="0"/>
              <w:autoSpaceDN w:val="0"/>
              <w:adjustRightInd w:val="0"/>
              <w:rPr>
                <w:lang w:eastAsia="uk-UA"/>
              </w:rPr>
            </w:pPr>
          </w:p>
        </w:tc>
        <w:tc>
          <w:tcPr>
            <w:tcW w:w="1799" w:type="dxa"/>
            <w:tcBorders>
              <w:top w:val="single" w:sz="4" w:space="0" w:color="auto"/>
              <w:left w:val="single" w:sz="4" w:space="0" w:color="auto"/>
              <w:right w:val="single" w:sz="4" w:space="0" w:color="auto"/>
            </w:tcBorders>
          </w:tcPr>
          <w:p w:rsidR="00693863" w:rsidRPr="00693863" w:rsidRDefault="00693863" w:rsidP="00693863">
            <w:pPr>
              <w:autoSpaceDE w:val="0"/>
              <w:autoSpaceDN w:val="0"/>
              <w:adjustRightInd w:val="0"/>
              <w:rPr>
                <w:i/>
                <w:lang w:eastAsia="uk-UA"/>
              </w:rPr>
            </w:pPr>
            <w:r w:rsidRPr="00693863">
              <w:rPr>
                <w:i/>
                <w:lang w:eastAsia="uk-UA"/>
              </w:rPr>
              <w:t>Якості%</w:t>
            </w:r>
          </w:p>
        </w:tc>
        <w:tc>
          <w:tcPr>
            <w:tcW w:w="1245" w:type="dxa"/>
            <w:tcBorders>
              <w:top w:val="single" w:sz="4" w:space="0" w:color="auto"/>
              <w:left w:val="single" w:sz="4" w:space="0" w:color="auto"/>
              <w:right w:val="single" w:sz="4" w:space="0" w:color="auto"/>
            </w:tcBorders>
          </w:tcPr>
          <w:p w:rsidR="00693863" w:rsidRPr="00693863" w:rsidRDefault="00693863" w:rsidP="00693863">
            <w:pPr>
              <w:autoSpaceDE w:val="0"/>
              <w:autoSpaceDN w:val="0"/>
              <w:adjustRightInd w:val="0"/>
              <w:rPr>
                <w:lang w:eastAsia="uk-UA"/>
              </w:rPr>
            </w:pPr>
            <w:r w:rsidRPr="00693863">
              <w:rPr>
                <w:lang w:eastAsia="uk-UA"/>
              </w:rPr>
              <w:t>100</w:t>
            </w:r>
          </w:p>
        </w:tc>
        <w:tc>
          <w:tcPr>
            <w:tcW w:w="1877" w:type="dxa"/>
            <w:vMerge/>
            <w:tcBorders>
              <w:left w:val="single" w:sz="4" w:space="0" w:color="auto"/>
              <w:right w:val="single" w:sz="4" w:space="0" w:color="auto"/>
            </w:tcBorders>
            <w:vAlign w:val="center"/>
          </w:tcPr>
          <w:p w:rsidR="00693863" w:rsidRPr="00693863" w:rsidRDefault="00693863" w:rsidP="00693863">
            <w:pPr>
              <w:rPr>
                <w:lang w:eastAsia="uk-UA"/>
              </w:rPr>
            </w:pPr>
          </w:p>
        </w:tc>
        <w:tc>
          <w:tcPr>
            <w:tcW w:w="1457" w:type="dxa"/>
            <w:gridSpan w:val="2"/>
            <w:vMerge/>
            <w:tcBorders>
              <w:left w:val="single" w:sz="4" w:space="0" w:color="auto"/>
              <w:right w:val="single" w:sz="4" w:space="0" w:color="auto"/>
            </w:tcBorders>
            <w:vAlign w:val="center"/>
          </w:tcPr>
          <w:p w:rsidR="00693863" w:rsidRPr="00693863" w:rsidRDefault="00693863" w:rsidP="00693863">
            <w:pPr>
              <w:rPr>
                <w:i/>
                <w:lang w:eastAsia="uk-UA"/>
              </w:rPr>
            </w:pPr>
          </w:p>
        </w:tc>
        <w:tc>
          <w:tcPr>
            <w:tcW w:w="1237" w:type="dxa"/>
            <w:vMerge/>
            <w:tcBorders>
              <w:left w:val="single" w:sz="4" w:space="0" w:color="auto"/>
              <w:right w:val="single" w:sz="4" w:space="0" w:color="auto"/>
            </w:tcBorders>
            <w:vAlign w:val="center"/>
          </w:tcPr>
          <w:p w:rsidR="00693863" w:rsidRPr="00693863" w:rsidRDefault="00693863" w:rsidP="00693863">
            <w:pPr>
              <w:rPr>
                <w:b/>
                <w:lang w:eastAsia="uk-UA"/>
              </w:rPr>
            </w:pPr>
          </w:p>
        </w:tc>
        <w:tc>
          <w:tcPr>
            <w:tcW w:w="2911" w:type="dxa"/>
            <w:gridSpan w:val="2"/>
            <w:vMerge/>
            <w:tcBorders>
              <w:left w:val="single" w:sz="4" w:space="0" w:color="auto"/>
              <w:right w:val="single" w:sz="4" w:space="0" w:color="auto"/>
            </w:tcBorders>
            <w:vAlign w:val="center"/>
          </w:tcPr>
          <w:p w:rsidR="00693863" w:rsidRPr="00693863" w:rsidRDefault="00693863" w:rsidP="00693863">
            <w:pPr>
              <w:rPr>
                <w:lang w:eastAsia="uk-UA"/>
              </w:rPr>
            </w:pPr>
          </w:p>
        </w:tc>
      </w:tr>
      <w:tr w:rsidR="00693863" w:rsidRPr="00693863" w:rsidTr="00AD3EAD">
        <w:trPr>
          <w:cantSplit/>
          <w:trHeight w:val="132"/>
        </w:trPr>
        <w:tc>
          <w:tcPr>
            <w:tcW w:w="390" w:type="dxa"/>
            <w:vMerge/>
            <w:tcBorders>
              <w:left w:val="single" w:sz="4" w:space="0" w:color="auto"/>
              <w:right w:val="single" w:sz="4" w:space="0" w:color="auto"/>
            </w:tcBorders>
          </w:tcPr>
          <w:p w:rsidR="00693863" w:rsidRPr="00693863" w:rsidRDefault="00693863" w:rsidP="00693863">
            <w:pPr>
              <w:jc w:val="both"/>
              <w:rPr>
                <w:b/>
                <w:lang w:eastAsia="uk-UA"/>
              </w:rPr>
            </w:pPr>
          </w:p>
        </w:tc>
        <w:tc>
          <w:tcPr>
            <w:tcW w:w="1702" w:type="dxa"/>
            <w:gridSpan w:val="2"/>
            <w:vMerge/>
            <w:tcBorders>
              <w:left w:val="single" w:sz="4" w:space="0" w:color="auto"/>
              <w:right w:val="single" w:sz="4" w:space="0" w:color="auto"/>
            </w:tcBorders>
          </w:tcPr>
          <w:p w:rsidR="00693863" w:rsidRPr="00693863" w:rsidRDefault="00693863" w:rsidP="00693863">
            <w:pPr>
              <w:autoSpaceDE w:val="0"/>
              <w:autoSpaceDN w:val="0"/>
              <w:adjustRightInd w:val="0"/>
              <w:rPr>
                <w:b/>
                <w:lang w:eastAsia="uk-UA"/>
              </w:rPr>
            </w:pPr>
          </w:p>
        </w:tc>
        <w:tc>
          <w:tcPr>
            <w:tcW w:w="3302" w:type="dxa"/>
            <w:gridSpan w:val="2"/>
            <w:vMerge w:val="restart"/>
            <w:tcBorders>
              <w:top w:val="single" w:sz="4" w:space="0" w:color="auto"/>
              <w:left w:val="single" w:sz="4" w:space="0" w:color="auto"/>
              <w:right w:val="single" w:sz="4" w:space="0" w:color="auto"/>
            </w:tcBorders>
          </w:tcPr>
          <w:p w:rsidR="00693863" w:rsidRPr="00693863" w:rsidRDefault="00693863" w:rsidP="00693863">
            <w:pPr>
              <w:autoSpaceDE w:val="0"/>
              <w:autoSpaceDN w:val="0"/>
              <w:adjustRightInd w:val="0"/>
              <w:rPr>
                <w:b/>
                <w:lang w:eastAsia="uk-UA"/>
              </w:rPr>
            </w:pPr>
            <w:r w:rsidRPr="00693863">
              <w:rPr>
                <w:b/>
                <w:lang w:eastAsia="uk-UA"/>
              </w:rPr>
              <w:t>Захід 2</w:t>
            </w:r>
          </w:p>
          <w:p w:rsidR="00693863" w:rsidRPr="00693863" w:rsidRDefault="00693863" w:rsidP="00693863">
            <w:pPr>
              <w:autoSpaceDE w:val="0"/>
              <w:autoSpaceDN w:val="0"/>
              <w:adjustRightInd w:val="0"/>
              <w:rPr>
                <w:lang w:eastAsia="uk-UA"/>
              </w:rPr>
            </w:pPr>
            <w:r w:rsidRPr="00693863">
              <w:rPr>
                <w:lang w:eastAsia="uk-UA"/>
              </w:rPr>
              <w:t>Розроблення  Стратегії  екологічної безпеки та адаптації до зміни клімату Новороздільської територіальної громади</w:t>
            </w:r>
          </w:p>
        </w:tc>
        <w:tc>
          <w:tcPr>
            <w:tcW w:w="1799" w:type="dxa"/>
            <w:tcBorders>
              <w:left w:val="single" w:sz="4" w:space="0" w:color="auto"/>
              <w:right w:val="single" w:sz="4" w:space="0" w:color="auto"/>
            </w:tcBorders>
          </w:tcPr>
          <w:p w:rsidR="00693863" w:rsidRPr="00693863" w:rsidRDefault="00693863" w:rsidP="00693863">
            <w:pPr>
              <w:autoSpaceDE w:val="0"/>
              <w:autoSpaceDN w:val="0"/>
              <w:adjustRightInd w:val="0"/>
              <w:rPr>
                <w:i/>
                <w:lang w:eastAsia="uk-UA"/>
              </w:rPr>
            </w:pPr>
            <w:r w:rsidRPr="00693863">
              <w:rPr>
                <w:i/>
                <w:lang w:eastAsia="uk-UA"/>
              </w:rPr>
              <w:t>Затрати, тис.грн</w:t>
            </w:r>
          </w:p>
        </w:tc>
        <w:tc>
          <w:tcPr>
            <w:tcW w:w="1245" w:type="dxa"/>
            <w:tcBorders>
              <w:left w:val="single" w:sz="4" w:space="0" w:color="auto"/>
              <w:right w:val="single" w:sz="4" w:space="0" w:color="auto"/>
            </w:tcBorders>
          </w:tcPr>
          <w:p w:rsidR="00693863" w:rsidRPr="00693863" w:rsidRDefault="00693863" w:rsidP="00693863">
            <w:pPr>
              <w:autoSpaceDE w:val="0"/>
              <w:autoSpaceDN w:val="0"/>
              <w:adjustRightInd w:val="0"/>
              <w:rPr>
                <w:lang w:eastAsia="uk-UA"/>
              </w:rPr>
            </w:pPr>
            <w:r w:rsidRPr="00693863">
              <w:rPr>
                <w:lang w:eastAsia="uk-UA"/>
              </w:rPr>
              <w:t>37,6</w:t>
            </w:r>
          </w:p>
        </w:tc>
        <w:tc>
          <w:tcPr>
            <w:tcW w:w="1877" w:type="dxa"/>
            <w:vMerge w:val="restart"/>
            <w:tcBorders>
              <w:left w:val="single" w:sz="4" w:space="0" w:color="auto"/>
              <w:right w:val="single" w:sz="4" w:space="0" w:color="auto"/>
            </w:tcBorders>
            <w:vAlign w:val="center"/>
          </w:tcPr>
          <w:p w:rsidR="00693863" w:rsidRPr="00693863" w:rsidRDefault="00693863" w:rsidP="00693863">
            <w:pPr>
              <w:rPr>
                <w:lang w:eastAsia="uk-UA"/>
              </w:rPr>
            </w:pPr>
            <w:r w:rsidRPr="00693863">
              <w:rPr>
                <w:lang w:eastAsia="uk-UA"/>
              </w:rPr>
              <w:t>Виконавчий комітет Новороздільської міської ради</w:t>
            </w:r>
          </w:p>
        </w:tc>
        <w:tc>
          <w:tcPr>
            <w:tcW w:w="1457" w:type="dxa"/>
            <w:gridSpan w:val="2"/>
            <w:vMerge w:val="restart"/>
            <w:tcBorders>
              <w:left w:val="single" w:sz="4" w:space="0" w:color="auto"/>
              <w:right w:val="single" w:sz="4" w:space="0" w:color="auto"/>
            </w:tcBorders>
            <w:vAlign w:val="center"/>
          </w:tcPr>
          <w:p w:rsidR="00693863" w:rsidRPr="00693863" w:rsidRDefault="00693863" w:rsidP="00693863">
            <w:pPr>
              <w:rPr>
                <w:i/>
                <w:lang w:eastAsia="uk-UA"/>
              </w:rPr>
            </w:pPr>
            <w:r w:rsidRPr="00693863">
              <w:rPr>
                <w:i/>
                <w:lang w:eastAsia="uk-UA"/>
              </w:rPr>
              <w:t>Міський бюджет</w:t>
            </w:r>
          </w:p>
          <w:p w:rsidR="00693863" w:rsidRPr="00693863" w:rsidRDefault="00693863" w:rsidP="00693863">
            <w:pPr>
              <w:rPr>
                <w:i/>
                <w:lang w:eastAsia="uk-UA"/>
              </w:rPr>
            </w:pPr>
          </w:p>
          <w:p w:rsidR="00693863" w:rsidRPr="00693863" w:rsidRDefault="00693863" w:rsidP="00693863">
            <w:pPr>
              <w:rPr>
                <w:i/>
                <w:lang w:eastAsia="uk-UA"/>
              </w:rPr>
            </w:pPr>
            <w:r w:rsidRPr="00693863">
              <w:rPr>
                <w:i/>
                <w:lang w:eastAsia="uk-UA"/>
              </w:rPr>
              <w:t>Інші джерела</w:t>
            </w:r>
          </w:p>
        </w:tc>
        <w:tc>
          <w:tcPr>
            <w:tcW w:w="1237" w:type="dxa"/>
            <w:vMerge w:val="restart"/>
            <w:tcBorders>
              <w:left w:val="single" w:sz="4" w:space="0" w:color="auto"/>
              <w:right w:val="single" w:sz="4" w:space="0" w:color="auto"/>
            </w:tcBorders>
            <w:vAlign w:val="center"/>
          </w:tcPr>
          <w:p w:rsidR="00693863" w:rsidRPr="00693863" w:rsidRDefault="00693863" w:rsidP="00693863">
            <w:pPr>
              <w:rPr>
                <w:b/>
                <w:lang w:eastAsia="uk-UA"/>
              </w:rPr>
            </w:pPr>
            <w:r w:rsidRPr="00693863">
              <w:rPr>
                <w:b/>
                <w:lang w:eastAsia="uk-UA"/>
              </w:rPr>
              <w:t>18,8</w:t>
            </w:r>
          </w:p>
          <w:p w:rsidR="00693863" w:rsidRPr="00693863" w:rsidRDefault="00693863" w:rsidP="00693863">
            <w:pPr>
              <w:rPr>
                <w:b/>
                <w:lang w:eastAsia="uk-UA"/>
              </w:rPr>
            </w:pPr>
          </w:p>
          <w:p w:rsidR="00693863" w:rsidRPr="00693863" w:rsidRDefault="00693863" w:rsidP="00693863">
            <w:pPr>
              <w:rPr>
                <w:b/>
                <w:lang w:eastAsia="uk-UA"/>
              </w:rPr>
            </w:pPr>
            <w:r w:rsidRPr="00693863">
              <w:rPr>
                <w:b/>
                <w:lang w:eastAsia="uk-UA"/>
              </w:rPr>
              <w:t>18.8</w:t>
            </w:r>
          </w:p>
        </w:tc>
        <w:tc>
          <w:tcPr>
            <w:tcW w:w="2911" w:type="dxa"/>
            <w:gridSpan w:val="2"/>
            <w:vMerge/>
            <w:tcBorders>
              <w:left w:val="single" w:sz="4" w:space="0" w:color="auto"/>
              <w:right w:val="single" w:sz="4" w:space="0" w:color="auto"/>
            </w:tcBorders>
            <w:vAlign w:val="center"/>
          </w:tcPr>
          <w:p w:rsidR="00693863" w:rsidRPr="00693863" w:rsidRDefault="00693863" w:rsidP="00693863">
            <w:pPr>
              <w:rPr>
                <w:lang w:eastAsia="uk-UA"/>
              </w:rPr>
            </w:pPr>
          </w:p>
        </w:tc>
      </w:tr>
      <w:tr w:rsidR="00693863" w:rsidRPr="00693863" w:rsidTr="00AD3EAD">
        <w:trPr>
          <w:cantSplit/>
          <w:trHeight w:val="184"/>
        </w:trPr>
        <w:tc>
          <w:tcPr>
            <w:tcW w:w="390" w:type="dxa"/>
            <w:vMerge/>
            <w:tcBorders>
              <w:left w:val="single" w:sz="4" w:space="0" w:color="auto"/>
              <w:right w:val="single" w:sz="4" w:space="0" w:color="auto"/>
            </w:tcBorders>
          </w:tcPr>
          <w:p w:rsidR="00693863" w:rsidRPr="00693863" w:rsidRDefault="00693863" w:rsidP="00693863">
            <w:pPr>
              <w:jc w:val="both"/>
              <w:rPr>
                <w:b/>
                <w:lang w:eastAsia="uk-UA"/>
              </w:rPr>
            </w:pPr>
          </w:p>
        </w:tc>
        <w:tc>
          <w:tcPr>
            <w:tcW w:w="1702" w:type="dxa"/>
            <w:gridSpan w:val="2"/>
            <w:vMerge/>
            <w:tcBorders>
              <w:left w:val="single" w:sz="4" w:space="0" w:color="auto"/>
              <w:right w:val="single" w:sz="4" w:space="0" w:color="auto"/>
            </w:tcBorders>
          </w:tcPr>
          <w:p w:rsidR="00693863" w:rsidRPr="00693863" w:rsidRDefault="00693863" w:rsidP="00693863">
            <w:pPr>
              <w:autoSpaceDE w:val="0"/>
              <w:autoSpaceDN w:val="0"/>
              <w:adjustRightInd w:val="0"/>
              <w:rPr>
                <w:b/>
                <w:lang w:eastAsia="uk-UA"/>
              </w:rPr>
            </w:pPr>
          </w:p>
        </w:tc>
        <w:tc>
          <w:tcPr>
            <w:tcW w:w="3302" w:type="dxa"/>
            <w:gridSpan w:val="2"/>
            <w:vMerge/>
            <w:tcBorders>
              <w:left w:val="single" w:sz="4" w:space="0" w:color="auto"/>
              <w:right w:val="single" w:sz="4" w:space="0" w:color="auto"/>
            </w:tcBorders>
          </w:tcPr>
          <w:p w:rsidR="00693863" w:rsidRPr="00693863" w:rsidRDefault="00693863" w:rsidP="00693863">
            <w:pPr>
              <w:autoSpaceDE w:val="0"/>
              <w:autoSpaceDN w:val="0"/>
              <w:adjustRightInd w:val="0"/>
              <w:rPr>
                <w:lang w:eastAsia="uk-UA"/>
              </w:rPr>
            </w:pPr>
          </w:p>
        </w:tc>
        <w:tc>
          <w:tcPr>
            <w:tcW w:w="1799" w:type="dxa"/>
            <w:tcBorders>
              <w:left w:val="single" w:sz="4" w:space="0" w:color="auto"/>
              <w:right w:val="single" w:sz="4" w:space="0" w:color="auto"/>
            </w:tcBorders>
          </w:tcPr>
          <w:p w:rsidR="00693863" w:rsidRPr="00693863" w:rsidRDefault="00693863" w:rsidP="00693863">
            <w:pPr>
              <w:autoSpaceDE w:val="0"/>
              <w:autoSpaceDN w:val="0"/>
              <w:adjustRightInd w:val="0"/>
              <w:rPr>
                <w:i/>
                <w:lang w:eastAsia="uk-UA"/>
              </w:rPr>
            </w:pPr>
            <w:r w:rsidRPr="00693863">
              <w:rPr>
                <w:i/>
                <w:lang w:eastAsia="uk-UA"/>
              </w:rPr>
              <w:t>Продукту, документація</w:t>
            </w:r>
          </w:p>
        </w:tc>
        <w:tc>
          <w:tcPr>
            <w:tcW w:w="1245" w:type="dxa"/>
            <w:tcBorders>
              <w:left w:val="single" w:sz="4" w:space="0" w:color="auto"/>
              <w:right w:val="single" w:sz="4" w:space="0" w:color="auto"/>
            </w:tcBorders>
          </w:tcPr>
          <w:p w:rsidR="00693863" w:rsidRPr="00693863" w:rsidRDefault="00693863" w:rsidP="00693863">
            <w:pPr>
              <w:autoSpaceDE w:val="0"/>
              <w:autoSpaceDN w:val="0"/>
              <w:adjustRightInd w:val="0"/>
              <w:rPr>
                <w:lang w:eastAsia="uk-UA"/>
              </w:rPr>
            </w:pPr>
            <w:r w:rsidRPr="00693863">
              <w:rPr>
                <w:lang w:eastAsia="uk-UA"/>
              </w:rPr>
              <w:t>1</w:t>
            </w:r>
          </w:p>
        </w:tc>
        <w:tc>
          <w:tcPr>
            <w:tcW w:w="1877" w:type="dxa"/>
            <w:vMerge/>
            <w:tcBorders>
              <w:left w:val="single" w:sz="4" w:space="0" w:color="auto"/>
              <w:right w:val="single" w:sz="4" w:space="0" w:color="auto"/>
            </w:tcBorders>
            <w:vAlign w:val="center"/>
          </w:tcPr>
          <w:p w:rsidR="00693863" w:rsidRPr="00693863" w:rsidRDefault="00693863" w:rsidP="00693863">
            <w:pPr>
              <w:rPr>
                <w:lang w:eastAsia="uk-UA"/>
              </w:rPr>
            </w:pPr>
          </w:p>
        </w:tc>
        <w:tc>
          <w:tcPr>
            <w:tcW w:w="1457" w:type="dxa"/>
            <w:gridSpan w:val="2"/>
            <w:vMerge/>
            <w:tcBorders>
              <w:left w:val="single" w:sz="4" w:space="0" w:color="auto"/>
              <w:right w:val="single" w:sz="4" w:space="0" w:color="auto"/>
            </w:tcBorders>
            <w:vAlign w:val="center"/>
          </w:tcPr>
          <w:p w:rsidR="00693863" w:rsidRPr="00693863" w:rsidRDefault="00693863" w:rsidP="00693863">
            <w:pPr>
              <w:rPr>
                <w:i/>
                <w:lang w:eastAsia="uk-UA"/>
              </w:rPr>
            </w:pPr>
          </w:p>
        </w:tc>
        <w:tc>
          <w:tcPr>
            <w:tcW w:w="1237" w:type="dxa"/>
            <w:vMerge/>
            <w:tcBorders>
              <w:left w:val="single" w:sz="4" w:space="0" w:color="auto"/>
              <w:right w:val="single" w:sz="4" w:space="0" w:color="auto"/>
            </w:tcBorders>
            <w:vAlign w:val="center"/>
          </w:tcPr>
          <w:p w:rsidR="00693863" w:rsidRPr="00693863" w:rsidRDefault="00693863" w:rsidP="00693863">
            <w:pPr>
              <w:rPr>
                <w:b/>
                <w:lang w:eastAsia="uk-UA"/>
              </w:rPr>
            </w:pPr>
          </w:p>
        </w:tc>
        <w:tc>
          <w:tcPr>
            <w:tcW w:w="2911" w:type="dxa"/>
            <w:gridSpan w:val="2"/>
            <w:vMerge/>
            <w:tcBorders>
              <w:left w:val="single" w:sz="4" w:space="0" w:color="auto"/>
              <w:right w:val="single" w:sz="4" w:space="0" w:color="auto"/>
            </w:tcBorders>
            <w:vAlign w:val="center"/>
          </w:tcPr>
          <w:p w:rsidR="00693863" w:rsidRPr="00693863" w:rsidRDefault="00693863" w:rsidP="00693863">
            <w:pPr>
              <w:rPr>
                <w:lang w:eastAsia="uk-UA"/>
              </w:rPr>
            </w:pPr>
          </w:p>
        </w:tc>
      </w:tr>
      <w:tr w:rsidR="00693863" w:rsidRPr="00693863" w:rsidTr="00AD3EAD">
        <w:trPr>
          <w:cantSplit/>
          <w:trHeight w:val="149"/>
        </w:trPr>
        <w:tc>
          <w:tcPr>
            <w:tcW w:w="390" w:type="dxa"/>
            <w:vMerge/>
            <w:tcBorders>
              <w:left w:val="single" w:sz="4" w:space="0" w:color="auto"/>
              <w:right w:val="single" w:sz="4" w:space="0" w:color="auto"/>
            </w:tcBorders>
          </w:tcPr>
          <w:p w:rsidR="00693863" w:rsidRPr="00693863" w:rsidRDefault="00693863" w:rsidP="00693863">
            <w:pPr>
              <w:jc w:val="both"/>
              <w:rPr>
                <w:b/>
                <w:lang w:eastAsia="uk-UA"/>
              </w:rPr>
            </w:pPr>
          </w:p>
        </w:tc>
        <w:tc>
          <w:tcPr>
            <w:tcW w:w="1702" w:type="dxa"/>
            <w:gridSpan w:val="2"/>
            <w:vMerge/>
            <w:tcBorders>
              <w:left w:val="single" w:sz="4" w:space="0" w:color="auto"/>
              <w:right w:val="single" w:sz="4" w:space="0" w:color="auto"/>
            </w:tcBorders>
          </w:tcPr>
          <w:p w:rsidR="00693863" w:rsidRPr="00693863" w:rsidRDefault="00693863" w:rsidP="00693863">
            <w:pPr>
              <w:autoSpaceDE w:val="0"/>
              <w:autoSpaceDN w:val="0"/>
              <w:adjustRightInd w:val="0"/>
              <w:rPr>
                <w:b/>
                <w:lang w:eastAsia="uk-UA"/>
              </w:rPr>
            </w:pPr>
          </w:p>
        </w:tc>
        <w:tc>
          <w:tcPr>
            <w:tcW w:w="3302" w:type="dxa"/>
            <w:gridSpan w:val="2"/>
            <w:vMerge/>
            <w:tcBorders>
              <w:left w:val="single" w:sz="4" w:space="0" w:color="auto"/>
              <w:right w:val="single" w:sz="4" w:space="0" w:color="auto"/>
            </w:tcBorders>
          </w:tcPr>
          <w:p w:rsidR="00693863" w:rsidRPr="00693863" w:rsidRDefault="00693863" w:rsidP="00693863">
            <w:pPr>
              <w:autoSpaceDE w:val="0"/>
              <w:autoSpaceDN w:val="0"/>
              <w:adjustRightInd w:val="0"/>
              <w:rPr>
                <w:lang w:eastAsia="uk-UA"/>
              </w:rPr>
            </w:pPr>
          </w:p>
        </w:tc>
        <w:tc>
          <w:tcPr>
            <w:tcW w:w="1799" w:type="dxa"/>
            <w:tcBorders>
              <w:left w:val="single" w:sz="4" w:space="0" w:color="auto"/>
              <w:right w:val="single" w:sz="4" w:space="0" w:color="auto"/>
            </w:tcBorders>
          </w:tcPr>
          <w:p w:rsidR="00693863" w:rsidRPr="00693863" w:rsidRDefault="00693863" w:rsidP="00693863">
            <w:pPr>
              <w:autoSpaceDE w:val="0"/>
              <w:autoSpaceDN w:val="0"/>
              <w:adjustRightInd w:val="0"/>
              <w:rPr>
                <w:i/>
                <w:lang w:eastAsia="uk-UA"/>
              </w:rPr>
            </w:pPr>
          </w:p>
        </w:tc>
        <w:tc>
          <w:tcPr>
            <w:tcW w:w="1245" w:type="dxa"/>
            <w:tcBorders>
              <w:left w:val="single" w:sz="4" w:space="0" w:color="auto"/>
              <w:right w:val="single" w:sz="4" w:space="0" w:color="auto"/>
            </w:tcBorders>
          </w:tcPr>
          <w:p w:rsidR="00693863" w:rsidRPr="00693863" w:rsidRDefault="00693863" w:rsidP="00693863">
            <w:pPr>
              <w:autoSpaceDE w:val="0"/>
              <w:autoSpaceDN w:val="0"/>
              <w:adjustRightInd w:val="0"/>
              <w:rPr>
                <w:lang w:eastAsia="uk-UA"/>
              </w:rPr>
            </w:pPr>
            <w:r w:rsidRPr="00693863">
              <w:rPr>
                <w:lang w:eastAsia="uk-UA"/>
              </w:rPr>
              <w:t>37,6</w:t>
            </w:r>
          </w:p>
        </w:tc>
        <w:tc>
          <w:tcPr>
            <w:tcW w:w="1877" w:type="dxa"/>
            <w:vMerge/>
            <w:tcBorders>
              <w:left w:val="single" w:sz="4" w:space="0" w:color="auto"/>
              <w:right w:val="single" w:sz="4" w:space="0" w:color="auto"/>
            </w:tcBorders>
            <w:vAlign w:val="center"/>
          </w:tcPr>
          <w:p w:rsidR="00693863" w:rsidRPr="00693863" w:rsidRDefault="00693863" w:rsidP="00693863">
            <w:pPr>
              <w:rPr>
                <w:lang w:eastAsia="uk-UA"/>
              </w:rPr>
            </w:pPr>
          </w:p>
        </w:tc>
        <w:tc>
          <w:tcPr>
            <w:tcW w:w="1457" w:type="dxa"/>
            <w:gridSpan w:val="2"/>
            <w:vMerge/>
            <w:tcBorders>
              <w:left w:val="single" w:sz="4" w:space="0" w:color="auto"/>
              <w:right w:val="single" w:sz="4" w:space="0" w:color="auto"/>
            </w:tcBorders>
            <w:vAlign w:val="center"/>
          </w:tcPr>
          <w:p w:rsidR="00693863" w:rsidRPr="00693863" w:rsidRDefault="00693863" w:rsidP="00693863">
            <w:pPr>
              <w:rPr>
                <w:i/>
                <w:lang w:eastAsia="uk-UA"/>
              </w:rPr>
            </w:pPr>
          </w:p>
        </w:tc>
        <w:tc>
          <w:tcPr>
            <w:tcW w:w="1237" w:type="dxa"/>
            <w:vMerge/>
            <w:tcBorders>
              <w:left w:val="single" w:sz="4" w:space="0" w:color="auto"/>
              <w:right w:val="single" w:sz="4" w:space="0" w:color="auto"/>
            </w:tcBorders>
            <w:vAlign w:val="center"/>
          </w:tcPr>
          <w:p w:rsidR="00693863" w:rsidRPr="00693863" w:rsidRDefault="00693863" w:rsidP="00693863">
            <w:pPr>
              <w:rPr>
                <w:b/>
                <w:lang w:eastAsia="uk-UA"/>
              </w:rPr>
            </w:pPr>
          </w:p>
        </w:tc>
        <w:tc>
          <w:tcPr>
            <w:tcW w:w="2911" w:type="dxa"/>
            <w:gridSpan w:val="2"/>
            <w:vMerge/>
            <w:tcBorders>
              <w:left w:val="single" w:sz="4" w:space="0" w:color="auto"/>
              <w:right w:val="single" w:sz="4" w:space="0" w:color="auto"/>
            </w:tcBorders>
            <w:vAlign w:val="center"/>
          </w:tcPr>
          <w:p w:rsidR="00693863" w:rsidRPr="00693863" w:rsidRDefault="00693863" w:rsidP="00693863">
            <w:pPr>
              <w:rPr>
                <w:lang w:eastAsia="uk-UA"/>
              </w:rPr>
            </w:pPr>
          </w:p>
        </w:tc>
      </w:tr>
      <w:tr w:rsidR="00693863" w:rsidRPr="00693863" w:rsidTr="00AD3EAD">
        <w:trPr>
          <w:cantSplit/>
          <w:trHeight w:val="161"/>
        </w:trPr>
        <w:tc>
          <w:tcPr>
            <w:tcW w:w="390" w:type="dxa"/>
            <w:vMerge/>
            <w:tcBorders>
              <w:left w:val="single" w:sz="4" w:space="0" w:color="auto"/>
              <w:bottom w:val="single" w:sz="4" w:space="0" w:color="auto"/>
              <w:right w:val="single" w:sz="4" w:space="0" w:color="auto"/>
            </w:tcBorders>
          </w:tcPr>
          <w:p w:rsidR="00693863" w:rsidRPr="00693863" w:rsidRDefault="00693863" w:rsidP="00693863">
            <w:pPr>
              <w:jc w:val="both"/>
              <w:rPr>
                <w:b/>
                <w:lang w:eastAsia="uk-UA"/>
              </w:rPr>
            </w:pPr>
          </w:p>
        </w:tc>
        <w:tc>
          <w:tcPr>
            <w:tcW w:w="1702" w:type="dxa"/>
            <w:gridSpan w:val="2"/>
            <w:vMerge/>
            <w:tcBorders>
              <w:left w:val="single" w:sz="4" w:space="0" w:color="auto"/>
              <w:bottom w:val="single" w:sz="4" w:space="0" w:color="auto"/>
              <w:right w:val="single" w:sz="4" w:space="0" w:color="auto"/>
            </w:tcBorders>
          </w:tcPr>
          <w:p w:rsidR="00693863" w:rsidRPr="00693863" w:rsidRDefault="00693863" w:rsidP="00693863">
            <w:pPr>
              <w:autoSpaceDE w:val="0"/>
              <w:autoSpaceDN w:val="0"/>
              <w:adjustRightInd w:val="0"/>
              <w:rPr>
                <w:b/>
                <w:lang w:eastAsia="uk-UA"/>
              </w:rPr>
            </w:pPr>
          </w:p>
        </w:tc>
        <w:tc>
          <w:tcPr>
            <w:tcW w:w="3302" w:type="dxa"/>
            <w:gridSpan w:val="2"/>
            <w:vMerge/>
            <w:tcBorders>
              <w:left w:val="single" w:sz="4" w:space="0" w:color="auto"/>
              <w:bottom w:val="single" w:sz="4" w:space="0" w:color="auto"/>
              <w:right w:val="single" w:sz="4" w:space="0" w:color="auto"/>
            </w:tcBorders>
          </w:tcPr>
          <w:p w:rsidR="00693863" w:rsidRPr="00693863" w:rsidRDefault="00693863" w:rsidP="00693863">
            <w:pPr>
              <w:autoSpaceDE w:val="0"/>
              <w:autoSpaceDN w:val="0"/>
              <w:adjustRightInd w:val="0"/>
              <w:rPr>
                <w:lang w:eastAsia="uk-UA"/>
              </w:rPr>
            </w:pPr>
          </w:p>
        </w:tc>
        <w:tc>
          <w:tcPr>
            <w:tcW w:w="1799" w:type="dxa"/>
            <w:tcBorders>
              <w:left w:val="single" w:sz="4" w:space="0" w:color="auto"/>
              <w:bottom w:val="single" w:sz="4" w:space="0" w:color="auto"/>
              <w:right w:val="single" w:sz="4" w:space="0" w:color="auto"/>
            </w:tcBorders>
          </w:tcPr>
          <w:p w:rsidR="00693863" w:rsidRPr="00693863" w:rsidRDefault="00693863" w:rsidP="00693863">
            <w:pPr>
              <w:autoSpaceDE w:val="0"/>
              <w:autoSpaceDN w:val="0"/>
              <w:adjustRightInd w:val="0"/>
              <w:rPr>
                <w:i/>
                <w:lang w:eastAsia="uk-UA"/>
              </w:rPr>
            </w:pPr>
          </w:p>
        </w:tc>
        <w:tc>
          <w:tcPr>
            <w:tcW w:w="1245" w:type="dxa"/>
            <w:tcBorders>
              <w:left w:val="single" w:sz="4" w:space="0" w:color="auto"/>
              <w:bottom w:val="single" w:sz="4" w:space="0" w:color="auto"/>
              <w:right w:val="single" w:sz="4" w:space="0" w:color="auto"/>
            </w:tcBorders>
          </w:tcPr>
          <w:p w:rsidR="00693863" w:rsidRPr="00693863" w:rsidRDefault="00693863" w:rsidP="00693863">
            <w:pPr>
              <w:autoSpaceDE w:val="0"/>
              <w:autoSpaceDN w:val="0"/>
              <w:adjustRightInd w:val="0"/>
              <w:rPr>
                <w:lang w:eastAsia="uk-UA"/>
              </w:rPr>
            </w:pPr>
            <w:r w:rsidRPr="00693863">
              <w:rPr>
                <w:lang w:eastAsia="uk-UA"/>
              </w:rPr>
              <w:t>100</w:t>
            </w:r>
          </w:p>
        </w:tc>
        <w:tc>
          <w:tcPr>
            <w:tcW w:w="1877" w:type="dxa"/>
            <w:vMerge/>
            <w:tcBorders>
              <w:left w:val="single" w:sz="4" w:space="0" w:color="auto"/>
              <w:bottom w:val="single" w:sz="4" w:space="0" w:color="auto"/>
              <w:right w:val="single" w:sz="4" w:space="0" w:color="auto"/>
            </w:tcBorders>
            <w:vAlign w:val="center"/>
          </w:tcPr>
          <w:p w:rsidR="00693863" w:rsidRPr="00693863" w:rsidRDefault="00693863" w:rsidP="00693863">
            <w:pPr>
              <w:rPr>
                <w:lang w:eastAsia="uk-UA"/>
              </w:rPr>
            </w:pPr>
          </w:p>
        </w:tc>
        <w:tc>
          <w:tcPr>
            <w:tcW w:w="1457" w:type="dxa"/>
            <w:gridSpan w:val="2"/>
            <w:vMerge/>
            <w:tcBorders>
              <w:left w:val="single" w:sz="4" w:space="0" w:color="auto"/>
              <w:bottom w:val="single" w:sz="4" w:space="0" w:color="auto"/>
              <w:right w:val="single" w:sz="4" w:space="0" w:color="auto"/>
            </w:tcBorders>
            <w:vAlign w:val="center"/>
          </w:tcPr>
          <w:p w:rsidR="00693863" w:rsidRPr="00693863" w:rsidRDefault="00693863" w:rsidP="00693863">
            <w:pPr>
              <w:rPr>
                <w:i/>
                <w:lang w:eastAsia="uk-UA"/>
              </w:rPr>
            </w:pPr>
          </w:p>
        </w:tc>
        <w:tc>
          <w:tcPr>
            <w:tcW w:w="1237" w:type="dxa"/>
            <w:vMerge/>
            <w:tcBorders>
              <w:left w:val="single" w:sz="4" w:space="0" w:color="auto"/>
              <w:bottom w:val="single" w:sz="4" w:space="0" w:color="auto"/>
              <w:right w:val="single" w:sz="4" w:space="0" w:color="auto"/>
            </w:tcBorders>
            <w:vAlign w:val="center"/>
          </w:tcPr>
          <w:p w:rsidR="00693863" w:rsidRPr="00693863" w:rsidRDefault="00693863" w:rsidP="00693863">
            <w:pPr>
              <w:rPr>
                <w:b/>
                <w:lang w:eastAsia="uk-UA"/>
              </w:rPr>
            </w:pPr>
          </w:p>
        </w:tc>
        <w:tc>
          <w:tcPr>
            <w:tcW w:w="2911" w:type="dxa"/>
            <w:gridSpan w:val="2"/>
            <w:vMerge/>
            <w:tcBorders>
              <w:left w:val="single" w:sz="4" w:space="0" w:color="auto"/>
              <w:bottom w:val="single" w:sz="4" w:space="0" w:color="auto"/>
              <w:right w:val="single" w:sz="4" w:space="0" w:color="auto"/>
            </w:tcBorders>
            <w:vAlign w:val="center"/>
          </w:tcPr>
          <w:p w:rsidR="00693863" w:rsidRPr="00693863" w:rsidRDefault="00693863" w:rsidP="00693863">
            <w:pPr>
              <w:rPr>
                <w:lang w:eastAsia="uk-UA"/>
              </w:rPr>
            </w:pPr>
          </w:p>
        </w:tc>
      </w:tr>
    </w:tbl>
    <w:p w:rsidR="00693863" w:rsidRPr="00693863" w:rsidRDefault="00693863" w:rsidP="00693863">
      <w:pPr>
        <w:tabs>
          <w:tab w:val="left" w:pos="708"/>
        </w:tabs>
        <w:autoSpaceDE w:val="0"/>
        <w:autoSpaceDN w:val="0"/>
        <w:adjustRightInd w:val="0"/>
        <w:rPr>
          <w:lang w:eastAsia="uk-UA"/>
        </w:rPr>
      </w:pPr>
      <w:r w:rsidRPr="00693863">
        <w:rPr>
          <w:lang w:eastAsia="uk-UA"/>
        </w:rPr>
        <w:t xml:space="preserve">                                                   </w:t>
      </w:r>
    </w:p>
    <w:p w:rsidR="00693863" w:rsidRPr="00693863" w:rsidRDefault="00693863" w:rsidP="00693863">
      <w:pPr>
        <w:tabs>
          <w:tab w:val="left" w:pos="708"/>
        </w:tabs>
        <w:autoSpaceDE w:val="0"/>
        <w:autoSpaceDN w:val="0"/>
        <w:adjustRightInd w:val="0"/>
        <w:jc w:val="center"/>
        <w:rPr>
          <w:b/>
          <w:lang w:eastAsia="uk-UA"/>
        </w:rPr>
      </w:pPr>
    </w:p>
    <w:p w:rsidR="00693863" w:rsidRPr="00693863" w:rsidRDefault="00693863" w:rsidP="00693863">
      <w:pPr>
        <w:tabs>
          <w:tab w:val="left" w:pos="708"/>
        </w:tabs>
        <w:autoSpaceDE w:val="0"/>
        <w:autoSpaceDN w:val="0"/>
        <w:adjustRightInd w:val="0"/>
        <w:jc w:val="center"/>
        <w:rPr>
          <w:b/>
          <w:lang w:eastAsia="uk-UA"/>
        </w:rPr>
        <w:sectPr w:rsidR="00693863" w:rsidRPr="00693863" w:rsidSect="00AD3EAD">
          <w:pgSz w:w="16838" w:h="11906" w:orient="landscape"/>
          <w:pgMar w:top="851" w:right="851" w:bottom="567" w:left="851" w:header="709" w:footer="709" w:gutter="0"/>
          <w:cols w:space="708"/>
          <w:docGrid w:linePitch="360"/>
        </w:sectPr>
      </w:pPr>
    </w:p>
    <w:p w:rsidR="00351DF2" w:rsidRDefault="00351DF2" w:rsidP="00351DF2">
      <w:pPr>
        <w:tabs>
          <w:tab w:val="left" w:pos="708"/>
        </w:tabs>
        <w:autoSpaceDE w:val="0"/>
        <w:autoSpaceDN w:val="0"/>
        <w:adjustRightInd w:val="0"/>
        <w:rPr>
          <w:b/>
          <w:lang w:eastAsia="uk-UA"/>
        </w:rPr>
      </w:pPr>
    </w:p>
    <w:p w:rsidR="00351DF2" w:rsidRDefault="00351DF2" w:rsidP="00693863">
      <w:pPr>
        <w:tabs>
          <w:tab w:val="left" w:pos="708"/>
        </w:tabs>
        <w:autoSpaceDE w:val="0"/>
        <w:autoSpaceDN w:val="0"/>
        <w:adjustRightInd w:val="0"/>
        <w:jc w:val="center"/>
        <w:rPr>
          <w:b/>
          <w:lang w:eastAsia="uk-UA"/>
        </w:rPr>
      </w:pPr>
    </w:p>
    <w:p w:rsidR="00693863" w:rsidRPr="00693863" w:rsidRDefault="00693863" w:rsidP="00693863">
      <w:pPr>
        <w:tabs>
          <w:tab w:val="left" w:pos="708"/>
        </w:tabs>
        <w:autoSpaceDE w:val="0"/>
        <w:autoSpaceDN w:val="0"/>
        <w:adjustRightInd w:val="0"/>
        <w:jc w:val="center"/>
        <w:rPr>
          <w:b/>
          <w:lang w:eastAsia="uk-UA"/>
        </w:rPr>
      </w:pPr>
      <w:r w:rsidRPr="00693863">
        <w:rPr>
          <w:b/>
          <w:lang w:eastAsia="uk-UA"/>
        </w:rPr>
        <w:t xml:space="preserve">Ресурсне забезпечення  </w:t>
      </w:r>
    </w:p>
    <w:p w:rsidR="00693863" w:rsidRPr="00693863" w:rsidRDefault="00693863" w:rsidP="00693863">
      <w:pPr>
        <w:tabs>
          <w:tab w:val="left" w:pos="708"/>
        </w:tabs>
        <w:overflowPunct w:val="0"/>
        <w:autoSpaceDE w:val="0"/>
        <w:autoSpaceDN w:val="0"/>
        <w:adjustRightInd w:val="0"/>
        <w:jc w:val="center"/>
        <w:rPr>
          <w:b/>
          <w:bCs/>
          <w:lang w:eastAsia="uk-UA"/>
        </w:rPr>
      </w:pPr>
      <w:r w:rsidRPr="00693863">
        <w:rPr>
          <w:b/>
          <w:bCs/>
          <w:lang w:eastAsia="uk-UA"/>
        </w:rPr>
        <w:t>екологічної програми на 2021 рік та прогноз на 2022-2023 роки</w:t>
      </w:r>
    </w:p>
    <w:p w:rsidR="00693863" w:rsidRPr="00693863" w:rsidRDefault="00693863" w:rsidP="00693863">
      <w:pPr>
        <w:tabs>
          <w:tab w:val="left" w:pos="708"/>
        </w:tabs>
        <w:overflowPunct w:val="0"/>
        <w:autoSpaceDE w:val="0"/>
        <w:autoSpaceDN w:val="0"/>
        <w:adjustRightInd w:val="0"/>
        <w:jc w:val="center"/>
        <w:rPr>
          <w:b/>
          <w:bCs/>
          <w:lang w:eastAsia="uk-UA"/>
        </w:rPr>
      </w:pPr>
    </w:p>
    <w:p w:rsidR="00693863" w:rsidRPr="00693863" w:rsidRDefault="00693863" w:rsidP="00693863">
      <w:pPr>
        <w:tabs>
          <w:tab w:val="left" w:pos="708"/>
        </w:tabs>
        <w:autoSpaceDE w:val="0"/>
        <w:autoSpaceDN w:val="0"/>
        <w:adjustRightInd w:val="0"/>
        <w:rPr>
          <w:lang w:eastAsia="uk-UA"/>
        </w:rPr>
      </w:pPr>
      <w:r w:rsidRPr="00693863">
        <w:rPr>
          <w:b/>
          <w:lang w:eastAsia="uk-UA"/>
        </w:rPr>
        <w:t xml:space="preserve">                                                                                                                                                                                                                         </w:t>
      </w:r>
      <w:r w:rsidRPr="00693863">
        <w:rPr>
          <w:lang w:eastAsia="uk-UA"/>
        </w:rPr>
        <w:t>тис. грн.</w:t>
      </w:r>
    </w:p>
    <w:tbl>
      <w:tblPr>
        <w:tblW w:w="12900" w:type="dxa"/>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0"/>
        <w:gridCol w:w="1690"/>
        <w:gridCol w:w="1690"/>
        <w:gridCol w:w="1690"/>
        <w:gridCol w:w="2470"/>
      </w:tblGrid>
      <w:tr w:rsidR="00693863" w:rsidRPr="00693863" w:rsidTr="00AD3EAD">
        <w:trPr>
          <w:cantSplit/>
          <w:trHeight w:val="722"/>
        </w:trPr>
        <w:tc>
          <w:tcPr>
            <w:tcW w:w="5360" w:type="dxa"/>
            <w:vAlign w:val="center"/>
          </w:tcPr>
          <w:p w:rsidR="00693863" w:rsidRPr="00693863" w:rsidRDefault="00693863" w:rsidP="00693863">
            <w:pPr>
              <w:autoSpaceDE w:val="0"/>
              <w:autoSpaceDN w:val="0"/>
              <w:adjustRightInd w:val="0"/>
              <w:jc w:val="center"/>
              <w:rPr>
                <w:b/>
                <w:lang w:eastAsia="uk-UA"/>
              </w:rPr>
            </w:pPr>
            <w:r w:rsidRPr="00693863">
              <w:rPr>
                <w:b/>
                <w:lang w:eastAsia="uk-UA"/>
              </w:rPr>
              <w:t>Обсяг коштів, які пропонується залучити на виконання програми</w:t>
            </w:r>
          </w:p>
        </w:tc>
        <w:tc>
          <w:tcPr>
            <w:tcW w:w="1690" w:type="dxa"/>
            <w:vAlign w:val="center"/>
          </w:tcPr>
          <w:p w:rsidR="00693863" w:rsidRPr="00693863" w:rsidRDefault="00693863" w:rsidP="00693863">
            <w:pPr>
              <w:autoSpaceDE w:val="0"/>
              <w:autoSpaceDN w:val="0"/>
              <w:adjustRightInd w:val="0"/>
              <w:jc w:val="center"/>
              <w:rPr>
                <w:b/>
                <w:lang w:eastAsia="uk-UA"/>
              </w:rPr>
            </w:pPr>
            <w:r w:rsidRPr="00693863">
              <w:rPr>
                <w:b/>
                <w:lang w:eastAsia="uk-UA"/>
              </w:rPr>
              <w:t>2021 рік</w:t>
            </w:r>
          </w:p>
        </w:tc>
        <w:tc>
          <w:tcPr>
            <w:tcW w:w="1690" w:type="dxa"/>
            <w:vAlign w:val="center"/>
          </w:tcPr>
          <w:p w:rsidR="00693863" w:rsidRPr="00693863" w:rsidRDefault="00693863" w:rsidP="00693863">
            <w:pPr>
              <w:autoSpaceDE w:val="0"/>
              <w:autoSpaceDN w:val="0"/>
              <w:adjustRightInd w:val="0"/>
              <w:jc w:val="center"/>
              <w:rPr>
                <w:b/>
                <w:lang w:eastAsia="uk-UA"/>
              </w:rPr>
            </w:pPr>
            <w:r w:rsidRPr="00693863">
              <w:rPr>
                <w:b/>
                <w:lang w:eastAsia="uk-UA"/>
              </w:rPr>
              <w:t>2022 рік</w:t>
            </w:r>
          </w:p>
        </w:tc>
        <w:tc>
          <w:tcPr>
            <w:tcW w:w="1690" w:type="dxa"/>
            <w:vAlign w:val="center"/>
          </w:tcPr>
          <w:p w:rsidR="00693863" w:rsidRPr="00693863" w:rsidRDefault="00693863" w:rsidP="00693863">
            <w:pPr>
              <w:autoSpaceDE w:val="0"/>
              <w:autoSpaceDN w:val="0"/>
              <w:adjustRightInd w:val="0"/>
              <w:jc w:val="center"/>
              <w:rPr>
                <w:b/>
                <w:lang w:eastAsia="uk-UA"/>
              </w:rPr>
            </w:pPr>
            <w:r w:rsidRPr="00693863">
              <w:rPr>
                <w:b/>
                <w:lang w:eastAsia="uk-UA"/>
              </w:rPr>
              <w:t>2023 рік</w:t>
            </w:r>
          </w:p>
        </w:tc>
        <w:tc>
          <w:tcPr>
            <w:tcW w:w="2470" w:type="dxa"/>
            <w:vAlign w:val="center"/>
          </w:tcPr>
          <w:p w:rsidR="00693863" w:rsidRPr="00693863" w:rsidRDefault="00693863" w:rsidP="00693863">
            <w:pPr>
              <w:autoSpaceDE w:val="0"/>
              <w:autoSpaceDN w:val="0"/>
              <w:adjustRightInd w:val="0"/>
              <w:jc w:val="center"/>
              <w:rPr>
                <w:b/>
                <w:lang w:eastAsia="uk-UA"/>
              </w:rPr>
            </w:pPr>
            <w:r w:rsidRPr="00693863">
              <w:rPr>
                <w:b/>
                <w:lang w:eastAsia="uk-UA"/>
              </w:rPr>
              <w:t>Усього витрат на виконання програми</w:t>
            </w:r>
          </w:p>
        </w:tc>
      </w:tr>
      <w:tr w:rsidR="00693863" w:rsidRPr="00693863" w:rsidTr="00AD3EAD">
        <w:tc>
          <w:tcPr>
            <w:tcW w:w="5360" w:type="dxa"/>
          </w:tcPr>
          <w:p w:rsidR="00693863" w:rsidRPr="00693863" w:rsidRDefault="00693863" w:rsidP="00693863">
            <w:pPr>
              <w:autoSpaceDE w:val="0"/>
              <w:autoSpaceDN w:val="0"/>
              <w:adjustRightInd w:val="0"/>
              <w:rPr>
                <w:lang w:eastAsia="uk-UA"/>
              </w:rPr>
            </w:pPr>
            <w:r w:rsidRPr="00693863">
              <w:rPr>
                <w:lang w:eastAsia="uk-UA"/>
              </w:rPr>
              <w:t>Усього,</w:t>
            </w:r>
          </w:p>
        </w:tc>
        <w:tc>
          <w:tcPr>
            <w:tcW w:w="1690" w:type="dxa"/>
          </w:tcPr>
          <w:p w:rsidR="00693863" w:rsidRPr="00693863" w:rsidRDefault="00693863" w:rsidP="00693863">
            <w:pPr>
              <w:autoSpaceDE w:val="0"/>
              <w:autoSpaceDN w:val="0"/>
              <w:adjustRightInd w:val="0"/>
              <w:jc w:val="center"/>
              <w:rPr>
                <w:lang w:eastAsia="uk-UA"/>
              </w:rPr>
            </w:pPr>
            <w:r w:rsidRPr="00693863">
              <w:rPr>
                <w:lang w:eastAsia="uk-UA"/>
              </w:rPr>
              <w:t xml:space="preserve">2267,2 </w:t>
            </w:r>
          </w:p>
        </w:tc>
        <w:tc>
          <w:tcPr>
            <w:tcW w:w="1690" w:type="dxa"/>
          </w:tcPr>
          <w:p w:rsidR="00693863" w:rsidRPr="00693863" w:rsidRDefault="00693863" w:rsidP="00693863">
            <w:pPr>
              <w:autoSpaceDE w:val="0"/>
              <w:autoSpaceDN w:val="0"/>
              <w:adjustRightInd w:val="0"/>
              <w:rPr>
                <w:lang w:eastAsia="uk-UA"/>
              </w:rPr>
            </w:pPr>
            <w:r w:rsidRPr="00693863">
              <w:rPr>
                <w:lang w:eastAsia="uk-UA"/>
              </w:rPr>
              <w:t>6422</w:t>
            </w:r>
          </w:p>
        </w:tc>
        <w:tc>
          <w:tcPr>
            <w:tcW w:w="1690" w:type="dxa"/>
          </w:tcPr>
          <w:p w:rsidR="00693863" w:rsidRPr="00693863" w:rsidRDefault="00693863" w:rsidP="00693863">
            <w:pPr>
              <w:autoSpaceDE w:val="0"/>
              <w:autoSpaceDN w:val="0"/>
              <w:adjustRightInd w:val="0"/>
              <w:rPr>
                <w:lang w:eastAsia="uk-UA"/>
              </w:rPr>
            </w:pPr>
            <w:r w:rsidRPr="00693863">
              <w:rPr>
                <w:lang w:eastAsia="uk-UA"/>
              </w:rPr>
              <w:t>18000,0</w:t>
            </w:r>
          </w:p>
        </w:tc>
        <w:tc>
          <w:tcPr>
            <w:tcW w:w="2470" w:type="dxa"/>
          </w:tcPr>
          <w:p w:rsidR="00693863" w:rsidRPr="00693863" w:rsidRDefault="00693863" w:rsidP="00693863">
            <w:pPr>
              <w:autoSpaceDE w:val="0"/>
              <w:autoSpaceDN w:val="0"/>
              <w:adjustRightInd w:val="0"/>
              <w:rPr>
                <w:lang w:eastAsia="uk-UA"/>
              </w:rPr>
            </w:pPr>
            <w:r w:rsidRPr="00693863">
              <w:rPr>
                <w:lang w:eastAsia="uk-UA"/>
              </w:rPr>
              <w:t>26689,2</w:t>
            </w:r>
          </w:p>
        </w:tc>
      </w:tr>
      <w:tr w:rsidR="00693863" w:rsidRPr="00693863" w:rsidTr="00AD3EAD">
        <w:tc>
          <w:tcPr>
            <w:tcW w:w="5360" w:type="dxa"/>
          </w:tcPr>
          <w:p w:rsidR="00693863" w:rsidRPr="00693863" w:rsidRDefault="00693863" w:rsidP="00693863">
            <w:pPr>
              <w:autoSpaceDE w:val="0"/>
              <w:autoSpaceDN w:val="0"/>
              <w:adjustRightInd w:val="0"/>
              <w:rPr>
                <w:lang w:eastAsia="uk-UA"/>
              </w:rPr>
            </w:pPr>
            <w:r w:rsidRPr="00693863">
              <w:rPr>
                <w:lang w:eastAsia="uk-UA"/>
              </w:rPr>
              <w:t>у тому числі</w:t>
            </w:r>
          </w:p>
        </w:tc>
        <w:tc>
          <w:tcPr>
            <w:tcW w:w="1690" w:type="dxa"/>
          </w:tcPr>
          <w:p w:rsidR="00693863" w:rsidRPr="00693863" w:rsidRDefault="00693863" w:rsidP="00693863">
            <w:pPr>
              <w:autoSpaceDE w:val="0"/>
              <w:autoSpaceDN w:val="0"/>
              <w:adjustRightInd w:val="0"/>
              <w:jc w:val="center"/>
              <w:rPr>
                <w:lang w:eastAsia="uk-UA"/>
              </w:rPr>
            </w:pPr>
          </w:p>
        </w:tc>
        <w:tc>
          <w:tcPr>
            <w:tcW w:w="1690" w:type="dxa"/>
          </w:tcPr>
          <w:p w:rsidR="00693863" w:rsidRPr="00693863" w:rsidRDefault="00693863" w:rsidP="00693863">
            <w:pPr>
              <w:autoSpaceDE w:val="0"/>
              <w:autoSpaceDN w:val="0"/>
              <w:adjustRightInd w:val="0"/>
              <w:rPr>
                <w:lang w:eastAsia="uk-UA"/>
              </w:rPr>
            </w:pPr>
          </w:p>
        </w:tc>
        <w:tc>
          <w:tcPr>
            <w:tcW w:w="1690" w:type="dxa"/>
          </w:tcPr>
          <w:p w:rsidR="00693863" w:rsidRPr="00693863" w:rsidRDefault="00693863" w:rsidP="00693863">
            <w:pPr>
              <w:autoSpaceDE w:val="0"/>
              <w:autoSpaceDN w:val="0"/>
              <w:adjustRightInd w:val="0"/>
              <w:rPr>
                <w:lang w:eastAsia="uk-UA"/>
              </w:rPr>
            </w:pPr>
          </w:p>
        </w:tc>
        <w:tc>
          <w:tcPr>
            <w:tcW w:w="2470" w:type="dxa"/>
          </w:tcPr>
          <w:p w:rsidR="00693863" w:rsidRPr="00693863" w:rsidRDefault="00693863" w:rsidP="00693863">
            <w:pPr>
              <w:autoSpaceDE w:val="0"/>
              <w:autoSpaceDN w:val="0"/>
              <w:adjustRightInd w:val="0"/>
              <w:rPr>
                <w:lang w:eastAsia="uk-UA"/>
              </w:rPr>
            </w:pPr>
          </w:p>
        </w:tc>
      </w:tr>
      <w:tr w:rsidR="00693863" w:rsidRPr="00693863" w:rsidTr="00AD3EAD">
        <w:tc>
          <w:tcPr>
            <w:tcW w:w="5360" w:type="dxa"/>
          </w:tcPr>
          <w:p w:rsidR="00693863" w:rsidRPr="00693863" w:rsidRDefault="00693863" w:rsidP="00693863">
            <w:pPr>
              <w:autoSpaceDE w:val="0"/>
              <w:autoSpaceDN w:val="0"/>
              <w:adjustRightInd w:val="0"/>
              <w:rPr>
                <w:lang w:eastAsia="uk-UA"/>
              </w:rPr>
            </w:pPr>
            <w:r w:rsidRPr="00693863">
              <w:rPr>
                <w:lang w:eastAsia="uk-UA"/>
              </w:rPr>
              <w:t>державний,</w:t>
            </w:r>
          </w:p>
          <w:p w:rsidR="00693863" w:rsidRPr="00693863" w:rsidRDefault="00693863" w:rsidP="00693863">
            <w:pPr>
              <w:autoSpaceDE w:val="0"/>
              <w:autoSpaceDN w:val="0"/>
              <w:adjustRightInd w:val="0"/>
              <w:rPr>
                <w:lang w:eastAsia="uk-UA"/>
              </w:rPr>
            </w:pPr>
            <w:r w:rsidRPr="00693863">
              <w:rPr>
                <w:lang w:eastAsia="uk-UA"/>
              </w:rPr>
              <w:t xml:space="preserve"> обласний бюджет</w:t>
            </w:r>
          </w:p>
        </w:tc>
        <w:tc>
          <w:tcPr>
            <w:tcW w:w="1690" w:type="dxa"/>
          </w:tcPr>
          <w:p w:rsidR="00693863" w:rsidRPr="00693863" w:rsidRDefault="00693863" w:rsidP="00693863">
            <w:pPr>
              <w:jc w:val="both"/>
              <w:rPr>
                <w:lang w:eastAsia="uk-UA"/>
              </w:rPr>
            </w:pPr>
            <w:r w:rsidRPr="00693863">
              <w:rPr>
                <w:lang w:eastAsia="uk-UA"/>
              </w:rPr>
              <w:t xml:space="preserve">     </w:t>
            </w:r>
          </w:p>
          <w:p w:rsidR="00693863" w:rsidRPr="00693863" w:rsidRDefault="00693863" w:rsidP="00693863">
            <w:pPr>
              <w:autoSpaceDE w:val="0"/>
              <w:autoSpaceDN w:val="0"/>
              <w:adjustRightInd w:val="0"/>
              <w:jc w:val="center"/>
              <w:rPr>
                <w:lang w:eastAsia="uk-UA"/>
              </w:rPr>
            </w:pPr>
            <w:r w:rsidRPr="00693863">
              <w:rPr>
                <w:lang w:eastAsia="uk-UA"/>
              </w:rPr>
              <w:t>1653,6</w:t>
            </w:r>
          </w:p>
        </w:tc>
        <w:tc>
          <w:tcPr>
            <w:tcW w:w="1690" w:type="dxa"/>
          </w:tcPr>
          <w:p w:rsidR="00693863" w:rsidRPr="00693863" w:rsidRDefault="00693863" w:rsidP="00693863">
            <w:pPr>
              <w:rPr>
                <w:lang w:eastAsia="uk-UA"/>
              </w:rPr>
            </w:pPr>
            <w:r w:rsidRPr="00693863">
              <w:rPr>
                <w:lang w:eastAsia="uk-UA"/>
              </w:rPr>
              <w:t>6322</w:t>
            </w:r>
          </w:p>
          <w:p w:rsidR="00693863" w:rsidRPr="00693863" w:rsidRDefault="00693863" w:rsidP="00693863">
            <w:pPr>
              <w:rPr>
                <w:lang w:eastAsia="uk-UA"/>
              </w:rPr>
            </w:pPr>
          </w:p>
          <w:p w:rsidR="00693863" w:rsidRPr="00693863" w:rsidRDefault="00693863" w:rsidP="00693863">
            <w:pPr>
              <w:rPr>
                <w:lang w:eastAsia="uk-UA"/>
              </w:rPr>
            </w:pPr>
          </w:p>
        </w:tc>
        <w:tc>
          <w:tcPr>
            <w:tcW w:w="1690" w:type="dxa"/>
          </w:tcPr>
          <w:p w:rsidR="00693863" w:rsidRPr="00693863" w:rsidRDefault="00693863" w:rsidP="00693863">
            <w:pPr>
              <w:autoSpaceDE w:val="0"/>
              <w:autoSpaceDN w:val="0"/>
              <w:adjustRightInd w:val="0"/>
              <w:rPr>
                <w:lang w:eastAsia="uk-UA"/>
              </w:rPr>
            </w:pPr>
            <w:r w:rsidRPr="00693863">
              <w:rPr>
                <w:lang w:eastAsia="uk-UA"/>
              </w:rPr>
              <w:t>17900,0</w:t>
            </w:r>
          </w:p>
        </w:tc>
        <w:tc>
          <w:tcPr>
            <w:tcW w:w="2470" w:type="dxa"/>
          </w:tcPr>
          <w:p w:rsidR="00693863" w:rsidRPr="00693863" w:rsidRDefault="00693863" w:rsidP="00693863">
            <w:pPr>
              <w:autoSpaceDE w:val="0"/>
              <w:autoSpaceDN w:val="0"/>
              <w:adjustRightInd w:val="0"/>
              <w:rPr>
                <w:lang w:eastAsia="uk-UA"/>
              </w:rPr>
            </w:pPr>
            <w:r w:rsidRPr="00693863">
              <w:rPr>
                <w:lang w:eastAsia="uk-UA"/>
              </w:rPr>
              <w:t>25875,6</w:t>
            </w:r>
          </w:p>
          <w:p w:rsidR="00693863" w:rsidRPr="00693863" w:rsidRDefault="00693863" w:rsidP="00693863">
            <w:pPr>
              <w:autoSpaceDE w:val="0"/>
              <w:autoSpaceDN w:val="0"/>
              <w:adjustRightInd w:val="0"/>
              <w:rPr>
                <w:lang w:eastAsia="uk-UA"/>
              </w:rPr>
            </w:pPr>
          </w:p>
        </w:tc>
      </w:tr>
      <w:tr w:rsidR="00693863" w:rsidRPr="00693863" w:rsidTr="00AD3EAD">
        <w:tc>
          <w:tcPr>
            <w:tcW w:w="5360" w:type="dxa"/>
          </w:tcPr>
          <w:p w:rsidR="00693863" w:rsidRPr="00693863" w:rsidRDefault="00693863" w:rsidP="00693863">
            <w:pPr>
              <w:autoSpaceDE w:val="0"/>
              <w:autoSpaceDN w:val="0"/>
              <w:adjustRightInd w:val="0"/>
              <w:rPr>
                <w:lang w:eastAsia="uk-UA"/>
              </w:rPr>
            </w:pPr>
            <w:r w:rsidRPr="00693863">
              <w:rPr>
                <w:lang w:eastAsia="uk-UA"/>
              </w:rPr>
              <w:t xml:space="preserve">районні, міські  (міст обласного підпорядкування)  бюджети** </w:t>
            </w:r>
          </w:p>
        </w:tc>
        <w:tc>
          <w:tcPr>
            <w:tcW w:w="1690" w:type="dxa"/>
          </w:tcPr>
          <w:p w:rsidR="00693863" w:rsidRPr="00693863" w:rsidRDefault="00693863" w:rsidP="00693863">
            <w:pPr>
              <w:autoSpaceDE w:val="0"/>
              <w:autoSpaceDN w:val="0"/>
              <w:adjustRightInd w:val="0"/>
              <w:jc w:val="center"/>
              <w:rPr>
                <w:lang w:eastAsia="uk-UA"/>
              </w:rPr>
            </w:pPr>
            <w:r w:rsidRPr="00693863">
              <w:rPr>
                <w:lang w:eastAsia="uk-UA"/>
              </w:rPr>
              <w:t>566,6</w:t>
            </w:r>
          </w:p>
        </w:tc>
        <w:tc>
          <w:tcPr>
            <w:tcW w:w="1690" w:type="dxa"/>
          </w:tcPr>
          <w:p w:rsidR="00693863" w:rsidRPr="00693863" w:rsidRDefault="00693863" w:rsidP="00693863">
            <w:pPr>
              <w:rPr>
                <w:lang w:eastAsia="uk-UA"/>
              </w:rPr>
            </w:pPr>
            <w:r w:rsidRPr="00693863">
              <w:rPr>
                <w:lang w:eastAsia="uk-UA"/>
              </w:rPr>
              <w:t>100</w:t>
            </w:r>
          </w:p>
          <w:p w:rsidR="00693863" w:rsidRPr="00693863" w:rsidRDefault="00693863" w:rsidP="00693863">
            <w:pPr>
              <w:autoSpaceDE w:val="0"/>
              <w:autoSpaceDN w:val="0"/>
              <w:adjustRightInd w:val="0"/>
              <w:rPr>
                <w:lang w:eastAsia="uk-UA"/>
              </w:rPr>
            </w:pPr>
          </w:p>
        </w:tc>
        <w:tc>
          <w:tcPr>
            <w:tcW w:w="1690" w:type="dxa"/>
          </w:tcPr>
          <w:p w:rsidR="00693863" w:rsidRPr="00693863" w:rsidRDefault="00693863" w:rsidP="00693863">
            <w:pPr>
              <w:autoSpaceDE w:val="0"/>
              <w:autoSpaceDN w:val="0"/>
              <w:adjustRightInd w:val="0"/>
              <w:rPr>
                <w:lang w:eastAsia="uk-UA"/>
              </w:rPr>
            </w:pPr>
            <w:r w:rsidRPr="00693863">
              <w:rPr>
                <w:lang w:eastAsia="uk-UA"/>
              </w:rPr>
              <w:t>100,0</w:t>
            </w:r>
          </w:p>
        </w:tc>
        <w:tc>
          <w:tcPr>
            <w:tcW w:w="2470" w:type="dxa"/>
          </w:tcPr>
          <w:p w:rsidR="00693863" w:rsidRPr="00693863" w:rsidRDefault="00693863" w:rsidP="00693863">
            <w:pPr>
              <w:autoSpaceDE w:val="0"/>
              <w:autoSpaceDN w:val="0"/>
              <w:adjustRightInd w:val="0"/>
              <w:rPr>
                <w:lang w:eastAsia="uk-UA"/>
              </w:rPr>
            </w:pPr>
            <w:r w:rsidRPr="00693863">
              <w:rPr>
                <w:lang w:eastAsia="uk-UA"/>
              </w:rPr>
              <w:t xml:space="preserve">766,6 </w:t>
            </w:r>
          </w:p>
        </w:tc>
      </w:tr>
      <w:tr w:rsidR="00693863" w:rsidRPr="00693863" w:rsidTr="00AD3EAD">
        <w:tc>
          <w:tcPr>
            <w:tcW w:w="5360" w:type="dxa"/>
          </w:tcPr>
          <w:p w:rsidR="00693863" w:rsidRPr="00693863" w:rsidRDefault="00693863" w:rsidP="00693863">
            <w:pPr>
              <w:autoSpaceDE w:val="0"/>
              <w:autoSpaceDN w:val="0"/>
              <w:adjustRightInd w:val="0"/>
              <w:rPr>
                <w:lang w:eastAsia="uk-UA"/>
              </w:rPr>
            </w:pPr>
            <w:r w:rsidRPr="00693863">
              <w:rPr>
                <w:lang w:eastAsia="uk-UA"/>
              </w:rPr>
              <w:t>бюджети сіл, селищ, міст районного підпорядкування**</w:t>
            </w:r>
          </w:p>
        </w:tc>
        <w:tc>
          <w:tcPr>
            <w:tcW w:w="1690" w:type="dxa"/>
          </w:tcPr>
          <w:p w:rsidR="00693863" w:rsidRPr="00693863" w:rsidRDefault="00693863" w:rsidP="00693863">
            <w:pPr>
              <w:autoSpaceDE w:val="0"/>
              <w:autoSpaceDN w:val="0"/>
              <w:adjustRightInd w:val="0"/>
              <w:jc w:val="center"/>
              <w:rPr>
                <w:lang w:eastAsia="uk-UA"/>
              </w:rPr>
            </w:pPr>
            <w:r w:rsidRPr="00693863">
              <w:rPr>
                <w:lang w:eastAsia="uk-UA"/>
              </w:rPr>
              <w:t>-</w:t>
            </w:r>
          </w:p>
        </w:tc>
        <w:tc>
          <w:tcPr>
            <w:tcW w:w="1690" w:type="dxa"/>
          </w:tcPr>
          <w:p w:rsidR="00693863" w:rsidRPr="00693863" w:rsidRDefault="00693863" w:rsidP="00693863">
            <w:pPr>
              <w:autoSpaceDE w:val="0"/>
              <w:autoSpaceDN w:val="0"/>
              <w:adjustRightInd w:val="0"/>
              <w:jc w:val="center"/>
              <w:rPr>
                <w:lang w:eastAsia="uk-UA"/>
              </w:rPr>
            </w:pPr>
            <w:r w:rsidRPr="00693863">
              <w:rPr>
                <w:lang w:eastAsia="uk-UA"/>
              </w:rPr>
              <w:t>-</w:t>
            </w:r>
          </w:p>
        </w:tc>
        <w:tc>
          <w:tcPr>
            <w:tcW w:w="1690" w:type="dxa"/>
          </w:tcPr>
          <w:p w:rsidR="00693863" w:rsidRPr="00693863" w:rsidRDefault="00693863" w:rsidP="00693863">
            <w:pPr>
              <w:autoSpaceDE w:val="0"/>
              <w:autoSpaceDN w:val="0"/>
              <w:adjustRightInd w:val="0"/>
              <w:jc w:val="center"/>
              <w:rPr>
                <w:lang w:eastAsia="uk-UA"/>
              </w:rPr>
            </w:pPr>
          </w:p>
        </w:tc>
        <w:tc>
          <w:tcPr>
            <w:tcW w:w="2470" w:type="dxa"/>
          </w:tcPr>
          <w:p w:rsidR="00693863" w:rsidRPr="00693863" w:rsidRDefault="00693863" w:rsidP="00693863">
            <w:pPr>
              <w:autoSpaceDE w:val="0"/>
              <w:autoSpaceDN w:val="0"/>
              <w:adjustRightInd w:val="0"/>
              <w:jc w:val="center"/>
              <w:rPr>
                <w:lang w:eastAsia="uk-UA"/>
              </w:rPr>
            </w:pPr>
            <w:r w:rsidRPr="00693863">
              <w:rPr>
                <w:lang w:eastAsia="uk-UA"/>
              </w:rPr>
              <w:t>47,0</w:t>
            </w:r>
          </w:p>
        </w:tc>
      </w:tr>
      <w:tr w:rsidR="00693863" w:rsidRPr="00693863" w:rsidTr="00AD3EAD">
        <w:tc>
          <w:tcPr>
            <w:tcW w:w="5360" w:type="dxa"/>
          </w:tcPr>
          <w:p w:rsidR="00693863" w:rsidRPr="00693863" w:rsidRDefault="00693863" w:rsidP="00693863">
            <w:pPr>
              <w:autoSpaceDE w:val="0"/>
              <w:autoSpaceDN w:val="0"/>
              <w:adjustRightInd w:val="0"/>
              <w:rPr>
                <w:lang w:eastAsia="uk-UA"/>
              </w:rPr>
            </w:pPr>
            <w:r w:rsidRPr="00693863">
              <w:rPr>
                <w:lang w:eastAsia="uk-UA"/>
              </w:rPr>
              <w:t>Інші</w:t>
            </w:r>
          </w:p>
        </w:tc>
        <w:tc>
          <w:tcPr>
            <w:tcW w:w="1690" w:type="dxa"/>
          </w:tcPr>
          <w:p w:rsidR="00693863" w:rsidRPr="00693863" w:rsidRDefault="00693863" w:rsidP="00693863">
            <w:pPr>
              <w:autoSpaceDE w:val="0"/>
              <w:autoSpaceDN w:val="0"/>
              <w:adjustRightInd w:val="0"/>
              <w:jc w:val="center"/>
              <w:rPr>
                <w:lang w:eastAsia="uk-UA"/>
              </w:rPr>
            </w:pPr>
            <w:r w:rsidRPr="00693863">
              <w:rPr>
                <w:lang w:eastAsia="uk-UA"/>
              </w:rPr>
              <w:t>47,0</w:t>
            </w:r>
          </w:p>
        </w:tc>
        <w:tc>
          <w:tcPr>
            <w:tcW w:w="1690" w:type="dxa"/>
          </w:tcPr>
          <w:p w:rsidR="00693863" w:rsidRPr="00693863" w:rsidRDefault="00693863" w:rsidP="00693863">
            <w:pPr>
              <w:jc w:val="both"/>
              <w:rPr>
                <w:lang w:eastAsia="uk-UA"/>
              </w:rPr>
            </w:pPr>
          </w:p>
        </w:tc>
        <w:tc>
          <w:tcPr>
            <w:tcW w:w="1690" w:type="dxa"/>
          </w:tcPr>
          <w:p w:rsidR="00693863" w:rsidRPr="00693863" w:rsidRDefault="00693863" w:rsidP="00693863">
            <w:pPr>
              <w:autoSpaceDE w:val="0"/>
              <w:autoSpaceDN w:val="0"/>
              <w:adjustRightInd w:val="0"/>
              <w:jc w:val="center"/>
              <w:rPr>
                <w:lang w:eastAsia="uk-UA"/>
              </w:rPr>
            </w:pPr>
          </w:p>
        </w:tc>
        <w:tc>
          <w:tcPr>
            <w:tcW w:w="2470" w:type="dxa"/>
          </w:tcPr>
          <w:p w:rsidR="00693863" w:rsidRPr="00693863" w:rsidRDefault="00693863" w:rsidP="00693863">
            <w:pPr>
              <w:autoSpaceDE w:val="0"/>
              <w:autoSpaceDN w:val="0"/>
              <w:adjustRightInd w:val="0"/>
              <w:jc w:val="center"/>
              <w:rPr>
                <w:lang w:eastAsia="uk-UA"/>
              </w:rPr>
            </w:pPr>
          </w:p>
        </w:tc>
      </w:tr>
    </w:tbl>
    <w:p w:rsidR="00693863" w:rsidRPr="00693863" w:rsidRDefault="00693863" w:rsidP="00693863">
      <w:pPr>
        <w:autoSpaceDE w:val="0"/>
        <w:autoSpaceDN w:val="0"/>
        <w:adjustRightInd w:val="0"/>
        <w:rPr>
          <w:lang w:eastAsia="uk-UA"/>
        </w:rPr>
      </w:pPr>
    </w:p>
    <w:p w:rsidR="00693863" w:rsidRPr="00693863" w:rsidRDefault="00693863" w:rsidP="00693863">
      <w:pPr>
        <w:autoSpaceDE w:val="0"/>
        <w:autoSpaceDN w:val="0"/>
        <w:adjustRightInd w:val="0"/>
        <w:rPr>
          <w:lang w:eastAsia="uk-UA"/>
        </w:rPr>
      </w:pPr>
    </w:p>
    <w:p w:rsidR="00693863" w:rsidRPr="00693863" w:rsidRDefault="00693863" w:rsidP="00693863">
      <w:pPr>
        <w:rPr>
          <w:b/>
        </w:rPr>
      </w:pPr>
      <w:r w:rsidRPr="00693863">
        <w:rPr>
          <w:b/>
        </w:rPr>
        <w:t>Керівник установи –</w:t>
      </w:r>
    </w:p>
    <w:p w:rsidR="00693863" w:rsidRPr="00693863" w:rsidRDefault="00693863" w:rsidP="00693863">
      <w:pPr>
        <w:rPr>
          <w:b/>
        </w:rPr>
      </w:pPr>
      <w:r w:rsidRPr="00693863">
        <w:rPr>
          <w:b/>
        </w:rPr>
        <w:t>головного розпорядника коштів                                                            Я. В. Яценко</w:t>
      </w:r>
      <w:r w:rsidRPr="00693863">
        <w:rPr>
          <w:b/>
          <w:lang w:val="ru-RU"/>
        </w:rPr>
        <w:br/>
      </w:r>
      <w:r w:rsidRPr="00693863">
        <w:rPr>
          <w:b/>
          <w:lang w:val="ru-RU"/>
        </w:rPr>
        <w:br/>
      </w:r>
      <w:r w:rsidRPr="00693863">
        <w:rPr>
          <w:b/>
        </w:rPr>
        <w:t>Відповідальний</w:t>
      </w:r>
    </w:p>
    <w:p w:rsidR="00693863" w:rsidRPr="00693863" w:rsidRDefault="00693863" w:rsidP="00693863">
      <w:pPr>
        <w:tabs>
          <w:tab w:val="left" w:pos="708"/>
        </w:tabs>
        <w:autoSpaceDE w:val="0"/>
        <w:autoSpaceDN w:val="0"/>
        <w:adjustRightInd w:val="0"/>
        <w:rPr>
          <w:b/>
          <w:lang w:eastAsia="uk-UA"/>
        </w:rPr>
      </w:pPr>
      <w:r w:rsidRPr="00693863">
        <w:rPr>
          <w:b/>
        </w:rPr>
        <w:t>виконавець заходів                                                                                   Я. В. Яценко</w:t>
      </w:r>
    </w:p>
    <w:p w:rsidR="00693863" w:rsidRPr="00693863" w:rsidRDefault="00693863" w:rsidP="00693863">
      <w:pPr>
        <w:jc w:val="center"/>
        <w:rPr>
          <w:b/>
        </w:rPr>
        <w:sectPr w:rsidR="00693863" w:rsidRPr="00693863" w:rsidSect="00AD3EAD">
          <w:pgSz w:w="16838" w:h="11906" w:orient="landscape"/>
          <w:pgMar w:top="1418" w:right="851" w:bottom="851" w:left="851" w:header="709" w:footer="709" w:gutter="0"/>
          <w:cols w:space="720"/>
        </w:sectPr>
      </w:pPr>
    </w:p>
    <w:p w:rsidR="00F675FE" w:rsidRPr="00654EDC" w:rsidRDefault="00F675FE" w:rsidP="00F675FE">
      <w:pPr>
        <w:jc w:val="center"/>
      </w:pPr>
      <w:r>
        <w:rPr>
          <w:noProof/>
          <w:lang w:val="ru-RU"/>
        </w:rPr>
        <w:lastRenderedPageBreak/>
        <w:drawing>
          <wp:inline distT="0" distB="0" distL="0" distR="0">
            <wp:extent cx="1143000" cy="602615"/>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F675FE" w:rsidRPr="00654EDC" w:rsidRDefault="00F675FE" w:rsidP="00F675FE">
      <w:pPr>
        <w:jc w:val="center"/>
        <w:rPr>
          <w:b/>
        </w:rPr>
      </w:pPr>
      <w:r w:rsidRPr="00654EDC">
        <w:rPr>
          <w:b/>
        </w:rPr>
        <w:t xml:space="preserve"> Р І Ш Е Н Н Я №</w:t>
      </w:r>
    </w:p>
    <w:p w:rsidR="00B42057" w:rsidRPr="00693863" w:rsidRDefault="00B42057" w:rsidP="00693863">
      <w:pPr>
        <w:jc w:val="center"/>
        <w:rPr>
          <w:b/>
        </w:rPr>
      </w:pPr>
    </w:p>
    <w:p w:rsidR="00693863" w:rsidRPr="00693863" w:rsidRDefault="00693863" w:rsidP="00CF0E64">
      <w:pPr>
        <w:rPr>
          <w:b/>
        </w:rPr>
      </w:pPr>
    </w:p>
    <w:p w:rsidR="00AD3EAD" w:rsidRPr="00B42057" w:rsidRDefault="00B42057" w:rsidP="00AD3EAD">
      <w:pPr>
        <w:ind w:left="5664" w:firstLine="708"/>
        <w:rPr>
          <w:b/>
          <w:lang w:val="ru-RU"/>
        </w:rPr>
      </w:pPr>
      <w:r w:rsidRPr="00B42057">
        <w:rPr>
          <w:b/>
        </w:rPr>
        <w:t>178</w:t>
      </w:r>
    </w:p>
    <w:p w:rsidR="00B42057" w:rsidRDefault="00B42057" w:rsidP="00AD3EAD"/>
    <w:p w:rsidR="00B42057" w:rsidRDefault="00B42057" w:rsidP="00AD3EAD"/>
    <w:p w:rsidR="00AD3EAD" w:rsidRPr="00E279D9" w:rsidRDefault="00AD3EAD" w:rsidP="00AD3EAD">
      <w:r w:rsidRPr="00F276AE">
        <w:t xml:space="preserve">18 травня </w:t>
      </w:r>
      <w:r w:rsidR="009A2FC0">
        <w:t>2021</w:t>
      </w:r>
      <w:r w:rsidRPr="00F276AE">
        <w:t xml:space="preserve"> року</w:t>
      </w:r>
      <w:r w:rsidRPr="00E279D9">
        <w:rPr>
          <w:rFonts w:eastAsiaTheme="minorHAnsi"/>
          <w:lang w:eastAsia="en-US"/>
        </w:rPr>
        <w:t xml:space="preserve">                     </w:t>
      </w:r>
    </w:p>
    <w:p w:rsidR="00693863" w:rsidRPr="00693863" w:rsidRDefault="00693863" w:rsidP="00693863">
      <w:pPr>
        <w:rPr>
          <w:lang w:val="ru-RU"/>
        </w:rPr>
      </w:pPr>
    </w:p>
    <w:p w:rsidR="00693863" w:rsidRPr="00693863" w:rsidRDefault="00693863" w:rsidP="00693863">
      <w:pPr>
        <w:rPr>
          <w:lang w:eastAsia="uk-UA"/>
        </w:rPr>
      </w:pPr>
      <w:r w:rsidRPr="00693863">
        <w:rPr>
          <w:lang w:eastAsia="uk-UA"/>
        </w:rPr>
        <w:t xml:space="preserve">Про погодження внесення змін до  Програми </w:t>
      </w:r>
    </w:p>
    <w:p w:rsidR="00693863" w:rsidRPr="00693863" w:rsidRDefault="00693863" w:rsidP="00693863">
      <w:pPr>
        <w:rPr>
          <w:lang w:eastAsia="en-US"/>
        </w:rPr>
      </w:pPr>
      <w:r w:rsidRPr="00693863">
        <w:rPr>
          <w:lang w:eastAsia="en-US"/>
        </w:rPr>
        <w:t xml:space="preserve">підтримки будинків будинків об’єднання співвласників </w:t>
      </w:r>
    </w:p>
    <w:p w:rsidR="00693863" w:rsidRPr="00693863" w:rsidRDefault="00693863" w:rsidP="00693863">
      <w:pPr>
        <w:rPr>
          <w:lang w:eastAsia="en-US"/>
        </w:rPr>
      </w:pPr>
      <w:r w:rsidRPr="00693863">
        <w:rPr>
          <w:lang w:eastAsia="en-US"/>
        </w:rPr>
        <w:t xml:space="preserve">багатоквартирних будинків (ОСББ) </w:t>
      </w:r>
    </w:p>
    <w:p w:rsidR="00693863" w:rsidRPr="00693863" w:rsidRDefault="00693863" w:rsidP="00693863">
      <w:pPr>
        <w:rPr>
          <w:lang w:eastAsia="en-US"/>
        </w:rPr>
      </w:pPr>
      <w:r w:rsidRPr="00693863">
        <w:rPr>
          <w:lang w:eastAsia="en-US"/>
        </w:rPr>
        <w:t xml:space="preserve">на 2021рік </w:t>
      </w:r>
      <w:r w:rsidR="00AD3EAD" w:rsidRPr="00AD3EAD">
        <w:rPr>
          <w:lang w:val="ru-RU" w:eastAsia="en-US"/>
        </w:rPr>
        <w:t xml:space="preserve"> </w:t>
      </w:r>
      <w:r w:rsidR="00AD3EAD">
        <w:rPr>
          <w:lang w:eastAsia="en-US"/>
        </w:rPr>
        <w:t>та прогноз на 2022-2023р.р</w:t>
      </w:r>
      <w:r w:rsidRPr="00693863">
        <w:rPr>
          <w:lang w:val="ru-RU" w:eastAsia="en-US"/>
        </w:rPr>
        <w:t>.</w:t>
      </w:r>
    </w:p>
    <w:p w:rsidR="00693863" w:rsidRPr="00693863" w:rsidRDefault="00693863" w:rsidP="0069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i/>
          <w:lang w:eastAsia="uk-UA"/>
        </w:rPr>
      </w:pPr>
      <w:r w:rsidRPr="00693863">
        <w:rPr>
          <w:b/>
          <w:i/>
          <w:lang w:eastAsia="uk-UA"/>
        </w:rPr>
        <w:t xml:space="preserve">                                                                                                                                                                                                                                                                                                                                                                                                                                                                                                                                                                                                                                                                                                                                                                                                                                                                                                                                                                                                                                                                                                                                                                                                                                                           </w:t>
      </w:r>
    </w:p>
    <w:p w:rsidR="00693863" w:rsidRPr="00693863" w:rsidRDefault="00693863" w:rsidP="00693863">
      <w:pPr>
        <w:jc w:val="both"/>
      </w:pPr>
      <w:r w:rsidRPr="00693863">
        <w:rPr>
          <w:lang w:eastAsia="uk-UA"/>
        </w:rPr>
        <w:tab/>
        <w:t>Заслухавши інформацію начальника відділу комунального майна та приватизації управління житлово-комунального господарства Пасемко Н. А.  і в</w:t>
      </w:r>
      <w:r w:rsidRPr="00693863">
        <w:t xml:space="preserve">зявши до уваги Програму підтримки будинків </w:t>
      </w:r>
      <w:r w:rsidRPr="00693863">
        <w:rPr>
          <w:lang w:eastAsia="en-US"/>
        </w:rPr>
        <w:t xml:space="preserve"> об’єднання співвласників багатоквартирних будинків (ОСББ) </w:t>
      </w:r>
      <w:r w:rsidRPr="00693863">
        <w:t xml:space="preserve">на 2021р. та прогноз на 2022-2023р.р., відповідно до ч.1 ст.52, ст. 59, ч.1, ст.73 Закону України „Про місцеве самоврядування в Україні”, виконавчий комітет Новороздільської міської ради: </w:t>
      </w:r>
    </w:p>
    <w:p w:rsidR="00693863" w:rsidRPr="00693863" w:rsidRDefault="00693863" w:rsidP="0069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p>
    <w:p w:rsidR="00693863" w:rsidRPr="00693863" w:rsidRDefault="00693863" w:rsidP="0069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693863">
        <w:rPr>
          <w:lang w:eastAsia="uk-UA"/>
        </w:rPr>
        <w:t>ВИРІШИВ:</w:t>
      </w:r>
    </w:p>
    <w:p w:rsidR="00693863" w:rsidRPr="00693863" w:rsidRDefault="00693863" w:rsidP="0069386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eastAsia="MS Mincho"/>
          <w:bCs/>
          <w:kern w:val="32"/>
        </w:rPr>
      </w:pPr>
    </w:p>
    <w:p w:rsidR="00693863" w:rsidRPr="00693863" w:rsidRDefault="00693863" w:rsidP="00CF0E64">
      <w:pPr>
        <w:ind w:firstLine="567"/>
        <w:jc w:val="both"/>
        <w:rPr>
          <w:lang w:eastAsia="uk-UA"/>
        </w:rPr>
      </w:pPr>
      <w:r w:rsidRPr="00693863">
        <w:rPr>
          <w:lang w:eastAsia="uk-UA"/>
        </w:rPr>
        <w:t xml:space="preserve">1. Погодити внесення змін до Програми </w:t>
      </w:r>
      <w:r w:rsidRPr="00693863">
        <w:rPr>
          <w:lang w:eastAsia="en-US"/>
        </w:rPr>
        <w:t xml:space="preserve">підтримки будинків об’єднання співвласників багатоквартирних будинків (ОСББ) </w:t>
      </w:r>
      <w:r w:rsidRPr="00693863">
        <w:t>на 2021р. та прогноз на 2022-2023р.р</w:t>
      </w:r>
      <w:r w:rsidRPr="00693863">
        <w:rPr>
          <w:lang w:eastAsia="en-US"/>
        </w:rPr>
        <w:t>, затвердженої рішенням сесії Новороздільської міської ради 24</w:t>
      </w:r>
      <w:r w:rsidRPr="00693863">
        <w:rPr>
          <w:bCs/>
          <w:lang w:eastAsia="zh-CN"/>
        </w:rPr>
        <w:t>.12.2020р. № 86,</w:t>
      </w:r>
      <w:r w:rsidRPr="00693863">
        <w:rPr>
          <w:lang w:eastAsia="uk-UA"/>
        </w:rPr>
        <w:t xml:space="preserve"> </w:t>
      </w:r>
      <w:r w:rsidRPr="00693863">
        <w:rPr>
          <w:lang w:eastAsia="en-US"/>
        </w:rPr>
        <w:t xml:space="preserve"> </w:t>
      </w:r>
      <w:r w:rsidRPr="00693863">
        <w:rPr>
          <w:lang w:eastAsia="uk-UA"/>
        </w:rPr>
        <w:t xml:space="preserve"> а саме:</w:t>
      </w:r>
    </w:p>
    <w:p w:rsidR="00693863" w:rsidRPr="00693863" w:rsidRDefault="00693863" w:rsidP="00CF0E64">
      <w:pPr>
        <w:ind w:firstLine="567"/>
        <w:jc w:val="both"/>
        <w:rPr>
          <w:lang w:eastAsia="en-US"/>
        </w:rPr>
      </w:pPr>
      <w:r w:rsidRPr="00693863">
        <w:rPr>
          <w:lang w:eastAsia="uk-UA"/>
        </w:rPr>
        <w:t>- абзац 2 розділу «Мета та завдання програми» доповнити завданням «співфінансування мікропроектів»</w:t>
      </w:r>
    </w:p>
    <w:p w:rsidR="00693863" w:rsidRPr="00693863" w:rsidRDefault="00CF0E64" w:rsidP="00CF0E64">
      <w:pPr>
        <w:suppressAutoHyphens/>
        <w:spacing w:after="200" w:line="276" w:lineRule="auto"/>
        <w:ind w:left="567"/>
        <w:contextualSpacing/>
        <w:jc w:val="both"/>
        <w:rPr>
          <w:lang w:eastAsia="en-US"/>
        </w:rPr>
      </w:pPr>
      <w:r>
        <w:rPr>
          <w:lang w:eastAsia="en-US"/>
        </w:rPr>
        <w:t>-</w:t>
      </w:r>
      <w:r w:rsidR="00693863" w:rsidRPr="00693863">
        <w:rPr>
          <w:lang w:eastAsia="en-US"/>
        </w:rPr>
        <w:t xml:space="preserve"> в частині 2021р.</w:t>
      </w:r>
      <w:r w:rsidR="00693863" w:rsidRPr="00693863">
        <w:rPr>
          <w:lang w:eastAsia="uk-UA"/>
        </w:rPr>
        <w:t xml:space="preserve"> Завдання 1 викласти в новій редакції</w:t>
      </w:r>
      <w:r w:rsidR="00693863" w:rsidRPr="00693863">
        <w:rPr>
          <w:lang w:eastAsia="en-US"/>
        </w:rPr>
        <w:t xml:space="preserve"> (додається)</w:t>
      </w:r>
    </w:p>
    <w:p w:rsidR="00693863" w:rsidRPr="00693863" w:rsidRDefault="00CF0E64" w:rsidP="00CF0E64">
      <w:pPr>
        <w:suppressAutoHyphens/>
        <w:spacing w:after="200" w:line="276" w:lineRule="auto"/>
        <w:ind w:left="567"/>
        <w:contextualSpacing/>
        <w:jc w:val="both"/>
        <w:rPr>
          <w:lang w:eastAsia="en-US"/>
        </w:rPr>
      </w:pPr>
      <w:r>
        <w:rPr>
          <w:lang w:eastAsia="zh-CN"/>
        </w:rPr>
        <w:t xml:space="preserve">- </w:t>
      </w:r>
      <w:r w:rsidR="00693863" w:rsidRPr="00693863">
        <w:rPr>
          <w:lang w:eastAsia="zh-CN"/>
        </w:rPr>
        <w:t>ресурсне забезпечення Програми викласти в новій редакції (додаток 2)</w:t>
      </w:r>
      <w:r w:rsidR="00693863" w:rsidRPr="00693863">
        <w:rPr>
          <w:lang w:eastAsia="en-US"/>
        </w:rPr>
        <w:t>.</w:t>
      </w:r>
    </w:p>
    <w:p w:rsidR="00693863" w:rsidRPr="00693863" w:rsidRDefault="00693863" w:rsidP="00CF0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eastAsia="uk-UA"/>
        </w:rPr>
      </w:pPr>
      <w:r w:rsidRPr="00693863">
        <w:rPr>
          <w:lang w:eastAsia="uk-UA"/>
        </w:rPr>
        <w:t>2. Відділу комунального майна та приватизації управління ЖКГ (нач. Пасемко Н.А.) подати зміни до   Програми на розгляд сесією міської ради.</w:t>
      </w:r>
    </w:p>
    <w:p w:rsidR="00693863" w:rsidRPr="00693863" w:rsidRDefault="00693863" w:rsidP="00CF0E64">
      <w:pPr>
        <w:ind w:firstLine="567"/>
        <w:jc w:val="both"/>
        <w:rPr>
          <w:rFonts w:eastAsia="Calibri"/>
          <w:lang w:eastAsia="en-US"/>
        </w:rPr>
      </w:pPr>
      <w:r w:rsidRPr="00693863">
        <w:rPr>
          <w:rFonts w:eastAsia="Calibri"/>
          <w:lang w:eastAsia="en-US"/>
        </w:rPr>
        <w:t>3.  Контроль за виконанням даного рішення покласти на секретаря ради .</w:t>
      </w:r>
    </w:p>
    <w:p w:rsidR="00693863" w:rsidRPr="00693863" w:rsidRDefault="00693863" w:rsidP="00693863">
      <w:pPr>
        <w:rPr>
          <w:rFonts w:eastAsia="Calibri"/>
          <w:lang w:eastAsia="en-US"/>
        </w:rPr>
      </w:pPr>
      <w:r w:rsidRPr="00693863">
        <w:rPr>
          <w:rFonts w:eastAsia="Calibri"/>
          <w:lang w:eastAsia="en-US"/>
        </w:rPr>
        <w:t xml:space="preserve"> </w:t>
      </w:r>
    </w:p>
    <w:p w:rsidR="00693863" w:rsidRPr="00693863" w:rsidRDefault="00693863" w:rsidP="00693863">
      <w:pPr>
        <w:rPr>
          <w:rFonts w:eastAsia="Calibri"/>
          <w:lang w:eastAsia="en-US"/>
        </w:rPr>
      </w:pPr>
    </w:p>
    <w:p w:rsidR="00693863" w:rsidRPr="00693863" w:rsidRDefault="00693863" w:rsidP="00693863">
      <w:pPr>
        <w:rPr>
          <w:rFonts w:eastAsia="Calibri"/>
          <w:lang w:eastAsia="en-US"/>
        </w:rPr>
      </w:pPr>
      <w:r w:rsidRPr="00693863">
        <w:rPr>
          <w:rFonts w:eastAsia="Calibri"/>
          <w:lang w:eastAsia="en-US"/>
        </w:rPr>
        <w:t xml:space="preserve">МІСЬКИЙ  ГОЛОВА                           </w:t>
      </w:r>
      <w:r w:rsidR="00CF0E64">
        <w:rPr>
          <w:rFonts w:eastAsia="Calibri"/>
          <w:lang w:eastAsia="en-US"/>
        </w:rPr>
        <w:tab/>
      </w:r>
      <w:r w:rsidR="00CF0E64">
        <w:rPr>
          <w:rFonts w:eastAsia="Calibri"/>
          <w:lang w:eastAsia="en-US"/>
        </w:rPr>
        <w:tab/>
      </w:r>
      <w:r w:rsidRPr="00693863">
        <w:rPr>
          <w:rFonts w:eastAsia="Calibri"/>
          <w:lang w:eastAsia="en-US"/>
        </w:rPr>
        <w:t xml:space="preserve">         Ярина ЯЦЕНКО.</w:t>
      </w:r>
    </w:p>
    <w:p w:rsidR="00693863" w:rsidRPr="00693863" w:rsidRDefault="00693863" w:rsidP="00693863">
      <w:pPr>
        <w:rPr>
          <w:rFonts w:eastAsia="Calibri"/>
          <w:lang w:eastAsia="en-US"/>
        </w:rPr>
      </w:pPr>
    </w:p>
    <w:p w:rsidR="00693863" w:rsidRPr="00693863" w:rsidRDefault="00693863" w:rsidP="00693863">
      <w:pPr>
        <w:jc w:val="both"/>
        <w:rPr>
          <w:bCs/>
        </w:rPr>
      </w:pPr>
    </w:p>
    <w:p w:rsidR="00693863" w:rsidRPr="00693863" w:rsidRDefault="00693863" w:rsidP="00693863">
      <w:pPr>
        <w:jc w:val="both"/>
        <w:rPr>
          <w:lang w:eastAsia="en-US"/>
        </w:rPr>
      </w:pPr>
      <w:r w:rsidRPr="00693863">
        <w:rPr>
          <w:lang w:eastAsia="en-US"/>
        </w:rPr>
        <w:t xml:space="preserve"> </w:t>
      </w:r>
    </w:p>
    <w:p w:rsidR="00693863" w:rsidRPr="00693863" w:rsidRDefault="00693863" w:rsidP="00693863">
      <w:pPr>
        <w:jc w:val="both"/>
        <w:rPr>
          <w:lang w:val="ru-RU" w:eastAsia="en-US"/>
        </w:rPr>
      </w:pPr>
    </w:p>
    <w:p w:rsidR="00693863" w:rsidRPr="00693863" w:rsidRDefault="00693863" w:rsidP="00693863">
      <w:pPr>
        <w:sectPr w:rsidR="00693863" w:rsidRPr="00693863">
          <w:pgSz w:w="11906" w:h="16838"/>
          <w:pgMar w:top="851" w:right="851" w:bottom="851" w:left="1418" w:header="709" w:footer="709" w:gutter="0"/>
          <w:cols w:space="720"/>
        </w:sectPr>
      </w:pPr>
    </w:p>
    <w:p w:rsidR="008341D9" w:rsidRPr="008341D9" w:rsidRDefault="008341D9" w:rsidP="008341D9">
      <w:pPr>
        <w:jc w:val="right"/>
      </w:pPr>
      <w:r w:rsidRPr="008341D9">
        <w:lastRenderedPageBreak/>
        <w:t>Додаток</w:t>
      </w:r>
    </w:p>
    <w:p w:rsidR="008341D9" w:rsidRPr="008341D9" w:rsidRDefault="008341D9" w:rsidP="008341D9">
      <w:pPr>
        <w:jc w:val="right"/>
      </w:pPr>
      <w:r w:rsidRPr="008341D9">
        <w:t>до рішення виконавчого комітету</w:t>
      </w:r>
    </w:p>
    <w:p w:rsidR="008341D9" w:rsidRPr="008341D9" w:rsidRDefault="008341D9" w:rsidP="008341D9">
      <w:pPr>
        <w:jc w:val="right"/>
      </w:pPr>
      <w:r w:rsidRPr="008341D9">
        <w:t xml:space="preserve"> №</w:t>
      </w:r>
      <w:r>
        <w:t xml:space="preserve"> 178</w:t>
      </w:r>
      <w:r w:rsidRPr="008341D9">
        <w:t xml:space="preserve">   від  18.05.2021 року</w:t>
      </w:r>
    </w:p>
    <w:p w:rsidR="008341D9" w:rsidRPr="008341D9" w:rsidRDefault="008341D9" w:rsidP="008341D9">
      <w:pPr>
        <w:tabs>
          <w:tab w:val="left" w:pos="270"/>
        </w:tabs>
        <w:jc w:val="right"/>
        <w:rPr>
          <w:color w:val="000000"/>
        </w:rPr>
      </w:pPr>
    </w:p>
    <w:p w:rsidR="00B42057" w:rsidRDefault="00B42057" w:rsidP="0069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s>
        <w:jc w:val="center"/>
        <w:rPr>
          <w:b/>
          <w:bCs/>
          <w:lang w:val="ru-RU" w:eastAsia="uk-UA"/>
        </w:rPr>
      </w:pPr>
    </w:p>
    <w:p w:rsidR="00B42057" w:rsidRDefault="00B42057" w:rsidP="0069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s>
        <w:jc w:val="center"/>
        <w:rPr>
          <w:b/>
          <w:bCs/>
          <w:lang w:val="ru-RU" w:eastAsia="uk-UA"/>
        </w:rPr>
      </w:pPr>
    </w:p>
    <w:p w:rsidR="00693863" w:rsidRPr="00693863" w:rsidRDefault="00693863" w:rsidP="0069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s>
        <w:jc w:val="center"/>
        <w:rPr>
          <w:b/>
          <w:lang w:val="ru-RU"/>
        </w:rPr>
      </w:pPr>
      <w:r w:rsidRPr="00693863">
        <w:rPr>
          <w:b/>
          <w:bCs/>
          <w:lang w:val="ru-RU" w:eastAsia="uk-UA"/>
        </w:rPr>
        <w:t xml:space="preserve">Завдання та заходи Програми </w:t>
      </w:r>
      <w:r w:rsidRPr="00693863">
        <w:rPr>
          <w:b/>
          <w:lang w:val="ru-RU"/>
        </w:rPr>
        <w:t>підтримки будинків</w:t>
      </w:r>
    </w:p>
    <w:p w:rsidR="00693863" w:rsidRPr="00693863" w:rsidRDefault="00693863" w:rsidP="0069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lang w:eastAsia="uk-UA"/>
        </w:rPr>
      </w:pPr>
      <w:r w:rsidRPr="00693863">
        <w:rPr>
          <w:b/>
          <w:lang w:val="ru-RU"/>
        </w:rPr>
        <w:t xml:space="preserve">ОСББ на території  м. Новий Розділ </w:t>
      </w:r>
      <w:r w:rsidRPr="00693863">
        <w:rPr>
          <w:b/>
          <w:lang w:val="ru-RU" w:eastAsia="uk-UA"/>
        </w:rPr>
        <w:t>на 20</w:t>
      </w:r>
      <w:r w:rsidRPr="00693863">
        <w:rPr>
          <w:b/>
          <w:lang w:eastAsia="uk-UA"/>
        </w:rPr>
        <w:t>21</w:t>
      </w:r>
      <w:r w:rsidRPr="00693863">
        <w:rPr>
          <w:b/>
          <w:lang w:val="ru-RU" w:eastAsia="uk-UA"/>
        </w:rPr>
        <w:t xml:space="preserve"> рік та прогноз на 20</w:t>
      </w:r>
      <w:r w:rsidRPr="00693863">
        <w:rPr>
          <w:b/>
          <w:lang w:eastAsia="uk-UA"/>
        </w:rPr>
        <w:t>22</w:t>
      </w:r>
      <w:r w:rsidRPr="00693863">
        <w:rPr>
          <w:b/>
          <w:lang w:val="ru-RU" w:eastAsia="uk-UA"/>
        </w:rPr>
        <w:t>-2023 р</w:t>
      </w:r>
      <w:r w:rsidRPr="00693863">
        <w:rPr>
          <w:b/>
          <w:lang w:eastAsia="uk-UA"/>
        </w:rPr>
        <w:t>оки</w:t>
      </w:r>
      <w:r w:rsidRPr="00693863">
        <w:rPr>
          <w:b/>
          <w:bCs/>
          <w:lang w:val="ru-RU" w:eastAsia="uk-UA"/>
        </w:rPr>
        <w:t xml:space="preserve"> </w:t>
      </w:r>
    </w:p>
    <w:tbl>
      <w:tblPr>
        <w:tblW w:w="15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1997"/>
        <w:gridCol w:w="2976"/>
        <w:gridCol w:w="1863"/>
        <w:gridCol w:w="1134"/>
        <w:gridCol w:w="1701"/>
        <w:gridCol w:w="1559"/>
        <w:gridCol w:w="1414"/>
        <w:gridCol w:w="8"/>
        <w:gridCol w:w="2370"/>
      </w:tblGrid>
      <w:tr w:rsidR="00693863" w:rsidRPr="00693863" w:rsidTr="00753251">
        <w:trPr>
          <w:cantSplit/>
          <w:trHeight w:val="325"/>
          <w:jc w:val="center"/>
        </w:trPr>
        <w:tc>
          <w:tcPr>
            <w:tcW w:w="581" w:type="dxa"/>
            <w:vMerge w:val="restart"/>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b/>
                <w:i/>
                <w:lang w:val="ru-RU" w:eastAsia="uk-UA"/>
              </w:rPr>
            </w:pPr>
            <w:r w:rsidRPr="00693863">
              <w:rPr>
                <w:b/>
                <w:i/>
                <w:lang w:val="ru-RU" w:eastAsia="uk-UA"/>
              </w:rPr>
              <w:t>№ з/п</w:t>
            </w:r>
          </w:p>
        </w:tc>
        <w:tc>
          <w:tcPr>
            <w:tcW w:w="1997" w:type="dxa"/>
            <w:vMerge w:val="restart"/>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b/>
                <w:i/>
                <w:lang w:val="ru-RU" w:eastAsia="uk-UA"/>
              </w:rPr>
            </w:pPr>
            <w:r w:rsidRPr="00693863">
              <w:rPr>
                <w:b/>
                <w:i/>
                <w:lang w:val="ru-RU" w:eastAsia="uk-UA"/>
              </w:rPr>
              <w:t xml:space="preserve">Назва завдання </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b/>
                <w:i/>
                <w:lang w:val="ru-RU" w:eastAsia="uk-UA"/>
              </w:rPr>
            </w:pPr>
            <w:r w:rsidRPr="00693863">
              <w:rPr>
                <w:b/>
                <w:i/>
                <w:lang w:val="ru-RU" w:eastAsia="uk-UA"/>
              </w:rPr>
              <w:t xml:space="preserve">Перелік з                                                          аходів завдання </w:t>
            </w:r>
          </w:p>
        </w:tc>
        <w:tc>
          <w:tcPr>
            <w:tcW w:w="299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b/>
                <w:i/>
                <w:lang w:val="ru-RU" w:eastAsia="uk-UA"/>
              </w:rPr>
            </w:pPr>
            <w:r w:rsidRPr="00693863">
              <w:rPr>
                <w:b/>
                <w:i/>
                <w:lang w:val="ru-RU" w:eastAsia="uk-UA"/>
              </w:rPr>
              <w:t xml:space="preserve">Показники виконання заходу, один. виміру </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tabs>
                <w:tab w:val="left" w:pos="3719"/>
                <w:tab w:val="left" w:pos="4145"/>
              </w:tabs>
              <w:autoSpaceDE w:val="0"/>
              <w:autoSpaceDN w:val="0"/>
              <w:adjustRightInd w:val="0"/>
              <w:jc w:val="center"/>
              <w:rPr>
                <w:b/>
                <w:i/>
                <w:lang w:val="ru-RU" w:eastAsia="uk-UA"/>
              </w:rPr>
            </w:pPr>
            <w:r w:rsidRPr="00693863">
              <w:rPr>
                <w:b/>
                <w:i/>
                <w:lang w:val="ru-RU" w:eastAsia="uk-UA"/>
              </w:rPr>
              <w:t>Виконавець заходу, показника</w:t>
            </w:r>
          </w:p>
        </w:tc>
        <w:tc>
          <w:tcPr>
            <w:tcW w:w="2973" w:type="dxa"/>
            <w:gridSpan w:val="2"/>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b/>
                <w:i/>
                <w:lang w:val="ru-RU" w:eastAsia="uk-UA"/>
              </w:rPr>
            </w:pPr>
            <w:r w:rsidRPr="00693863">
              <w:rPr>
                <w:b/>
                <w:i/>
                <w:lang w:val="ru-RU" w:eastAsia="uk-UA"/>
              </w:rPr>
              <w:t xml:space="preserve">Фінансування </w:t>
            </w:r>
          </w:p>
        </w:tc>
        <w:tc>
          <w:tcPr>
            <w:tcW w:w="237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b/>
                <w:i/>
                <w:lang w:val="ru-RU" w:eastAsia="uk-UA"/>
              </w:rPr>
            </w:pPr>
            <w:r w:rsidRPr="00693863">
              <w:rPr>
                <w:b/>
                <w:i/>
                <w:lang w:val="ru-RU" w:eastAsia="uk-UA"/>
              </w:rPr>
              <w:t>Очікуваний результат</w:t>
            </w:r>
          </w:p>
        </w:tc>
      </w:tr>
      <w:tr w:rsidR="00693863" w:rsidRPr="00693863" w:rsidTr="00753251">
        <w:trPr>
          <w:cantSplit/>
          <w:trHeight w:val="283"/>
          <w:jc w:val="center"/>
        </w:trPr>
        <w:tc>
          <w:tcPr>
            <w:tcW w:w="581"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i/>
                <w:lang w:val="ru-RU" w:eastAsia="uk-UA"/>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i/>
                <w:lang w:val="ru-RU"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i/>
                <w:lang w:val="ru-RU" w:eastAsia="uk-UA"/>
              </w:rPr>
            </w:pPr>
          </w:p>
        </w:tc>
        <w:tc>
          <w:tcPr>
            <w:tcW w:w="2997"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i/>
                <w:lang w:val="ru-RU"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i/>
                <w:lang w:val="ru-RU" w:eastAsia="uk-UA"/>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b/>
                <w:i/>
                <w:lang w:val="ru-RU" w:eastAsia="uk-UA"/>
              </w:rPr>
            </w:pPr>
            <w:r w:rsidRPr="00693863">
              <w:rPr>
                <w:b/>
                <w:i/>
                <w:lang w:val="ru-RU" w:eastAsia="uk-UA"/>
              </w:rPr>
              <w:t xml:space="preserve">Джерела* </w:t>
            </w:r>
          </w:p>
        </w:tc>
        <w:tc>
          <w:tcPr>
            <w:tcW w:w="1414" w:type="dxa"/>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ind w:right="-108"/>
              <w:jc w:val="center"/>
              <w:rPr>
                <w:b/>
                <w:i/>
                <w:lang w:val="ru-RU" w:eastAsia="uk-UA"/>
              </w:rPr>
            </w:pPr>
            <w:r w:rsidRPr="00693863">
              <w:rPr>
                <w:b/>
                <w:i/>
                <w:lang w:val="ru-RU" w:eastAsia="uk-UA"/>
              </w:rPr>
              <w:t xml:space="preserve">Обсяги, </w:t>
            </w:r>
          </w:p>
          <w:p w:rsidR="00693863" w:rsidRPr="00693863" w:rsidRDefault="00693863" w:rsidP="00693863">
            <w:pPr>
              <w:autoSpaceDE w:val="0"/>
              <w:autoSpaceDN w:val="0"/>
              <w:adjustRightInd w:val="0"/>
              <w:ind w:right="-108"/>
              <w:jc w:val="center"/>
              <w:rPr>
                <w:b/>
                <w:i/>
                <w:lang w:val="ru-RU" w:eastAsia="uk-UA"/>
              </w:rPr>
            </w:pPr>
            <w:r w:rsidRPr="00693863">
              <w:rPr>
                <w:b/>
                <w:i/>
                <w:lang w:val="ru-RU" w:eastAsia="uk-UA"/>
              </w:rPr>
              <w:t>тис. грн.</w:t>
            </w:r>
          </w:p>
        </w:tc>
        <w:tc>
          <w:tcPr>
            <w:tcW w:w="2378" w:type="dxa"/>
            <w:gridSpan w:val="2"/>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i/>
                <w:lang w:val="ru-RU" w:eastAsia="uk-UA"/>
              </w:rPr>
            </w:pPr>
          </w:p>
        </w:tc>
      </w:tr>
      <w:tr w:rsidR="00693863" w:rsidRPr="00693863" w:rsidTr="00753251">
        <w:trPr>
          <w:cantSplit/>
          <w:trHeight w:val="259"/>
          <w:jc w:val="center"/>
        </w:trPr>
        <w:tc>
          <w:tcPr>
            <w:tcW w:w="15603" w:type="dxa"/>
            <w:gridSpan w:val="10"/>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jc w:val="center"/>
              <w:rPr>
                <w:b/>
                <w:lang w:val="ru-RU" w:eastAsia="uk-UA"/>
              </w:rPr>
            </w:pPr>
            <w:r w:rsidRPr="00693863">
              <w:rPr>
                <w:b/>
                <w:lang w:val="ru-RU" w:eastAsia="uk-UA"/>
              </w:rPr>
              <w:t>2021-2023р.</w:t>
            </w:r>
          </w:p>
        </w:tc>
      </w:tr>
      <w:tr w:rsidR="00693863" w:rsidRPr="00693863" w:rsidTr="00753251">
        <w:trPr>
          <w:cantSplit/>
          <w:trHeight w:val="259"/>
          <w:jc w:val="center"/>
        </w:trPr>
        <w:tc>
          <w:tcPr>
            <w:tcW w:w="15603" w:type="dxa"/>
            <w:gridSpan w:val="10"/>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jc w:val="center"/>
              <w:rPr>
                <w:b/>
                <w:lang w:eastAsia="uk-UA"/>
              </w:rPr>
            </w:pPr>
            <w:r w:rsidRPr="00693863">
              <w:rPr>
                <w:b/>
                <w:lang w:val="ru-RU" w:eastAsia="uk-UA"/>
              </w:rPr>
              <w:t>20</w:t>
            </w:r>
            <w:r w:rsidRPr="00693863">
              <w:rPr>
                <w:b/>
                <w:lang w:eastAsia="uk-UA"/>
              </w:rPr>
              <w:t xml:space="preserve">21 </w:t>
            </w:r>
            <w:r w:rsidRPr="00693863">
              <w:rPr>
                <w:b/>
                <w:lang w:val="ru-RU" w:eastAsia="uk-UA"/>
              </w:rPr>
              <w:t>р</w:t>
            </w:r>
            <w:r w:rsidRPr="00693863">
              <w:rPr>
                <w:b/>
                <w:lang w:eastAsia="uk-UA"/>
              </w:rPr>
              <w:t>ік</w:t>
            </w:r>
          </w:p>
        </w:tc>
      </w:tr>
      <w:tr w:rsidR="00693863" w:rsidRPr="00693863" w:rsidTr="00753251">
        <w:trPr>
          <w:cantSplit/>
          <w:trHeight w:val="513"/>
          <w:jc w:val="center"/>
        </w:trPr>
        <w:tc>
          <w:tcPr>
            <w:tcW w:w="581" w:type="dxa"/>
            <w:vMerge w:val="restart"/>
            <w:tcBorders>
              <w:top w:val="single" w:sz="4" w:space="0" w:color="auto"/>
              <w:left w:val="single" w:sz="4" w:space="0" w:color="auto"/>
              <w:bottom w:val="single" w:sz="4" w:space="0" w:color="auto"/>
              <w:right w:val="single" w:sz="4" w:space="0" w:color="auto"/>
            </w:tcBorders>
          </w:tcPr>
          <w:p w:rsidR="00693863" w:rsidRPr="00693863" w:rsidRDefault="00693863" w:rsidP="00693863">
            <w:pPr>
              <w:rPr>
                <w:b/>
                <w:lang w:eastAsia="uk-UA"/>
              </w:rPr>
            </w:pPr>
          </w:p>
          <w:p w:rsidR="00693863" w:rsidRPr="00693863" w:rsidRDefault="00693863" w:rsidP="00693863">
            <w:pPr>
              <w:rPr>
                <w:b/>
                <w:lang w:eastAsia="uk-UA"/>
              </w:rPr>
            </w:pPr>
          </w:p>
          <w:p w:rsidR="00693863" w:rsidRPr="00693863" w:rsidRDefault="00693863" w:rsidP="00693863">
            <w:pPr>
              <w:rPr>
                <w:lang w:eastAsia="uk-UA"/>
              </w:rPr>
            </w:pPr>
          </w:p>
        </w:tc>
        <w:tc>
          <w:tcPr>
            <w:tcW w:w="1997" w:type="dxa"/>
            <w:vMerge w:val="restart"/>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b/>
                <w:lang w:eastAsia="uk-UA"/>
              </w:rPr>
            </w:pPr>
            <w:r w:rsidRPr="00693863">
              <w:rPr>
                <w:b/>
                <w:lang w:val="ru-RU" w:eastAsia="uk-UA"/>
              </w:rPr>
              <w:t xml:space="preserve">Завдання </w:t>
            </w:r>
            <w:r w:rsidRPr="00693863">
              <w:rPr>
                <w:b/>
                <w:lang w:eastAsia="uk-UA"/>
              </w:rPr>
              <w:t>1</w:t>
            </w:r>
          </w:p>
          <w:p w:rsidR="00693863" w:rsidRPr="00693863" w:rsidRDefault="00693863" w:rsidP="00693863">
            <w:pPr>
              <w:autoSpaceDE w:val="0"/>
              <w:autoSpaceDN w:val="0"/>
              <w:adjustRightInd w:val="0"/>
              <w:rPr>
                <w:i/>
                <w:lang w:val="ru-RU" w:eastAsia="uk-UA"/>
              </w:rPr>
            </w:pPr>
            <w:r w:rsidRPr="00693863">
              <w:rPr>
                <w:lang w:val="ru-RU" w:eastAsia="uk-UA"/>
              </w:rPr>
              <w:t>Утримання та ефективна експлуатація об’єктів житлово-комунального господарства  міста Новий Розділ</w:t>
            </w:r>
          </w:p>
        </w:tc>
        <w:tc>
          <w:tcPr>
            <w:tcW w:w="2976" w:type="dxa"/>
            <w:vMerge w:val="restart"/>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b/>
                <w:lang w:eastAsia="uk-UA"/>
              </w:rPr>
            </w:pPr>
            <w:r w:rsidRPr="00693863">
              <w:rPr>
                <w:b/>
                <w:lang w:val="ru-RU" w:eastAsia="uk-UA"/>
              </w:rPr>
              <w:t>Захід 1</w:t>
            </w:r>
          </w:p>
          <w:p w:rsidR="00693863" w:rsidRPr="00693863" w:rsidRDefault="00693863" w:rsidP="00693863">
            <w:pPr>
              <w:autoSpaceDE w:val="0"/>
              <w:autoSpaceDN w:val="0"/>
              <w:adjustRightInd w:val="0"/>
              <w:rPr>
                <w:lang w:eastAsia="uk-UA"/>
              </w:rPr>
            </w:pPr>
            <w:r w:rsidRPr="00693863">
              <w:rPr>
                <w:lang w:eastAsia="uk-UA"/>
              </w:rPr>
              <w:t xml:space="preserve">Співфінансуання капітального ремонту житлових будинків, </w:t>
            </w:r>
          </w:p>
        </w:tc>
        <w:tc>
          <w:tcPr>
            <w:tcW w:w="1863"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i/>
                <w:lang w:val="ru-RU" w:eastAsia="uk-UA"/>
              </w:rPr>
            </w:pPr>
            <w:r w:rsidRPr="00693863">
              <w:rPr>
                <w:i/>
                <w:lang w:val="ru-RU" w:eastAsia="uk-UA"/>
              </w:rPr>
              <w:t>затрат,</w:t>
            </w:r>
          </w:p>
          <w:p w:rsidR="00693863" w:rsidRPr="00693863" w:rsidRDefault="00693863" w:rsidP="00693863">
            <w:pPr>
              <w:autoSpaceDE w:val="0"/>
              <w:autoSpaceDN w:val="0"/>
              <w:adjustRightInd w:val="0"/>
              <w:rPr>
                <w:i/>
                <w:iCs/>
                <w:lang w:val="ru-RU" w:eastAsia="uk-UA"/>
              </w:rPr>
            </w:pPr>
            <w:r w:rsidRPr="00693863">
              <w:rPr>
                <w:i/>
                <w:iCs/>
                <w:lang w:val="ru-RU" w:eastAsia="uk-UA"/>
              </w:rPr>
              <w:t>тис. Грн</w:t>
            </w:r>
          </w:p>
        </w:tc>
        <w:tc>
          <w:tcPr>
            <w:tcW w:w="1134"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rPr>
                <w:lang w:val="ru-RU" w:eastAsia="uk-UA"/>
              </w:rPr>
            </w:pPr>
            <w:r w:rsidRPr="00693863">
              <w:rPr>
                <w:lang w:val="ru-RU" w:eastAsia="uk-UA"/>
              </w:rPr>
              <w:t>400.0</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lang w:val="ru-RU" w:eastAsia="uk-UA"/>
              </w:rPr>
            </w:pPr>
            <w:r w:rsidRPr="00693863">
              <w:rPr>
                <w:lang w:val="ru-RU" w:eastAsia="uk-UA"/>
              </w:rPr>
              <w:t>Управління житлово-комунального господарства</w:t>
            </w:r>
          </w:p>
        </w:tc>
        <w:tc>
          <w:tcPr>
            <w:tcW w:w="1559" w:type="dxa"/>
            <w:vMerge w:val="restart"/>
            <w:tcBorders>
              <w:top w:val="single" w:sz="4" w:space="0" w:color="auto"/>
              <w:left w:val="single" w:sz="4" w:space="0" w:color="auto"/>
              <w:bottom w:val="single" w:sz="4" w:space="0" w:color="auto"/>
              <w:right w:val="single" w:sz="4" w:space="0" w:color="auto"/>
            </w:tcBorders>
          </w:tcPr>
          <w:p w:rsidR="00693863" w:rsidRPr="00693863" w:rsidRDefault="00693863" w:rsidP="00693863">
            <w:pPr>
              <w:autoSpaceDE w:val="0"/>
              <w:autoSpaceDN w:val="0"/>
              <w:adjustRightInd w:val="0"/>
              <w:rPr>
                <w:lang w:val="ru-RU" w:eastAsia="uk-UA"/>
              </w:rPr>
            </w:pPr>
            <w:r w:rsidRPr="00693863">
              <w:rPr>
                <w:lang w:val="ru-RU" w:eastAsia="uk-UA"/>
              </w:rPr>
              <w:t>Міський</w:t>
            </w:r>
          </w:p>
          <w:p w:rsidR="00693863" w:rsidRPr="00693863" w:rsidRDefault="00693863" w:rsidP="00693863">
            <w:pPr>
              <w:autoSpaceDE w:val="0"/>
              <w:autoSpaceDN w:val="0"/>
              <w:adjustRightInd w:val="0"/>
              <w:rPr>
                <w:lang w:val="ru-RU" w:eastAsia="uk-UA"/>
              </w:rPr>
            </w:pPr>
            <w:r w:rsidRPr="00693863">
              <w:rPr>
                <w:lang w:val="ru-RU" w:eastAsia="uk-UA"/>
              </w:rPr>
              <w:t>бюджет</w:t>
            </w:r>
          </w:p>
          <w:p w:rsidR="00693863" w:rsidRPr="00693863" w:rsidRDefault="00693863" w:rsidP="00693863">
            <w:pPr>
              <w:autoSpaceDE w:val="0"/>
              <w:autoSpaceDN w:val="0"/>
              <w:adjustRightInd w:val="0"/>
              <w:rPr>
                <w:lang w:val="ru-RU" w:eastAsia="uk-UA"/>
              </w:rPr>
            </w:pPr>
          </w:p>
          <w:p w:rsidR="00693863" w:rsidRPr="00693863" w:rsidRDefault="00693863" w:rsidP="00693863">
            <w:pPr>
              <w:autoSpaceDE w:val="0"/>
              <w:autoSpaceDN w:val="0"/>
              <w:adjustRightInd w:val="0"/>
              <w:rPr>
                <w:lang w:eastAsia="uk-UA"/>
              </w:rPr>
            </w:pPr>
          </w:p>
          <w:p w:rsidR="00693863" w:rsidRPr="00693863" w:rsidRDefault="00693863" w:rsidP="00693863">
            <w:pPr>
              <w:autoSpaceDE w:val="0"/>
              <w:autoSpaceDN w:val="0"/>
              <w:adjustRightInd w:val="0"/>
              <w:rPr>
                <w:lang w:eastAsia="uk-UA"/>
              </w:rPr>
            </w:pPr>
          </w:p>
          <w:p w:rsidR="00693863" w:rsidRPr="00693863" w:rsidRDefault="00693863" w:rsidP="00693863">
            <w:pPr>
              <w:autoSpaceDE w:val="0"/>
              <w:autoSpaceDN w:val="0"/>
              <w:adjustRightInd w:val="0"/>
              <w:rPr>
                <w:lang w:val="ru-RU" w:eastAsia="uk-UA"/>
              </w:rPr>
            </w:pPr>
          </w:p>
          <w:p w:rsidR="00693863" w:rsidRPr="00693863" w:rsidRDefault="00693863" w:rsidP="00693863">
            <w:pPr>
              <w:autoSpaceDE w:val="0"/>
              <w:autoSpaceDN w:val="0"/>
              <w:adjustRightInd w:val="0"/>
              <w:rPr>
                <w:lang w:val="ru-RU" w:eastAsia="uk-UA"/>
              </w:rPr>
            </w:pPr>
          </w:p>
        </w:tc>
        <w:tc>
          <w:tcPr>
            <w:tcW w:w="1414" w:type="dxa"/>
            <w:vMerge w:val="restart"/>
            <w:tcBorders>
              <w:top w:val="single" w:sz="4" w:space="0" w:color="auto"/>
              <w:left w:val="single" w:sz="4" w:space="0" w:color="auto"/>
              <w:bottom w:val="single" w:sz="4" w:space="0" w:color="auto"/>
              <w:right w:val="single" w:sz="4" w:space="0" w:color="auto"/>
            </w:tcBorders>
          </w:tcPr>
          <w:p w:rsidR="00693863" w:rsidRPr="00693863" w:rsidRDefault="00693863" w:rsidP="00693863">
            <w:pPr>
              <w:autoSpaceDE w:val="0"/>
              <w:autoSpaceDN w:val="0"/>
              <w:adjustRightInd w:val="0"/>
              <w:jc w:val="center"/>
              <w:rPr>
                <w:b/>
                <w:bCs/>
                <w:lang w:val="ru-RU" w:eastAsia="uk-UA"/>
              </w:rPr>
            </w:pPr>
            <w:r w:rsidRPr="00693863">
              <w:rPr>
                <w:b/>
                <w:bCs/>
                <w:lang w:val="ru-RU" w:eastAsia="uk-UA"/>
              </w:rPr>
              <w:t>400,0</w:t>
            </w:r>
          </w:p>
          <w:p w:rsidR="00693863" w:rsidRPr="00693863" w:rsidRDefault="00693863" w:rsidP="00693863">
            <w:pPr>
              <w:autoSpaceDE w:val="0"/>
              <w:autoSpaceDN w:val="0"/>
              <w:adjustRightInd w:val="0"/>
              <w:jc w:val="center"/>
              <w:rPr>
                <w:lang w:val="ru-RU" w:eastAsia="uk-UA"/>
              </w:rPr>
            </w:pPr>
          </w:p>
          <w:p w:rsidR="00693863" w:rsidRPr="00693863" w:rsidRDefault="00693863" w:rsidP="00693863">
            <w:pPr>
              <w:autoSpaceDE w:val="0"/>
              <w:autoSpaceDN w:val="0"/>
              <w:adjustRightInd w:val="0"/>
              <w:jc w:val="center"/>
              <w:rPr>
                <w:lang w:val="ru-RU" w:eastAsia="uk-UA"/>
              </w:rPr>
            </w:pPr>
          </w:p>
          <w:p w:rsidR="00693863" w:rsidRPr="00693863" w:rsidRDefault="00693863" w:rsidP="00693863">
            <w:pPr>
              <w:autoSpaceDE w:val="0"/>
              <w:autoSpaceDN w:val="0"/>
              <w:adjustRightInd w:val="0"/>
              <w:jc w:val="center"/>
              <w:rPr>
                <w:lang w:val="ru-RU" w:eastAsia="uk-UA"/>
              </w:rPr>
            </w:pPr>
          </w:p>
          <w:p w:rsidR="00693863" w:rsidRPr="00693863" w:rsidRDefault="00693863" w:rsidP="00693863">
            <w:pPr>
              <w:autoSpaceDE w:val="0"/>
              <w:autoSpaceDN w:val="0"/>
              <w:adjustRightInd w:val="0"/>
              <w:jc w:val="center"/>
              <w:rPr>
                <w:lang w:val="ru-RU" w:eastAsia="uk-UA"/>
              </w:rPr>
            </w:pPr>
          </w:p>
          <w:p w:rsidR="00693863" w:rsidRPr="00693863" w:rsidRDefault="00693863" w:rsidP="00693863">
            <w:pPr>
              <w:autoSpaceDE w:val="0"/>
              <w:autoSpaceDN w:val="0"/>
              <w:adjustRightInd w:val="0"/>
              <w:jc w:val="center"/>
              <w:rPr>
                <w:lang w:val="ru-RU" w:eastAsia="uk-UA"/>
              </w:rPr>
            </w:pPr>
          </w:p>
        </w:tc>
        <w:tc>
          <w:tcPr>
            <w:tcW w:w="2378" w:type="dxa"/>
            <w:gridSpan w:val="2"/>
            <w:vMerge w:val="restart"/>
            <w:tcBorders>
              <w:top w:val="single" w:sz="4" w:space="0" w:color="auto"/>
              <w:left w:val="single" w:sz="4" w:space="0" w:color="auto"/>
            </w:tcBorders>
          </w:tcPr>
          <w:p w:rsidR="00693863" w:rsidRPr="00693863" w:rsidRDefault="00693863" w:rsidP="00693863">
            <w:pPr>
              <w:autoSpaceDE w:val="0"/>
              <w:autoSpaceDN w:val="0"/>
              <w:adjustRightInd w:val="0"/>
              <w:rPr>
                <w:lang w:val="ru-RU" w:eastAsia="uk-UA"/>
              </w:rPr>
            </w:pPr>
          </w:p>
          <w:p w:rsidR="00693863" w:rsidRPr="00693863" w:rsidRDefault="00693863" w:rsidP="00693863">
            <w:pPr>
              <w:autoSpaceDE w:val="0"/>
              <w:autoSpaceDN w:val="0"/>
              <w:adjustRightInd w:val="0"/>
              <w:rPr>
                <w:lang w:val="ru-RU" w:eastAsia="uk-UA"/>
              </w:rPr>
            </w:pPr>
          </w:p>
          <w:p w:rsidR="00693863" w:rsidRPr="00693863" w:rsidRDefault="00693863" w:rsidP="00693863">
            <w:pPr>
              <w:autoSpaceDE w:val="0"/>
              <w:autoSpaceDN w:val="0"/>
              <w:adjustRightInd w:val="0"/>
              <w:rPr>
                <w:lang w:val="ru-RU" w:eastAsia="uk-UA"/>
              </w:rPr>
            </w:pPr>
          </w:p>
          <w:p w:rsidR="00693863" w:rsidRPr="00693863" w:rsidRDefault="00693863" w:rsidP="00693863">
            <w:pPr>
              <w:autoSpaceDE w:val="0"/>
              <w:autoSpaceDN w:val="0"/>
              <w:adjustRightInd w:val="0"/>
              <w:rPr>
                <w:lang w:val="ru-RU" w:eastAsia="uk-UA"/>
              </w:rPr>
            </w:pPr>
          </w:p>
          <w:p w:rsidR="00693863" w:rsidRPr="00693863" w:rsidRDefault="00693863" w:rsidP="00693863">
            <w:pPr>
              <w:autoSpaceDE w:val="0"/>
              <w:autoSpaceDN w:val="0"/>
              <w:adjustRightInd w:val="0"/>
              <w:rPr>
                <w:lang w:val="ru-RU" w:eastAsia="uk-UA"/>
              </w:rPr>
            </w:pPr>
          </w:p>
          <w:p w:rsidR="00693863" w:rsidRPr="00693863" w:rsidRDefault="00693863" w:rsidP="00693863">
            <w:pPr>
              <w:autoSpaceDE w:val="0"/>
              <w:autoSpaceDN w:val="0"/>
              <w:adjustRightInd w:val="0"/>
              <w:rPr>
                <w:lang w:val="ru-RU" w:eastAsia="uk-UA"/>
              </w:rPr>
            </w:pPr>
            <w:r w:rsidRPr="00693863">
              <w:rPr>
                <w:lang w:val="ru-RU" w:eastAsia="uk-UA"/>
              </w:rPr>
              <w:t xml:space="preserve">Зменшення витрат на подальше утримання будинку </w:t>
            </w:r>
          </w:p>
          <w:p w:rsidR="00693863" w:rsidRPr="00693863" w:rsidRDefault="00693863" w:rsidP="00693863">
            <w:pPr>
              <w:autoSpaceDE w:val="0"/>
              <w:autoSpaceDN w:val="0"/>
              <w:adjustRightInd w:val="0"/>
              <w:rPr>
                <w:lang w:val="ru-RU" w:eastAsia="uk-UA"/>
              </w:rPr>
            </w:pPr>
          </w:p>
        </w:tc>
      </w:tr>
      <w:tr w:rsidR="00693863" w:rsidRPr="00693863" w:rsidTr="00753251">
        <w:trPr>
          <w:cantSplit/>
          <w:trHeight w:val="435"/>
          <w:jc w:val="center"/>
        </w:trPr>
        <w:tc>
          <w:tcPr>
            <w:tcW w:w="581"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i/>
                <w:lang w:val="ru-RU"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863"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lang w:eastAsia="uk-UA"/>
              </w:rPr>
            </w:pPr>
            <w:r w:rsidRPr="00693863">
              <w:rPr>
                <w:i/>
                <w:lang w:val="ru-RU" w:eastAsia="uk-UA"/>
              </w:rPr>
              <w:t>продукту, житловий</w:t>
            </w:r>
            <w:r w:rsidRPr="00693863">
              <w:rPr>
                <w:i/>
                <w:lang w:eastAsia="uk-UA"/>
              </w:rPr>
              <w:t xml:space="preserve"> будинок</w:t>
            </w:r>
          </w:p>
        </w:tc>
        <w:tc>
          <w:tcPr>
            <w:tcW w:w="1134" w:type="dxa"/>
            <w:tcBorders>
              <w:top w:val="single" w:sz="4" w:space="0" w:color="auto"/>
              <w:left w:val="single" w:sz="4" w:space="0" w:color="auto"/>
              <w:bottom w:val="single" w:sz="4" w:space="0" w:color="auto"/>
              <w:right w:val="single" w:sz="4" w:space="0" w:color="auto"/>
            </w:tcBorders>
          </w:tcPr>
          <w:p w:rsidR="00693863" w:rsidRPr="00693863" w:rsidRDefault="00693863" w:rsidP="00693863">
            <w:pPr>
              <w:rPr>
                <w:lang w:eastAsia="uk-UA"/>
              </w:rPr>
            </w:pPr>
            <w:r w:rsidRPr="00693863">
              <w:rPr>
                <w:lang w:eastAsia="uk-UA"/>
              </w:rPr>
              <w:t>4</w:t>
            </w:r>
          </w:p>
          <w:p w:rsidR="00693863" w:rsidRPr="00693863" w:rsidRDefault="00693863" w:rsidP="00693863">
            <w:pPr>
              <w:autoSpaceDE w:val="0"/>
              <w:autoSpaceDN w:val="0"/>
              <w:adjustRightInd w:val="0"/>
              <w:rPr>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val="ru-RU"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val="ru-RU" w:eastAsia="uk-UA"/>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val="ru-RU" w:eastAsia="uk-UA"/>
              </w:rPr>
            </w:pPr>
          </w:p>
        </w:tc>
        <w:tc>
          <w:tcPr>
            <w:tcW w:w="2378" w:type="dxa"/>
            <w:gridSpan w:val="2"/>
            <w:vMerge/>
            <w:tcBorders>
              <w:left w:val="single" w:sz="4" w:space="0" w:color="auto"/>
            </w:tcBorders>
            <w:vAlign w:val="center"/>
            <w:hideMark/>
          </w:tcPr>
          <w:p w:rsidR="00693863" w:rsidRPr="00693863" w:rsidRDefault="00693863" w:rsidP="00693863">
            <w:pPr>
              <w:rPr>
                <w:lang w:val="ru-RU" w:eastAsia="uk-UA"/>
              </w:rPr>
            </w:pPr>
          </w:p>
        </w:tc>
      </w:tr>
      <w:tr w:rsidR="00693863" w:rsidRPr="00693863" w:rsidTr="00753251">
        <w:trPr>
          <w:cantSplit/>
          <w:trHeight w:val="570"/>
          <w:jc w:val="center"/>
        </w:trPr>
        <w:tc>
          <w:tcPr>
            <w:tcW w:w="581"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i/>
                <w:lang w:val="ru-RU"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863"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i/>
                <w:lang w:eastAsia="uk-UA"/>
              </w:rPr>
            </w:pPr>
            <w:r w:rsidRPr="00693863">
              <w:rPr>
                <w:i/>
                <w:lang w:val="ru-RU" w:eastAsia="uk-UA"/>
              </w:rPr>
              <w:t>ефективност</w:t>
            </w:r>
            <w:r w:rsidRPr="00693863">
              <w:rPr>
                <w:i/>
                <w:lang w:eastAsia="uk-UA"/>
              </w:rPr>
              <w:t>і</w:t>
            </w:r>
          </w:p>
          <w:p w:rsidR="00693863" w:rsidRPr="00693863" w:rsidRDefault="00693863" w:rsidP="00693863">
            <w:pPr>
              <w:autoSpaceDE w:val="0"/>
              <w:autoSpaceDN w:val="0"/>
              <w:adjustRightInd w:val="0"/>
              <w:rPr>
                <w:i/>
                <w:iCs/>
                <w:lang w:eastAsia="uk-UA"/>
              </w:rPr>
            </w:pPr>
            <w:r w:rsidRPr="00693863">
              <w:rPr>
                <w:i/>
                <w:iCs/>
                <w:lang w:eastAsia="uk-UA"/>
              </w:rPr>
              <w:t>тис. грн./буд</w:t>
            </w:r>
          </w:p>
        </w:tc>
        <w:tc>
          <w:tcPr>
            <w:tcW w:w="1134"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lang w:eastAsia="uk-UA"/>
              </w:rPr>
            </w:pPr>
            <w:r w:rsidRPr="00693863">
              <w:rPr>
                <w:lang w:eastAsia="uk-UA"/>
              </w:rPr>
              <w:t>100.0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val="ru-RU"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val="ru-RU" w:eastAsia="uk-UA"/>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val="ru-RU" w:eastAsia="uk-UA"/>
              </w:rPr>
            </w:pPr>
          </w:p>
        </w:tc>
        <w:tc>
          <w:tcPr>
            <w:tcW w:w="2378" w:type="dxa"/>
            <w:gridSpan w:val="2"/>
            <w:vMerge/>
            <w:tcBorders>
              <w:left w:val="single" w:sz="4" w:space="0" w:color="auto"/>
            </w:tcBorders>
            <w:vAlign w:val="center"/>
            <w:hideMark/>
          </w:tcPr>
          <w:p w:rsidR="00693863" w:rsidRPr="00693863" w:rsidRDefault="00693863" w:rsidP="00693863">
            <w:pPr>
              <w:rPr>
                <w:lang w:val="ru-RU" w:eastAsia="uk-UA"/>
              </w:rPr>
            </w:pPr>
          </w:p>
        </w:tc>
      </w:tr>
      <w:tr w:rsidR="00693863" w:rsidRPr="00693863" w:rsidTr="00753251">
        <w:trPr>
          <w:cantSplit/>
          <w:trHeight w:val="372"/>
          <w:jc w:val="center"/>
        </w:trPr>
        <w:tc>
          <w:tcPr>
            <w:tcW w:w="581"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i/>
                <w:lang w:val="ru-RU"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863"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i/>
                <w:lang w:eastAsia="uk-UA"/>
              </w:rPr>
            </w:pPr>
            <w:r w:rsidRPr="00693863">
              <w:rPr>
                <w:i/>
                <w:lang w:val="ru-RU" w:eastAsia="uk-UA"/>
              </w:rPr>
              <w:t>якості</w:t>
            </w:r>
          </w:p>
          <w:p w:rsidR="00693863" w:rsidRPr="00693863" w:rsidRDefault="00693863" w:rsidP="00693863">
            <w:pPr>
              <w:autoSpaceDE w:val="0"/>
              <w:autoSpaceDN w:val="0"/>
              <w:adjustRightInd w:val="0"/>
              <w:rPr>
                <w:lang w:eastAsia="uk-UA"/>
              </w:rPr>
            </w:pPr>
            <w:r w:rsidRPr="00693863">
              <w:rPr>
                <w:lang w:eastAsia="uk-UA"/>
              </w:rPr>
              <w:t>100 %</w:t>
            </w:r>
          </w:p>
        </w:tc>
        <w:tc>
          <w:tcPr>
            <w:tcW w:w="1134" w:type="dxa"/>
            <w:tcBorders>
              <w:top w:val="single" w:sz="4" w:space="0" w:color="auto"/>
              <w:left w:val="single" w:sz="4" w:space="0" w:color="auto"/>
              <w:bottom w:val="single" w:sz="4" w:space="0" w:color="auto"/>
              <w:right w:val="single" w:sz="4" w:space="0" w:color="auto"/>
            </w:tcBorders>
          </w:tcPr>
          <w:p w:rsidR="00693863" w:rsidRPr="00693863" w:rsidRDefault="00693863" w:rsidP="00693863">
            <w:pPr>
              <w:rPr>
                <w:lang w:eastAsia="uk-UA"/>
              </w:rPr>
            </w:pPr>
            <w:r w:rsidRPr="00693863">
              <w:rPr>
                <w:lang w:eastAsia="uk-UA"/>
              </w:rPr>
              <w:t>100</w:t>
            </w:r>
          </w:p>
          <w:p w:rsidR="00693863" w:rsidRPr="00693863" w:rsidRDefault="00693863" w:rsidP="00693863">
            <w:pPr>
              <w:autoSpaceDE w:val="0"/>
              <w:autoSpaceDN w:val="0"/>
              <w:adjustRightInd w:val="0"/>
              <w:rPr>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val="ru-RU"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val="ru-RU" w:eastAsia="uk-UA"/>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val="ru-RU" w:eastAsia="uk-UA"/>
              </w:rPr>
            </w:pPr>
          </w:p>
        </w:tc>
        <w:tc>
          <w:tcPr>
            <w:tcW w:w="2378" w:type="dxa"/>
            <w:gridSpan w:val="2"/>
            <w:vMerge/>
            <w:tcBorders>
              <w:left w:val="single" w:sz="4" w:space="0" w:color="auto"/>
            </w:tcBorders>
            <w:vAlign w:val="center"/>
            <w:hideMark/>
          </w:tcPr>
          <w:p w:rsidR="00693863" w:rsidRPr="00693863" w:rsidRDefault="00693863" w:rsidP="00693863">
            <w:pPr>
              <w:rPr>
                <w:lang w:val="ru-RU" w:eastAsia="uk-UA"/>
              </w:rPr>
            </w:pPr>
          </w:p>
        </w:tc>
      </w:tr>
      <w:tr w:rsidR="00693863" w:rsidRPr="00693863" w:rsidTr="00753251">
        <w:trPr>
          <w:cantSplit/>
          <w:trHeight w:val="545"/>
          <w:jc w:val="center"/>
        </w:trPr>
        <w:tc>
          <w:tcPr>
            <w:tcW w:w="581" w:type="dxa"/>
            <w:vMerge w:val="restart"/>
            <w:tcBorders>
              <w:top w:val="single" w:sz="4" w:space="0" w:color="auto"/>
              <w:left w:val="single" w:sz="4" w:space="0" w:color="auto"/>
              <w:right w:val="single" w:sz="4" w:space="0" w:color="auto"/>
            </w:tcBorders>
            <w:vAlign w:val="center"/>
            <w:hideMark/>
          </w:tcPr>
          <w:p w:rsidR="00693863" w:rsidRPr="00693863" w:rsidRDefault="00693863" w:rsidP="00693863">
            <w:pPr>
              <w:rPr>
                <w:lang w:eastAsia="uk-UA"/>
              </w:rPr>
            </w:pPr>
          </w:p>
        </w:tc>
        <w:tc>
          <w:tcPr>
            <w:tcW w:w="1997" w:type="dxa"/>
            <w:vMerge w:val="restart"/>
            <w:tcBorders>
              <w:top w:val="single" w:sz="4" w:space="0" w:color="auto"/>
              <w:left w:val="single" w:sz="4" w:space="0" w:color="auto"/>
              <w:right w:val="single" w:sz="4" w:space="0" w:color="auto"/>
            </w:tcBorders>
            <w:vAlign w:val="center"/>
            <w:hideMark/>
          </w:tcPr>
          <w:p w:rsidR="00693863" w:rsidRPr="00693863" w:rsidRDefault="00693863" w:rsidP="00693863">
            <w:pPr>
              <w:rPr>
                <w:i/>
                <w:lang w:val="ru-RU" w:eastAsia="uk-UA"/>
              </w:rPr>
            </w:pPr>
          </w:p>
        </w:tc>
        <w:tc>
          <w:tcPr>
            <w:tcW w:w="2976" w:type="dxa"/>
            <w:vMerge w:val="restart"/>
            <w:tcBorders>
              <w:top w:val="single" w:sz="4" w:space="0" w:color="auto"/>
              <w:left w:val="single" w:sz="4" w:space="0" w:color="auto"/>
              <w:right w:val="single" w:sz="4" w:space="0" w:color="auto"/>
            </w:tcBorders>
            <w:hideMark/>
          </w:tcPr>
          <w:p w:rsidR="00693863" w:rsidRPr="00693863" w:rsidRDefault="00693863" w:rsidP="00693863">
            <w:pPr>
              <w:autoSpaceDE w:val="0"/>
              <w:autoSpaceDN w:val="0"/>
              <w:adjustRightInd w:val="0"/>
              <w:rPr>
                <w:b/>
                <w:lang w:val="ru-RU" w:eastAsia="uk-UA"/>
              </w:rPr>
            </w:pPr>
            <w:r w:rsidRPr="00693863">
              <w:rPr>
                <w:b/>
                <w:lang w:val="ru-RU" w:eastAsia="uk-UA"/>
              </w:rPr>
              <w:t>Захід 2</w:t>
            </w:r>
          </w:p>
          <w:p w:rsidR="00693863" w:rsidRPr="00693863" w:rsidRDefault="00693863" w:rsidP="00693863">
            <w:pPr>
              <w:autoSpaceDE w:val="0"/>
              <w:autoSpaceDN w:val="0"/>
              <w:adjustRightInd w:val="0"/>
              <w:rPr>
                <w:lang w:val="ru-RU" w:eastAsia="uk-UA"/>
              </w:rPr>
            </w:pPr>
            <w:r w:rsidRPr="00693863">
              <w:rPr>
                <w:bCs/>
                <w:lang w:val="ru-RU"/>
              </w:rPr>
              <w:t>Співфінансування мікропроекту «Капітальний ремонт тротуарів та входів у під’</w:t>
            </w:r>
            <w:r w:rsidRPr="00693863">
              <w:rPr>
                <w:bCs/>
              </w:rPr>
              <w:t xml:space="preserve">їзди по пр. Шевченка,33,33А в м. Новий Розділ Львівської </w:t>
            </w:r>
            <w:r w:rsidRPr="00693863">
              <w:rPr>
                <w:bCs/>
                <w:lang w:val="ru-RU"/>
              </w:rPr>
              <w:t xml:space="preserve">області </w:t>
            </w:r>
          </w:p>
        </w:tc>
        <w:tc>
          <w:tcPr>
            <w:tcW w:w="1863" w:type="dxa"/>
            <w:tcBorders>
              <w:top w:val="single" w:sz="4" w:space="0" w:color="auto"/>
              <w:left w:val="single" w:sz="4" w:space="0" w:color="auto"/>
              <w:bottom w:val="single" w:sz="4" w:space="0" w:color="auto"/>
              <w:right w:val="single" w:sz="4" w:space="0" w:color="auto"/>
            </w:tcBorders>
          </w:tcPr>
          <w:p w:rsidR="00693863" w:rsidRPr="00693863" w:rsidRDefault="00693863" w:rsidP="00693863">
            <w:pPr>
              <w:autoSpaceDE w:val="0"/>
              <w:autoSpaceDN w:val="0"/>
              <w:adjustRightInd w:val="0"/>
              <w:rPr>
                <w:i/>
                <w:lang w:val="ru-RU" w:eastAsia="uk-UA"/>
              </w:rPr>
            </w:pPr>
            <w:r w:rsidRPr="00693863">
              <w:rPr>
                <w:i/>
                <w:lang w:val="ru-RU" w:eastAsia="uk-UA"/>
              </w:rPr>
              <w:t>затрат</w:t>
            </w:r>
          </w:p>
          <w:p w:rsidR="00693863" w:rsidRPr="00693863" w:rsidRDefault="00693863" w:rsidP="00693863">
            <w:pPr>
              <w:rPr>
                <w:lang w:val="ru-RU" w:eastAsia="uk-UA"/>
              </w:rPr>
            </w:pPr>
            <w:r w:rsidRPr="00693863">
              <w:rPr>
                <w:lang w:val="ru-RU" w:eastAsia="uk-UA"/>
              </w:rPr>
              <w:t xml:space="preserve"> </w:t>
            </w:r>
            <w:r w:rsidRPr="00693863">
              <w:rPr>
                <w:i/>
                <w:iCs/>
                <w:lang w:val="ru-RU" w:eastAsia="uk-UA"/>
              </w:rPr>
              <w:t>тис.грн</w:t>
            </w:r>
          </w:p>
        </w:tc>
        <w:tc>
          <w:tcPr>
            <w:tcW w:w="1134" w:type="dxa"/>
            <w:tcBorders>
              <w:top w:val="single" w:sz="4" w:space="0" w:color="auto"/>
              <w:left w:val="single" w:sz="4" w:space="0" w:color="auto"/>
              <w:right w:val="single" w:sz="4" w:space="0" w:color="auto"/>
            </w:tcBorders>
            <w:hideMark/>
          </w:tcPr>
          <w:p w:rsidR="00693863" w:rsidRPr="00693863" w:rsidRDefault="00693863" w:rsidP="00693863">
            <w:pPr>
              <w:autoSpaceDE w:val="0"/>
              <w:autoSpaceDN w:val="0"/>
              <w:adjustRightInd w:val="0"/>
              <w:rPr>
                <w:i/>
                <w:iCs/>
                <w:lang w:val="ru-RU" w:eastAsia="uk-UA"/>
              </w:rPr>
            </w:pPr>
            <w:r w:rsidRPr="00693863">
              <w:rPr>
                <w:lang w:val="ru-RU" w:eastAsia="uk-UA"/>
              </w:rPr>
              <w:t>299,782</w:t>
            </w:r>
          </w:p>
        </w:tc>
        <w:tc>
          <w:tcPr>
            <w:tcW w:w="1701" w:type="dxa"/>
            <w:vMerge w:val="restart"/>
            <w:tcBorders>
              <w:top w:val="single" w:sz="4" w:space="0" w:color="auto"/>
              <w:left w:val="single" w:sz="4" w:space="0" w:color="auto"/>
              <w:right w:val="single" w:sz="4" w:space="0" w:color="auto"/>
            </w:tcBorders>
            <w:hideMark/>
          </w:tcPr>
          <w:p w:rsidR="00693863" w:rsidRPr="00693863" w:rsidRDefault="00693863" w:rsidP="00693863">
            <w:pPr>
              <w:autoSpaceDE w:val="0"/>
              <w:autoSpaceDN w:val="0"/>
              <w:adjustRightInd w:val="0"/>
              <w:rPr>
                <w:lang w:val="ru-RU" w:eastAsia="uk-UA"/>
              </w:rPr>
            </w:pPr>
            <w:r w:rsidRPr="00693863">
              <w:rPr>
                <w:lang w:val="ru-RU" w:eastAsia="uk-UA"/>
              </w:rPr>
              <w:t>Управління житлово-комунального господарства</w:t>
            </w:r>
          </w:p>
          <w:p w:rsidR="00693863" w:rsidRPr="00693863" w:rsidRDefault="00693863" w:rsidP="00693863">
            <w:pPr>
              <w:autoSpaceDE w:val="0"/>
              <w:autoSpaceDN w:val="0"/>
              <w:adjustRightInd w:val="0"/>
              <w:rPr>
                <w:lang w:val="ru-RU" w:eastAsia="uk-UA"/>
              </w:rPr>
            </w:pPr>
          </w:p>
          <w:p w:rsidR="00693863" w:rsidRPr="00693863" w:rsidRDefault="00693863" w:rsidP="00693863">
            <w:pPr>
              <w:rPr>
                <w:iCs/>
                <w:lang w:eastAsia="uk-UA"/>
              </w:rPr>
            </w:pPr>
            <w:r w:rsidRPr="00693863">
              <w:rPr>
                <w:lang w:val="ru-RU" w:eastAsia="uk-UA"/>
              </w:rPr>
              <w:t>ОСББ «Люкс Розділ»</w:t>
            </w:r>
          </w:p>
          <w:p w:rsidR="00693863" w:rsidRPr="00693863" w:rsidRDefault="00693863" w:rsidP="00693863">
            <w:pPr>
              <w:autoSpaceDE w:val="0"/>
              <w:autoSpaceDN w:val="0"/>
              <w:adjustRightInd w:val="0"/>
              <w:rPr>
                <w:lang w:val="ru-RU" w:eastAsia="uk-UA"/>
              </w:rPr>
            </w:pPr>
          </w:p>
        </w:tc>
        <w:tc>
          <w:tcPr>
            <w:tcW w:w="1559" w:type="dxa"/>
            <w:vMerge w:val="restart"/>
            <w:tcBorders>
              <w:top w:val="single" w:sz="4" w:space="0" w:color="auto"/>
              <w:left w:val="single" w:sz="4" w:space="0" w:color="auto"/>
              <w:right w:val="single" w:sz="4" w:space="0" w:color="auto"/>
            </w:tcBorders>
          </w:tcPr>
          <w:p w:rsidR="00693863" w:rsidRPr="00693863" w:rsidRDefault="00693863" w:rsidP="00693863">
            <w:pPr>
              <w:autoSpaceDE w:val="0"/>
              <w:autoSpaceDN w:val="0"/>
              <w:adjustRightInd w:val="0"/>
              <w:rPr>
                <w:lang w:val="ru-RU" w:eastAsia="uk-UA"/>
              </w:rPr>
            </w:pPr>
            <w:r w:rsidRPr="00693863">
              <w:rPr>
                <w:lang w:val="ru-RU" w:eastAsia="uk-UA"/>
              </w:rPr>
              <w:t>Міський</w:t>
            </w:r>
          </w:p>
          <w:p w:rsidR="00693863" w:rsidRPr="00693863" w:rsidRDefault="00693863" w:rsidP="00693863">
            <w:pPr>
              <w:autoSpaceDE w:val="0"/>
              <w:autoSpaceDN w:val="0"/>
              <w:adjustRightInd w:val="0"/>
              <w:rPr>
                <w:lang w:val="ru-RU" w:eastAsia="uk-UA"/>
              </w:rPr>
            </w:pPr>
            <w:r w:rsidRPr="00693863">
              <w:rPr>
                <w:lang w:val="ru-RU" w:eastAsia="uk-UA"/>
              </w:rPr>
              <w:t>Бюджет</w:t>
            </w:r>
          </w:p>
          <w:p w:rsidR="00693863" w:rsidRPr="00693863" w:rsidRDefault="00693863" w:rsidP="00693863">
            <w:pPr>
              <w:autoSpaceDE w:val="0"/>
              <w:autoSpaceDN w:val="0"/>
              <w:adjustRightInd w:val="0"/>
              <w:rPr>
                <w:lang w:val="ru-RU" w:eastAsia="uk-UA"/>
              </w:rPr>
            </w:pPr>
          </w:p>
          <w:p w:rsidR="00693863" w:rsidRPr="00693863" w:rsidRDefault="00693863" w:rsidP="00693863">
            <w:pPr>
              <w:autoSpaceDE w:val="0"/>
              <w:autoSpaceDN w:val="0"/>
              <w:adjustRightInd w:val="0"/>
              <w:rPr>
                <w:lang w:val="ru-RU" w:eastAsia="uk-UA"/>
              </w:rPr>
            </w:pPr>
            <w:r w:rsidRPr="00693863">
              <w:rPr>
                <w:lang w:val="ru-RU" w:eastAsia="uk-UA"/>
              </w:rPr>
              <w:t>Обласний бюджет</w:t>
            </w:r>
          </w:p>
          <w:p w:rsidR="00693863" w:rsidRPr="00693863" w:rsidRDefault="00693863" w:rsidP="00693863">
            <w:pPr>
              <w:autoSpaceDE w:val="0"/>
              <w:autoSpaceDN w:val="0"/>
              <w:adjustRightInd w:val="0"/>
              <w:rPr>
                <w:lang w:val="ru-RU" w:eastAsia="uk-UA"/>
              </w:rPr>
            </w:pPr>
          </w:p>
          <w:p w:rsidR="00693863" w:rsidRPr="00693863" w:rsidRDefault="00693863" w:rsidP="00693863">
            <w:pPr>
              <w:autoSpaceDE w:val="0"/>
              <w:autoSpaceDN w:val="0"/>
              <w:adjustRightInd w:val="0"/>
              <w:rPr>
                <w:lang w:val="ru-RU" w:eastAsia="uk-UA"/>
              </w:rPr>
            </w:pPr>
          </w:p>
          <w:p w:rsidR="00693863" w:rsidRPr="00693863" w:rsidRDefault="00693863" w:rsidP="00693863">
            <w:pPr>
              <w:autoSpaceDE w:val="0"/>
              <w:autoSpaceDN w:val="0"/>
              <w:adjustRightInd w:val="0"/>
              <w:rPr>
                <w:lang w:val="ru-RU" w:eastAsia="uk-UA"/>
              </w:rPr>
            </w:pPr>
            <w:r w:rsidRPr="00693863">
              <w:rPr>
                <w:lang w:val="ru-RU" w:eastAsia="uk-UA"/>
              </w:rPr>
              <w:t>Інші джерела</w:t>
            </w:r>
          </w:p>
        </w:tc>
        <w:tc>
          <w:tcPr>
            <w:tcW w:w="1414" w:type="dxa"/>
            <w:vMerge w:val="restart"/>
            <w:tcBorders>
              <w:top w:val="single" w:sz="4" w:space="0" w:color="auto"/>
              <w:left w:val="single" w:sz="4" w:space="0" w:color="auto"/>
              <w:right w:val="single" w:sz="4" w:space="0" w:color="auto"/>
            </w:tcBorders>
          </w:tcPr>
          <w:p w:rsidR="00693863" w:rsidRPr="00693863" w:rsidRDefault="00693863" w:rsidP="00693863">
            <w:pPr>
              <w:autoSpaceDE w:val="0"/>
              <w:autoSpaceDN w:val="0"/>
              <w:adjustRightInd w:val="0"/>
              <w:rPr>
                <w:b/>
                <w:bCs/>
                <w:lang w:val="ru-RU" w:eastAsia="uk-UA"/>
              </w:rPr>
            </w:pPr>
            <w:r w:rsidRPr="00693863">
              <w:rPr>
                <w:b/>
                <w:bCs/>
                <w:lang w:val="ru-RU" w:eastAsia="uk-UA"/>
              </w:rPr>
              <w:t>74,0</w:t>
            </w:r>
          </w:p>
          <w:p w:rsidR="00693863" w:rsidRPr="00693863" w:rsidRDefault="00693863" w:rsidP="00693863">
            <w:pPr>
              <w:autoSpaceDE w:val="0"/>
              <w:autoSpaceDN w:val="0"/>
              <w:adjustRightInd w:val="0"/>
              <w:rPr>
                <w:b/>
                <w:bCs/>
                <w:lang w:val="ru-RU" w:eastAsia="uk-UA"/>
              </w:rPr>
            </w:pPr>
          </w:p>
          <w:p w:rsidR="00693863" w:rsidRPr="00693863" w:rsidRDefault="00693863" w:rsidP="00693863">
            <w:pPr>
              <w:autoSpaceDE w:val="0"/>
              <w:autoSpaceDN w:val="0"/>
              <w:adjustRightInd w:val="0"/>
              <w:rPr>
                <w:b/>
                <w:bCs/>
                <w:lang w:val="ru-RU" w:eastAsia="uk-UA"/>
              </w:rPr>
            </w:pPr>
          </w:p>
          <w:p w:rsidR="00693863" w:rsidRPr="00693863" w:rsidRDefault="00693863" w:rsidP="00693863">
            <w:pPr>
              <w:autoSpaceDE w:val="0"/>
              <w:autoSpaceDN w:val="0"/>
              <w:adjustRightInd w:val="0"/>
              <w:rPr>
                <w:b/>
                <w:bCs/>
                <w:lang w:val="ru-RU" w:eastAsia="uk-UA"/>
              </w:rPr>
            </w:pPr>
            <w:r w:rsidRPr="00693863">
              <w:rPr>
                <w:b/>
                <w:bCs/>
                <w:lang w:val="ru-RU" w:eastAsia="uk-UA"/>
              </w:rPr>
              <w:t>149,891</w:t>
            </w:r>
          </w:p>
          <w:p w:rsidR="00693863" w:rsidRPr="00693863" w:rsidRDefault="00693863" w:rsidP="00693863">
            <w:pPr>
              <w:autoSpaceDE w:val="0"/>
              <w:autoSpaceDN w:val="0"/>
              <w:adjustRightInd w:val="0"/>
              <w:rPr>
                <w:b/>
                <w:bCs/>
                <w:lang w:val="ru-RU" w:eastAsia="uk-UA"/>
              </w:rPr>
            </w:pPr>
          </w:p>
          <w:p w:rsidR="00693863" w:rsidRPr="00693863" w:rsidRDefault="00693863" w:rsidP="00693863">
            <w:pPr>
              <w:autoSpaceDE w:val="0"/>
              <w:autoSpaceDN w:val="0"/>
              <w:adjustRightInd w:val="0"/>
              <w:rPr>
                <w:b/>
                <w:bCs/>
                <w:lang w:val="ru-RU" w:eastAsia="uk-UA"/>
              </w:rPr>
            </w:pPr>
          </w:p>
          <w:p w:rsidR="00693863" w:rsidRPr="00693863" w:rsidRDefault="00693863" w:rsidP="00693863">
            <w:pPr>
              <w:autoSpaceDE w:val="0"/>
              <w:autoSpaceDN w:val="0"/>
              <w:adjustRightInd w:val="0"/>
              <w:rPr>
                <w:b/>
                <w:bCs/>
                <w:lang w:val="ru-RU" w:eastAsia="uk-UA"/>
              </w:rPr>
            </w:pPr>
          </w:p>
          <w:p w:rsidR="00693863" w:rsidRPr="00693863" w:rsidRDefault="00693863" w:rsidP="00693863">
            <w:pPr>
              <w:autoSpaceDE w:val="0"/>
              <w:autoSpaceDN w:val="0"/>
              <w:adjustRightInd w:val="0"/>
              <w:rPr>
                <w:b/>
                <w:bCs/>
                <w:lang w:val="ru-RU" w:eastAsia="uk-UA"/>
              </w:rPr>
            </w:pPr>
            <w:r w:rsidRPr="00693863">
              <w:rPr>
                <w:b/>
                <w:bCs/>
                <w:lang w:val="ru-RU" w:eastAsia="uk-UA"/>
              </w:rPr>
              <w:t>75,891</w:t>
            </w:r>
          </w:p>
          <w:p w:rsidR="00693863" w:rsidRPr="00693863" w:rsidRDefault="00693863" w:rsidP="00693863">
            <w:pPr>
              <w:autoSpaceDE w:val="0"/>
              <w:autoSpaceDN w:val="0"/>
              <w:adjustRightInd w:val="0"/>
              <w:rPr>
                <w:b/>
                <w:bCs/>
                <w:lang w:val="ru-RU" w:eastAsia="uk-UA"/>
              </w:rPr>
            </w:pPr>
          </w:p>
        </w:tc>
        <w:tc>
          <w:tcPr>
            <w:tcW w:w="2378" w:type="dxa"/>
            <w:gridSpan w:val="2"/>
            <w:vMerge/>
            <w:tcBorders>
              <w:left w:val="single" w:sz="4" w:space="0" w:color="auto"/>
            </w:tcBorders>
            <w:vAlign w:val="center"/>
            <w:hideMark/>
          </w:tcPr>
          <w:p w:rsidR="00693863" w:rsidRPr="00693863" w:rsidRDefault="00693863" w:rsidP="00693863">
            <w:pPr>
              <w:rPr>
                <w:lang w:val="ru-RU" w:eastAsia="uk-UA"/>
              </w:rPr>
            </w:pPr>
          </w:p>
        </w:tc>
      </w:tr>
      <w:tr w:rsidR="00693863" w:rsidRPr="00693863" w:rsidTr="00753251">
        <w:trPr>
          <w:cantSplit/>
          <w:trHeight w:val="457"/>
          <w:jc w:val="center"/>
        </w:trPr>
        <w:tc>
          <w:tcPr>
            <w:tcW w:w="581" w:type="dxa"/>
            <w:vMerge/>
            <w:tcBorders>
              <w:left w:val="single" w:sz="4" w:space="0" w:color="auto"/>
              <w:right w:val="single" w:sz="4" w:space="0" w:color="auto"/>
            </w:tcBorders>
            <w:vAlign w:val="center"/>
          </w:tcPr>
          <w:p w:rsidR="00693863" w:rsidRPr="00693863" w:rsidRDefault="00693863" w:rsidP="00693863">
            <w:pPr>
              <w:rPr>
                <w:lang w:eastAsia="uk-UA"/>
              </w:rPr>
            </w:pPr>
          </w:p>
        </w:tc>
        <w:tc>
          <w:tcPr>
            <w:tcW w:w="1997" w:type="dxa"/>
            <w:vMerge/>
            <w:tcBorders>
              <w:left w:val="single" w:sz="4" w:space="0" w:color="auto"/>
              <w:right w:val="single" w:sz="4" w:space="0" w:color="auto"/>
            </w:tcBorders>
            <w:vAlign w:val="center"/>
          </w:tcPr>
          <w:p w:rsidR="00693863" w:rsidRPr="00693863" w:rsidRDefault="00693863" w:rsidP="00693863">
            <w:pPr>
              <w:rPr>
                <w:i/>
                <w:lang w:val="ru-RU" w:eastAsia="uk-UA"/>
              </w:rPr>
            </w:pPr>
          </w:p>
        </w:tc>
        <w:tc>
          <w:tcPr>
            <w:tcW w:w="2976" w:type="dxa"/>
            <w:vMerge/>
            <w:tcBorders>
              <w:left w:val="single" w:sz="4" w:space="0" w:color="auto"/>
              <w:right w:val="single" w:sz="4" w:space="0" w:color="auto"/>
            </w:tcBorders>
            <w:vAlign w:val="center"/>
          </w:tcPr>
          <w:p w:rsidR="00693863" w:rsidRPr="00693863" w:rsidRDefault="00693863" w:rsidP="00693863">
            <w:pPr>
              <w:rPr>
                <w:lang w:val="ru-RU" w:eastAsia="uk-UA"/>
              </w:rPr>
            </w:pPr>
          </w:p>
        </w:tc>
        <w:tc>
          <w:tcPr>
            <w:tcW w:w="1863" w:type="dxa"/>
            <w:tcBorders>
              <w:top w:val="single" w:sz="4" w:space="0" w:color="auto"/>
              <w:left w:val="single" w:sz="4" w:space="0" w:color="auto"/>
              <w:bottom w:val="single" w:sz="4" w:space="0" w:color="auto"/>
              <w:right w:val="single" w:sz="4" w:space="0" w:color="auto"/>
            </w:tcBorders>
            <w:vAlign w:val="center"/>
          </w:tcPr>
          <w:p w:rsidR="00693863" w:rsidRPr="00693863" w:rsidRDefault="00693863" w:rsidP="00693863">
            <w:pPr>
              <w:autoSpaceDE w:val="0"/>
              <w:autoSpaceDN w:val="0"/>
              <w:adjustRightInd w:val="0"/>
              <w:rPr>
                <w:lang w:val="ru-RU" w:eastAsia="uk-UA"/>
              </w:rPr>
            </w:pPr>
            <w:r w:rsidRPr="00693863">
              <w:rPr>
                <w:i/>
                <w:lang w:val="ru-RU" w:eastAsia="uk-UA"/>
              </w:rPr>
              <w:t>Продуктум.кв</w:t>
            </w:r>
          </w:p>
        </w:tc>
        <w:tc>
          <w:tcPr>
            <w:tcW w:w="1134" w:type="dxa"/>
            <w:tcBorders>
              <w:top w:val="single" w:sz="4" w:space="0" w:color="auto"/>
              <w:left w:val="single" w:sz="4" w:space="0" w:color="auto"/>
              <w:bottom w:val="single" w:sz="4" w:space="0" w:color="auto"/>
              <w:right w:val="single" w:sz="4" w:space="0" w:color="auto"/>
            </w:tcBorders>
          </w:tcPr>
          <w:p w:rsidR="00693863" w:rsidRPr="00693863" w:rsidRDefault="00693863" w:rsidP="00693863">
            <w:pPr>
              <w:autoSpaceDE w:val="0"/>
              <w:autoSpaceDN w:val="0"/>
              <w:adjustRightInd w:val="0"/>
              <w:rPr>
                <w:i/>
                <w:lang w:val="ru-RU" w:eastAsia="uk-UA"/>
              </w:rPr>
            </w:pPr>
            <w:r w:rsidRPr="00693863">
              <w:rPr>
                <w:i/>
                <w:lang w:val="ru-RU" w:eastAsia="uk-UA"/>
              </w:rPr>
              <w:t>211,8</w:t>
            </w:r>
          </w:p>
        </w:tc>
        <w:tc>
          <w:tcPr>
            <w:tcW w:w="1701" w:type="dxa"/>
            <w:vMerge/>
            <w:tcBorders>
              <w:left w:val="single" w:sz="4" w:space="0" w:color="auto"/>
              <w:right w:val="single" w:sz="4" w:space="0" w:color="auto"/>
            </w:tcBorders>
          </w:tcPr>
          <w:p w:rsidR="00693863" w:rsidRPr="00693863" w:rsidRDefault="00693863" w:rsidP="00693863">
            <w:pPr>
              <w:autoSpaceDE w:val="0"/>
              <w:autoSpaceDN w:val="0"/>
              <w:adjustRightInd w:val="0"/>
              <w:rPr>
                <w:i/>
                <w:lang w:eastAsia="uk-UA"/>
              </w:rPr>
            </w:pPr>
          </w:p>
        </w:tc>
        <w:tc>
          <w:tcPr>
            <w:tcW w:w="1559" w:type="dxa"/>
            <w:vMerge/>
            <w:tcBorders>
              <w:left w:val="single" w:sz="4" w:space="0" w:color="auto"/>
              <w:right w:val="single" w:sz="4" w:space="0" w:color="auto"/>
            </w:tcBorders>
            <w:vAlign w:val="center"/>
          </w:tcPr>
          <w:p w:rsidR="00693863" w:rsidRPr="00693863" w:rsidRDefault="00693863" w:rsidP="00693863">
            <w:pPr>
              <w:rPr>
                <w:lang w:val="ru-RU" w:eastAsia="uk-UA"/>
              </w:rPr>
            </w:pPr>
          </w:p>
        </w:tc>
        <w:tc>
          <w:tcPr>
            <w:tcW w:w="1414" w:type="dxa"/>
            <w:vMerge/>
            <w:tcBorders>
              <w:left w:val="single" w:sz="4" w:space="0" w:color="auto"/>
              <w:right w:val="single" w:sz="4" w:space="0" w:color="auto"/>
            </w:tcBorders>
            <w:vAlign w:val="center"/>
          </w:tcPr>
          <w:p w:rsidR="00693863" w:rsidRPr="00693863" w:rsidRDefault="00693863" w:rsidP="00693863">
            <w:pPr>
              <w:rPr>
                <w:b/>
                <w:bCs/>
                <w:lang w:val="ru-RU" w:eastAsia="uk-UA"/>
              </w:rPr>
            </w:pPr>
          </w:p>
        </w:tc>
        <w:tc>
          <w:tcPr>
            <w:tcW w:w="2378" w:type="dxa"/>
            <w:gridSpan w:val="2"/>
            <w:vMerge/>
            <w:tcBorders>
              <w:left w:val="single" w:sz="4" w:space="0" w:color="auto"/>
            </w:tcBorders>
            <w:vAlign w:val="center"/>
          </w:tcPr>
          <w:p w:rsidR="00693863" w:rsidRPr="00693863" w:rsidRDefault="00693863" w:rsidP="00693863">
            <w:pPr>
              <w:rPr>
                <w:lang w:val="ru-RU" w:eastAsia="uk-UA"/>
              </w:rPr>
            </w:pPr>
          </w:p>
        </w:tc>
      </w:tr>
      <w:tr w:rsidR="00693863" w:rsidRPr="00693863" w:rsidTr="00753251">
        <w:trPr>
          <w:cantSplit/>
          <w:trHeight w:val="1173"/>
          <w:jc w:val="center"/>
        </w:trPr>
        <w:tc>
          <w:tcPr>
            <w:tcW w:w="581" w:type="dxa"/>
            <w:vMerge/>
            <w:tcBorders>
              <w:left w:val="single" w:sz="4" w:space="0" w:color="auto"/>
              <w:right w:val="single" w:sz="4" w:space="0" w:color="auto"/>
            </w:tcBorders>
            <w:vAlign w:val="center"/>
            <w:hideMark/>
          </w:tcPr>
          <w:p w:rsidR="00693863" w:rsidRPr="00693863" w:rsidRDefault="00693863" w:rsidP="00693863">
            <w:pPr>
              <w:rPr>
                <w:lang w:eastAsia="uk-UA"/>
              </w:rPr>
            </w:pPr>
          </w:p>
        </w:tc>
        <w:tc>
          <w:tcPr>
            <w:tcW w:w="1997" w:type="dxa"/>
            <w:vMerge/>
            <w:tcBorders>
              <w:left w:val="single" w:sz="4" w:space="0" w:color="auto"/>
              <w:right w:val="single" w:sz="4" w:space="0" w:color="auto"/>
            </w:tcBorders>
            <w:vAlign w:val="center"/>
            <w:hideMark/>
          </w:tcPr>
          <w:p w:rsidR="00693863" w:rsidRPr="00693863" w:rsidRDefault="00693863" w:rsidP="00693863">
            <w:pPr>
              <w:rPr>
                <w:i/>
                <w:lang w:val="ru-RU" w:eastAsia="uk-UA"/>
              </w:rPr>
            </w:pPr>
          </w:p>
        </w:tc>
        <w:tc>
          <w:tcPr>
            <w:tcW w:w="2976" w:type="dxa"/>
            <w:vMerge/>
            <w:tcBorders>
              <w:left w:val="single" w:sz="4" w:space="0" w:color="auto"/>
              <w:right w:val="single" w:sz="4" w:space="0" w:color="auto"/>
            </w:tcBorders>
            <w:vAlign w:val="center"/>
            <w:hideMark/>
          </w:tcPr>
          <w:p w:rsidR="00693863" w:rsidRPr="00693863" w:rsidRDefault="00693863" w:rsidP="00693863">
            <w:pPr>
              <w:rPr>
                <w:lang w:val="ru-RU" w:eastAsia="uk-UA"/>
              </w:rPr>
            </w:pPr>
          </w:p>
        </w:tc>
        <w:tc>
          <w:tcPr>
            <w:tcW w:w="1863" w:type="dxa"/>
            <w:tcBorders>
              <w:top w:val="single" w:sz="4" w:space="0" w:color="auto"/>
              <w:left w:val="single" w:sz="4" w:space="0" w:color="auto"/>
              <w:bottom w:val="single" w:sz="4" w:space="0" w:color="auto"/>
              <w:right w:val="single" w:sz="4" w:space="0" w:color="auto"/>
            </w:tcBorders>
            <w:vAlign w:val="center"/>
          </w:tcPr>
          <w:p w:rsidR="00693863" w:rsidRPr="00693863" w:rsidRDefault="00693863" w:rsidP="00693863">
            <w:pPr>
              <w:autoSpaceDE w:val="0"/>
              <w:autoSpaceDN w:val="0"/>
              <w:adjustRightInd w:val="0"/>
              <w:rPr>
                <w:i/>
                <w:lang w:val="ru-RU" w:eastAsia="uk-UA"/>
              </w:rPr>
            </w:pPr>
            <w:r w:rsidRPr="00693863">
              <w:rPr>
                <w:i/>
                <w:lang w:val="ru-RU" w:eastAsia="uk-UA"/>
              </w:rPr>
              <w:t>ефективності</w:t>
            </w:r>
          </w:p>
          <w:p w:rsidR="00693863" w:rsidRPr="00693863" w:rsidRDefault="00693863" w:rsidP="00693863">
            <w:pPr>
              <w:autoSpaceDE w:val="0"/>
              <w:autoSpaceDN w:val="0"/>
              <w:adjustRightInd w:val="0"/>
              <w:rPr>
                <w:i/>
                <w:iCs/>
                <w:lang w:eastAsia="uk-UA"/>
              </w:rPr>
            </w:pPr>
            <w:r w:rsidRPr="00693863">
              <w:rPr>
                <w:i/>
                <w:iCs/>
                <w:lang w:eastAsia="uk-UA"/>
              </w:rPr>
              <w:t>тис.грн./</w:t>
            </w:r>
          </w:p>
          <w:p w:rsidR="00693863" w:rsidRPr="00693863" w:rsidRDefault="00693863" w:rsidP="00693863">
            <w:pPr>
              <w:autoSpaceDE w:val="0"/>
              <w:autoSpaceDN w:val="0"/>
              <w:adjustRightInd w:val="0"/>
              <w:rPr>
                <w:lang w:val="ru-RU" w:eastAsia="uk-UA"/>
              </w:rPr>
            </w:pPr>
            <w:r w:rsidRPr="00693863">
              <w:rPr>
                <w:i/>
                <w:iCs/>
                <w:lang w:eastAsia="uk-UA"/>
              </w:rPr>
              <w:t>будинок</w:t>
            </w:r>
          </w:p>
        </w:tc>
        <w:tc>
          <w:tcPr>
            <w:tcW w:w="1134"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i/>
                <w:iCs/>
                <w:lang w:val="ru-RU" w:eastAsia="uk-UA"/>
              </w:rPr>
            </w:pPr>
            <w:r w:rsidRPr="00693863">
              <w:rPr>
                <w:i/>
                <w:iCs/>
                <w:lang w:val="ru-RU" w:eastAsia="uk-UA"/>
              </w:rPr>
              <w:t>1,42</w:t>
            </w:r>
          </w:p>
        </w:tc>
        <w:tc>
          <w:tcPr>
            <w:tcW w:w="1701" w:type="dxa"/>
            <w:vMerge/>
            <w:tcBorders>
              <w:left w:val="single" w:sz="4" w:space="0" w:color="auto"/>
              <w:right w:val="single" w:sz="4" w:space="0" w:color="auto"/>
            </w:tcBorders>
          </w:tcPr>
          <w:p w:rsidR="00693863" w:rsidRPr="00693863" w:rsidRDefault="00693863" w:rsidP="00693863">
            <w:pPr>
              <w:autoSpaceDE w:val="0"/>
              <w:autoSpaceDN w:val="0"/>
              <w:adjustRightInd w:val="0"/>
              <w:rPr>
                <w:iCs/>
                <w:lang w:val="ru-RU" w:eastAsia="uk-UA"/>
              </w:rPr>
            </w:pPr>
          </w:p>
        </w:tc>
        <w:tc>
          <w:tcPr>
            <w:tcW w:w="1559" w:type="dxa"/>
            <w:vMerge/>
            <w:tcBorders>
              <w:left w:val="single" w:sz="4" w:space="0" w:color="auto"/>
              <w:right w:val="single" w:sz="4" w:space="0" w:color="auto"/>
            </w:tcBorders>
            <w:vAlign w:val="center"/>
            <w:hideMark/>
          </w:tcPr>
          <w:p w:rsidR="00693863" w:rsidRPr="00693863" w:rsidRDefault="00693863" w:rsidP="00693863">
            <w:pPr>
              <w:rPr>
                <w:lang w:val="ru-RU" w:eastAsia="uk-UA"/>
              </w:rPr>
            </w:pPr>
          </w:p>
        </w:tc>
        <w:tc>
          <w:tcPr>
            <w:tcW w:w="1414" w:type="dxa"/>
            <w:vMerge/>
            <w:tcBorders>
              <w:left w:val="single" w:sz="4" w:space="0" w:color="auto"/>
              <w:right w:val="single" w:sz="4" w:space="0" w:color="auto"/>
            </w:tcBorders>
            <w:vAlign w:val="center"/>
            <w:hideMark/>
          </w:tcPr>
          <w:p w:rsidR="00693863" w:rsidRPr="00693863" w:rsidRDefault="00693863" w:rsidP="00693863">
            <w:pPr>
              <w:rPr>
                <w:b/>
                <w:bCs/>
                <w:lang w:val="ru-RU" w:eastAsia="uk-UA"/>
              </w:rPr>
            </w:pPr>
          </w:p>
        </w:tc>
        <w:tc>
          <w:tcPr>
            <w:tcW w:w="2378" w:type="dxa"/>
            <w:gridSpan w:val="2"/>
            <w:vMerge/>
            <w:tcBorders>
              <w:left w:val="single" w:sz="4" w:space="0" w:color="auto"/>
            </w:tcBorders>
            <w:vAlign w:val="center"/>
            <w:hideMark/>
          </w:tcPr>
          <w:p w:rsidR="00693863" w:rsidRPr="00693863" w:rsidRDefault="00693863" w:rsidP="00693863">
            <w:pPr>
              <w:rPr>
                <w:lang w:val="ru-RU" w:eastAsia="uk-UA"/>
              </w:rPr>
            </w:pPr>
          </w:p>
        </w:tc>
      </w:tr>
      <w:tr w:rsidR="00693863" w:rsidRPr="00693863" w:rsidTr="00753251">
        <w:trPr>
          <w:cantSplit/>
          <w:trHeight w:val="303"/>
          <w:jc w:val="center"/>
        </w:trPr>
        <w:tc>
          <w:tcPr>
            <w:tcW w:w="581" w:type="dxa"/>
            <w:vMerge/>
            <w:tcBorders>
              <w:left w:val="single" w:sz="4" w:space="0" w:color="auto"/>
              <w:bottom w:val="single" w:sz="4" w:space="0" w:color="auto"/>
              <w:right w:val="single" w:sz="4" w:space="0" w:color="auto"/>
            </w:tcBorders>
            <w:vAlign w:val="center"/>
          </w:tcPr>
          <w:p w:rsidR="00693863" w:rsidRPr="00693863" w:rsidRDefault="00693863" w:rsidP="00693863">
            <w:pPr>
              <w:rPr>
                <w:lang w:eastAsia="uk-UA"/>
              </w:rPr>
            </w:pPr>
          </w:p>
        </w:tc>
        <w:tc>
          <w:tcPr>
            <w:tcW w:w="1997" w:type="dxa"/>
            <w:vMerge/>
            <w:tcBorders>
              <w:left w:val="single" w:sz="4" w:space="0" w:color="auto"/>
              <w:bottom w:val="single" w:sz="4" w:space="0" w:color="auto"/>
              <w:right w:val="single" w:sz="4" w:space="0" w:color="auto"/>
            </w:tcBorders>
            <w:vAlign w:val="center"/>
          </w:tcPr>
          <w:p w:rsidR="00693863" w:rsidRPr="00693863" w:rsidRDefault="00693863" w:rsidP="00693863">
            <w:pPr>
              <w:rPr>
                <w:i/>
                <w:lang w:val="ru-RU" w:eastAsia="uk-UA"/>
              </w:rPr>
            </w:pPr>
          </w:p>
        </w:tc>
        <w:tc>
          <w:tcPr>
            <w:tcW w:w="2976" w:type="dxa"/>
            <w:vMerge/>
            <w:tcBorders>
              <w:left w:val="single" w:sz="4" w:space="0" w:color="auto"/>
              <w:bottom w:val="single" w:sz="4" w:space="0" w:color="auto"/>
              <w:right w:val="single" w:sz="4" w:space="0" w:color="auto"/>
            </w:tcBorders>
            <w:vAlign w:val="center"/>
          </w:tcPr>
          <w:p w:rsidR="00693863" w:rsidRPr="00693863" w:rsidRDefault="00693863" w:rsidP="00693863">
            <w:pPr>
              <w:rPr>
                <w:lang w:val="ru-RU" w:eastAsia="uk-UA"/>
              </w:rPr>
            </w:pPr>
          </w:p>
        </w:tc>
        <w:tc>
          <w:tcPr>
            <w:tcW w:w="1863" w:type="dxa"/>
            <w:tcBorders>
              <w:top w:val="single" w:sz="4" w:space="0" w:color="auto"/>
              <w:left w:val="single" w:sz="4" w:space="0" w:color="auto"/>
              <w:bottom w:val="single" w:sz="4" w:space="0" w:color="auto"/>
              <w:right w:val="single" w:sz="4" w:space="0" w:color="auto"/>
            </w:tcBorders>
            <w:vAlign w:val="center"/>
          </w:tcPr>
          <w:p w:rsidR="00693863" w:rsidRPr="00693863" w:rsidRDefault="00693863" w:rsidP="00693863">
            <w:pPr>
              <w:autoSpaceDE w:val="0"/>
              <w:autoSpaceDN w:val="0"/>
              <w:adjustRightInd w:val="0"/>
              <w:rPr>
                <w:lang w:val="ru-RU" w:eastAsia="uk-UA"/>
              </w:rPr>
            </w:pPr>
            <w:r w:rsidRPr="00693863">
              <w:rPr>
                <w:i/>
                <w:lang w:val="ru-RU" w:eastAsia="uk-UA"/>
              </w:rPr>
              <w:t xml:space="preserve">Якості </w:t>
            </w:r>
            <w:r w:rsidRPr="00693863">
              <w:rPr>
                <w:lang w:val="ru-RU" w:eastAsia="uk-UA"/>
              </w:rPr>
              <w:t>%</w:t>
            </w:r>
          </w:p>
        </w:tc>
        <w:tc>
          <w:tcPr>
            <w:tcW w:w="1134" w:type="dxa"/>
            <w:tcBorders>
              <w:top w:val="single" w:sz="4" w:space="0" w:color="auto"/>
              <w:left w:val="single" w:sz="4" w:space="0" w:color="auto"/>
              <w:bottom w:val="single" w:sz="4" w:space="0" w:color="auto"/>
              <w:right w:val="single" w:sz="4" w:space="0" w:color="auto"/>
            </w:tcBorders>
          </w:tcPr>
          <w:p w:rsidR="00693863" w:rsidRPr="00693863" w:rsidRDefault="00693863" w:rsidP="00693863">
            <w:pPr>
              <w:autoSpaceDE w:val="0"/>
              <w:autoSpaceDN w:val="0"/>
              <w:adjustRightInd w:val="0"/>
              <w:rPr>
                <w:i/>
                <w:lang w:val="ru-RU" w:eastAsia="uk-UA"/>
              </w:rPr>
            </w:pPr>
            <w:r w:rsidRPr="00693863">
              <w:rPr>
                <w:i/>
                <w:lang w:val="ru-RU" w:eastAsia="uk-UA"/>
              </w:rPr>
              <w:t>100</w:t>
            </w:r>
          </w:p>
        </w:tc>
        <w:tc>
          <w:tcPr>
            <w:tcW w:w="1701" w:type="dxa"/>
            <w:vMerge/>
            <w:tcBorders>
              <w:left w:val="single" w:sz="4" w:space="0" w:color="auto"/>
              <w:bottom w:val="single" w:sz="4" w:space="0" w:color="auto"/>
              <w:right w:val="single" w:sz="4" w:space="0" w:color="auto"/>
            </w:tcBorders>
          </w:tcPr>
          <w:p w:rsidR="00693863" w:rsidRPr="00693863" w:rsidRDefault="00693863" w:rsidP="00693863">
            <w:pPr>
              <w:autoSpaceDE w:val="0"/>
              <w:autoSpaceDN w:val="0"/>
              <w:adjustRightInd w:val="0"/>
              <w:rPr>
                <w:iCs/>
                <w:lang w:val="ru-RU" w:eastAsia="uk-UA"/>
              </w:rPr>
            </w:pPr>
          </w:p>
        </w:tc>
        <w:tc>
          <w:tcPr>
            <w:tcW w:w="1559" w:type="dxa"/>
            <w:vMerge/>
            <w:tcBorders>
              <w:left w:val="single" w:sz="4" w:space="0" w:color="auto"/>
              <w:bottom w:val="single" w:sz="4" w:space="0" w:color="auto"/>
              <w:right w:val="single" w:sz="4" w:space="0" w:color="auto"/>
            </w:tcBorders>
            <w:vAlign w:val="center"/>
          </w:tcPr>
          <w:p w:rsidR="00693863" w:rsidRPr="00693863" w:rsidRDefault="00693863" w:rsidP="00693863">
            <w:pPr>
              <w:rPr>
                <w:lang w:val="ru-RU" w:eastAsia="uk-UA"/>
              </w:rPr>
            </w:pPr>
          </w:p>
        </w:tc>
        <w:tc>
          <w:tcPr>
            <w:tcW w:w="1414" w:type="dxa"/>
            <w:vMerge/>
            <w:tcBorders>
              <w:left w:val="single" w:sz="4" w:space="0" w:color="auto"/>
              <w:bottom w:val="single" w:sz="4" w:space="0" w:color="auto"/>
              <w:right w:val="single" w:sz="4" w:space="0" w:color="auto"/>
            </w:tcBorders>
            <w:vAlign w:val="center"/>
          </w:tcPr>
          <w:p w:rsidR="00693863" w:rsidRPr="00693863" w:rsidRDefault="00693863" w:rsidP="00693863">
            <w:pPr>
              <w:rPr>
                <w:b/>
                <w:bCs/>
                <w:lang w:val="ru-RU" w:eastAsia="uk-UA"/>
              </w:rPr>
            </w:pPr>
          </w:p>
        </w:tc>
        <w:tc>
          <w:tcPr>
            <w:tcW w:w="2378" w:type="dxa"/>
            <w:gridSpan w:val="2"/>
            <w:vMerge/>
            <w:tcBorders>
              <w:left w:val="single" w:sz="4" w:space="0" w:color="auto"/>
            </w:tcBorders>
            <w:vAlign w:val="center"/>
          </w:tcPr>
          <w:p w:rsidR="00693863" w:rsidRPr="00693863" w:rsidRDefault="00693863" w:rsidP="00693863">
            <w:pPr>
              <w:rPr>
                <w:lang w:val="ru-RU" w:eastAsia="uk-UA"/>
              </w:rPr>
            </w:pPr>
          </w:p>
        </w:tc>
      </w:tr>
      <w:tr w:rsidR="00693863" w:rsidRPr="00693863" w:rsidTr="00753251">
        <w:trPr>
          <w:cantSplit/>
          <w:trHeight w:val="239"/>
          <w:jc w:val="center"/>
        </w:trPr>
        <w:tc>
          <w:tcPr>
            <w:tcW w:w="581" w:type="dxa"/>
            <w:vMerge w:val="restart"/>
            <w:tcBorders>
              <w:top w:val="single" w:sz="4" w:space="0" w:color="auto"/>
              <w:left w:val="single" w:sz="4" w:space="0" w:color="auto"/>
              <w:right w:val="single" w:sz="4" w:space="0" w:color="auto"/>
            </w:tcBorders>
            <w:vAlign w:val="center"/>
            <w:hideMark/>
          </w:tcPr>
          <w:p w:rsidR="00693863" w:rsidRPr="00693863" w:rsidRDefault="00693863" w:rsidP="00693863">
            <w:pPr>
              <w:rPr>
                <w:lang w:eastAsia="uk-UA"/>
              </w:rPr>
            </w:pPr>
          </w:p>
        </w:tc>
        <w:tc>
          <w:tcPr>
            <w:tcW w:w="1997" w:type="dxa"/>
            <w:vMerge w:val="restart"/>
            <w:tcBorders>
              <w:top w:val="single" w:sz="4" w:space="0" w:color="auto"/>
              <w:left w:val="single" w:sz="4" w:space="0" w:color="auto"/>
              <w:right w:val="single" w:sz="4" w:space="0" w:color="auto"/>
            </w:tcBorders>
            <w:vAlign w:val="center"/>
            <w:hideMark/>
          </w:tcPr>
          <w:p w:rsidR="00693863" w:rsidRPr="00693863" w:rsidRDefault="00693863" w:rsidP="00693863">
            <w:pPr>
              <w:rPr>
                <w:i/>
                <w:lang w:val="ru-RU" w:eastAsia="uk-UA"/>
              </w:rPr>
            </w:pPr>
          </w:p>
        </w:tc>
        <w:tc>
          <w:tcPr>
            <w:tcW w:w="2976" w:type="dxa"/>
            <w:vMerge w:val="restart"/>
            <w:tcBorders>
              <w:top w:val="single" w:sz="4" w:space="0" w:color="auto"/>
              <w:left w:val="single" w:sz="4" w:space="0" w:color="auto"/>
              <w:right w:val="single" w:sz="4" w:space="0" w:color="auto"/>
            </w:tcBorders>
            <w:vAlign w:val="center"/>
            <w:hideMark/>
          </w:tcPr>
          <w:p w:rsidR="00693863" w:rsidRPr="00693863" w:rsidRDefault="00693863" w:rsidP="00693863">
            <w:pPr>
              <w:rPr>
                <w:bCs/>
                <w:lang w:val="ru-RU"/>
              </w:rPr>
            </w:pPr>
            <w:r w:rsidRPr="00693863">
              <w:rPr>
                <w:bCs/>
                <w:lang w:val="ru-RU"/>
              </w:rPr>
              <w:t>Захід 3</w:t>
            </w:r>
          </w:p>
          <w:p w:rsidR="00693863" w:rsidRPr="00693863" w:rsidRDefault="00693863" w:rsidP="00693863">
            <w:pPr>
              <w:rPr>
                <w:b/>
                <w:bCs/>
                <w:lang w:val="ru-RU" w:eastAsia="uk-UA"/>
              </w:rPr>
            </w:pPr>
            <w:r w:rsidRPr="00693863">
              <w:rPr>
                <w:bCs/>
                <w:lang w:val="ru-RU"/>
              </w:rPr>
              <w:t xml:space="preserve">Співфінансування </w:t>
            </w:r>
            <w:r w:rsidRPr="00693863">
              <w:rPr>
                <w:bCs/>
                <w:lang w:val="ru-RU"/>
              </w:rPr>
              <w:lastRenderedPageBreak/>
              <w:t>мікропроекту «Капітальний ремонт даху житлового будинку по вул. В. Стуса, 10 в місті Новий Розділ Львівської області</w:t>
            </w:r>
          </w:p>
        </w:tc>
        <w:tc>
          <w:tcPr>
            <w:tcW w:w="1863" w:type="dxa"/>
            <w:tcBorders>
              <w:top w:val="single" w:sz="4" w:space="0" w:color="auto"/>
              <w:left w:val="single" w:sz="4" w:space="0" w:color="auto"/>
              <w:bottom w:val="single" w:sz="4" w:space="0" w:color="auto"/>
              <w:right w:val="single" w:sz="4" w:space="0" w:color="auto"/>
            </w:tcBorders>
            <w:vAlign w:val="center"/>
          </w:tcPr>
          <w:p w:rsidR="00693863" w:rsidRPr="00693863" w:rsidRDefault="00693863" w:rsidP="00693863">
            <w:pPr>
              <w:rPr>
                <w:bCs/>
                <w:i/>
                <w:lang w:val="ru-RU" w:eastAsia="uk-UA"/>
              </w:rPr>
            </w:pPr>
            <w:r w:rsidRPr="00693863">
              <w:rPr>
                <w:bCs/>
                <w:i/>
                <w:lang w:val="ru-RU" w:eastAsia="uk-UA"/>
              </w:rPr>
              <w:lastRenderedPageBreak/>
              <w:t>Затрат</w:t>
            </w:r>
          </w:p>
          <w:p w:rsidR="00693863" w:rsidRPr="00693863" w:rsidRDefault="00693863" w:rsidP="00693863">
            <w:pPr>
              <w:rPr>
                <w:bCs/>
                <w:i/>
                <w:lang w:val="ru-RU" w:eastAsia="uk-UA"/>
              </w:rPr>
            </w:pPr>
            <w:r w:rsidRPr="00693863">
              <w:rPr>
                <w:bCs/>
                <w:i/>
                <w:lang w:val="ru-RU" w:eastAsia="uk-UA"/>
              </w:rPr>
              <w:t>Тис.грн.</w:t>
            </w:r>
          </w:p>
        </w:tc>
        <w:tc>
          <w:tcPr>
            <w:tcW w:w="1134" w:type="dxa"/>
            <w:tcBorders>
              <w:top w:val="single" w:sz="4" w:space="0" w:color="auto"/>
              <w:left w:val="single" w:sz="4" w:space="0" w:color="auto"/>
              <w:bottom w:val="single" w:sz="4" w:space="0" w:color="auto"/>
              <w:right w:val="single" w:sz="4" w:space="0" w:color="auto"/>
            </w:tcBorders>
            <w:vAlign w:val="center"/>
          </w:tcPr>
          <w:p w:rsidR="00693863" w:rsidRPr="00693863" w:rsidRDefault="00693863" w:rsidP="00693863">
            <w:pPr>
              <w:rPr>
                <w:bCs/>
                <w:lang w:val="ru-RU" w:eastAsia="uk-UA"/>
              </w:rPr>
            </w:pPr>
            <w:r w:rsidRPr="00693863">
              <w:rPr>
                <w:bCs/>
                <w:lang w:val="ru-RU" w:eastAsia="uk-UA"/>
              </w:rPr>
              <w:t>499,843</w:t>
            </w:r>
          </w:p>
        </w:tc>
        <w:tc>
          <w:tcPr>
            <w:tcW w:w="1701" w:type="dxa"/>
            <w:vMerge w:val="restart"/>
            <w:tcBorders>
              <w:top w:val="single" w:sz="4" w:space="0" w:color="auto"/>
              <w:left w:val="single" w:sz="4" w:space="0" w:color="auto"/>
              <w:right w:val="single" w:sz="4" w:space="0" w:color="auto"/>
            </w:tcBorders>
            <w:vAlign w:val="center"/>
          </w:tcPr>
          <w:p w:rsidR="00693863" w:rsidRPr="00693863" w:rsidRDefault="00693863" w:rsidP="00693863">
            <w:pPr>
              <w:autoSpaceDE w:val="0"/>
              <w:autoSpaceDN w:val="0"/>
              <w:adjustRightInd w:val="0"/>
              <w:rPr>
                <w:lang w:val="ru-RU" w:eastAsia="uk-UA"/>
              </w:rPr>
            </w:pPr>
            <w:r w:rsidRPr="00693863">
              <w:rPr>
                <w:lang w:val="ru-RU" w:eastAsia="uk-UA"/>
              </w:rPr>
              <w:t>Управління житлово-</w:t>
            </w:r>
            <w:r w:rsidRPr="00693863">
              <w:rPr>
                <w:lang w:val="ru-RU" w:eastAsia="uk-UA"/>
              </w:rPr>
              <w:lastRenderedPageBreak/>
              <w:t>комунального господарства</w:t>
            </w:r>
          </w:p>
          <w:p w:rsidR="00693863" w:rsidRPr="00693863" w:rsidRDefault="00693863" w:rsidP="00693863">
            <w:pPr>
              <w:autoSpaceDE w:val="0"/>
              <w:autoSpaceDN w:val="0"/>
              <w:adjustRightInd w:val="0"/>
              <w:rPr>
                <w:lang w:val="ru-RU" w:eastAsia="uk-UA"/>
              </w:rPr>
            </w:pPr>
          </w:p>
          <w:p w:rsidR="00693863" w:rsidRPr="00693863" w:rsidRDefault="00693863" w:rsidP="00693863">
            <w:pPr>
              <w:rPr>
                <w:iCs/>
                <w:lang w:eastAsia="uk-UA"/>
              </w:rPr>
            </w:pPr>
            <w:r w:rsidRPr="00693863">
              <w:rPr>
                <w:lang w:val="ru-RU" w:eastAsia="uk-UA"/>
              </w:rPr>
              <w:t>ОСББ «Контур 10»</w:t>
            </w:r>
          </w:p>
          <w:p w:rsidR="00693863" w:rsidRPr="00693863" w:rsidRDefault="00693863" w:rsidP="00693863">
            <w:pPr>
              <w:rPr>
                <w:b/>
                <w:bCs/>
                <w:lang w:eastAsia="uk-UA"/>
              </w:rPr>
            </w:pPr>
          </w:p>
        </w:tc>
        <w:tc>
          <w:tcPr>
            <w:tcW w:w="1559" w:type="dxa"/>
            <w:vMerge w:val="restart"/>
            <w:tcBorders>
              <w:top w:val="single" w:sz="4" w:space="0" w:color="auto"/>
              <w:left w:val="single" w:sz="4" w:space="0" w:color="auto"/>
              <w:right w:val="single" w:sz="4" w:space="0" w:color="auto"/>
            </w:tcBorders>
            <w:vAlign w:val="center"/>
          </w:tcPr>
          <w:p w:rsidR="00693863" w:rsidRPr="00693863" w:rsidRDefault="00693863" w:rsidP="00693863">
            <w:pPr>
              <w:autoSpaceDE w:val="0"/>
              <w:autoSpaceDN w:val="0"/>
              <w:adjustRightInd w:val="0"/>
              <w:rPr>
                <w:lang w:val="ru-RU" w:eastAsia="uk-UA"/>
              </w:rPr>
            </w:pPr>
            <w:r w:rsidRPr="00693863">
              <w:rPr>
                <w:lang w:val="ru-RU" w:eastAsia="uk-UA"/>
              </w:rPr>
              <w:lastRenderedPageBreak/>
              <w:t>Міський</w:t>
            </w:r>
          </w:p>
          <w:p w:rsidR="00693863" w:rsidRPr="00693863" w:rsidRDefault="00693863" w:rsidP="00693863">
            <w:pPr>
              <w:autoSpaceDE w:val="0"/>
              <w:autoSpaceDN w:val="0"/>
              <w:adjustRightInd w:val="0"/>
              <w:rPr>
                <w:lang w:val="ru-RU" w:eastAsia="uk-UA"/>
              </w:rPr>
            </w:pPr>
            <w:r w:rsidRPr="00693863">
              <w:rPr>
                <w:lang w:val="ru-RU" w:eastAsia="uk-UA"/>
              </w:rPr>
              <w:t>Бюджет</w:t>
            </w:r>
          </w:p>
          <w:p w:rsidR="00693863" w:rsidRPr="00693863" w:rsidRDefault="00693863" w:rsidP="00693863">
            <w:pPr>
              <w:autoSpaceDE w:val="0"/>
              <w:autoSpaceDN w:val="0"/>
              <w:adjustRightInd w:val="0"/>
              <w:rPr>
                <w:lang w:val="ru-RU" w:eastAsia="uk-UA"/>
              </w:rPr>
            </w:pPr>
          </w:p>
          <w:p w:rsidR="00693863" w:rsidRPr="00693863" w:rsidRDefault="00693863" w:rsidP="00693863">
            <w:pPr>
              <w:autoSpaceDE w:val="0"/>
              <w:autoSpaceDN w:val="0"/>
              <w:adjustRightInd w:val="0"/>
              <w:rPr>
                <w:lang w:val="ru-RU" w:eastAsia="uk-UA"/>
              </w:rPr>
            </w:pPr>
            <w:r w:rsidRPr="00693863">
              <w:rPr>
                <w:lang w:val="ru-RU" w:eastAsia="uk-UA"/>
              </w:rPr>
              <w:t>Обласний бюджет</w:t>
            </w:r>
          </w:p>
          <w:p w:rsidR="00693863" w:rsidRPr="00693863" w:rsidRDefault="00693863" w:rsidP="00693863">
            <w:pPr>
              <w:autoSpaceDE w:val="0"/>
              <w:autoSpaceDN w:val="0"/>
              <w:adjustRightInd w:val="0"/>
              <w:rPr>
                <w:lang w:val="ru-RU" w:eastAsia="uk-UA"/>
              </w:rPr>
            </w:pPr>
          </w:p>
          <w:p w:rsidR="00693863" w:rsidRPr="00693863" w:rsidRDefault="00693863" w:rsidP="00693863">
            <w:pPr>
              <w:autoSpaceDE w:val="0"/>
              <w:autoSpaceDN w:val="0"/>
              <w:adjustRightInd w:val="0"/>
              <w:rPr>
                <w:lang w:val="ru-RU" w:eastAsia="uk-UA"/>
              </w:rPr>
            </w:pPr>
          </w:p>
          <w:p w:rsidR="00693863" w:rsidRPr="00693863" w:rsidRDefault="00693863" w:rsidP="00693863">
            <w:pPr>
              <w:rPr>
                <w:b/>
                <w:bCs/>
                <w:lang w:eastAsia="uk-UA"/>
              </w:rPr>
            </w:pPr>
            <w:r w:rsidRPr="00693863">
              <w:rPr>
                <w:lang w:val="ru-RU" w:eastAsia="uk-UA"/>
              </w:rPr>
              <w:t>Інші джерела</w:t>
            </w:r>
          </w:p>
        </w:tc>
        <w:tc>
          <w:tcPr>
            <w:tcW w:w="1422" w:type="dxa"/>
            <w:gridSpan w:val="2"/>
            <w:vMerge w:val="restart"/>
            <w:tcBorders>
              <w:top w:val="single" w:sz="4" w:space="0" w:color="auto"/>
              <w:left w:val="single" w:sz="4" w:space="0" w:color="auto"/>
              <w:right w:val="single" w:sz="4" w:space="0" w:color="auto"/>
            </w:tcBorders>
            <w:vAlign w:val="center"/>
          </w:tcPr>
          <w:p w:rsidR="00693863" w:rsidRPr="00753251" w:rsidRDefault="00693863" w:rsidP="00693863">
            <w:pPr>
              <w:rPr>
                <w:b/>
                <w:lang w:val="ru-RU" w:eastAsia="uk-UA"/>
              </w:rPr>
            </w:pPr>
            <w:r w:rsidRPr="00753251">
              <w:rPr>
                <w:b/>
                <w:lang w:val="ru-RU" w:eastAsia="uk-UA"/>
              </w:rPr>
              <w:lastRenderedPageBreak/>
              <w:t>120,421</w:t>
            </w:r>
          </w:p>
          <w:p w:rsidR="00693863" w:rsidRPr="00753251" w:rsidRDefault="00693863" w:rsidP="00693863">
            <w:pPr>
              <w:rPr>
                <w:b/>
                <w:lang w:val="ru-RU" w:eastAsia="uk-UA"/>
              </w:rPr>
            </w:pPr>
          </w:p>
          <w:p w:rsidR="00693863" w:rsidRPr="00753251" w:rsidRDefault="00693863" w:rsidP="00693863">
            <w:pPr>
              <w:rPr>
                <w:b/>
                <w:lang w:val="ru-RU" w:eastAsia="uk-UA"/>
              </w:rPr>
            </w:pPr>
          </w:p>
          <w:p w:rsidR="00693863" w:rsidRPr="00753251" w:rsidRDefault="00693863" w:rsidP="00693863">
            <w:pPr>
              <w:rPr>
                <w:b/>
                <w:lang w:val="ru-RU" w:eastAsia="uk-UA"/>
              </w:rPr>
            </w:pPr>
            <w:r w:rsidRPr="00753251">
              <w:rPr>
                <w:b/>
                <w:lang w:val="ru-RU" w:eastAsia="uk-UA"/>
              </w:rPr>
              <w:t>249,42</w:t>
            </w:r>
          </w:p>
          <w:p w:rsidR="00693863" w:rsidRPr="00753251" w:rsidRDefault="00693863" w:rsidP="00693863">
            <w:pPr>
              <w:rPr>
                <w:b/>
                <w:lang w:val="ru-RU" w:eastAsia="uk-UA"/>
              </w:rPr>
            </w:pPr>
          </w:p>
          <w:p w:rsidR="00693863" w:rsidRPr="00753251" w:rsidRDefault="00693863" w:rsidP="00693863">
            <w:pPr>
              <w:rPr>
                <w:b/>
                <w:lang w:val="ru-RU" w:eastAsia="uk-UA"/>
              </w:rPr>
            </w:pPr>
          </w:p>
          <w:p w:rsidR="00693863" w:rsidRPr="00753251" w:rsidRDefault="00693863" w:rsidP="00693863">
            <w:pPr>
              <w:rPr>
                <w:b/>
                <w:lang w:val="ru-RU" w:eastAsia="uk-UA"/>
              </w:rPr>
            </w:pPr>
            <w:r w:rsidRPr="00753251">
              <w:rPr>
                <w:b/>
                <w:lang w:val="ru-RU" w:eastAsia="uk-UA"/>
              </w:rPr>
              <w:t>130,0</w:t>
            </w:r>
          </w:p>
        </w:tc>
        <w:tc>
          <w:tcPr>
            <w:tcW w:w="2370" w:type="dxa"/>
            <w:vMerge w:val="restart"/>
            <w:tcBorders>
              <w:top w:val="single" w:sz="4" w:space="0" w:color="auto"/>
              <w:left w:val="single" w:sz="4" w:space="0" w:color="auto"/>
              <w:right w:val="single" w:sz="4" w:space="0" w:color="auto"/>
            </w:tcBorders>
            <w:vAlign w:val="center"/>
          </w:tcPr>
          <w:p w:rsidR="00693863" w:rsidRPr="00693863" w:rsidRDefault="00693863" w:rsidP="00693863">
            <w:pPr>
              <w:rPr>
                <w:lang w:val="ru-RU" w:eastAsia="uk-UA"/>
              </w:rPr>
            </w:pPr>
          </w:p>
        </w:tc>
      </w:tr>
      <w:tr w:rsidR="00693863" w:rsidRPr="00693863" w:rsidTr="00753251">
        <w:trPr>
          <w:cantSplit/>
          <w:trHeight w:val="322"/>
          <w:jc w:val="center"/>
        </w:trPr>
        <w:tc>
          <w:tcPr>
            <w:tcW w:w="581" w:type="dxa"/>
            <w:vMerge/>
            <w:tcBorders>
              <w:left w:val="single" w:sz="4" w:space="0" w:color="auto"/>
              <w:right w:val="single" w:sz="4" w:space="0" w:color="auto"/>
            </w:tcBorders>
            <w:vAlign w:val="center"/>
          </w:tcPr>
          <w:p w:rsidR="00693863" w:rsidRPr="00693863" w:rsidRDefault="00693863" w:rsidP="00693863">
            <w:pPr>
              <w:rPr>
                <w:lang w:eastAsia="uk-UA"/>
              </w:rPr>
            </w:pPr>
          </w:p>
        </w:tc>
        <w:tc>
          <w:tcPr>
            <w:tcW w:w="1997" w:type="dxa"/>
            <w:vMerge/>
            <w:tcBorders>
              <w:left w:val="single" w:sz="4" w:space="0" w:color="auto"/>
              <w:right w:val="single" w:sz="4" w:space="0" w:color="auto"/>
            </w:tcBorders>
            <w:vAlign w:val="center"/>
          </w:tcPr>
          <w:p w:rsidR="00693863" w:rsidRPr="00693863" w:rsidRDefault="00693863" w:rsidP="00693863">
            <w:pPr>
              <w:rPr>
                <w:i/>
                <w:lang w:val="ru-RU" w:eastAsia="uk-UA"/>
              </w:rPr>
            </w:pPr>
          </w:p>
        </w:tc>
        <w:tc>
          <w:tcPr>
            <w:tcW w:w="2976" w:type="dxa"/>
            <w:vMerge/>
            <w:tcBorders>
              <w:left w:val="single" w:sz="4" w:space="0" w:color="auto"/>
              <w:right w:val="single" w:sz="4" w:space="0" w:color="auto"/>
            </w:tcBorders>
            <w:vAlign w:val="center"/>
          </w:tcPr>
          <w:p w:rsidR="00693863" w:rsidRPr="00693863" w:rsidRDefault="00693863" w:rsidP="00693863">
            <w:pPr>
              <w:rPr>
                <w:b/>
                <w:bCs/>
                <w:lang w:val="ru-RU" w:eastAsia="uk-UA"/>
              </w:rPr>
            </w:pPr>
          </w:p>
        </w:tc>
        <w:tc>
          <w:tcPr>
            <w:tcW w:w="1863" w:type="dxa"/>
            <w:tcBorders>
              <w:top w:val="single" w:sz="4" w:space="0" w:color="auto"/>
              <w:left w:val="single" w:sz="4" w:space="0" w:color="auto"/>
              <w:bottom w:val="single" w:sz="4" w:space="0" w:color="auto"/>
              <w:right w:val="single" w:sz="4" w:space="0" w:color="auto"/>
            </w:tcBorders>
            <w:vAlign w:val="center"/>
          </w:tcPr>
          <w:p w:rsidR="00693863" w:rsidRPr="00693863" w:rsidRDefault="00693863" w:rsidP="00693863">
            <w:pPr>
              <w:rPr>
                <w:bCs/>
                <w:i/>
                <w:lang w:val="ru-RU" w:eastAsia="uk-UA"/>
              </w:rPr>
            </w:pPr>
            <w:r w:rsidRPr="00693863">
              <w:rPr>
                <w:bCs/>
                <w:i/>
                <w:lang w:val="ru-RU" w:eastAsia="uk-UA"/>
              </w:rPr>
              <w:t>Продукту</w:t>
            </w:r>
          </w:p>
          <w:p w:rsidR="00693863" w:rsidRPr="00693863" w:rsidRDefault="00693863" w:rsidP="00693863">
            <w:pPr>
              <w:rPr>
                <w:bCs/>
                <w:i/>
                <w:lang w:val="ru-RU" w:eastAsia="uk-UA"/>
              </w:rPr>
            </w:pPr>
            <w:r w:rsidRPr="00693863">
              <w:rPr>
                <w:bCs/>
                <w:i/>
                <w:lang w:val="ru-RU" w:eastAsia="uk-UA"/>
              </w:rPr>
              <w:t>М.кв</w:t>
            </w:r>
          </w:p>
        </w:tc>
        <w:tc>
          <w:tcPr>
            <w:tcW w:w="1134" w:type="dxa"/>
            <w:tcBorders>
              <w:top w:val="single" w:sz="4" w:space="0" w:color="auto"/>
              <w:left w:val="single" w:sz="4" w:space="0" w:color="auto"/>
              <w:bottom w:val="single" w:sz="4" w:space="0" w:color="auto"/>
              <w:right w:val="single" w:sz="4" w:space="0" w:color="auto"/>
            </w:tcBorders>
            <w:vAlign w:val="center"/>
          </w:tcPr>
          <w:p w:rsidR="00693863" w:rsidRPr="00693863" w:rsidRDefault="00693863" w:rsidP="00693863">
            <w:pPr>
              <w:rPr>
                <w:bCs/>
                <w:lang w:val="ru-RU" w:eastAsia="uk-UA"/>
              </w:rPr>
            </w:pPr>
          </w:p>
        </w:tc>
        <w:tc>
          <w:tcPr>
            <w:tcW w:w="1701" w:type="dxa"/>
            <w:vMerge/>
            <w:tcBorders>
              <w:left w:val="single" w:sz="4" w:space="0" w:color="auto"/>
              <w:right w:val="single" w:sz="4" w:space="0" w:color="auto"/>
            </w:tcBorders>
            <w:vAlign w:val="center"/>
          </w:tcPr>
          <w:p w:rsidR="00693863" w:rsidRPr="00693863" w:rsidRDefault="00693863" w:rsidP="00693863">
            <w:pPr>
              <w:rPr>
                <w:b/>
                <w:bCs/>
                <w:lang w:val="ru-RU" w:eastAsia="uk-UA"/>
              </w:rPr>
            </w:pPr>
          </w:p>
        </w:tc>
        <w:tc>
          <w:tcPr>
            <w:tcW w:w="1559" w:type="dxa"/>
            <w:vMerge/>
            <w:tcBorders>
              <w:left w:val="single" w:sz="4" w:space="0" w:color="auto"/>
              <w:right w:val="single" w:sz="4" w:space="0" w:color="auto"/>
            </w:tcBorders>
            <w:vAlign w:val="center"/>
          </w:tcPr>
          <w:p w:rsidR="00693863" w:rsidRPr="00693863" w:rsidRDefault="00693863" w:rsidP="00693863">
            <w:pPr>
              <w:rPr>
                <w:b/>
                <w:bCs/>
                <w:lang w:val="ru-RU" w:eastAsia="uk-UA"/>
              </w:rPr>
            </w:pPr>
          </w:p>
        </w:tc>
        <w:tc>
          <w:tcPr>
            <w:tcW w:w="1422" w:type="dxa"/>
            <w:gridSpan w:val="2"/>
            <w:vMerge/>
            <w:tcBorders>
              <w:left w:val="single" w:sz="4" w:space="0" w:color="auto"/>
              <w:right w:val="single" w:sz="4" w:space="0" w:color="auto"/>
            </w:tcBorders>
            <w:vAlign w:val="center"/>
          </w:tcPr>
          <w:p w:rsidR="00693863" w:rsidRPr="00753251" w:rsidRDefault="00693863" w:rsidP="00693863">
            <w:pPr>
              <w:rPr>
                <w:b/>
                <w:lang w:val="ru-RU" w:eastAsia="uk-UA"/>
              </w:rPr>
            </w:pPr>
          </w:p>
        </w:tc>
        <w:tc>
          <w:tcPr>
            <w:tcW w:w="2370" w:type="dxa"/>
            <w:vMerge/>
            <w:tcBorders>
              <w:left w:val="single" w:sz="4" w:space="0" w:color="auto"/>
              <w:right w:val="single" w:sz="4" w:space="0" w:color="auto"/>
            </w:tcBorders>
            <w:vAlign w:val="center"/>
          </w:tcPr>
          <w:p w:rsidR="00693863" w:rsidRPr="00693863" w:rsidRDefault="00693863" w:rsidP="00693863">
            <w:pPr>
              <w:rPr>
                <w:lang w:val="ru-RU" w:eastAsia="uk-UA"/>
              </w:rPr>
            </w:pPr>
          </w:p>
        </w:tc>
      </w:tr>
      <w:tr w:rsidR="00693863" w:rsidRPr="00693863" w:rsidTr="00753251">
        <w:trPr>
          <w:cantSplit/>
          <w:trHeight w:val="230"/>
          <w:jc w:val="center"/>
        </w:trPr>
        <w:tc>
          <w:tcPr>
            <w:tcW w:w="581" w:type="dxa"/>
            <w:vMerge/>
            <w:tcBorders>
              <w:left w:val="single" w:sz="4" w:space="0" w:color="auto"/>
              <w:right w:val="single" w:sz="4" w:space="0" w:color="auto"/>
            </w:tcBorders>
            <w:vAlign w:val="center"/>
          </w:tcPr>
          <w:p w:rsidR="00693863" w:rsidRPr="00693863" w:rsidRDefault="00693863" w:rsidP="00693863">
            <w:pPr>
              <w:rPr>
                <w:lang w:eastAsia="uk-UA"/>
              </w:rPr>
            </w:pPr>
          </w:p>
        </w:tc>
        <w:tc>
          <w:tcPr>
            <w:tcW w:w="1997" w:type="dxa"/>
            <w:vMerge/>
            <w:tcBorders>
              <w:left w:val="single" w:sz="4" w:space="0" w:color="auto"/>
              <w:right w:val="single" w:sz="4" w:space="0" w:color="auto"/>
            </w:tcBorders>
            <w:vAlign w:val="center"/>
          </w:tcPr>
          <w:p w:rsidR="00693863" w:rsidRPr="00693863" w:rsidRDefault="00693863" w:rsidP="00693863">
            <w:pPr>
              <w:rPr>
                <w:i/>
                <w:lang w:val="ru-RU" w:eastAsia="uk-UA"/>
              </w:rPr>
            </w:pPr>
          </w:p>
        </w:tc>
        <w:tc>
          <w:tcPr>
            <w:tcW w:w="2976" w:type="dxa"/>
            <w:vMerge/>
            <w:tcBorders>
              <w:left w:val="single" w:sz="4" w:space="0" w:color="auto"/>
              <w:right w:val="single" w:sz="4" w:space="0" w:color="auto"/>
            </w:tcBorders>
            <w:vAlign w:val="center"/>
          </w:tcPr>
          <w:p w:rsidR="00693863" w:rsidRPr="00693863" w:rsidRDefault="00693863" w:rsidP="00693863">
            <w:pPr>
              <w:rPr>
                <w:b/>
                <w:bCs/>
                <w:lang w:val="ru-RU" w:eastAsia="uk-UA"/>
              </w:rPr>
            </w:pPr>
          </w:p>
        </w:tc>
        <w:tc>
          <w:tcPr>
            <w:tcW w:w="1863" w:type="dxa"/>
            <w:tcBorders>
              <w:top w:val="single" w:sz="4" w:space="0" w:color="auto"/>
              <w:left w:val="single" w:sz="4" w:space="0" w:color="auto"/>
              <w:bottom w:val="single" w:sz="4" w:space="0" w:color="auto"/>
              <w:right w:val="single" w:sz="4" w:space="0" w:color="auto"/>
            </w:tcBorders>
            <w:vAlign w:val="center"/>
          </w:tcPr>
          <w:p w:rsidR="00693863" w:rsidRPr="00693863" w:rsidRDefault="00693863" w:rsidP="00693863">
            <w:pPr>
              <w:rPr>
                <w:bCs/>
                <w:i/>
                <w:lang w:val="ru-RU" w:eastAsia="uk-UA"/>
              </w:rPr>
            </w:pPr>
            <w:r w:rsidRPr="00693863">
              <w:rPr>
                <w:bCs/>
                <w:i/>
                <w:lang w:val="ru-RU" w:eastAsia="uk-UA"/>
              </w:rPr>
              <w:t>Ефективності</w:t>
            </w:r>
          </w:p>
          <w:p w:rsidR="00693863" w:rsidRPr="00693863" w:rsidRDefault="00693863" w:rsidP="00693863">
            <w:pPr>
              <w:rPr>
                <w:bCs/>
                <w:i/>
                <w:lang w:val="ru-RU" w:eastAsia="uk-UA"/>
              </w:rPr>
            </w:pPr>
            <w:r w:rsidRPr="00693863">
              <w:rPr>
                <w:bCs/>
                <w:i/>
                <w:lang w:val="ru-RU" w:eastAsia="uk-UA"/>
              </w:rPr>
              <w:t>Тис.грн</w:t>
            </w:r>
          </w:p>
        </w:tc>
        <w:tc>
          <w:tcPr>
            <w:tcW w:w="1134" w:type="dxa"/>
            <w:tcBorders>
              <w:top w:val="single" w:sz="4" w:space="0" w:color="auto"/>
              <w:left w:val="single" w:sz="4" w:space="0" w:color="auto"/>
              <w:bottom w:val="single" w:sz="4" w:space="0" w:color="auto"/>
              <w:right w:val="single" w:sz="4" w:space="0" w:color="auto"/>
            </w:tcBorders>
            <w:vAlign w:val="center"/>
          </w:tcPr>
          <w:p w:rsidR="00693863" w:rsidRPr="00693863" w:rsidRDefault="00693863" w:rsidP="00693863">
            <w:pPr>
              <w:rPr>
                <w:bCs/>
                <w:lang w:val="ru-RU" w:eastAsia="uk-UA"/>
              </w:rPr>
            </w:pPr>
          </w:p>
        </w:tc>
        <w:tc>
          <w:tcPr>
            <w:tcW w:w="1701" w:type="dxa"/>
            <w:vMerge/>
            <w:tcBorders>
              <w:left w:val="single" w:sz="4" w:space="0" w:color="auto"/>
              <w:right w:val="single" w:sz="4" w:space="0" w:color="auto"/>
            </w:tcBorders>
            <w:vAlign w:val="center"/>
          </w:tcPr>
          <w:p w:rsidR="00693863" w:rsidRPr="00693863" w:rsidRDefault="00693863" w:rsidP="00693863">
            <w:pPr>
              <w:rPr>
                <w:b/>
                <w:bCs/>
                <w:lang w:val="ru-RU" w:eastAsia="uk-UA"/>
              </w:rPr>
            </w:pPr>
          </w:p>
        </w:tc>
        <w:tc>
          <w:tcPr>
            <w:tcW w:w="1559" w:type="dxa"/>
            <w:vMerge/>
            <w:tcBorders>
              <w:left w:val="single" w:sz="4" w:space="0" w:color="auto"/>
              <w:right w:val="single" w:sz="4" w:space="0" w:color="auto"/>
            </w:tcBorders>
            <w:vAlign w:val="center"/>
          </w:tcPr>
          <w:p w:rsidR="00693863" w:rsidRPr="00693863" w:rsidRDefault="00693863" w:rsidP="00693863">
            <w:pPr>
              <w:rPr>
                <w:b/>
                <w:bCs/>
                <w:lang w:val="ru-RU" w:eastAsia="uk-UA"/>
              </w:rPr>
            </w:pPr>
          </w:p>
        </w:tc>
        <w:tc>
          <w:tcPr>
            <w:tcW w:w="1422" w:type="dxa"/>
            <w:gridSpan w:val="2"/>
            <w:vMerge/>
            <w:tcBorders>
              <w:left w:val="single" w:sz="4" w:space="0" w:color="auto"/>
              <w:right w:val="single" w:sz="4" w:space="0" w:color="auto"/>
            </w:tcBorders>
            <w:vAlign w:val="center"/>
          </w:tcPr>
          <w:p w:rsidR="00693863" w:rsidRPr="00753251" w:rsidRDefault="00693863" w:rsidP="00693863">
            <w:pPr>
              <w:rPr>
                <w:b/>
                <w:lang w:val="ru-RU" w:eastAsia="uk-UA"/>
              </w:rPr>
            </w:pPr>
          </w:p>
        </w:tc>
        <w:tc>
          <w:tcPr>
            <w:tcW w:w="2370" w:type="dxa"/>
            <w:vMerge/>
            <w:tcBorders>
              <w:left w:val="single" w:sz="4" w:space="0" w:color="auto"/>
              <w:right w:val="single" w:sz="4" w:space="0" w:color="auto"/>
            </w:tcBorders>
            <w:vAlign w:val="center"/>
          </w:tcPr>
          <w:p w:rsidR="00693863" w:rsidRPr="00693863" w:rsidRDefault="00693863" w:rsidP="00693863">
            <w:pPr>
              <w:rPr>
                <w:lang w:val="ru-RU" w:eastAsia="uk-UA"/>
              </w:rPr>
            </w:pPr>
          </w:p>
        </w:tc>
      </w:tr>
      <w:tr w:rsidR="00693863" w:rsidRPr="00693863" w:rsidTr="00753251">
        <w:trPr>
          <w:cantSplit/>
          <w:trHeight w:val="291"/>
          <w:jc w:val="center"/>
        </w:trPr>
        <w:tc>
          <w:tcPr>
            <w:tcW w:w="581" w:type="dxa"/>
            <w:vMerge/>
            <w:tcBorders>
              <w:left w:val="single" w:sz="4" w:space="0" w:color="auto"/>
              <w:bottom w:val="single" w:sz="4" w:space="0" w:color="auto"/>
              <w:right w:val="single" w:sz="4" w:space="0" w:color="auto"/>
            </w:tcBorders>
            <w:vAlign w:val="center"/>
          </w:tcPr>
          <w:p w:rsidR="00693863" w:rsidRPr="00693863" w:rsidRDefault="00693863" w:rsidP="00693863">
            <w:pPr>
              <w:rPr>
                <w:lang w:eastAsia="uk-UA"/>
              </w:rPr>
            </w:pPr>
          </w:p>
        </w:tc>
        <w:tc>
          <w:tcPr>
            <w:tcW w:w="1997" w:type="dxa"/>
            <w:vMerge/>
            <w:tcBorders>
              <w:left w:val="single" w:sz="4" w:space="0" w:color="auto"/>
              <w:bottom w:val="single" w:sz="4" w:space="0" w:color="auto"/>
              <w:right w:val="single" w:sz="4" w:space="0" w:color="auto"/>
            </w:tcBorders>
            <w:vAlign w:val="center"/>
          </w:tcPr>
          <w:p w:rsidR="00693863" w:rsidRPr="00693863" w:rsidRDefault="00693863" w:rsidP="00693863">
            <w:pPr>
              <w:rPr>
                <w:i/>
                <w:lang w:val="ru-RU" w:eastAsia="uk-UA"/>
              </w:rPr>
            </w:pPr>
          </w:p>
        </w:tc>
        <w:tc>
          <w:tcPr>
            <w:tcW w:w="2976" w:type="dxa"/>
            <w:vMerge/>
            <w:tcBorders>
              <w:left w:val="single" w:sz="4" w:space="0" w:color="auto"/>
              <w:bottom w:val="single" w:sz="4" w:space="0" w:color="auto"/>
              <w:right w:val="single" w:sz="4" w:space="0" w:color="auto"/>
            </w:tcBorders>
            <w:vAlign w:val="center"/>
          </w:tcPr>
          <w:p w:rsidR="00693863" w:rsidRPr="00693863" w:rsidRDefault="00693863" w:rsidP="00693863">
            <w:pPr>
              <w:rPr>
                <w:b/>
                <w:bCs/>
                <w:lang w:val="ru-RU" w:eastAsia="uk-UA"/>
              </w:rPr>
            </w:pPr>
          </w:p>
        </w:tc>
        <w:tc>
          <w:tcPr>
            <w:tcW w:w="1863" w:type="dxa"/>
            <w:tcBorders>
              <w:top w:val="single" w:sz="4" w:space="0" w:color="auto"/>
              <w:left w:val="single" w:sz="4" w:space="0" w:color="auto"/>
              <w:bottom w:val="single" w:sz="4" w:space="0" w:color="auto"/>
              <w:right w:val="single" w:sz="4" w:space="0" w:color="auto"/>
            </w:tcBorders>
            <w:vAlign w:val="center"/>
          </w:tcPr>
          <w:p w:rsidR="00693863" w:rsidRPr="00693863" w:rsidRDefault="00693863" w:rsidP="00693863">
            <w:pPr>
              <w:rPr>
                <w:bCs/>
                <w:i/>
                <w:lang w:val="ru-RU" w:eastAsia="uk-UA"/>
              </w:rPr>
            </w:pPr>
            <w:r w:rsidRPr="00693863">
              <w:rPr>
                <w:bCs/>
                <w:i/>
                <w:lang w:val="ru-RU" w:eastAsia="uk-UA"/>
              </w:rPr>
              <w:t>Якості %</w:t>
            </w:r>
          </w:p>
        </w:tc>
        <w:tc>
          <w:tcPr>
            <w:tcW w:w="1134" w:type="dxa"/>
            <w:tcBorders>
              <w:top w:val="single" w:sz="4" w:space="0" w:color="auto"/>
              <w:left w:val="single" w:sz="4" w:space="0" w:color="auto"/>
              <w:bottom w:val="single" w:sz="4" w:space="0" w:color="auto"/>
              <w:right w:val="single" w:sz="4" w:space="0" w:color="auto"/>
            </w:tcBorders>
            <w:vAlign w:val="center"/>
          </w:tcPr>
          <w:p w:rsidR="00693863" w:rsidRPr="00693863" w:rsidRDefault="00693863" w:rsidP="00693863">
            <w:pPr>
              <w:rPr>
                <w:bCs/>
                <w:lang w:val="ru-RU" w:eastAsia="uk-UA"/>
              </w:rPr>
            </w:pPr>
            <w:r w:rsidRPr="00693863">
              <w:rPr>
                <w:bCs/>
                <w:lang w:val="ru-RU" w:eastAsia="uk-UA"/>
              </w:rPr>
              <w:t>100</w:t>
            </w:r>
          </w:p>
        </w:tc>
        <w:tc>
          <w:tcPr>
            <w:tcW w:w="1701" w:type="dxa"/>
            <w:vMerge/>
            <w:tcBorders>
              <w:left w:val="single" w:sz="4" w:space="0" w:color="auto"/>
              <w:bottom w:val="single" w:sz="4" w:space="0" w:color="auto"/>
              <w:right w:val="single" w:sz="4" w:space="0" w:color="auto"/>
            </w:tcBorders>
            <w:vAlign w:val="center"/>
          </w:tcPr>
          <w:p w:rsidR="00693863" w:rsidRPr="00693863" w:rsidRDefault="00693863" w:rsidP="00693863">
            <w:pPr>
              <w:rPr>
                <w:b/>
                <w:bCs/>
                <w:lang w:val="ru-RU" w:eastAsia="uk-UA"/>
              </w:rPr>
            </w:pPr>
          </w:p>
        </w:tc>
        <w:tc>
          <w:tcPr>
            <w:tcW w:w="1559" w:type="dxa"/>
            <w:vMerge/>
            <w:tcBorders>
              <w:left w:val="single" w:sz="4" w:space="0" w:color="auto"/>
              <w:bottom w:val="single" w:sz="4" w:space="0" w:color="auto"/>
              <w:right w:val="single" w:sz="4" w:space="0" w:color="auto"/>
            </w:tcBorders>
            <w:vAlign w:val="center"/>
          </w:tcPr>
          <w:p w:rsidR="00693863" w:rsidRPr="00693863" w:rsidRDefault="00693863" w:rsidP="00693863">
            <w:pPr>
              <w:rPr>
                <w:b/>
                <w:bCs/>
                <w:lang w:val="ru-RU" w:eastAsia="uk-UA"/>
              </w:rPr>
            </w:pPr>
          </w:p>
        </w:tc>
        <w:tc>
          <w:tcPr>
            <w:tcW w:w="1422" w:type="dxa"/>
            <w:gridSpan w:val="2"/>
            <w:vMerge/>
            <w:tcBorders>
              <w:left w:val="single" w:sz="4" w:space="0" w:color="auto"/>
              <w:bottom w:val="single" w:sz="4" w:space="0" w:color="auto"/>
              <w:right w:val="single" w:sz="4" w:space="0" w:color="auto"/>
            </w:tcBorders>
            <w:vAlign w:val="center"/>
          </w:tcPr>
          <w:p w:rsidR="00693863" w:rsidRPr="00753251" w:rsidRDefault="00693863" w:rsidP="00693863">
            <w:pPr>
              <w:rPr>
                <w:b/>
                <w:lang w:val="ru-RU" w:eastAsia="uk-UA"/>
              </w:rPr>
            </w:pPr>
          </w:p>
        </w:tc>
        <w:tc>
          <w:tcPr>
            <w:tcW w:w="2370" w:type="dxa"/>
            <w:vMerge/>
            <w:tcBorders>
              <w:left w:val="single" w:sz="4" w:space="0" w:color="auto"/>
              <w:bottom w:val="single" w:sz="4" w:space="0" w:color="auto"/>
              <w:right w:val="single" w:sz="4" w:space="0" w:color="auto"/>
            </w:tcBorders>
            <w:vAlign w:val="center"/>
          </w:tcPr>
          <w:p w:rsidR="00693863" w:rsidRPr="00693863" w:rsidRDefault="00693863" w:rsidP="00693863">
            <w:pPr>
              <w:rPr>
                <w:lang w:val="ru-RU" w:eastAsia="uk-UA"/>
              </w:rPr>
            </w:pPr>
          </w:p>
        </w:tc>
      </w:tr>
      <w:tr w:rsidR="00693863" w:rsidRPr="00693863" w:rsidTr="00753251">
        <w:trPr>
          <w:cantSplit/>
          <w:trHeight w:val="546"/>
          <w:jc w:val="center"/>
        </w:trPr>
        <w:tc>
          <w:tcPr>
            <w:tcW w:w="581" w:type="dxa"/>
            <w:vMerge w:val="restart"/>
            <w:tcBorders>
              <w:top w:val="single" w:sz="4" w:space="0" w:color="auto"/>
              <w:left w:val="single" w:sz="4" w:space="0" w:color="auto"/>
              <w:bottom w:val="single" w:sz="4" w:space="0" w:color="auto"/>
              <w:right w:val="single" w:sz="4" w:space="0" w:color="auto"/>
            </w:tcBorders>
            <w:vAlign w:val="center"/>
          </w:tcPr>
          <w:p w:rsidR="00693863" w:rsidRPr="00693863" w:rsidRDefault="00693863" w:rsidP="00693863">
            <w:pPr>
              <w:rPr>
                <w:lang w:eastAsia="uk-UA"/>
              </w:rPr>
            </w:pPr>
          </w:p>
        </w:tc>
        <w:tc>
          <w:tcPr>
            <w:tcW w:w="1997" w:type="dxa"/>
            <w:vMerge w:val="restart"/>
            <w:tcBorders>
              <w:top w:val="single" w:sz="4" w:space="0" w:color="auto"/>
              <w:left w:val="single" w:sz="4" w:space="0" w:color="auto"/>
              <w:bottom w:val="single" w:sz="4" w:space="0" w:color="auto"/>
              <w:right w:val="single" w:sz="4" w:space="0" w:color="auto"/>
            </w:tcBorders>
            <w:vAlign w:val="center"/>
          </w:tcPr>
          <w:p w:rsidR="00693863" w:rsidRPr="00693863" w:rsidRDefault="00693863" w:rsidP="00693863">
            <w:pPr>
              <w:rPr>
                <w:i/>
                <w:lang w:val="ru-RU" w:eastAsia="uk-UA"/>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b/>
                <w:lang w:val="ru-RU" w:eastAsia="uk-UA"/>
              </w:rPr>
            </w:pPr>
            <w:r w:rsidRPr="00693863">
              <w:rPr>
                <w:b/>
                <w:lang w:val="ru-RU" w:eastAsia="uk-UA"/>
              </w:rPr>
              <w:t>Захід 4</w:t>
            </w:r>
          </w:p>
          <w:p w:rsidR="00693863" w:rsidRPr="00693863" w:rsidRDefault="00693863" w:rsidP="00693863">
            <w:pPr>
              <w:autoSpaceDE w:val="0"/>
              <w:autoSpaceDN w:val="0"/>
              <w:adjustRightInd w:val="0"/>
              <w:rPr>
                <w:lang w:val="ru-RU" w:eastAsia="uk-UA"/>
              </w:rPr>
            </w:pPr>
            <w:r w:rsidRPr="00693863">
              <w:rPr>
                <w:bCs/>
                <w:lang w:val="ru-RU"/>
              </w:rPr>
              <w:t>Співфінансування мікропроекту «Капітальний ремонт парапетів  та ДВК житлового будинку по вул. Стуса, 2А в місті Новий Розділ Львівської області»</w:t>
            </w:r>
          </w:p>
        </w:tc>
        <w:tc>
          <w:tcPr>
            <w:tcW w:w="1863"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i/>
                <w:lang w:val="ru-RU" w:eastAsia="uk-UA"/>
              </w:rPr>
            </w:pPr>
            <w:r w:rsidRPr="00693863">
              <w:rPr>
                <w:i/>
                <w:lang w:val="ru-RU" w:eastAsia="uk-UA"/>
              </w:rPr>
              <w:t>затрат</w:t>
            </w:r>
          </w:p>
          <w:p w:rsidR="00693863" w:rsidRPr="00693863" w:rsidRDefault="00693863" w:rsidP="00693863">
            <w:pPr>
              <w:autoSpaceDE w:val="0"/>
              <w:autoSpaceDN w:val="0"/>
              <w:adjustRightInd w:val="0"/>
              <w:rPr>
                <w:i/>
                <w:iCs/>
                <w:lang w:val="ru-RU" w:eastAsia="uk-UA"/>
              </w:rPr>
            </w:pPr>
            <w:r w:rsidRPr="00693863">
              <w:rPr>
                <w:lang w:val="ru-RU" w:eastAsia="uk-UA"/>
              </w:rPr>
              <w:t xml:space="preserve"> </w:t>
            </w:r>
            <w:r w:rsidRPr="00693863">
              <w:rPr>
                <w:i/>
                <w:iCs/>
                <w:lang w:val="ru-RU" w:eastAsia="uk-UA"/>
              </w:rPr>
              <w:t>тис.грн</w:t>
            </w:r>
          </w:p>
        </w:tc>
        <w:tc>
          <w:tcPr>
            <w:tcW w:w="1134"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rPr>
                <w:lang w:val="ru-RU" w:eastAsia="uk-UA"/>
              </w:rPr>
            </w:pPr>
            <w:r w:rsidRPr="00693863">
              <w:rPr>
                <w:lang w:val="ru-RU" w:eastAsia="uk-UA"/>
              </w:rPr>
              <w:t>399,162</w:t>
            </w:r>
          </w:p>
        </w:tc>
        <w:tc>
          <w:tcPr>
            <w:tcW w:w="1701" w:type="dxa"/>
            <w:vMerge w:val="restart"/>
            <w:tcBorders>
              <w:top w:val="single" w:sz="4" w:space="0" w:color="auto"/>
              <w:left w:val="single" w:sz="4" w:space="0" w:color="auto"/>
              <w:bottom w:val="single" w:sz="4" w:space="0" w:color="auto"/>
              <w:right w:val="single" w:sz="4" w:space="0" w:color="auto"/>
            </w:tcBorders>
          </w:tcPr>
          <w:p w:rsidR="00693863" w:rsidRPr="00693863" w:rsidRDefault="00693863" w:rsidP="00693863">
            <w:pPr>
              <w:autoSpaceDE w:val="0"/>
              <w:autoSpaceDN w:val="0"/>
              <w:adjustRightInd w:val="0"/>
              <w:rPr>
                <w:lang w:val="ru-RU" w:eastAsia="uk-UA"/>
              </w:rPr>
            </w:pPr>
            <w:r w:rsidRPr="00693863">
              <w:rPr>
                <w:lang w:val="ru-RU" w:eastAsia="uk-UA"/>
              </w:rPr>
              <w:t>Виконавчий комітет</w:t>
            </w:r>
          </w:p>
          <w:p w:rsidR="00693863" w:rsidRPr="00693863" w:rsidRDefault="00693863" w:rsidP="00693863">
            <w:pPr>
              <w:autoSpaceDE w:val="0"/>
              <w:autoSpaceDN w:val="0"/>
              <w:adjustRightInd w:val="0"/>
              <w:rPr>
                <w:lang w:val="ru-RU" w:eastAsia="uk-UA"/>
              </w:rPr>
            </w:pPr>
          </w:p>
          <w:p w:rsidR="00693863" w:rsidRPr="00693863" w:rsidRDefault="00693863" w:rsidP="00693863">
            <w:pPr>
              <w:autoSpaceDE w:val="0"/>
              <w:autoSpaceDN w:val="0"/>
              <w:adjustRightInd w:val="0"/>
              <w:rPr>
                <w:lang w:val="ru-RU" w:eastAsia="uk-UA"/>
              </w:rPr>
            </w:pPr>
            <w:r w:rsidRPr="00693863">
              <w:rPr>
                <w:rFonts w:eastAsia="Calibri"/>
                <w:lang w:eastAsia="en-US"/>
              </w:rPr>
              <w:t>ОСББ  «Добробут Стуса 2А»</w:t>
            </w:r>
          </w:p>
        </w:tc>
        <w:tc>
          <w:tcPr>
            <w:tcW w:w="1559" w:type="dxa"/>
            <w:vMerge w:val="restart"/>
            <w:tcBorders>
              <w:top w:val="single" w:sz="4" w:space="0" w:color="auto"/>
              <w:left w:val="single" w:sz="4" w:space="0" w:color="auto"/>
              <w:bottom w:val="single" w:sz="4" w:space="0" w:color="auto"/>
              <w:right w:val="single" w:sz="4" w:space="0" w:color="auto"/>
            </w:tcBorders>
          </w:tcPr>
          <w:p w:rsidR="00693863" w:rsidRPr="00693863" w:rsidRDefault="00693863" w:rsidP="00693863">
            <w:pPr>
              <w:autoSpaceDE w:val="0"/>
              <w:autoSpaceDN w:val="0"/>
              <w:adjustRightInd w:val="0"/>
              <w:rPr>
                <w:lang w:val="ru-RU" w:eastAsia="uk-UA"/>
              </w:rPr>
            </w:pPr>
            <w:r w:rsidRPr="00693863">
              <w:rPr>
                <w:lang w:val="ru-RU" w:eastAsia="uk-UA"/>
              </w:rPr>
              <w:t>Міський</w:t>
            </w:r>
          </w:p>
          <w:p w:rsidR="00693863" w:rsidRPr="00693863" w:rsidRDefault="00693863" w:rsidP="00693863">
            <w:pPr>
              <w:autoSpaceDE w:val="0"/>
              <w:autoSpaceDN w:val="0"/>
              <w:adjustRightInd w:val="0"/>
              <w:rPr>
                <w:lang w:val="ru-RU" w:eastAsia="uk-UA"/>
              </w:rPr>
            </w:pPr>
            <w:r w:rsidRPr="00693863">
              <w:rPr>
                <w:lang w:val="ru-RU" w:eastAsia="uk-UA"/>
              </w:rPr>
              <w:t>Бюджет</w:t>
            </w:r>
          </w:p>
          <w:p w:rsidR="00693863" w:rsidRPr="00693863" w:rsidRDefault="00693863" w:rsidP="00693863">
            <w:pPr>
              <w:autoSpaceDE w:val="0"/>
              <w:autoSpaceDN w:val="0"/>
              <w:adjustRightInd w:val="0"/>
              <w:rPr>
                <w:lang w:val="ru-RU" w:eastAsia="uk-UA"/>
              </w:rPr>
            </w:pPr>
          </w:p>
          <w:p w:rsidR="00693863" w:rsidRPr="00693863" w:rsidRDefault="00693863" w:rsidP="00693863">
            <w:pPr>
              <w:autoSpaceDE w:val="0"/>
              <w:autoSpaceDN w:val="0"/>
              <w:adjustRightInd w:val="0"/>
              <w:rPr>
                <w:lang w:val="ru-RU" w:eastAsia="uk-UA"/>
              </w:rPr>
            </w:pPr>
            <w:r w:rsidRPr="00693863">
              <w:rPr>
                <w:lang w:val="ru-RU" w:eastAsia="uk-UA"/>
              </w:rPr>
              <w:t xml:space="preserve">Обласнгий </w:t>
            </w:r>
          </w:p>
          <w:p w:rsidR="00693863" w:rsidRPr="00693863" w:rsidRDefault="00693863" w:rsidP="00693863">
            <w:pPr>
              <w:autoSpaceDE w:val="0"/>
              <w:autoSpaceDN w:val="0"/>
              <w:adjustRightInd w:val="0"/>
              <w:rPr>
                <w:lang w:val="ru-RU" w:eastAsia="uk-UA"/>
              </w:rPr>
            </w:pPr>
            <w:r w:rsidRPr="00693863">
              <w:rPr>
                <w:lang w:val="ru-RU" w:eastAsia="uk-UA"/>
              </w:rPr>
              <w:t>Бюджет</w:t>
            </w:r>
          </w:p>
          <w:p w:rsidR="00693863" w:rsidRPr="00693863" w:rsidRDefault="00693863" w:rsidP="00693863">
            <w:pPr>
              <w:autoSpaceDE w:val="0"/>
              <w:autoSpaceDN w:val="0"/>
              <w:adjustRightInd w:val="0"/>
              <w:rPr>
                <w:lang w:val="ru-RU" w:eastAsia="uk-UA"/>
              </w:rPr>
            </w:pPr>
          </w:p>
          <w:p w:rsidR="00693863" w:rsidRPr="00693863" w:rsidRDefault="00693863" w:rsidP="00693863">
            <w:pPr>
              <w:autoSpaceDE w:val="0"/>
              <w:autoSpaceDN w:val="0"/>
              <w:adjustRightInd w:val="0"/>
              <w:rPr>
                <w:lang w:val="ru-RU" w:eastAsia="uk-UA"/>
              </w:rPr>
            </w:pPr>
            <w:r w:rsidRPr="00693863">
              <w:rPr>
                <w:lang w:val="ru-RU" w:eastAsia="uk-UA"/>
              </w:rPr>
              <w:t>Інші джерела</w:t>
            </w:r>
          </w:p>
        </w:tc>
        <w:tc>
          <w:tcPr>
            <w:tcW w:w="1422" w:type="dxa"/>
            <w:gridSpan w:val="2"/>
            <w:vMerge w:val="restart"/>
            <w:tcBorders>
              <w:top w:val="single" w:sz="4" w:space="0" w:color="auto"/>
              <w:left w:val="single" w:sz="4" w:space="0" w:color="auto"/>
              <w:right w:val="single" w:sz="4" w:space="0" w:color="auto"/>
            </w:tcBorders>
          </w:tcPr>
          <w:p w:rsidR="00693863" w:rsidRPr="00753251" w:rsidRDefault="00693863" w:rsidP="00693863">
            <w:pPr>
              <w:rPr>
                <w:b/>
                <w:lang w:val="ru-RU" w:eastAsia="uk-UA"/>
              </w:rPr>
            </w:pPr>
            <w:r w:rsidRPr="00753251">
              <w:rPr>
                <w:b/>
                <w:lang w:val="ru-RU" w:eastAsia="uk-UA"/>
              </w:rPr>
              <w:t>79,581</w:t>
            </w:r>
          </w:p>
          <w:p w:rsidR="00693863" w:rsidRPr="00753251" w:rsidRDefault="00693863" w:rsidP="00693863">
            <w:pPr>
              <w:rPr>
                <w:b/>
                <w:lang w:val="ru-RU" w:eastAsia="uk-UA"/>
              </w:rPr>
            </w:pPr>
          </w:p>
          <w:p w:rsidR="00693863" w:rsidRPr="00753251" w:rsidRDefault="00693863" w:rsidP="00693863">
            <w:pPr>
              <w:rPr>
                <w:b/>
                <w:lang w:val="ru-RU" w:eastAsia="uk-UA"/>
              </w:rPr>
            </w:pPr>
          </w:p>
          <w:p w:rsidR="00693863" w:rsidRPr="00753251" w:rsidRDefault="00693863" w:rsidP="00693863">
            <w:pPr>
              <w:rPr>
                <w:b/>
                <w:lang w:val="ru-RU" w:eastAsia="uk-UA"/>
              </w:rPr>
            </w:pPr>
            <w:r w:rsidRPr="00753251">
              <w:rPr>
                <w:b/>
                <w:lang w:val="ru-RU" w:eastAsia="uk-UA"/>
              </w:rPr>
              <w:t>199,581</w:t>
            </w:r>
          </w:p>
          <w:p w:rsidR="00693863" w:rsidRPr="00753251" w:rsidRDefault="00693863" w:rsidP="00693863">
            <w:pPr>
              <w:rPr>
                <w:b/>
                <w:lang w:val="ru-RU" w:eastAsia="uk-UA"/>
              </w:rPr>
            </w:pPr>
          </w:p>
          <w:p w:rsidR="00693863" w:rsidRPr="00753251" w:rsidRDefault="00693863" w:rsidP="00693863">
            <w:pPr>
              <w:rPr>
                <w:b/>
                <w:lang w:val="ru-RU" w:eastAsia="uk-UA"/>
              </w:rPr>
            </w:pPr>
          </w:p>
          <w:p w:rsidR="00693863" w:rsidRPr="00753251" w:rsidRDefault="00693863" w:rsidP="00693863">
            <w:pPr>
              <w:rPr>
                <w:b/>
                <w:lang w:val="ru-RU" w:eastAsia="uk-UA"/>
              </w:rPr>
            </w:pPr>
            <w:r w:rsidRPr="00753251">
              <w:rPr>
                <w:b/>
                <w:lang w:val="ru-RU" w:eastAsia="uk-UA"/>
              </w:rPr>
              <w:t>120.0</w:t>
            </w:r>
          </w:p>
        </w:tc>
        <w:tc>
          <w:tcPr>
            <w:tcW w:w="2370" w:type="dxa"/>
            <w:vMerge w:val="restart"/>
            <w:tcBorders>
              <w:top w:val="single" w:sz="4" w:space="0" w:color="auto"/>
              <w:left w:val="single" w:sz="4" w:space="0" w:color="auto"/>
              <w:right w:val="single" w:sz="4" w:space="0" w:color="auto"/>
            </w:tcBorders>
          </w:tcPr>
          <w:p w:rsidR="00693863" w:rsidRPr="00693863" w:rsidRDefault="00693863" w:rsidP="00693863">
            <w:pPr>
              <w:rPr>
                <w:lang w:val="ru-RU" w:eastAsia="uk-UA"/>
              </w:rPr>
            </w:pPr>
          </w:p>
        </w:tc>
      </w:tr>
      <w:tr w:rsidR="00693863" w:rsidRPr="00693863" w:rsidTr="00753251">
        <w:trPr>
          <w:cantSplit/>
          <w:trHeight w:val="652"/>
          <w:jc w:val="center"/>
        </w:trPr>
        <w:tc>
          <w:tcPr>
            <w:tcW w:w="581"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i/>
                <w:lang w:val="ru-RU"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val="ru-RU" w:eastAsia="uk-UA"/>
              </w:rPr>
            </w:pPr>
          </w:p>
        </w:tc>
        <w:tc>
          <w:tcPr>
            <w:tcW w:w="1863"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suppressAutoHyphens/>
              <w:rPr>
                <w:i/>
                <w:lang w:eastAsia="uk-UA"/>
              </w:rPr>
            </w:pPr>
            <w:r w:rsidRPr="00693863">
              <w:rPr>
                <w:i/>
                <w:lang w:eastAsia="uk-UA"/>
              </w:rPr>
              <w:t>продукту, м.кв</w:t>
            </w:r>
          </w:p>
        </w:tc>
        <w:tc>
          <w:tcPr>
            <w:tcW w:w="1134"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suppressAutoHyphens/>
              <w:jc w:val="center"/>
              <w:rPr>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val="ru-RU"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val="ru-RU" w:eastAsia="uk-UA"/>
              </w:rPr>
            </w:pPr>
          </w:p>
        </w:tc>
        <w:tc>
          <w:tcPr>
            <w:tcW w:w="1422" w:type="dxa"/>
            <w:gridSpan w:val="2"/>
            <w:vMerge/>
            <w:tcBorders>
              <w:left w:val="single" w:sz="4" w:space="0" w:color="auto"/>
              <w:right w:val="single" w:sz="4" w:space="0" w:color="auto"/>
            </w:tcBorders>
            <w:vAlign w:val="center"/>
            <w:hideMark/>
          </w:tcPr>
          <w:p w:rsidR="00693863" w:rsidRPr="00693863" w:rsidRDefault="00693863" w:rsidP="00693863">
            <w:pPr>
              <w:rPr>
                <w:lang w:val="ru-RU" w:eastAsia="uk-UA"/>
              </w:rPr>
            </w:pPr>
          </w:p>
        </w:tc>
        <w:tc>
          <w:tcPr>
            <w:tcW w:w="2370" w:type="dxa"/>
            <w:vMerge/>
            <w:tcBorders>
              <w:left w:val="single" w:sz="4" w:space="0" w:color="auto"/>
              <w:right w:val="single" w:sz="4" w:space="0" w:color="auto"/>
            </w:tcBorders>
            <w:vAlign w:val="center"/>
          </w:tcPr>
          <w:p w:rsidR="00693863" w:rsidRPr="00693863" w:rsidRDefault="00693863" w:rsidP="00693863">
            <w:pPr>
              <w:rPr>
                <w:lang w:val="ru-RU" w:eastAsia="uk-UA"/>
              </w:rPr>
            </w:pPr>
          </w:p>
        </w:tc>
      </w:tr>
      <w:tr w:rsidR="00693863" w:rsidRPr="00693863" w:rsidTr="00753251">
        <w:trPr>
          <w:cantSplit/>
          <w:trHeight w:val="665"/>
          <w:jc w:val="center"/>
        </w:trPr>
        <w:tc>
          <w:tcPr>
            <w:tcW w:w="581"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i/>
                <w:lang w:val="ru-RU"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val="ru-RU" w:eastAsia="uk-UA"/>
              </w:rPr>
            </w:pPr>
          </w:p>
        </w:tc>
        <w:tc>
          <w:tcPr>
            <w:tcW w:w="1863"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i/>
                <w:lang w:eastAsia="uk-UA"/>
              </w:rPr>
            </w:pPr>
            <w:r w:rsidRPr="00693863">
              <w:rPr>
                <w:i/>
                <w:lang w:eastAsia="uk-UA"/>
              </w:rPr>
              <w:t xml:space="preserve">ефективності, </w:t>
            </w:r>
          </w:p>
          <w:p w:rsidR="00693863" w:rsidRPr="00693863" w:rsidRDefault="00693863" w:rsidP="00693863">
            <w:pPr>
              <w:suppressAutoHyphens/>
              <w:rPr>
                <w:i/>
                <w:lang w:eastAsia="uk-UA"/>
              </w:rPr>
            </w:pPr>
            <w:r w:rsidRPr="00693863">
              <w:rPr>
                <w:i/>
                <w:lang w:eastAsia="uk-UA"/>
              </w:rPr>
              <w:t xml:space="preserve"> грн./м.кв</w:t>
            </w:r>
          </w:p>
        </w:tc>
        <w:tc>
          <w:tcPr>
            <w:tcW w:w="1134"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suppressAutoHyphens/>
              <w:jc w:val="center"/>
              <w:rPr>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val="ru-RU"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val="ru-RU" w:eastAsia="uk-UA"/>
              </w:rPr>
            </w:pPr>
          </w:p>
        </w:tc>
        <w:tc>
          <w:tcPr>
            <w:tcW w:w="1422" w:type="dxa"/>
            <w:gridSpan w:val="2"/>
            <w:vMerge/>
            <w:tcBorders>
              <w:left w:val="single" w:sz="4" w:space="0" w:color="auto"/>
              <w:right w:val="single" w:sz="4" w:space="0" w:color="auto"/>
            </w:tcBorders>
            <w:vAlign w:val="center"/>
            <w:hideMark/>
          </w:tcPr>
          <w:p w:rsidR="00693863" w:rsidRPr="00693863" w:rsidRDefault="00693863" w:rsidP="00693863">
            <w:pPr>
              <w:rPr>
                <w:lang w:val="ru-RU" w:eastAsia="uk-UA"/>
              </w:rPr>
            </w:pPr>
          </w:p>
        </w:tc>
        <w:tc>
          <w:tcPr>
            <w:tcW w:w="2370" w:type="dxa"/>
            <w:vMerge/>
            <w:tcBorders>
              <w:left w:val="single" w:sz="4" w:space="0" w:color="auto"/>
              <w:right w:val="single" w:sz="4" w:space="0" w:color="auto"/>
            </w:tcBorders>
            <w:vAlign w:val="center"/>
          </w:tcPr>
          <w:p w:rsidR="00693863" w:rsidRPr="00693863" w:rsidRDefault="00693863" w:rsidP="00693863">
            <w:pPr>
              <w:rPr>
                <w:lang w:val="ru-RU" w:eastAsia="uk-UA"/>
              </w:rPr>
            </w:pPr>
          </w:p>
        </w:tc>
      </w:tr>
      <w:tr w:rsidR="00693863" w:rsidRPr="00693863" w:rsidTr="00753251">
        <w:trPr>
          <w:cantSplit/>
          <w:trHeight w:val="597"/>
          <w:jc w:val="center"/>
        </w:trPr>
        <w:tc>
          <w:tcPr>
            <w:tcW w:w="581"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i/>
                <w:lang w:val="ru-RU"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val="ru-RU" w:eastAsia="uk-UA"/>
              </w:rPr>
            </w:pPr>
          </w:p>
        </w:tc>
        <w:tc>
          <w:tcPr>
            <w:tcW w:w="1863" w:type="dxa"/>
            <w:tcBorders>
              <w:top w:val="single" w:sz="4" w:space="0" w:color="auto"/>
              <w:left w:val="single" w:sz="4" w:space="0" w:color="auto"/>
              <w:right w:val="single" w:sz="4" w:space="0" w:color="auto"/>
            </w:tcBorders>
            <w:hideMark/>
          </w:tcPr>
          <w:p w:rsidR="00693863" w:rsidRPr="00693863" w:rsidRDefault="00693863" w:rsidP="00693863">
            <w:pPr>
              <w:autoSpaceDE w:val="0"/>
              <w:autoSpaceDN w:val="0"/>
              <w:adjustRightInd w:val="0"/>
              <w:rPr>
                <w:i/>
                <w:lang w:val="ru-RU" w:eastAsia="uk-UA"/>
              </w:rPr>
            </w:pPr>
            <w:r w:rsidRPr="00693863">
              <w:rPr>
                <w:i/>
                <w:lang w:val="ru-RU" w:eastAsia="uk-UA"/>
              </w:rPr>
              <w:t>Якості 100%</w:t>
            </w:r>
          </w:p>
        </w:tc>
        <w:tc>
          <w:tcPr>
            <w:tcW w:w="1134" w:type="dxa"/>
            <w:tcBorders>
              <w:top w:val="single" w:sz="4" w:space="0" w:color="auto"/>
              <w:left w:val="single" w:sz="4" w:space="0" w:color="auto"/>
              <w:right w:val="single" w:sz="4" w:space="0" w:color="auto"/>
            </w:tcBorders>
            <w:hideMark/>
          </w:tcPr>
          <w:p w:rsidR="00693863" w:rsidRPr="00693863" w:rsidRDefault="00693863" w:rsidP="00693863">
            <w:pPr>
              <w:autoSpaceDE w:val="0"/>
              <w:autoSpaceDN w:val="0"/>
              <w:adjustRightInd w:val="0"/>
              <w:rPr>
                <w:iCs/>
                <w:lang w:val="ru-RU" w:eastAsia="uk-UA"/>
              </w:rPr>
            </w:pPr>
            <w:r w:rsidRPr="00693863">
              <w:rPr>
                <w:iCs/>
                <w:lang w:val="ru-RU" w:eastAsia="uk-UA"/>
              </w:rPr>
              <w:t>100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val="ru-RU"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val="ru-RU" w:eastAsia="uk-UA"/>
              </w:rPr>
            </w:pPr>
          </w:p>
        </w:tc>
        <w:tc>
          <w:tcPr>
            <w:tcW w:w="1422" w:type="dxa"/>
            <w:gridSpan w:val="2"/>
            <w:vMerge/>
            <w:tcBorders>
              <w:left w:val="single" w:sz="4" w:space="0" w:color="auto"/>
              <w:right w:val="single" w:sz="4" w:space="0" w:color="auto"/>
            </w:tcBorders>
            <w:vAlign w:val="center"/>
            <w:hideMark/>
          </w:tcPr>
          <w:p w:rsidR="00693863" w:rsidRPr="00693863" w:rsidRDefault="00693863" w:rsidP="00693863">
            <w:pPr>
              <w:rPr>
                <w:lang w:val="ru-RU" w:eastAsia="uk-UA"/>
              </w:rPr>
            </w:pPr>
          </w:p>
        </w:tc>
        <w:tc>
          <w:tcPr>
            <w:tcW w:w="2370" w:type="dxa"/>
            <w:vMerge/>
            <w:tcBorders>
              <w:left w:val="single" w:sz="4" w:space="0" w:color="auto"/>
              <w:right w:val="single" w:sz="4" w:space="0" w:color="auto"/>
            </w:tcBorders>
            <w:vAlign w:val="center"/>
          </w:tcPr>
          <w:p w:rsidR="00693863" w:rsidRPr="00693863" w:rsidRDefault="00693863" w:rsidP="00693863">
            <w:pPr>
              <w:rPr>
                <w:lang w:val="ru-RU" w:eastAsia="uk-UA"/>
              </w:rPr>
            </w:pPr>
          </w:p>
        </w:tc>
      </w:tr>
    </w:tbl>
    <w:p w:rsidR="00693863" w:rsidRPr="00693863" w:rsidRDefault="00693863" w:rsidP="00693863">
      <w:pPr>
        <w:rPr>
          <w:b/>
          <w:i/>
          <w:lang w:eastAsia="uk-UA"/>
        </w:rPr>
      </w:pPr>
    </w:p>
    <w:p w:rsidR="00693863" w:rsidRPr="00693863" w:rsidRDefault="00693863" w:rsidP="00693863">
      <w:pPr>
        <w:rPr>
          <w:iCs/>
          <w:lang w:eastAsia="en-US"/>
        </w:rPr>
      </w:pPr>
      <w:r w:rsidRPr="00693863">
        <w:rPr>
          <w:lang w:eastAsia="en-US"/>
        </w:rPr>
        <w:t xml:space="preserve">Отримувач коштів – ОСББ </w:t>
      </w:r>
      <w:r w:rsidRPr="00693863">
        <w:rPr>
          <w:rFonts w:eastAsia="Calibri"/>
          <w:lang w:eastAsia="en-US"/>
        </w:rPr>
        <w:t>«ЛюксРозділ», ОСББ «Добробут Стуса 2А», ОСББ «Контур 10»</w:t>
      </w:r>
      <w:r w:rsidRPr="00693863">
        <w:rPr>
          <w:iCs/>
          <w:lang w:eastAsia="en-US"/>
        </w:rPr>
        <w:t xml:space="preserve">   </w:t>
      </w:r>
    </w:p>
    <w:p w:rsidR="00693863" w:rsidRPr="00693863" w:rsidRDefault="00693863" w:rsidP="00693863">
      <w:pPr>
        <w:rPr>
          <w:iCs/>
          <w:lang w:eastAsia="en-US"/>
        </w:rPr>
      </w:pPr>
    </w:p>
    <w:p w:rsidR="00693863" w:rsidRPr="00693863" w:rsidRDefault="00693863" w:rsidP="00693863">
      <w:pPr>
        <w:autoSpaceDE w:val="0"/>
        <w:autoSpaceDN w:val="0"/>
        <w:adjustRightInd w:val="0"/>
        <w:jc w:val="center"/>
        <w:rPr>
          <w:b/>
          <w:lang w:eastAsia="uk-UA"/>
        </w:rPr>
      </w:pPr>
      <w:r w:rsidRPr="00693863">
        <w:rPr>
          <w:b/>
          <w:lang w:eastAsia="uk-UA"/>
        </w:rPr>
        <w:t>Ресурсне забезпечення міської (бюджетної) цільової Програми</w:t>
      </w:r>
    </w:p>
    <w:p w:rsidR="00693863" w:rsidRPr="00693863" w:rsidRDefault="00693863" w:rsidP="00693863">
      <w:pPr>
        <w:autoSpaceDE w:val="0"/>
        <w:autoSpaceDN w:val="0"/>
        <w:adjustRightInd w:val="0"/>
        <w:jc w:val="center"/>
        <w:rPr>
          <w:b/>
          <w:lang w:eastAsia="uk-UA"/>
        </w:rPr>
      </w:pPr>
      <w:r w:rsidRPr="00693863">
        <w:rPr>
          <w:b/>
          <w:lang w:eastAsia="uk-UA"/>
        </w:rPr>
        <w:t xml:space="preserve"> Будинків об</w:t>
      </w:r>
      <w:r w:rsidRPr="00693863">
        <w:rPr>
          <w:b/>
          <w:lang w:val="ru-RU" w:eastAsia="uk-UA"/>
        </w:rPr>
        <w:t>’</w:t>
      </w:r>
      <w:r w:rsidRPr="00693863">
        <w:rPr>
          <w:b/>
          <w:lang w:eastAsia="uk-UA"/>
        </w:rPr>
        <w:t xml:space="preserve">єднання співвласників багатоквартирних будинків (ОСББ) на 2021 рік та   прогноз на 2022-2023 р.р. </w:t>
      </w:r>
    </w:p>
    <w:p w:rsidR="00693863" w:rsidRPr="00693863" w:rsidRDefault="00693863" w:rsidP="00693863">
      <w:pPr>
        <w:autoSpaceDE w:val="0"/>
        <w:autoSpaceDN w:val="0"/>
        <w:adjustRightInd w:val="0"/>
        <w:jc w:val="right"/>
        <w:rPr>
          <w:lang w:eastAsia="uk-UA"/>
        </w:rPr>
      </w:pPr>
    </w:p>
    <w:p w:rsidR="00693863" w:rsidRPr="00693863" w:rsidRDefault="00693863" w:rsidP="00693863">
      <w:pPr>
        <w:autoSpaceDE w:val="0"/>
        <w:autoSpaceDN w:val="0"/>
        <w:adjustRightInd w:val="0"/>
        <w:jc w:val="right"/>
        <w:rPr>
          <w:lang w:eastAsia="uk-UA"/>
        </w:rPr>
      </w:pPr>
      <w:r w:rsidRPr="00693863">
        <w:rPr>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10"/>
        <w:gridCol w:w="1837"/>
        <w:gridCol w:w="1865"/>
        <w:gridCol w:w="1865"/>
        <w:gridCol w:w="2726"/>
      </w:tblGrid>
      <w:tr w:rsidR="00693863" w:rsidRPr="00693863" w:rsidTr="00AD3EAD">
        <w:trPr>
          <w:cantSplit/>
          <w:trHeight w:val="765"/>
        </w:trPr>
        <w:tc>
          <w:tcPr>
            <w:tcW w:w="5910" w:type="dxa"/>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b/>
                <w:lang w:eastAsia="uk-UA"/>
              </w:rPr>
            </w:pPr>
            <w:r w:rsidRPr="00693863">
              <w:rPr>
                <w:b/>
                <w:lang w:eastAsia="uk-UA"/>
              </w:rPr>
              <w:t>Обсяг коштів, які пропонується залучити на виконання програми</w:t>
            </w:r>
          </w:p>
        </w:tc>
        <w:tc>
          <w:tcPr>
            <w:tcW w:w="1837" w:type="dxa"/>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b/>
                <w:lang w:eastAsia="uk-UA"/>
              </w:rPr>
            </w:pPr>
            <w:r w:rsidRPr="00693863">
              <w:rPr>
                <w:b/>
                <w:lang w:eastAsia="uk-UA"/>
              </w:rPr>
              <w:t>2021 рік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b/>
                <w:lang w:eastAsia="uk-UA"/>
              </w:rPr>
            </w:pPr>
            <w:r w:rsidRPr="00693863">
              <w:rPr>
                <w:b/>
                <w:lang w:eastAsia="uk-UA"/>
              </w:rPr>
              <w:t>2022 рік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b/>
                <w:lang w:eastAsia="uk-UA"/>
              </w:rPr>
            </w:pPr>
            <w:r w:rsidRPr="00693863">
              <w:rPr>
                <w:b/>
                <w:lang w:eastAsia="uk-UA"/>
              </w:rPr>
              <w:t>2023 рік</w:t>
            </w:r>
          </w:p>
        </w:tc>
        <w:tc>
          <w:tcPr>
            <w:tcW w:w="2726" w:type="dxa"/>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b/>
                <w:lang w:eastAsia="uk-UA"/>
              </w:rPr>
            </w:pPr>
            <w:r w:rsidRPr="00693863">
              <w:rPr>
                <w:b/>
                <w:lang w:eastAsia="uk-UA"/>
              </w:rPr>
              <w:t>Усього витрат на виконання програми</w:t>
            </w:r>
          </w:p>
        </w:tc>
      </w:tr>
      <w:tr w:rsidR="00693863" w:rsidRPr="00693863" w:rsidTr="00AD3EAD">
        <w:trPr>
          <w:trHeight w:val="318"/>
        </w:trPr>
        <w:tc>
          <w:tcPr>
            <w:tcW w:w="5910"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lang w:eastAsia="uk-UA"/>
              </w:rPr>
            </w:pPr>
            <w:r w:rsidRPr="00693863">
              <w:rPr>
                <w:lang w:eastAsia="uk-UA"/>
              </w:rPr>
              <w:t>Усього,</w:t>
            </w:r>
          </w:p>
        </w:tc>
        <w:tc>
          <w:tcPr>
            <w:tcW w:w="1837" w:type="dxa"/>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lang w:eastAsia="uk-UA"/>
              </w:rPr>
            </w:pPr>
            <w:r w:rsidRPr="00693863">
              <w:rPr>
                <w:lang w:eastAsia="uk-UA"/>
              </w:rPr>
              <w:t>1598,785</w:t>
            </w:r>
          </w:p>
        </w:tc>
        <w:tc>
          <w:tcPr>
            <w:tcW w:w="1865" w:type="dxa"/>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lang w:eastAsia="uk-UA"/>
              </w:rPr>
            </w:pPr>
            <w:r w:rsidRPr="00693863">
              <w:t>600,0</w:t>
            </w:r>
          </w:p>
        </w:tc>
        <w:tc>
          <w:tcPr>
            <w:tcW w:w="1865" w:type="dxa"/>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lang w:eastAsia="uk-UA"/>
              </w:rPr>
            </w:pPr>
            <w:r w:rsidRPr="00693863">
              <w:t>600,0</w:t>
            </w:r>
          </w:p>
        </w:tc>
        <w:tc>
          <w:tcPr>
            <w:tcW w:w="2726" w:type="dxa"/>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lang w:eastAsia="uk-UA"/>
              </w:rPr>
            </w:pPr>
            <w:r w:rsidRPr="00693863">
              <w:rPr>
                <w:lang w:eastAsia="uk-UA"/>
              </w:rPr>
              <w:t>2798,785</w:t>
            </w:r>
          </w:p>
        </w:tc>
      </w:tr>
      <w:tr w:rsidR="00693863" w:rsidRPr="00693863" w:rsidTr="00AD3EAD">
        <w:trPr>
          <w:trHeight w:val="318"/>
        </w:trPr>
        <w:tc>
          <w:tcPr>
            <w:tcW w:w="5910"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lang w:eastAsia="uk-UA"/>
              </w:rPr>
            </w:pPr>
            <w:r w:rsidRPr="00693863">
              <w:rPr>
                <w:lang w:eastAsia="uk-UA"/>
              </w:rPr>
              <w:t>у тому числі</w:t>
            </w:r>
          </w:p>
        </w:tc>
        <w:tc>
          <w:tcPr>
            <w:tcW w:w="1837" w:type="dxa"/>
            <w:tcBorders>
              <w:top w:val="single" w:sz="4" w:space="0" w:color="auto"/>
              <w:left w:val="single" w:sz="4" w:space="0" w:color="auto"/>
              <w:bottom w:val="single" w:sz="4" w:space="0" w:color="auto"/>
              <w:right w:val="single" w:sz="4" w:space="0" w:color="auto"/>
            </w:tcBorders>
            <w:vAlign w:val="center"/>
          </w:tcPr>
          <w:p w:rsidR="00693863" w:rsidRPr="00693863" w:rsidRDefault="00693863" w:rsidP="00693863">
            <w:pPr>
              <w:autoSpaceDE w:val="0"/>
              <w:autoSpaceDN w:val="0"/>
              <w:adjustRightInd w:val="0"/>
              <w:jc w:val="center"/>
              <w:rPr>
                <w:lang w:eastAsia="uk-UA"/>
              </w:rPr>
            </w:pPr>
          </w:p>
        </w:tc>
        <w:tc>
          <w:tcPr>
            <w:tcW w:w="1865" w:type="dxa"/>
            <w:tcBorders>
              <w:top w:val="single" w:sz="4" w:space="0" w:color="auto"/>
              <w:left w:val="single" w:sz="4" w:space="0" w:color="auto"/>
              <w:bottom w:val="single" w:sz="4" w:space="0" w:color="auto"/>
              <w:right w:val="single" w:sz="4" w:space="0" w:color="auto"/>
            </w:tcBorders>
            <w:vAlign w:val="center"/>
          </w:tcPr>
          <w:p w:rsidR="00693863" w:rsidRPr="00693863" w:rsidRDefault="00693863" w:rsidP="00693863">
            <w:pPr>
              <w:autoSpaceDE w:val="0"/>
              <w:autoSpaceDN w:val="0"/>
              <w:adjustRightInd w:val="0"/>
              <w:jc w:val="center"/>
              <w:rPr>
                <w:lang w:eastAsia="uk-UA"/>
              </w:rPr>
            </w:pPr>
          </w:p>
        </w:tc>
        <w:tc>
          <w:tcPr>
            <w:tcW w:w="1865" w:type="dxa"/>
            <w:tcBorders>
              <w:top w:val="single" w:sz="4" w:space="0" w:color="auto"/>
              <w:left w:val="single" w:sz="4" w:space="0" w:color="auto"/>
              <w:bottom w:val="single" w:sz="4" w:space="0" w:color="auto"/>
              <w:right w:val="single" w:sz="4" w:space="0" w:color="auto"/>
            </w:tcBorders>
            <w:vAlign w:val="center"/>
          </w:tcPr>
          <w:p w:rsidR="00693863" w:rsidRPr="00693863" w:rsidRDefault="00693863" w:rsidP="00693863">
            <w:pPr>
              <w:autoSpaceDE w:val="0"/>
              <w:autoSpaceDN w:val="0"/>
              <w:adjustRightInd w:val="0"/>
              <w:jc w:val="center"/>
              <w:rPr>
                <w:lang w:eastAsia="uk-UA"/>
              </w:rPr>
            </w:pPr>
          </w:p>
        </w:tc>
        <w:tc>
          <w:tcPr>
            <w:tcW w:w="2726" w:type="dxa"/>
            <w:tcBorders>
              <w:top w:val="single" w:sz="4" w:space="0" w:color="auto"/>
              <w:left w:val="single" w:sz="4" w:space="0" w:color="auto"/>
              <w:bottom w:val="single" w:sz="4" w:space="0" w:color="auto"/>
              <w:right w:val="single" w:sz="4" w:space="0" w:color="auto"/>
            </w:tcBorders>
            <w:vAlign w:val="center"/>
          </w:tcPr>
          <w:p w:rsidR="00693863" w:rsidRPr="00693863" w:rsidRDefault="00693863" w:rsidP="00693863">
            <w:pPr>
              <w:autoSpaceDE w:val="0"/>
              <w:autoSpaceDN w:val="0"/>
              <w:adjustRightInd w:val="0"/>
              <w:jc w:val="center"/>
              <w:rPr>
                <w:lang w:eastAsia="uk-UA"/>
              </w:rPr>
            </w:pPr>
          </w:p>
        </w:tc>
      </w:tr>
      <w:tr w:rsidR="00693863" w:rsidRPr="00693863" w:rsidTr="00AD3EAD">
        <w:trPr>
          <w:trHeight w:val="302"/>
        </w:trPr>
        <w:tc>
          <w:tcPr>
            <w:tcW w:w="5910"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lang w:eastAsia="uk-UA"/>
              </w:rPr>
            </w:pPr>
            <w:r w:rsidRPr="00693863">
              <w:rPr>
                <w:lang w:eastAsia="uk-UA"/>
              </w:rPr>
              <w:t>державний бюджет, обласний бюджет</w:t>
            </w:r>
          </w:p>
        </w:tc>
        <w:tc>
          <w:tcPr>
            <w:tcW w:w="1837" w:type="dxa"/>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lang w:eastAsia="uk-UA"/>
              </w:rPr>
            </w:pPr>
            <w:r w:rsidRPr="00693863">
              <w:rPr>
                <w:lang w:eastAsia="uk-UA"/>
              </w:rPr>
              <w:t>674,002</w:t>
            </w:r>
          </w:p>
        </w:tc>
        <w:tc>
          <w:tcPr>
            <w:tcW w:w="1865" w:type="dxa"/>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lang w:eastAsia="uk-UA"/>
              </w:rPr>
            </w:pPr>
            <w:r w:rsidRPr="00693863">
              <w:rPr>
                <w:lang w:eastAsia="uk-UA"/>
              </w:rPr>
              <w:t>600,0</w:t>
            </w:r>
          </w:p>
        </w:tc>
        <w:tc>
          <w:tcPr>
            <w:tcW w:w="1865" w:type="dxa"/>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lang w:eastAsia="uk-UA"/>
              </w:rPr>
            </w:pPr>
            <w:r w:rsidRPr="00693863">
              <w:rPr>
                <w:lang w:eastAsia="uk-UA"/>
              </w:rPr>
              <w:t>600,0</w:t>
            </w:r>
          </w:p>
        </w:tc>
        <w:tc>
          <w:tcPr>
            <w:tcW w:w="2726" w:type="dxa"/>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lang w:eastAsia="uk-UA"/>
              </w:rPr>
            </w:pPr>
            <w:r w:rsidRPr="00693863">
              <w:rPr>
                <w:lang w:eastAsia="uk-UA"/>
              </w:rPr>
              <w:t>1874,002</w:t>
            </w:r>
          </w:p>
        </w:tc>
      </w:tr>
      <w:tr w:rsidR="00693863" w:rsidRPr="00693863" w:rsidTr="00AD3EAD">
        <w:trPr>
          <w:trHeight w:val="508"/>
        </w:trPr>
        <w:tc>
          <w:tcPr>
            <w:tcW w:w="5910"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lang w:eastAsia="uk-UA"/>
              </w:rPr>
            </w:pPr>
            <w:r w:rsidRPr="00693863">
              <w:rPr>
                <w:lang w:eastAsia="uk-UA"/>
              </w:rPr>
              <w:t xml:space="preserve">Районні, міські  (міст обласного підпорядкування)  бюджети </w:t>
            </w:r>
          </w:p>
        </w:tc>
        <w:tc>
          <w:tcPr>
            <w:tcW w:w="1837" w:type="dxa"/>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lang w:eastAsia="uk-UA"/>
              </w:rPr>
            </w:pPr>
            <w:r w:rsidRPr="00693863">
              <w:rPr>
                <w:lang w:eastAsia="uk-UA"/>
              </w:rPr>
              <w:t>598,892</w:t>
            </w:r>
          </w:p>
        </w:tc>
        <w:tc>
          <w:tcPr>
            <w:tcW w:w="1865" w:type="dxa"/>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lang w:eastAsia="uk-UA"/>
              </w:rPr>
            </w:pPr>
            <w:r w:rsidRPr="00693863">
              <w:t>0</w:t>
            </w:r>
          </w:p>
        </w:tc>
        <w:tc>
          <w:tcPr>
            <w:tcW w:w="1865" w:type="dxa"/>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lang w:eastAsia="uk-UA"/>
              </w:rPr>
            </w:pPr>
            <w:r w:rsidRPr="00693863">
              <w:t>0</w:t>
            </w:r>
          </w:p>
        </w:tc>
        <w:tc>
          <w:tcPr>
            <w:tcW w:w="2726" w:type="dxa"/>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lang w:eastAsia="uk-UA"/>
              </w:rPr>
            </w:pPr>
            <w:r w:rsidRPr="00693863">
              <w:rPr>
                <w:lang w:eastAsia="uk-UA"/>
              </w:rPr>
              <w:t>598,892</w:t>
            </w:r>
          </w:p>
        </w:tc>
      </w:tr>
      <w:tr w:rsidR="00693863" w:rsidRPr="00693863" w:rsidTr="00AD3EAD">
        <w:trPr>
          <w:trHeight w:val="334"/>
        </w:trPr>
        <w:tc>
          <w:tcPr>
            <w:tcW w:w="5910"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lang w:eastAsia="uk-UA"/>
              </w:rPr>
            </w:pPr>
            <w:r w:rsidRPr="00693863">
              <w:rPr>
                <w:lang w:eastAsia="uk-UA"/>
              </w:rPr>
              <w:t>кошти інших джерел</w:t>
            </w:r>
          </w:p>
        </w:tc>
        <w:tc>
          <w:tcPr>
            <w:tcW w:w="1837" w:type="dxa"/>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lang w:eastAsia="uk-UA"/>
              </w:rPr>
            </w:pPr>
            <w:r w:rsidRPr="00693863">
              <w:rPr>
                <w:lang w:eastAsia="uk-UA"/>
              </w:rPr>
              <w:t>325,891</w:t>
            </w:r>
          </w:p>
        </w:tc>
        <w:tc>
          <w:tcPr>
            <w:tcW w:w="1865" w:type="dxa"/>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lang w:eastAsia="uk-UA"/>
              </w:rPr>
            </w:pPr>
            <w:r w:rsidRPr="00693863">
              <w:rPr>
                <w:lang w:eastAsia="uk-UA"/>
              </w:rPr>
              <w:t>0,0</w:t>
            </w:r>
          </w:p>
        </w:tc>
        <w:tc>
          <w:tcPr>
            <w:tcW w:w="1865" w:type="dxa"/>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lang w:eastAsia="uk-UA"/>
              </w:rPr>
            </w:pPr>
            <w:r w:rsidRPr="00693863">
              <w:rPr>
                <w:lang w:eastAsia="uk-UA"/>
              </w:rPr>
              <w:t>0,0</w:t>
            </w:r>
          </w:p>
        </w:tc>
        <w:tc>
          <w:tcPr>
            <w:tcW w:w="2726" w:type="dxa"/>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lang w:eastAsia="uk-UA"/>
              </w:rPr>
            </w:pPr>
            <w:r w:rsidRPr="00693863">
              <w:rPr>
                <w:lang w:eastAsia="uk-UA"/>
              </w:rPr>
              <w:t>325,891</w:t>
            </w:r>
          </w:p>
        </w:tc>
      </w:tr>
    </w:tbl>
    <w:p w:rsidR="00693863" w:rsidRPr="00693863" w:rsidRDefault="00693863" w:rsidP="00B42057">
      <w:pPr>
        <w:rPr>
          <w:b/>
        </w:rPr>
      </w:pPr>
    </w:p>
    <w:p w:rsidR="00693863" w:rsidRPr="00693863" w:rsidRDefault="00693863" w:rsidP="00693863">
      <w:pPr>
        <w:jc w:val="center"/>
        <w:rPr>
          <w:b/>
        </w:rPr>
      </w:pPr>
      <w:r w:rsidRPr="00693863">
        <w:rPr>
          <w:b/>
        </w:rPr>
        <w:t>МІСЬКИЙ  ГОЛОВА                                                                                ЯЦЕНКО Я. В.</w:t>
      </w:r>
    </w:p>
    <w:p w:rsidR="00693863" w:rsidRPr="00B42057" w:rsidRDefault="00693863" w:rsidP="00693863">
      <w:pPr>
        <w:rPr>
          <w:iCs/>
          <w:lang w:eastAsia="en-US"/>
        </w:rPr>
        <w:sectPr w:rsidR="00693863" w:rsidRPr="00B42057" w:rsidSect="00AD3EAD">
          <w:pgSz w:w="16838" w:h="11906" w:orient="landscape"/>
          <w:pgMar w:top="1418" w:right="851" w:bottom="851" w:left="851" w:header="709" w:footer="709" w:gutter="0"/>
          <w:cols w:space="708"/>
          <w:docGrid w:linePitch="360"/>
        </w:sectPr>
      </w:pPr>
    </w:p>
    <w:p w:rsidR="00F675FE" w:rsidRPr="00654EDC" w:rsidRDefault="00F675FE" w:rsidP="00F675FE">
      <w:pPr>
        <w:jc w:val="center"/>
      </w:pPr>
      <w:r>
        <w:rPr>
          <w:noProof/>
          <w:lang w:val="ru-RU"/>
        </w:rPr>
        <w:lastRenderedPageBreak/>
        <w:drawing>
          <wp:inline distT="0" distB="0" distL="0" distR="0">
            <wp:extent cx="1143000" cy="60261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F675FE" w:rsidRPr="00654EDC" w:rsidRDefault="00F675FE" w:rsidP="00F675FE">
      <w:pPr>
        <w:jc w:val="center"/>
        <w:rPr>
          <w:b/>
        </w:rPr>
      </w:pPr>
      <w:r w:rsidRPr="00654EDC">
        <w:rPr>
          <w:b/>
        </w:rPr>
        <w:t xml:space="preserve"> Р І Ш Е Н Н Я №</w:t>
      </w:r>
    </w:p>
    <w:p w:rsidR="00753251" w:rsidRDefault="00753251" w:rsidP="00693863">
      <w:pPr>
        <w:rPr>
          <w:rFonts w:eastAsia="Calibri"/>
          <w:lang w:eastAsia="en-US"/>
        </w:rPr>
      </w:pPr>
    </w:p>
    <w:p w:rsidR="00753251" w:rsidRPr="00693863" w:rsidRDefault="00753251" w:rsidP="00693863">
      <w:pPr>
        <w:rPr>
          <w:rFonts w:eastAsia="Calibri"/>
          <w:lang w:eastAsia="en-US"/>
        </w:rPr>
      </w:pPr>
    </w:p>
    <w:p w:rsidR="00047B94" w:rsidRPr="00B42057" w:rsidRDefault="00B42057" w:rsidP="00047B94">
      <w:pPr>
        <w:ind w:left="5664" w:firstLine="708"/>
        <w:rPr>
          <w:b/>
          <w:lang w:val="ru-RU"/>
        </w:rPr>
      </w:pPr>
      <w:r w:rsidRPr="00B42057">
        <w:rPr>
          <w:b/>
        </w:rPr>
        <w:t>179</w:t>
      </w:r>
    </w:p>
    <w:p w:rsidR="00B42057" w:rsidRDefault="00B42057" w:rsidP="00047B94"/>
    <w:p w:rsidR="00B42057" w:rsidRDefault="00B42057" w:rsidP="00047B94"/>
    <w:p w:rsidR="00047B94" w:rsidRDefault="00047B94" w:rsidP="00047B94">
      <w:pPr>
        <w:rPr>
          <w:rFonts w:eastAsiaTheme="minorHAnsi"/>
          <w:lang w:val="ru-RU" w:eastAsia="en-US"/>
        </w:rPr>
      </w:pPr>
      <w:r w:rsidRPr="00F276AE">
        <w:t xml:space="preserve">18 травня </w:t>
      </w:r>
      <w:r w:rsidR="009A2FC0">
        <w:t>2021</w:t>
      </w:r>
      <w:r w:rsidRPr="00F276AE">
        <w:t xml:space="preserve"> року</w:t>
      </w:r>
      <w:r w:rsidRPr="00E279D9">
        <w:rPr>
          <w:rFonts w:eastAsiaTheme="minorHAnsi"/>
          <w:lang w:eastAsia="en-US"/>
        </w:rPr>
        <w:t xml:space="preserve">   </w:t>
      </w:r>
    </w:p>
    <w:p w:rsidR="00047B94" w:rsidRPr="00E279D9" w:rsidRDefault="00047B94" w:rsidP="00047B94">
      <w:r w:rsidRPr="00E279D9">
        <w:rPr>
          <w:rFonts w:eastAsiaTheme="minorHAnsi"/>
          <w:lang w:eastAsia="en-US"/>
        </w:rPr>
        <w:t xml:space="preserve">                  </w:t>
      </w:r>
    </w:p>
    <w:p w:rsidR="00693863" w:rsidRPr="00047B94" w:rsidRDefault="00693863" w:rsidP="00693863">
      <w:pPr>
        <w:rPr>
          <w:lang w:val="ru-RU" w:eastAsia="en-US"/>
        </w:rPr>
      </w:pPr>
      <w:r w:rsidRPr="00047B94">
        <w:rPr>
          <w:lang w:eastAsia="uk-UA"/>
        </w:rPr>
        <w:t xml:space="preserve">Про погодження внесення змін до  </w:t>
      </w:r>
      <w:r w:rsidRPr="00047B94">
        <w:rPr>
          <w:rFonts w:eastAsia="Calibri"/>
          <w:lang w:eastAsia="uk-UA"/>
        </w:rPr>
        <w:t xml:space="preserve">Програми </w:t>
      </w:r>
    </w:p>
    <w:p w:rsidR="00693863" w:rsidRPr="00047B94" w:rsidRDefault="00693863" w:rsidP="00693863">
      <w:pPr>
        <w:shd w:val="clear" w:color="auto" w:fill="FFFFFF"/>
        <w:suppressAutoHyphens/>
        <w:jc w:val="both"/>
        <w:rPr>
          <w:lang w:val="ru-RU"/>
        </w:rPr>
      </w:pPr>
      <w:r w:rsidRPr="00047B94">
        <w:rPr>
          <w:lang w:val="ru-RU"/>
        </w:rPr>
        <w:t xml:space="preserve">розвитку  житлово - комунального   </w:t>
      </w:r>
    </w:p>
    <w:p w:rsidR="00693863" w:rsidRPr="00047B94" w:rsidRDefault="00693863" w:rsidP="00693863">
      <w:pPr>
        <w:shd w:val="clear" w:color="auto" w:fill="FFFFFF"/>
        <w:suppressAutoHyphens/>
        <w:jc w:val="both"/>
        <w:rPr>
          <w:lang w:val="ru-RU"/>
        </w:rPr>
      </w:pPr>
      <w:r w:rsidRPr="00047B94">
        <w:rPr>
          <w:lang w:val="ru-RU"/>
        </w:rPr>
        <w:t>господарства  на 2021</w:t>
      </w:r>
      <w:r w:rsidRPr="00047B94">
        <w:t xml:space="preserve"> рік</w:t>
      </w:r>
      <w:r w:rsidRPr="00047B94">
        <w:rPr>
          <w:lang w:val="ru-RU"/>
        </w:rPr>
        <w:t xml:space="preserve"> </w:t>
      </w:r>
    </w:p>
    <w:p w:rsidR="00693863" w:rsidRPr="00047B94" w:rsidRDefault="00693863" w:rsidP="00693863">
      <w:pPr>
        <w:shd w:val="clear" w:color="auto" w:fill="FFFFFF"/>
        <w:suppressAutoHyphens/>
        <w:jc w:val="both"/>
        <w:rPr>
          <w:lang w:val="ru-RU"/>
        </w:rPr>
      </w:pPr>
      <w:r w:rsidRPr="00047B94">
        <w:rPr>
          <w:lang w:val="ru-RU"/>
        </w:rPr>
        <w:t>та  прогноз  на 20</w:t>
      </w:r>
      <w:r w:rsidRPr="00047B94">
        <w:t>22</w:t>
      </w:r>
      <w:r w:rsidRPr="00047B94">
        <w:rPr>
          <w:lang w:val="ru-RU"/>
        </w:rPr>
        <w:t>-</w:t>
      </w:r>
      <w:r w:rsidRPr="00047B94">
        <w:t>2023</w:t>
      </w:r>
      <w:r w:rsidRPr="00047B94">
        <w:rPr>
          <w:lang w:val="ru-RU"/>
        </w:rPr>
        <w:t xml:space="preserve"> роки</w:t>
      </w:r>
    </w:p>
    <w:p w:rsidR="00693863" w:rsidRPr="00693863" w:rsidRDefault="00693863" w:rsidP="00693863">
      <w:pPr>
        <w:jc w:val="both"/>
        <w:rPr>
          <w:rFonts w:eastAsia="Calibri"/>
          <w:lang w:eastAsia="uk-UA"/>
        </w:rPr>
      </w:pPr>
    </w:p>
    <w:p w:rsidR="00693863" w:rsidRPr="00693863" w:rsidRDefault="00693863" w:rsidP="00693863">
      <w:pPr>
        <w:suppressAutoHyphens/>
        <w:jc w:val="both"/>
        <w:rPr>
          <w:lang w:eastAsia="zh-CN"/>
        </w:rPr>
      </w:pPr>
      <w:r w:rsidRPr="00693863">
        <w:rPr>
          <w:lang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693863">
        <w:rPr>
          <w:lang w:eastAsia="zh-CN"/>
        </w:rPr>
        <w:t xml:space="preserve"> про внесення зміни до Програми розвитку житлово-комунального господарства на 2021р. та прогноз на 2022-2023р.р.,  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693863" w:rsidRPr="00693863" w:rsidRDefault="00693863" w:rsidP="00693863">
      <w:pPr>
        <w:suppressAutoHyphens/>
        <w:jc w:val="both"/>
        <w:rPr>
          <w:lang w:eastAsia="zh-CN"/>
        </w:rPr>
      </w:pPr>
    </w:p>
    <w:p w:rsidR="00693863" w:rsidRPr="00693863" w:rsidRDefault="00693863" w:rsidP="00693863">
      <w:pPr>
        <w:suppressAutoHyphens/>
        <w:jc w:val="both"/>
        <w:rPr>
          <w:lang w:eastAsia="zh-CN"/>
        </w:rPr>
      </w:pPr>
      <w:r w:rsidRPr="00693863">
        <w:rPr>
          <w:lang w:eastAsia="zh-CN"/>
        </w:rPr>
        <w:t>ВИРІШИВ:</w:t>
      </w:r>
    </w:p>
    <w:p w:rsidR="00693863" w:rsidRPr="00693863" w:rsidRDefault="00693863" w:rsidP="00693863">
      <w:pPr>
        <w:suppressAutoHyphens/>
        <w:jc w:val="both"/>
        <w:rPr>
          <w:lang w:eastAsia="zh-CN"/>
        </w:rPr>
      </w:pPr>
    </w:p>
    <w:p w:rsidR="00693863" w:rsidRPr="00693863" w:rsidRDefault="00693863" w:rsidP="00CF0E64">
      <w:pPr>
        <w:ind w:firstLine="567"/>
        <w:jc w:val="both"/>
        <w:rPr>
          <w:lang w:eastAsia="zh-CN"/>
        </w:rPr>
      </w:pPr>
      <w:r w:rsidRPr="00693863">
        <w:rPr>
          <w:lang w:eastAsia="zh-CN"/>
        </w:rPr>
        <w:t>1. Погодити в</w:t>
      </w:r>
      <w:r w:rsidRPr="00693863">
        <w:rPr>
          <w:lang w:eastAsia="uk-UA"/>
        </w:rPr>
        <w:t>несення змін</w:t>
      </w:r>
      <w:r w:rsidRPr="00693863">
        <w:rPr>
          <w:lang w:eastAsia="zh-CN"/>
        </w:rPr>
        <w:t xml:space="preserve"> до  Програми  розвитку житлово-комунального господарства на 2021р. та прогноз на 2022-2023р.р., затвердженої рішенням сесії Новороздільської міської ради від від 24.12.2020р. № 90,  а саме: </w:t>
      </w:r>
    </w:p>
    <w:p w:rsidR="00693863" w:rsidRPr="00693863" w:rsidRDefault="00693863" w:rsidP="00CF0E64">
      <w:pPr>
        <w:ind w:firstLine="567"/>
        <w:jc w:val="both"/>
        <w:rPr>
          <w:lang w:eastAsia="zh-CN"/>
        </w:rPr>
      </w:pPr>
      <w:r w:rsidRPr="00693863">
        <w:rPr>
          <w:lang w:eastAsia="zh-CN"/>
        </w:rPr>
        <w:t>-  Завдання 1  Переліку завдань, заходів та показників міської (бюджетної) цільової в частині на 2021р. доповнити заходом «Співфінансування мікропроекту «Капітальний ремонт  прибудинкової території по вул. Чорновола, 20 м. Новий Розділ Львівської області» (додаток 1)</w:t>
      </w:r>
    </w:p>
    <w:p w:rsidR="00693863" w:rsidRPr="00693863" w:rsidRDefault="00693863" w:rsidP="00CF0E64">
      <w:pPr>
        <w:ind w:firstLine="567"/>
        <w:jc w:val="both"/>
        <w:rPr>
          <w:lang w:eastAsia="zh-CN"/>
        </w:rPr>
      </w:pPr>
      <w:r w:rsidRPr="00693863">
        <w:rPr>
          <w:lang w:eastAsia="zh-CN"/>
        </w:rPr>
        <w:t>-    ресурсне забезпечення Програми викласти в новій редакції (додаток 2).</w:t>
      </w:r>
    </w:p>
    <w:p w:rsidR="00693863" w:rsidRPr="00693863" w:rsidRDefault="00693863" w:rsidP="00CF0E64">
      <w:pPr>
        <w:ind w:firstLine="567"/>
        <w:rPr>
          <w:lang w:eastAsia="zh-CN"/>
        </w:rPr>
      </w:pPr>
      <w:r w:rsidRPr="00693863">
        <w:rPr>
          <w:lang w:eastAsia="zh-CN"/>
        </w:rPr>
        <w:t>2.  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693863" w:rsidRPr="00693863" w:rsidRDefault="00753251" w:rsidP="00693863">
      <w:pPr>
        <w:suppressAutoHyphens/>
        <w:jc w:val="both"/>
        <w:rPr>
          <w:lang w:eastAsia="zh-CN"/>
        </w:rPr>
      </w:pPr>
      <w:r>
        <w:rPr>
          <w:lang w:eastAsia="zh-CN"/>
        </w:rPr>
        <w:t xml:space="preserve">         </w:t>
      </w:r>
      <w:r w:rsidR="00693863" w:rsidRPr="00693863">
        <w:rPr>
          <w:lang w:eastAsia="zh-CN"/>
        </w:rPr>
        <w:t xml:space="preserve">3. Контроль за виконанням рішення покласти на першого заступника Гулія М. М. </w:t>
      </w:r>
    </w:p>
    <w:p w:rsidR="00693863" w:rsidRPr="00693863" w:rsidRDefault="00693863" w:rsidP="00693863">
      <w:pPr>
        <w:suppressAutoHyphens/>
        <w:rPr>
          <w:lang w:eastAsia="zh-CN"/>
        </w:rPr>
      </w:pPr>
    </w:p>
    <w:p w:rsidR="00693863" w:rsidRPr="00693863" w:rsidRDefault="00693863" w:rsidP="00693863">
      <w:pPr>
        <w:suppressAutoHyphens/>
        <w:rPr>
          <w:lang w:eastAsia="zh-CN"/>
        </w:rPr>
      </w:pPr>
    </w:p>
    <w:p w:rsidR="00693863" w:rsidRPr="00693863" w:rsidRDefault="00693863" w:rsidP="00693863">
      <w:pPr>
        <w:suppressAutoHyphens/>
        <w:jc w:val="both"/>
        <w:rPr>
          <w:lang w:eastAsia="zh-CN"/>
        </w:rPr>
      </w:pPr>
      <w:r w:rsidRPr="00693863">
        <w:rPr>
          <w:lang w:eastAsia="zh-CN"/>
        </w:rPr>
        <w:t xml:space="preserve">МІСЬКИЙ ГОЛОВА </w:t>
      </w:r>
      <w:r w:rsidRPr="00693863">
        <w:rPr>
          <w:lang w:eastAsia="zh-CN"/>
        </w:rPr>
        <w:tab/>
      </w:r>
      <w:r w:rsidRPr="00693863">
        <w:rPr>
          <w:lang w:eastAsia="zh-CN"/>
        </w:rPr>
        <w:tab/>
      </w:r>
      <w:r w:rsidRPr="00693863">
        <w:rPr>
          <w:lang w:eastAsia="zh-CN"/>
        </w:rPr>
        <w:tab/>
      </w:r>
      <w:r w:rsidRPr="00693863">
        <w:rPr>
          <w:lang w:eastAsia="zh-CN"/>
        </w:rPr>
        <w:tab/>
        <w:t>Ярина   ЯЦЕНКО</w:t>
      </w:r>
    </w:p>
    <w:p w:rsidR="00693863" w:rsidRPr="00693863" w:rsidRDefault="00693863" w:rsidP="00693863">
      <w:pPr>
        <w:rPr>
          <w:rFonts w:eastAsia="Calibri"/>
          <w:lang w:eastAsia="en-US"/>
        </w:rPr>
      </w:pPr>
    </w:p>
    <w:p w:rsidR="00693863" w:rsidRPr="00693863" w:rsidRDefault="00693863" w:rsidP="00693863">
      <w:pPr>
        <w:rPr>
          <w:rFonts w:eastAsia="Calibri"/>
          <w:lang w:eastAsia="en-US"/>
        </w:rPr>
      </w:pPr>
    </w:p>
    <w:p w:rsidR="00693863" w:rsidRPr="00693863" w:rsidRDefault="00693863" w:rsidP="00693863">
      <w:pPr>
        <w:rPr>
          <w:rFonts w:eastAsia="Calibri"/>
          <w:lang w:eastAsia="en-US"/>
        </w:rPr>
      </w:pPr>
    </w:p>
    <w:p w:rsidR="00693863" w:rsidRPr="00693863" w:rsidRDefault="00693863" w:rsidP="00693863">
      <w:pPr>
        <w:jc w:val="center"/>
        <w:rPr>
          <w:b/>
        </w:rPr>
      </w:pPr>
    </w:p>
    <w:p w:rsidR="00693863" w:rsidRPr="00693863" w:rsidRDefault="00693863" w:rsidP="00693863">
      <w:pPr>
        <w:jc w:val="center"/>
        <w:rPr>
          <w:b/>
        </w:rPr>
      </w:pPr>
    </w:p>
    <w:p w:rsidR="00693863" w:rsidRPr="00693863" w:rsidRDefault="00693863" w:rsidP="00693863">
      <w:pPr>
        <w:jc w:val="center"/>
        <w:rPr>
          <w:b/>
        </w:rPr>
      </w:pPr>
    </w:p>
    <w:p w:rsidR="00693863" w:rsidRPr="00693863" w:rsidRDefault="00693863" w:rsidP="00693863">
      <w:pPr>
        <w:jc w:val="center"/>
        <w:rPr>
          <w:b/>
        </w:rPr>
        <w:sectPr w:rsidR="00693863" w:rsidRPr="00693863" w:rsidSect="00BE16D6">
          <w:pgSz w:w="11906" w:h="16838"/>
          <w:pgMar w:top="851" w:right="566" w:bottom="851" w:left="1418" w:header="709" w:footer="709" w:gutter="0"/>
          <w:cols w:space="708"/>
          <w:docGrid w:linePitch="360"/>
        </w:sectPr>
      </w:pPr>
    </w:p>
    <w:p w:rsidR="008341D9" w:rsidRPr="008341D9" w:rsidRDefault="008341D9" w:rsidP="008341D9">
      <w:pPr>
        <w:jc w:val="right"/>
      </w:pPr>
      <w:r w:rsidRPr="008341D9">
        <w:lastRenderedPageBreak/>
        <w:t>Додаток</w:t>
      </w:r>
    </w:p>
    <w:p w:rsidR="008341D9" w:rsidRPr="008341D9" w:rsidRDefault="008341D9" w:rsidP="008341D9">
      <w:pPr>
        <w:jc w:val="right"/>
      </w:pPr>
      <w:r w:rsidRPr="008341D9">
        <w:t>до рішення виконавчого комітету</w:t>
      </w:r>
    </w:p>
    <w:p w:rsidR="008341D9" w:rsidRPr="008341D9" w:rsidRDefault="008341D9" w:rsidP="008341D9">
      <w:pPr>
        <w:jc w:val="right"/>
      </w:pPr>
      <w:r w:rsidRPr="008341D9">
        <w:t xml:space="preserve"> №</w:t>
      </w:r>
      <w:r>
        <w:t xml:space="preserve"> 179</w:t>
      </w:r>
      <w:r w:rsidRPr="008341D9">
        <w:t xml:space="preserve">   від  18.05.2021 року</w:t>
      </w:r>
    </w:p>
    <w:p w:rsidR="008341D9" w:rsidRPr="008341D9" w:rsidRDefault="008341D9" w:rsidP="008341D9">
      <w:pPr>
        <w:tabs>
          <w:tab w:val="left" w:pos="270"/>
        </w:tabs>
        <w:jc w:val="right"/>
        <w:rPr>
          <w:color w:val="000000"/>
        </w:rPr>
      </w:pPr>
    </w:p>
    <w:p w:rsidR="00753251" w:rsidRDefault="00753251" w:rsidP="00693863">
      <w:pPr>
        <w:autoSpaceDE w:val="0"/>
        <w:autoSpaceDN w:val="0"/>
        <w:adjustRightInd w:val="0"/>
        <w:jc w:val="right"/>
        <w:rPr>
          <w:b/>
          <w:lang w:eastAsia="uk-UA"/>
        </w:rPr>
      </w:pPr>
    </w:p>
    <w:p w:rsidR="00753251" w:rsidRDefault="00753251" w:rsidP="00693863">
      <w:pPr>
        <w:autoSpaceDE w:val="0"/>
        <w:autoSpaceDN w:val="0"/>
        <w:adjustRightInd w:val="0"/>
        <w:jc w:val="right"/>
        <w:rPr>
          <w:b/>
          <w:lang w:eastAsia="uk-UA"/>
        </w:rPr>
      </w:pPr>
    </w:p>
    <w:p w:rsidR="00693863" w:rsidRPr="00693863" w:rsidRDefault="00693863" w:rsidP="00693863">
      <w:pPr>
        <w:autoSpaceDE w:val="0"/>
        <w:autoSpaceDN w:val="0"/>
        <w:adjustRightInd w:val="0"/>
        <w:jc w:val="right"/>
        <w:rPr>
          <w:b/>
          <w:lang w:eastAsia="uk-UA"/>
        </w:rPr>
      </w:pPr>
      <w:r w:rsidRPr="00693863">
        <w:rPr>
          <w:b/>
          <w:lang w:eastAsia="uk-UA"/>
        </w:rPr>
        <w:t>Додаток1</w:t>
      </w:r>
    </w:p>
    <w:p w:rsidR="00753251" w:rsidRDefault="00753251" w:rsidP="00693863">
      <w:pPr>
        <w:autoSpaceDE w:val="0"/>
        <w:autoSpaceDN w:val="0"/>
        <w:adjustRightInd w:val="0"/>
        <w:jc w:val="center"/>
        <w:rPr>
          <w:b/>
          <w:lang w:eastAsia="uk-UA"/>
        </w:rPr>
      </w:pPr>
    </w:p>
    <w:p w:rsidR="00693863" w:rsidRPr="00693863" w:rsidRDefault="00693863" w:rsidP="00693863">
      <w:pPr>
        <w:autoSpaceDE w:val="0"/>
        <w:autoSpaceDN w:val="0"/>
        <w:adjustRightInd w:val="0"/>
        <w:jc w:val="center"/>
        <w:rPr>
          <w:b/>
          <w:lang w:eastAsia="uk-UA"/>
        </w:rPr>
      </w:pPr>
      <w:r w:rsidRPr="00693863">
        <w:rPr>
          <w:b/>
          <w:lang w:eastAsia="uk-UA"/>
        </w:rPr>
        <w:t>Перелік завдань, заходів та показників міської (бюджетної) цільової програми</w:t>
      </w:r>
    </w:p>
    <w:p w:rsidR="00693863" w:rsidRPr="00693863" w:rsidRDefault="00693863" w:rsidP="00693863">
      <w:pPr>
        <w:jc w:val="center"/>
        <w:rPr>
          <w:rFonts w:eastAsia="Calibri"/>
          <w:b/>
          <w:lang w:eastAsia="uk-UA"/>
        </w:rPr>
      </w:pPr>
      <w:r w:rsidRPr="00693863">
        <w:rPr>
          <w:rFonts w:eastAsia="Calibri"/>
          <w:b/>
          <w:lang w:eastAsia="uk-UA"/>
        </w:rPr>
        <w:t>Розвитку житлово-комунального господарства на 2021 та прогноз на 2022-2023               роки</w:t>
      </w:r>
    </w:p>
    <w:p w:rsidR="00693863" w:rsidRPr="00693863" w:rsidRDefault="00693863" w:rsidP="00693863">
      <w:pPr>
        <w:jc w:val="center"/>
        <w:rPr>
          <w:b/>
        </w:rPr>
      </w:pPr>
    </w:p>
    <w:tbl>
      <w:tblPr>
        <w:tblW w:w="15253"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1904"/>
        <w:gridCol w:w="2129"/>
        <w:gridCol w:w="1494"/>
        <w:gridCol w:w="1784"/>
        <w:gridCol w:w="1983"/>
        <w:gridCol w:w="2188"/>
        <w:gridCol w:w="1483"/>
        <w:gridCol w:w="1771"/>
      </w:tblGrid>
      <w:tr w:rsidR="00693863" w:rsidRPr="00693863" w:rsidTr="00AD3EAD">
        <w:trPr>
          <w:cantSplit/>
          <w:trHeight w:val="414"/>
        </w:trPr>
        <w:tc>
          <w:tcPr>
            <w:tcW w:w="517" w:type="dxa"/>
            <w:vMerge w:val="restart"/>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jc w:val="center"/>
              <w:rPr>
                <w:b/>
                <w:lang w:eastAsia="uk-UA"/>
              </w:rPr>
            </w:pPr>
          </w:p>
        </w:tc>
        <w:tc>
          <w:tcPr>
            <w:tcW w:w="1904" w:type="dxa"/>
            <w:vMerge w:val="restart"/>
            <w:tcBorders>
              <w:top w:val="single" w:sz="4" w:space="0" w:color="auto"/>
              <w:left w:val="single" w:sz="4" w:space="0" w:color="auto"/>
              <w:bottom w:val="single" w:sz="4" w:space="0" w:color="auto"/>
              <w:right w:val="single" w:sz="4" w:space="0" w:color="auto"/>
            </w:tcBorders>
          </w:tcPr>
          <w:p w:rsidR="00693863" w:rsidRPr="00693863" w:rsidRDefault="00693863" w:rsidP="00693863">
            <w:pPr>
              <w:autoSpaceDE w:val="0"/>
              <w:autoSpaceDN w:val="0"/>
              <w:adjustRightInd w:val="0"/>
              <w:rPr>
                <w:i/>
                <w:lang w:val="ru-RU" w:eastAsia="uk-UA"/>
              </w:rPr>
            </w:pPr>
            <w:r w:rsidRPr="00693863">
              <w:rPr>
                <w:i/>
                <w:lang w:val="ru-RU" w:eastAsia="uk-UA"/>
              </w:rPr>
              <w:t>Завдання 1.</w:t>
            </w:r>
          </w:p>
          <w:p w:rsidR="00693863" w:rsidRPr="00693863" w:rsidRDefault="00693863" w:rsidP="00693863">
            <w:pPr>
              <w:autoSpaceDE w:val="0"/>
              <w:autoSpaceDN w:val="0"/>
              <w:adjustRightInd w:val="0"/>
              <w:rPr>
                <w:i/>
                <w:lang w:val="ru-RU" w:eastAsia="uk-UA"/>
              </w:rPr>
            </w:pPr>
            <w:r w:rsidRPr="00693863">
              <w:rPr>
                <w:b/>
                <w:lang w:val="ru-RU" w:eastAsia="uk-UA"/>
              </w:rPr>
              <w:t>Утримання та ефективна експлуатація об’єктів житлово-комунального господарства  міста Новий Розділ</w:t>
            </w:r>
          </w:p>
          <w:p w:rsidR="00693863" w:rsidRPr="00693863" w:rsidRDefault="00693863" w:rsidP="00693863">
            <w:pPr>
              <w:autoSpaceDE w:val="0"/>
              <w:autoSpaceDN w:val="0"/>
              <w:adjustRightInd w:val="0"/>
              <w:rPr>
                <w:i/>
                <w:lang w:val="ru-RU" w:eastAsia="uk-UA"/>
              </w:rPr>
            </w:pPr>
          </w:p>
        </w:tc>
        <w:tc>
          <w:tcPr>
            <w:tcW w:w="2129" w:type="dxa"/>
            <w:vMerge w:val="restart"/>
            <w:tcBorders>
              <w:top w:val="single" w:sz="4" w:space="0" w:color="auto"/>
              <w:left w:val="single" w:sz="4" w:space="0" w:color="auto"/>
              <w:right w:val="single" w:sz="4" w:space="0" w:color="auto"/>
            </w:tcBorders>
          </w:tcPr>
          <w:p w:rsidR="00693863" w:rsidRPr="00693863" w:rsidRDefault="00693863" w:rsidP="00693863">
            <w:pPr>
              <w:autoSpaceDE w:val="0"/>
              <w:autoSpaceDN w:val="0"/>
              <w:adjustRightInd w:val="0"/>
              <w:rPr>
                <w:i/>
                <w:lang w:eastAsia="uk-UA"/>
              </w:rPr>
            </w:pPr>
            <w:r w:rsidRPr="00693863">
              <w:rPr>
                <w:i/>
                <w:lang w:eastAsia="uk-UA"/>
              </w:rPr>
              <w:t>Захід 4</w:t>
            </w:r>
          </w:p>
          <w:p w:rsidR="00693863" w:rsidRPr="00693863" w:rsidRDefault="00693863" w:rsidP="00693863">
            <w:pPr>
              <w:autoSpaceDE w:val="0"/>
              <w:autoSpaceDN w:val="0"/>
              <w:adjustRightInd w:val="0"/>
              <w:rPr>
                <w:i/>
                <w:lang w:eastAsia="uk-UA"/>
              </w:rPr>
            </w:pPr>
            <w:r w:rsidRPr="00693863">
              <w:rPr>
                <w:bCs/>
                <w:lang w:val="ru-RU"/>
              </w:rPr>
              <w:t>Співфінансування мікропроекту «</w:t>
            </w:r>
            <w:r w:rsidRPr="00693863">
              <w:rPr>
                <w:lang w:eastAsia="uk-UA"/>
              </w:rPr>
              <w:t>Капітальний ремонт  прибудинкової території по вул. Чорновола, 20 м. Новий Розділ Львівської області»</w:t>
            </w:r>
          </w:p>
        </w:tc>
        <w:tc>
          <w:tcPr>
            <w:tcW w:w="1494"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lang w:eastAsia="uk-UA"/>
              </w:rPr>
            </w:pPr>
            <w:r w:rsidRPr="00693863">
              <w:rPr>
                <w:lang w:eastAsia="uk-UA"/>
              </w:rPr>
              <w:t>затрат, тис. грн</w:t>
            </w:r>
          </w:p>
        </w:tc>
        <w:tc>
          <w:tcPr>
            <w:tcW w:w="1784" w:type="dxa"/>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lang w:eastAsia="uk-UA"/>
              </w:rPr>
            </w:pPr>
            <w:r w:rsidRPr="00693863">
              <w:rPr>
                <w:lang w:eastAsia="uk-UA"/>
              </w:rPr>
              <w:t>496,975</w:t>
            </w:r>
          </w:p>
        </w:tc>
        <w:tc>
          <w:tcPr>
            <w:tcW w:w="1983" w:type="dxa"/>
            <w:vMerge w:val="restart"/>
            <w:tcBorders>
              <w:top w:val="single" w:sz="4" w:space="0" w:color="auto"/>
              <w:left w:val="single" w:sz="4" w:space="0" w:color="auto"/>
              <w:right w:val="single" w:sz="4" w:space="0" w:color="auto"/>
            </w:tcBorders>
          </w:tcPr>
          <w:p w:rsidR="00693863" w:rsidRPr="00693863" w:rsidRDefault="00693863" w:rsidP="00693863">
            <w:pPr>
              <w:autoSpaceDE w:val="0"/>
              <w:autoSpaceDN w:val="0"/>
              <w:adjustRightInd w:val="0"/>
              <w:jc w:val="center"/>
              <w:rPr>
                <w:lang w:eastAsia="uk-UA"/>
              </w:rPr>
            </w:pPr>
          </w:p>
          <w:p w:rsidR="00693863" w:rsidRPr="00693863" w:rsidRDefault="00693863" w:rsidP="00693863">
            <w:pPr>
              <w:autoSpaceDE w:val="0"/>
              <w:autoSpaceDN w:val="0"/>
              <w:adjustRightInd w:val="0"/>
              <w:jc w:val="center"/>
              <w:rPr>
                <w:lang w:eastAsia="uk-UA"/>
              </w:rPr>
            </w:pPr>
          </w:p>
          <w:p w:rsidR="00693863" w:rsidRPr="00693863" w:rsidRDefault="00693863" w:rsidP="00693863">
            <w:pPr>
              <w:autoSpaceDE w:val="0"/>
              <w:autoSpaceDN w:val="0"/>
              <w:adjustRightInd w:val="0"/>
              <w:jc w:val="center"/>
              <w:rPr>
                <w:lang w:eastAsia="uk-UA"/>
              </w:rPr>
            </w:pPr>
            <w:r w:rsidRPr="00693863">
              <w:rPr>
                <w:lang w:eastAsia="uk-UA"/>
              </w:rPr>
              <w:t>Управління житлово-комунального господарства</w:t>
            </w:r>
          </w:p>
          <w:p w:rsidR="00693863" w:rsidRPr="00693863" w:rsidRDefault="00693863" w:rsidP="00693863">
            <w:pPr>
              <w:autoSpaceDE w:val="0"/>
              <w:autoSpaceDN w:val="0"/>
              <w:adjustRightInd w:val="0"/>
              <w:jc w:val="center"/>
              <w:rPr>
                <w:lang w:eastAsia="uk-UA"/>
              </w:rPr>
            </w:pPr>
          </w:p>
          <w:p w:rsidR="00693863" w:rsidRPr="00693863" w:rsidRDefault="00693863" w:rsidP="00693863">
            <w:pPr>
              <w:autoSpaceDE w:val="0"/>
              <w:autoSpaceDN w:val="0"/>
              <w:adjustRightInd w:val="0"/>
              <w:jc w:val="center"/>
              <w:rPr>
                <w:lang w:eastAsia="uk-UA"/>
              </w:rPr>
            </w:pPr>
          </w:p>
          <w:p w:rsidR="00693863" w:rsidRPr="00693863" w:rsidRDefault="00693863" w:rsidP="00693863">
            <w:pPr>
              <w:autoSpaceDE w:val="0"/>
              <w:autoSpaceDN w:val="0"/>
              <w:adjustRightInd w:val="0"/>
              <w:jc w:val="center"/>
              <w:rPr>
                <w:lang w:eastAsia="uk-UA"/>
              </w:rPr>
            </w:pPr>
          </w:p>
        </w:tc>
        <w:tc>
          <w:tcPr>
            <w:tcW w:w="2188" w:type="dxa"/>
            <w:vMerge w:val="restart"/>
            <w:tcBorders>
              <w:top w:val="single" w:sz="4" w:space="0" w:color="auto"/>
              <w:left w:val="single" w:sz="4" w:space="0" w:color="auto"/>
              <w:right w:val="single" w:sz="4" w:space="0" w:color="auto"/>
            </w:tcBorders>
          </w:tcPr>
          <w:p w:rsidR="00693863" w:rsidRPr="00693863" w:rsidRDefault="00693863" w:rsidP="00693863">
            <w:pPr>
              <w:autoSpaceDE w:val="0"/>
              <w:autoSpaceDN w:val="0"/>
              <w:adjustRightInd w:val="0"/>
              <w:ind w:right="-108"/>
              <w:jc w:val="center"/>
              <w:rPr>
                <w:lang w:eastAsia="uk-UA"/>
              </w:rPr>
            </w:pPr>
          </w:p>
          <w:p w:rsidR="00693863" w:rsidRPr="00693863" w:rsidRDefault="00693863" w:rsidP="00693863">
            <w:pPr>
              <w:autoSpaceDE w:val="0"/>
              <w:autoSpaceDN w:val="0"/>
              <w:adjustRightInd w:val="0"/>
              <w:ind w:right="-108"/>
              <w:jc w:val="center"/>
              <w:rPr>
                <w:lang w:eastAsia="uk-UA"/>
              </w:rPr>
            </w:pPr>
            <w:r w:rsidRPr="00693863">
              <w:rPr>
                <w:lang w:eastAsia="uk-UA"/>
              </w:rPr>
              <w:t xml:space="preserve">Обласний бюджет </w:t>
            </w:r>
          </w:p>
          <w:p w:rsidR="00693863" w:rsidRPr="00693863" w:rsidRDefault="00693863" w:rsidP="00693863">
            <w:pPr>
              <w:autoSpaceDE w:val="0"/>
              <w:autoSpaceDN w:val="0"/>
              <w:adjustRightInd w:val="0"/>
              <w:ind w:right="-108"/>
              <w:jc w:val="center"/>
              <w:rPr>
                <w:lang w:eastAsia="uk-UA"/>
              </w:rPr>
            </w:pPr>
          </w:p>
          <w:p w:rsidR="00693863" w:rsidRPr="00693863" w:rsidRDefault="00693863" w:rsidP="00693863">
            <w:pPr>
              <w:autoSpaceDE w:val="0"/>
              <w:autoSpaceDN w:val="0"/>
              <w:adjustRightInd w:val="0"/>
              <w:ind w:right="-108"/>
              <w:jc w:val="center"/>
              <w:rPr>
                <w:lang w:eastAsia="uk-UA"/>
              </w:rPr>
            </w:pPr>
            <w:r w:rsidRPr="00693863">
              <w:rPr>
                <w:lang w:eastAsia="uk-UA"/>
              </w:rPr>
              <w:t>Міський бюджет</w:t>
            </w:r>
          </w:p>
          <w:p w:rsidR="00693863" w:rsidRPr="00693863" w:rsidRDefault="00693863" w:rsidP="00693863">
            <w:pPr>
              <w:autoSpaceDE w:val="0"/>
              <w:autoSpaceDN w:val="0"/>
              <w:adjustRightInd w:val="0"/>
              <w:ind w:right="-108"/>
              <w:jc w:val="center"/>
              <w:rPr>
                <w:lang w:eastAsia="uk-UA"/>
              </w:rPr>
            </w:pPr>
          </w:p>
          <w:p w:rsidR="00693863" w:rsidRPr="00693863" w:rsidRDefault="00693863" w:rsidP="00693863">
            <w:pPr>
              <w:autoSpaceDE w:val="0"/>
              <w:autoSpaceDN w:val="0"/>
              <w:adjustRightInd w:val="0"/>
              <w:ind w:right="-108"/>
              <w:jc w:val="center"/>
              <w:rPr>
                <w:lang w:eastAsia="uk-UA"/>
              </w:rPr>
            </w:pPr>
            <w:r w:rsidRPr="00693863">
              <w:rPr>
                <w:lang w:eastAsia="uk-UA"/>
              </w:rPr>
              <w:t>Інші джерела</w:t>
            </w:r>
          </w:p>
          <w:p w:rsidR="00693863" w:rsidRPr="00693863" w:rsidRDefault="00693863" w:rsidP="00693863">
            <w:pPr>
              <w:autoSpaceDE w:val="0"/>
              <w:autoSpaceDN w:val="0"/>
              <w:adjustRightInd w:val="0"/>
              <w:ind w:right="-108"/>
              <w:jc w:val="center"/>
              <w:rPr>
                <w:lang w:eastAsia="uk-UA"/>
              </w:rPr>
            </w:pPr>
          </w:p>
        </w:tc>
        <w:tc>
          <w:tcPr>
            <w:tcW w:w="1483" w:type="dxa"/>
            <w:vMerge w:val="restart"/>
            <w:tcBorders>
              <w:top w:val="single" w:sz="4" w:space="0" w:color="auto"/>
              <w:left w:val="single" w:sz="4" w:space="0" w:color="auto"/>
              <w:right w:val="single" w:sz="4" w:space="0" w:color="auto"/>
            </w:tcBorders>
          </w:tcPr>
          <w:p w:rsidR="00693863" w:rsidRPr="00693863" w:rsidRDefault="00693863" w:rsidP="00693863">
            <w:pPr>
              <w:autoSpaceDE w:val="0"/>
              <w:autoSpaceDN w:val="0"/>
              <w:adjustRightInd w:val="0"/>
              <w:jc w:val="center"/>
              <w:rPr>
                <w:lang w:eastAsia="uk-UA"/>
              </w:rPr>
            </w:pPr>
          </w:p>
          <w:p w:rsidR="00693863" w:rsidRPr="00693863" w:rsidRDefault="00693863" w:rsidP="00693863">
            <w:pPr>
              <w:autoSpaceDE w:val="0"/>
              <w:autoSpaceDN w:val="0"/>
              <w:adjustRightInd w:val="0"/>
              <w:jc w:val="center"/>
              <w:rPr>
                <w:lang w:eastAsia="uk-UA"/>
              </w:rPr>
            </w:pPr>
            <w:r w:rsidRPr="00693863">
              <w:rPr>
                <w:lang w:eastAsia="uk-UA"/>
              </w:rPr>
              <w:t>248,487</w:t>
            </w:r>
          </w:p>
          <w:p w:rsidR="00693863" w:rsidRPr="00693863" w:rsidRDefault="00693863" w:rsidP="00693863">
            <w:pPr>
              <w:autoSpaceDE w:val="0"/>
              <w:autoSpaceDN w:val="0"/>
              <w:adjustRightInd w:val="0"/>
              <w:jc w:val="center"/>
              <w:rPr>
                <w:lang w:eastAsia="uk-UA"/>
              </w:rPr>
            </w:pPr>
          </w:p>
          <w:p w:rsidR="00693863" w:rsidRPr="00693863" w:rsidRDefault="00693863" w:rsidP="00693863">
            <w:pPr>
              <w:autoSpaceDE w:val="0"/>
              <w:autoSpaceDN w:val="0"/>
              <w:adjustRightInd w:val="0"/>
              <w:jc w:val="center"/>
              <w:rPr>
                <w:lang w:eastAsia="uk-UA"/>
              </w:rPr>
            </w:pPr>
            <w:r w:rsidRPr="00693863">
              <w:rPr>
                <w:lang w:eastAsia="uk-UA"/>
              </w:rPr>
              <w:t>98,284</w:t>
            </w:r>
          </w:p>
          <w:p w:rsidR="00693863" w:rsidRPr="00693863" w:rsidRDefault="00693863" w:rsidP="00693863">
            <w:pPr>
              <w:jc w:val="center"/>
              <w:rPr>
                <w:lang w:eastAsia="uk-UA"/>
              </w:rPr>
            </w:pPr>
          </w:p>
          <w:p w:rsidR="00693863" w:rsidRPr="00693863" w:rsidRDefault="00693863" w:rsidP="00693863">
            <w:pPr>
              <w:jc w:val="center"/>
              <w:rPr>
                <w:lang w:eastAsia="uk-UA"/>
              </w:rPr>
            </w:pPr>
            <w:r w:rsidRPr="00693863">
              <w:rPr>
                <w:lang w:eastAsia="uk-UA"/>
              </w:rPr>
              <w:t>150,204</w:t>
            </w:r>
          </w:p>
          <w:p w:rsidR="00693863" w:rsidRPr="00693863" w:rsidRDefault="00693863" w:rsidP="00693863">
            <w:pPr>
              <w:autoSpaceDE w:val="0"/>
              <w:autoSpaceDN w:val="0"/>
              <w:adjustRightInd w:val="0"/>
              <w:jc w:val="center"/>
              <w:rPr>
                <w:lang w:eastAsia="uk-UA"/>
              </w:rPr>
            </w:pPr>
          </w:p>
        </w:tc>
        <w:tc>
          <w:tcPr>
            <w:tcW w:w="1771" w:type="dxa"/>
            <w:vMerge w:val="restart"/>
            <w:tcBorders>
              <w:top w:val="single" w:sz="4" w:space="0" w:color="auto"/>
              <w:left w:val="single" w:sz="4" w:space="0" w:color="auto"/>
              <w:bottom w:val="single" w:sz="4" w:space="0" w:color="auto"/>
              <w:right w:val="single" w:sz="4" w:space="0" w:color="auto"/>
            </w:tcBorders>
          </w:tcPr>
          <w:p w:rsidR="00693863" w:rsidRPr="00693863" w:rsidRDefault="00693863" w:rsidP="00693863">
            <w:pPr>
              <w:autoSpaceDE w:val="0"/>
              <w:autoSpaceDN w:val="0"/>
              <w:adjustRightInd w:val="0"/>
              <w:rPr>
                <w:lang w:eastAsia="uk-UA"/>
              </w:rPr>
            </w:pPr>
            <w:r w:rsidRPr="00693863">
              <w:rPr>
                <w:lang w:eastAsia="uk-UA"/>
              </w:rPr>
              <w:t>Створення комфортних та безпечних умов проживання мешканців міста</w:t>
            </w:r>
          </w:p>
        </w:tc>
      </w:tr>
      <w:tr w:rsidR="00693863" w:rsidRPr="00693863" w:rsidTr="00AD3EAD">
        <w:trPr>
          <w:cantSplit/>
          <w:trHeight w:val="414"/>
        </w:trPr>
        <w:tc>
          <w:tcPr>
            <w:tcW w:w="51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lang w:eastAsia="uk-UA"/>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i/>
                <w:lang w:eastAsia="uk-UA"/>
              </w:rPr>
            </w:pPr>
          </w:p>
        </w:tc>
        <w:tc>
          <w:tcPr>
            <w:tcW w:w="2129" w:type="dxa"/>
            <w:vMerge/>
            <w:tcBorders>
              <w:left w:val="single" w:sz="4" w:space="0" w:color="auto"/>
              <w:right w:val="single" w:sz="4" w:space="0" w:color="auto"/>
            </w:tcBorders>
            <w:vAlign w:val="center"/>
            <w:hideMark/>
          </w:tcPr>
          <w:p w:rsidR="00693863" w:rsidRPr="00693863" w:rsidRDefault="00693863" w:rsidP="00693863">
            <w:pPr>
              <w:autoSpaceDE w:val="0"/>
              <w:autoSpaceDN w:val="0"/>
              <w:adjustRightInd w:val="0"/>
              <w:rPr>
                <w:i/>
                <w:lang w:eastAsia="uk-UA"/>
              </w:rPr>
            </w:pPr>
          </w:p>
        </w:tc>
        <w:tc>
          <w:tcPr>
            <w:tcW w:w="1494"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lang w:eastAsia="uk-UA"/>
              </w:rPr>
            </w:pPr>
            <w:r w:rsidRPr="00693863">
              <w:rPr>
                <w:lang w:eastAsia="uk-UA"/>
              </w:rPr>
              <w:t>продукту, м</w:t>
            </w:r>
            <w:r w:rsidRPr="00693863">
              <w:rPr>
                <w:vertAlign w:val="superscript"/>
                <w:lang w:eastAsia="uk-UA"/>
              </w:rPr>
              <w:t>2</w:t>
            </w:r>
          </w:p>
        </w:tc>
        <w:tc>
          <w:tcPr>
            <w:tcW w:w="1784" w:type="dxa"/>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lang w:eastAsia="uk-UA"/>
              </w:rPr>
            </w:pPr>
            <w:r w:rsidRPr="00693863">
              <w:rPr>
                <w:lang w:eastAsia="uk-UA"/>
              </w:rPr>
              <w:t>325</w:t>
            </w:r>
          </w:p>
        </w:tc>
        <w:tc>
          <w:tcPr>
            <w:tcW w:w="1983" w:type="dxa"/>
            <w:vMerge/>
            <w:tcBorders>
              <w:left w:val="single" w:sz="4" w:space="0" w:color="auto"/>
              <w:right w:val="single" w:sz="4" w:space="0" w:color="auto"/>
            </w:tcBorders>
            <w:vAlign w:val="center"/>
            <w:hideMark/>
          </w:tcPr>
          <w:p w:rsidR="00693863" w:rsidRPr="00693863" w:rsidRDefault="00693863" w:rsidP="00693863">
            <w:pPr>
              <w:rPr>
                <w:lang w:eastAsia="uk-UA"/>
              </w:rPr>
            </w:pPr>
          </w:p>
        </w:tc>
        <w:tc>
          <w:tcPr>
            <w:tcW w:w="2188" w:type="dxa"/>
            <w:vMerge/>
            <w:tcBorders>
              <w:left w:val="single" w:sz="4" w:space="0" w:color="auto"/>
              <w:right w:val="single" w:sz="4" w:space="0" w:color="auto"/>
            </w:tcBorders>
            <w:vAlign w:val="center"/>
            <w:hideMark/>
          </w:tcPr>
          <w:p w:rsidR="00693863" w:rsidRPr="00693863" w:rsidRDefault="00693863" w:rsidP="00693863">
            <w:pPr>
              <w:rPr>
                <w:lang w:eastAsia="uk-UA"/>
              </w:rPr>
            </w:pPr>
          </w:p>
        </w:tc>
        <w:tc>
          <w:tcPr>
            <w:tcW w:w="1483" w:type="dxa"/>
            <w:vMerge/>
            <w:tcBorders>
              <w:left w:val="single" w:sz="4" w:space="0" w:color="auto"/>
              <w:right w:val="single" w:sz="4" w:space="0" w:color="auto"/>
            </w:tcBorders>
            <w:vAlign w:val="center"/>
            <w:hideMark/>
          </w:tcPr>
          <w:p w:rsidR="00693863" w:rsidRPr="00693863" w:rsidRDefault="00693863" w:rsidP="00693863">
            <w:pPr>
              <w:rPr>
                <w:lang w:eastAsia="uk-UA"/>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r>
      <w:tr w:rsidR="00693863" w:rsidRPr="00693863" w:rsidTr="00AD3EAD">
        <w:trPr>
          <w:cantSplit/>
          <w:trHeight w:val="414"/>
        </w:trPr>
        <w:tc>
          <w:tcPr>
            <w:tcW w:w="51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lang w:eastAsia="uk-UA"/>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i/>
                <w:lang w:eastAsia="uk-UA"/>
              </w:rPr>
            </w:pPr>
          </w:p>
        </w:tc>
        <w:tc>
          <w:tcPr>
            <w:tcW w:w="2129" w:type="dxa"/>
            <w:vMerge/>
            <w:tcBorders>
              <w:left w:val="single" w:sz="4" w:space="0" w:color="auto"/>
              <w:right w:val="single" w:sz="4" w:space="0" w:color="auto"/>
            </w:tcBorders>
            <w:vAlign w:val="center"/>
            <w:hideMark/>
          </w:tcPr>
          <w:p w:rsidR="00693863" w:rsidRPr="00693863" w:rsidRDefault="00693863" w:rsidP="00693863">
            <w:pPr>
              <w:autoSpaceDE w:val="0"/>
              <w:autoSpaceDN w:val="0"/>
              <w:adjustRightInd w:val="0"/>
              <w:rPr>
                <w:i/>
                <w:lang w:eastAsia="uk-UA"/>
              </w:rPr>
            </w:pPr>
          </w:p>
        </w:tc>
        <w:tc>
          <w:tcPr>
            <w:tcW w:w="1494"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lang w:eastAsia="uk-UA"/>
              </w:rPr>
            </w:pPr>
            <w:r w:rsidRPr="00693863">
              <w:rPr>
                <w:lang w:eastAsia="uk-UA"/>
              </w:rPr>
              <w:t>ефективності,</w:t>
            </w:r>
          </w:p>
          <w:p w:rsidR="00693863" w:rsidRPr="00693863" w:rsidRDefault="00693863" w:rsidP="00693863">
            <w:pPr>
              <w:autoSpaceDE w:val="0"/>
              <w:autoSpaceDN w:val="0"/>
              <w:adjustRightInd w:val="0"/>
              <w:rPr>
                <w:lang w:eastAsia="uk-UA"/>
              </w:rPr>
            </w:pPr>
            <w:r w:rsidRPr="00693863">
              <w:rPr>
                <w:lang w:eastAsia="uk-UA"/>
              </w:rPr>
              <w:t>тис. грн/ м</w:t>
            </w:r>
            <w:r w:rsidRPr="00693863">
              <w:rPr>
                <w:vertAlign w:val="superscript"/>
                <w:lang w:eastAsia="uk-UA"/>
              </w:rPr>
              <w:t>2</w:t>
            </w:r>
          </w:p>
        </w:tc>
        <w:tc>
          <w:tcPr>
            <w:tcW w:w="1784" w:type="dxa"/>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jc w:val="center"/>
              <w:rPr>
                <w:lang w:eastAsia="uk-UA"/>
              </w:rPr>
            </w:pPr>
            <w:r w:rsidRPr="00693863">
              <w:rPr>
                <w:lang w:eastAsia="uk-UA"/>
              </w:rPr>
              <w:t>1,53</w:t>
            </w:r>
          </w:p>
        </w:tc>
        <w:tc>
          <w:tcPr>
            <w:tcW w:w="1983" w:type="dxa"/>
            <w:vMerge/>
            <w:tcBorders>
              <w:left w:val="single" w:sz="4" w:space="0" w:color="auto"/>
              <w:right w:val="single" w:sz="4" w:space="0" w:color="auto"/>
            </w:tcBorders>
            <w:vAlign w:val="center"/>
            <w:hideMark/>
          </w:tcPr>
          <w:p w:rsidR="00693863" w:rsidRPr="00693863" w:rsidRDefault="00693863" w:rsidP="00693863">
            <w:pPr>
              <w:rPr>
                <w:lang w:eastAsia="uk-UA"/>
              </w:rPr>
            </w:pPr>
          </w:p>
        </w:tc>
        <w:tc>
          <w:tcPr>
            <w:tcW w:w="2188" w:type="dxa"/>
            <w:vMerge/>
            <w:tcBorders>
              <w:left w:val="single" w:sz="4" w:space="0" w:color="auto"/>
              <w:right w:val="single" w:sz="4" w:space="0" w:color="auto"/>
            </w:tcBorders>
            <w:vAlign w:val="center"/>
            <w:hideMark/>
          </w:tcPr>
          <w:p w:rsidR="00693863" w:rsidRPr="00693863" w:rsidRDefault="00693863" w:rsidP="00693863">
            <w:pPr>
              <w:rPr>
                <w:lang w:eastAsia="uk-UA"/>
              </w:rPr>
            </w:pPr>
          </w:p>
        </w:tc>
        <w:tc>
          <w:tcPr>
            <w:tcW w:w="1483" w:type="dxa"/>
            <w:vMerge/>
            <w:tcBorders>
              <w:left w:val="single" w:sz="4" w:space="0" w:color="auto"/>
              <w:right w:val="single" w:sz="4" w:space="0" w:color="auto"/>
            </w:tcBorders>
            <w:vAlign w:val="center"/>
            <w:hideMark/>
          </w:tcPr>
          <w:p w:rsidR="00693863" w:rsidRPr="00693863" w:rsidRDefault="00693863" w:rsidP="00693863">
            <w:pPr>
              <w:rPr>
                <w:lang w:eastAsia="uk-UA"/>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r>
      <w:tr w:rsidR="00693863" w:rsidRPr="00693863" w:rsidTr="00AD3EAD">
        <w:trPr>
          <w:cantSplit/>
          <w:trHeight w:val="2879"/>
        </w:trPr>
        <w:tc>
          <w:tcPr>
            <w:tcW w:w="517"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b/>
                <w:lang w:eastAsia="uk-UA"/>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i/>
                <w:lang w:eastAsia="uk-UA"/>
              </w:rPr>
            </w:pPr>
          </w:p>
        </w:tc>
        <w:tc>
          <w:tcPr>
            <w:tcW w:w="2129" w:type="dxa"/>
            <w:vMerge/>
            <w:tcBorders>
              <w:left w:val="single" w:sz="4" w:space="0" w:color="auto"/>
              <w:bottom w:val="single" w:sz="4" w:space="0" w:color="auto"/>
              <w:right w:val="single" w:sz="4" w:space="0" w:color="auto"/>
            </w:tcBorders>
            <w:vAlign w:val="center"/>
            <w:hideMark/>
          </w:tcPr>
          <w:p w:rsidR="00693863" w:rsidRPr="00693863" w:rsidRDefault="00693863" w:rsidP="00693863">
            <w:pPr>
              <w:autoSpaceDE w:val="0"/>
              <w:autoSpaceDN w:val="0"/>
              <w:adjustRightInd w:val="0"/>
              <w:rPr>
                <w:i/>
                <w:lang w:eastAsia="uk-UA"/>
              </w:rPr>
            </w:pPr>
          </w:p>
        </w:tc>
        <w:tc>
          <w:tcPr>
            <w:tcW w:w="1494" w:type="dxa"/>
            <w:tcBorders>
              <w:top w:val="single" w:sz="4" w:space="0" w:color="auto"/>
              <w:left w:val="single" w:sz="4" w:space="0" w:color="auto"/>
              <w:bottom w:val="single" w:sz="4" w:space="0" w:color="auto"/>
              <w:right w:val="single" w:sz="4" w:space="0" w:color="auto"/>
            </w:tcBorders>
          </w:tcPr>
          <w:p w:rsidR="00693863" w:rsidRPr="00693863" w:rsidRDefault="00693863" w:rsidP="00693863">
            <w:pPr>
              <w:autoSpaceDE w:val="0"/>
              <w:autoSpaceDN w:val="0"/>
              <w:adjustRightInd w:val="0"/>
              <w:rPr>
                <w:lang w:eastAsia="uk-UA"/>
              </w:rPr>
            </w:pPr>
            <w:r w:rsidRPr="00693863">
              <w:rPr>
                <w:lang w:eastAsia="uk-UA"/>
              </w:rPr>
              <w:t xml:space="preserve"> якості, %</w:t>
            </w:r>
          </w:p>
        </w:tc>
        <w:tc>
          <w:tcPr>
            <w:tcW w:w="1784" w:type="dxa"/>
            <w:tcBorders>
              <w:top w:val="single" w:sz="4" w:space="0" w:color="auto"/>
              <w:left w:val="single" w:sz="4" w:space="0" w:color="auto"/>
              <w:bottom w:val="single" w:sz="4" w:space="0" w:color="auto"/>
              <w:right w:val="single" w:sz="4" w:space="0" w:color="auto"/>
            </w:tcBorders>
            <w:hideMark/>
          </w:tcPr>
          <w:p w:rsidR="00693863" w:rsidRPr="00693863" w:rsidRDefault="00693863" w:rsidP="00693863">
            <w:pPr>
              <w:autoSpaceDE w:val="0"/>
              <w:autoSpaceDN w:val="0"/>
              <w:adjustRightInd w:val="0"/>
              <w:rPr>
                <w:lang w:eastAsia="uk-UA"/>
              </w:rPr>
            </w:pPr>
            <w:r w:rsidRPr="00693863">
              <w:rPr>
                <w:lang w:eastAsia="uk-UA"/>
              </w:rPr>
              <w:t xml:space="preserve">         100</w:t>
            </w:r>
          </w:p>
        </w:tc>
        <w:tc>
          <w:tcPr>
            <w:tcW w:w="1983" w:type="dxa"/>
            <w:vMerge/>
            <w:tcBorders>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2188" w:type="dxa"/>
            <w:vMerge/>
            <w:tcBorders>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483" w:type="dxa"/>
            <w:vMerge/>
            <w:tcBorders>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693863" w:rsidRPr="00693863" w:rsidRDefault="00693863" w:rsidP="00693863">
            <w:pPr>
              <w:rPr>
                <w:lang w:eastAsia="uk-UA"/>
              </w:rPr>
            </w:pPr>
          </w:p>
        </w:tc>
      </w:tr>
    </w:tbl>
    <w:p w:rsidR="00693863" w:rsidRPr="00693863" w:rsidRDefault="00693863" w:rsidP="00693863">
      <w:pPr>
        <w:rPr>
          <w:rFonts w:eastAsia="Calibri"/>
          <w:lang w:eastAsia="en-US"/>
        </w:rPr>
      </w:pPr>
    </w:p>
    <w:p w:rsidR="00BE16D6" w:rsidRDefault="00BE16D6" w:rsidP="00753251">
      <w:pPr>
        <w:rPr>
          <w:rFonts w:eastAsia="Calibri"/>
          <w:lang w:eastAsia="en-US"/>
        </w:rPr>
      </w:pPr>
    </w:p>
    <w:p w:rsidR="00753251" w:rsidRDefault="00753251" w:rsidP="00753251">
      <w:pPr>
        <w:rPr>
          <w:rFonts w:eastAsia="Calibri"/>
          <w:lang w:eastAsia="en-US"/>
        </w:rPr>
      </w:pPr>
    </w:p>
    <w:p w:rsidR="00753251" w:rsidRDefault="00753251" w:rsidP="00753251">
      <w:pPr>
        <w:rPr>
          <w:rFonts w:eastAsia="Calibri"/>
          <w:lang w:eastAsia="en-US"/>
        </w:rPr>
      </w:pPr>
    </w:p>
    <w:p w:rsidR="00753251" w:rsidRDefault="00753251" w:rsidP="00753251">
      <w:pPr>
        <w:rPr>
          <w:rFonts w:eastAsia="Calibri"/>
          <w:lang w:eastAsia="en-US"/>
        </w:rPr>
      </w:pPr>
    </w:p>
    <w:p w:rsidR="00753251" w:rsidRDefault="00753251" w:rsidP="00753251">
      <w:pPr>
        <w:rPr>
          <w:rFonts w:eastAsia="Calibri"/>
          <w:lang w:eastAsia="en-US"/>
        </w:rPr>
      </w:pPr>
    </w:p>
    <w:p w:rsidR="00753251" w:rsidRDefault="00753251" w:rsidP="00753251">
      <w:pPr>
        <w:rPr>
          <w:rFonts w:eastAsia="Calibri"/>
          <w:lang w:eastAsia="en-US"/>
        </w:rPr>
      </w:pPr>
    </w:p>
    <w:p w:rsidR="00753251" w:rsidRDefault="00753251" w:rsidP="00753251">
      <w:pPr>
        <w:rPr>
          <w:rFonts w:eastAsia="Calibri"/>
          <w:lang w:eastAsia="en-US"/>
        </w:rPr>
      </w:pPr>
    </w:p>
    <w:p w:rsidR="00BE16D6" w:rsidRDefault="00BE16D6" w:rsidP="00693863">
      <w:pPr>
        <w:jc w:val="right"/>
        <w:rPr>
          <w:rFonts w:eastAsia="Calibri"/>
          <w:lang w:eastAsia="en-US"/>
        </w:rPr>
      </w:pPr>
    </w:p>
    <w:p w:rsidR="00BE16D6" w:rsidRDefault="00BE16D6" w:rsidP="00693863">
      <w:pPr>
        <w:jc w:val="right"/>
        <w:rPr>
          <w:rFonts w:eastAsia="Calibri"/>
          <w:lang w:eastAsia="en-US"/>
        </w:rPr>
      </w:pPr>
    </w:p>
    <w:p w:rsidR="00693863" w:rsidRPr="00693863" w:rsidRDefault="00693863" w:rsidP="00693863">
      <w:pPr>
        <w:jc w:val="right"/>
        <w:rPr>
          <w:rFonts w:eastAsia="Calibri"/>
          <w:lang w:eastAsia="en-US"/>
        </w:rPr>
      </w:pPr>
      <w:r w:rsidRPr="00693863">
        <w:rPr>
          <w:rFonts w:eastAsia="Calibri"/>
          <w:lang w:eastAsia="en-US"/>
        </w:rPr>
        <w:t>Додаток 2</w:t>
      </w:r>
    </w:p>
    <w:p w:rsidR="00693863" w:rsidRPr="00693863" w:rsidRDefault="00693863" w:rsidP="00753251">
      <w:pPr>
        <w:autoSpaceDE w:val="0"/>
        <w:autoSpaceDN w:val="0"/>
        <w:adjustRightInd w:val="0"/>
        <w:jc w:val="center"/>
        <w:rPr>
          <w:b/>
          <w:lang w:eastAsia="uk-UA"/>
        </w:rPr>
      </w:pPr>
      <w:r w:rsidRPr="00693863">
        <w:rPr>
          <w:b/>
          <w:lang w:eastAsia="uk-UA"/>
        </w:rPr>
        <w:t xml:space="preserve">  </w:t>
      </w:r>
    </w:p>
    <w:p w:rsidR="00693863" w:rsidRPr="00693863" w:rsidRDefault="00693863" w:rsidP="00693863">
      <w:pPr>
        <w:autoSpaceDE w:val="0"/>
        <w:autoSpaceDN w:val="0"/>
        <w:adjustRightInd w:val="0"/>
        <w:jc w:val="center"/>
        <w:rPr>
          <w:b/>
          <w:lang w:eastAsia="uk-UA"/>
        </w:rPr>
      </w:pPr>
      <w:r w:rsidRPr="00693863">
        <w:rPr>
          <w:b/>
          <w:lang w:eastAsia="uk-UA"/>
        </w:rPr>
        <w:t>Ресурсне забезпечення міської (бюджетної) цільової програми</w:t>
      </w:r>
    </w:p>
    <w:p w:rsidR="00693863" w:rsidRPr="00693863" w:rsidRDefault="00693863" w:rsidP="00693863">
      <w:pPr>
        <w:autoSpaceDE w:val="0"/>
        <w:autoSpaceDN w:val="0"/>
        <w:adjustRightInd w:val="0"/>
        <w:jc w:val="center"/>
        <w:rPr>
          <w:lang w:eastAsia="uk-UA"/>
        </w:rPr>
      </w:pPr>
      <w:r w:rsidRPr="00693863">
        <w:rPr>
          <w:rFonts w:eastAsia="Calibri"/>
          <w:b/>
          <w:lang w:eastAsia="uk-UA"/>
        </w:rPr>
        <w:t>Розвитку житлово-комунального господарства на 2021 та прогноз на 2022-2023</w:t>
      </w:r>
    </w:p>
    <w:p w:rsidR="00693863" w:rsidRPr="00693863" w:rsidRDefault="00693863" w:rsidP="00693863">
      <w:pPr>
        <w:autoSpaceDE w:val="0"/>
        <w:autoSpaceDN w:val="0"/>
        <w:adjustRightInd w:val="0"/>
        <w:jc w:val="right"/>
        <w:rPr>
          <w:lang w:eastAsia="uk-UA"/>
        </w:rPr>
      </w:pPr>
      <w:r w:rsidRPr="00693863">
        <w:rPr>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10"/>
        <w:gridCol w:w="1837"/>
        <w:gridCol w:w="1865"/>
        <w:gridCol w:w="1865"/>
        <w:gridCol w:w="2726"/>
      </w:tblGrid>
      <w:tr w:rsidR="00693863" w:rsidRPr="00693863" w:rsidTr="00AD3EAD">
        <w:trPr>
          <w:cantSplit/>
          <w:trHeight w:val="765"/>
        </w:trPr>
        <w:tc>
          <w:tcPr>
            <w:tcW w:w="5910" w:type="dxa"/>
            <w:vAlign w:val="center"/>
          </w:tcPr>
          <w:p w:rsidR="00693863" w:rsidRPr="00693863" w:rsidRDefault="00693863" w:rsidP="00693863">
            <w:pPr>
              <w:autoSpaceDE w:val="0"/>
              <w:autoSpaceDN w:val="0"/>
              <w:adjustRightInd w:val="0"/>
              <w:jc w:val="center"/>
              <w:rPr>
                <w:b/>
                <w:lang w:eastAsia="uk-UA"/>
              </w:rPr>
            </w:pPr>
            <w:r w:rsidRPr="00693863">
              <w:rPr>
                <w:b/>
                <w:lang w:eastAsia="uk-UA"/>
              </w:rPr>
              <w:t>Обсяг коштів, які пропонується залучити на виконання програми</w:t>
            </w:r>
          </w:p>
        </w:tc>
        <w:tc>
          <w:tcPr>
            <w:tcW w:w="1837" w:type="dxa"/>
            <w:tcBorders>
              <w:bottom w:val="single" w:sz="4" w:space="0" w:color="auto"/>
            </w:tcBorders>
            <w:vAlign w:val="center"/>
          </w:tcPr>
          <w:p w:rsidR="00693863" w:rsidRPr="00693863" w:rsidRDefault="00693863" w:rsidP="00693863">
            <w:pPr>
              <w:autoSpaceDE w:val="0"/>
              <w:autoSpaceDN w:val="0"/>
              <w:adjustRightInd w:val="0"/>
              <w:jc w:val="center"/>
              <w:rPr>
                <w:b/>
                <w:lang w:eastAsia="uk-UA"/>
              </w:rPr>
            </w:pPr>
            <w:r w:rsidRPr="00693863">
              <w:rPr>
                <w:b/>
                <w:lang w:eastAsia="uk-UA"/>
              </w:rPr>
              <w:t>2021 рік</w:t>
            </w:r>
          </w:p>
        </w:tc>
        <w:tc>
          <w:tcPr>
            <w:tcW w:w="1865" w:type="dxa"/>
            <w:vAlign w:val="center"/>
          </w:tcPr>
          <w:p w:rsidR="00693863" w:rsidRPr="00693863" w:rsidRDefault="00693863" w:rsidP="00693863">
            <w:pPr>
              <w:autoSpaceDE w:val="0"/>
              <w:autoSpaceDN w:val="0"/>
              <w:adjustRightInd w:val="0"/>
              <w:jc w:val="center"/>
              <w:rPr>
                <w:b/>
                <w:lang w:eastAsia="uk-UA"/>
              </w:rPr>
            </w:pPr>
            <w:r w:rsidRPr="00693863">
              <w:rPr>
                <w:b/>
                <w:lang w:eastAsia="uk-UA"/>
              </w:rPr>
              <w:t>2022 рік</w:t>
            </w:r>
          </w:p>
        </w:tc>
        <w:tc>
          <w:tcPr>
            <w:tcW w:w="1865" w:type="dxa"/>
            <w:vAlign w:val="center"/>
          </w:tcPr>
          <w:p w:rsidR="00693863" w:rsidRPr="00693863" w:rsidRDefault="00693863" w:rsidP="00693863">
            <w:pPr>
              <w:autoSpaceDE w:val="0"/>
              <w:autoSpaceDN w:val="0"/>
              <w:adjustRightInd w:val="0"/>
              <w:jc w:val="center"/>
              <w:rPr>
                <w:b/>
                <w:lang w:eastAsia="uk-UA"/>
              </w:rPr>
            </w:pPr>
            <w:r w:rsidRPr="00693863">
              <w:rPr>
                <w:b/>
                <w:lang w:eastAsia="uk-UA"/>
              </w:rPr>
              <w:t>2023 рік</w:t>
            </w:r>
          </w:p>
        </w:tc>
        <w:tc>
          <w:tcPr>
            <w:tcW w:w="2726" w:type="dxa"/>
            <w:vAlign w:val="center"/>
          </w:tcPr>
          <w:p w:rsidR="00693863" w:rsidRPr="00693863" w:rsidRDefault="00693863" w:rsidP="00693863">
            <w:pPr>
              <w:autoSpaceDE w:val="0"/>
              <w:autoSpaceDN w:val="0"/>
              <w:adjustRightInd w:val="0"/>
              <w:jc w:val="center"/>
              <w:rPr>
                <w:b/>
                <w:lang w:eastAsia="uk-UA"/>
              </w:rPr>
            </w:pPr>
            <w:r w:rsidRPr="00693863">
              <w:rPr>
                <w:b/>
                <w:lang w:eastAsia="uk-UA"/>
              </w:rPr>
              <w:t>Усього витрат на виконання програми</w:t>
            </w:r>
          </w:p>
        </w:tc>
      </w:tr>
      <w:tr w:rsidR="00693863" w:rsidRPr="00693863" w:rsidTr="00AD3EAD">
        <w:trPr>
          <w:trHeight w:val="318"/>
        </w:trPr>
        <w:tc>
          <w:tcPr>
            <w:tcW w:w="5910" w:type="dxa"/>
            <w:shd w:val="clear" w:color="auto" w:fill="auto"/>
          </w:tcPr>
          <w:p w:rsidR="00693863" w:rsidRPr="00693863" w:rsidRDefault="00693863" w:rsidP="00693863">
            <w:pPr>
              <w:autoSpaceDE w:val="0"/>
              <w:autoSpaceDN w:val="0"/>
              <w:adjustRightInd w:val="0"/>
              <w:rPr>
                <w:lang w:eastAsia="uk-UA"/>
              </w:rPr>
            </w:pPr>
            <w:r w:rsidRPr="00693863">
              <w:rPr>
                <w:lang w:eastAsia="uk-UA"/>
              </w:rPr>
              <w:t>Усього,</w:t>
            </w:r>
          </w:p>
        </w:tc>
        <w:tc>
          <w:tcPr>
            <w:tcW w:w="1837" w:type="dxa"/>
            <w:shd w:val="clear" w:color="auto" w:fill="auto"/>
            <w:vAlign w:val="center"/>
          </w:tcPr>
          <w:p w:rsidR="00693863" w:rsidRPr="00693863" w:rsidRDefault="00693863" w:rsidP="00693863">
            <w:pPr>
              <w:autoSpaceDE w:val="0"/>
              <w:autoSpaceDN w:val="0"/>
              <w:adjustRightInd w:val="0"/>
              <w:jc w:val="center"/>
              <w:rPr>
                <w:lang w:eastAsia="uk-UA"/>
              </w:rPr>
            </w:pPr>
            <w:r w:rsidRPr="00693863">
              <w:rPr>
                <w:lang w:eastAsia="uk-UA"/>
              </w:rPr>
              <w:t>896,975</w:t>
            </w:r>
          </w:p>
        </w:tc>
        <w:tc>
          <w:tcPr>
            <w:tcW w:w="1865" w:type="dxa"/>
            <w:shd w:val="clear" w:color="auto" w:fill="auto"/>
            <w:vAlign w:val="center"/>
          </w:tcPr>
          <w:p w:rsidR="00693863" w:rsidRPr="00693863" w:rsidRDefault="00693863" w:rsidP="00693863">
            <w:pPr>
              <w:autoSpaceDE w:val="0"/>
              <w:autoSpaceDN w:val="0"/>
              <w:adjustRightInd w:val="0"/>
              <w:jc w:val="center"/>
              <w:rPr>
                <w:lang w:eastAsia="uk-UA"/>
              </w:rPr>
            </w:pPr>
            <w:r w:rsidRPr="00693863">
              <w:rPr>
                <w:lang w:eastAsia="uk-UA"/>
              </w:rPr>
              <w:t>1417,0</w:t>
            </w:r>
          </w:p>
        </w:tc>
        <w:tc>
          <w:tcPr>
            <w:tcW w:w="1865" w:type="dxa"/>
            <w:shd w:val="clear" w:color="auto" w:fill="auto"/>
            <w:vAlign w:val="center"/>
          </w:tcPr>
          <w:p w:rsidR="00693863" w:rsidRPr="00693863" w:rsidRDefault="00693863" w:rsidP="00693863">
            <w:pPr>
              <w:autoSpaceDE w:val="0"/>
              <w:autoSpaceDN w:val="0"/>
              <w:adjustRightInd w:val="0"/>
              <w:jc w:val="center"/>
              <w:rPr>
                <w:lang w:eastAsia="uk-UA"/>
              </w:rPr>
            </w:pPr>
            <w:r w:rsidRPr="00693863">
              <w:t>650,0</w:t>
            </w:r>
          </w:p>
        </w:tc>
        <w:tc>
          <w:tcPr>
            <w:tcW w:w="2726" w:type="dxa"/>
            <w:shd w:val="clear" w:color="auto" w:fill="auto"/>
            <w:vAlign w:val="center"/>
          </w:tcPr>
          <w:p w:rsidR="00693863" w:rsidRPr="00693863" w:rsidRDefault="00693863" w:rsidP="00693863">
            <w:pPr>
              <w:autoSpaceDE w:val="0"/>
              <w:autoSpaceDN w:val="0"/>
              <w:adjustRightInd w:val="0"/>
              <w:jc w:val="center"/>
              <w:rPr>
                <w:lang w:eastAsia="uk-UA"/>
              </w:rPr>
            </w:pPr>
            <w:r w:rsidRPr="00693863">
              <w:rPr>
                <w:lang w:eastAsia="uk-UA"/>
              </w:rPr>
              <w:t>2963,975</w:t>
            </w:r>
          </w:p>
        </w:tc>
      </w:tr>
      <w:tr w:rsidR="00693863" w:rsidRPr="00693863" w:rsidTr="00AD3EAD">
        <w:trPr>
          <w:trHeight w:val="318"/>
        </w:trPr>
        <w:tc>
          <w:tcPr>
            <w:tcW w:w="5910" w:type="dxa"/>
            <w:shd w:val="clear" w:color="auto" w:fill="auto"/>
          </w:tcPr>
          <w:p w:rsidR="00693863" w:rsidRPr="00693863" w:rsidRDefault="00693863" w:rsidP="00693863">
            <w:pPr>
              <w:autoSpaceDE w:val="0"/>
              <w:autoSpaceDN w:val="0"/>
              <w:adjustRightInd w:val="0"/>
              <w:rPr>
                <w:lang w:eastAsia="uk-UA"/>
              </w:rPr>
            </w:pPr>
            <w:r w:rsidRPr="00693863">
              <w:rPr>
                <w:lang w:eastAsia="uk-UA"/>
              </w:rPr>
              <w:t>у тому числі</w:t>
            </w:r>
          </w:p>
        </w:tc>
        <w:tc>
          <w:tcPr>
            <w:tcW w:w="1837" w:type="dxa"/>
            <w:shd w:val="clear" w:color="auto" w:fill="auto"/>
            <w:vAlign w:val="center"/>
          </w:tcPr>
          <w:p w:rsidR="00693863" w:rsidRPr="00693863" w:rsidRDefault="00693863" w:rsidP="00693863">
            <w:pPr>
              <w:autoSpaceDE w:val="0"/>
              <w:autoSpaceDN w:val="0"/>
              <w:adjustRightInd w:val="0"/>
              <w:jc w:val="center"/>
              <w:rPr>
                <w:lang w:eastAsia="uk-UA"/>
              </w:rPr>
            </w:pPr>
          </w:p>
        </w:tc>
        <w:tc>
          <w:tcPr>
            <w:tcW w:w="1865" w:type="dxa"/>
            <w:shd w:val="clear" w:color="auto" w:fill="auto"/>
            <w:vAlign w:val="center"/>
          </w:tcPr>
          <w:p w:rsidR="00693863" w:rsidRPr="00693863" w:rsidRDefault="00693863" w:rsidP="00693863">
            <w:pPr>
              <w:autoSpaceDE w:val="0"/>
              <w:autoSpaceDN w:val="0"/>
              <w:adjustRightInd w:val="0"/>
              <w:jc w:val="center"/>
              <w:rPr>
                <w:lang w:eastAsia="uk-UA"/>
              </w:rPr>
            </w:pPr>
          </w:p>
        </w:tc>
        <w:tc>
          <w:tcPr>
            <w:tcW w:w="1865" w:type="dxa"/>
            <w:shd w:val="clear" w:color="auto" w:fill="auto"/>
            <w:vAlign w:val="center"/>
          </w:tcPr>
          <w:p w:rsidR="00693863" w:rsidRPr="00693863" w:rsidRDefault="00693863" w:rsidP="00693863">
            <w:pPr>
              <w:autoSpaceDE w:val="0"/>
              <w:autoSpaceDN w:val="0"/>
              <w:adjustRightInd w:val="0"/>
              <w:jc w:val="center"/>
              <w:rPr>
                <w:lang w:eastAsia="uk-UA"/>
              </w:rPr>
            </w:pPr>
          </w:p>
        </w:tc>
        <w:tc>
          <w:tcPr>
            <w:tcW w:w="2726" w:type="dxa"/>
            <w:shd w:val="clear" w:color="auto" w:fill="auto"/>
            <w:vAlign w:val="center"/>
          </w:tcPr>
          <w:p w:rsidR="00693863" w:rsidRPr="00693863" w:rsidRDefault="00693863" w:rsidP="00693863">
            <w:pPr>
              <w:autoSpaceDE w:val="0"/>
              <w:autoSpaceDN w:val="0"/>
              <w:adjustRightInd w:val="0"/>
              <w:jc w:val="center"/>
              <w:rPr>
                <w:lang w:eastAsia="uk-UA"/>
              </w:rPr>
            </w:pPr>
          </w:p>
        </w:tc>
      </w:tr>
      <w:tr w:rsidR="00693863" w:rsidRPr="00693863" w:rsidTr="00AD3EAD">
        <w:trPr>
          <w:trHeight w:val="302"/>
        </w:trPr>
        <w:tc>
          <w:tcPr>
            <w:tcW w:w="5910" w:type="dxa"/>
            <w:shd w:val="clear" w:color="auto" w:fill="auto"/>
          </w:tcPr>
          <w:p w:rsidR="00693863" w:rsidRPr="00693863" w:rsidRDefault="00693863" w:rsidP="00693863">
            <w:pPr>
              <w:autoSpaceDE w:val="0"/>
              <w:autoSpaceDN w:val="0"/>
              <w:adjustRightInd w:val="0"/>
              <w:rPr>
                <w:lang w:eastAsia="uk-UA"/>
              </w:rPr>
            </w:pPr>
            <w:r w:rsidRPr="00693863">
              <w:rPr>
                <w:lang w:eastAsia="uk-UA"/>
              </w:rPr>
              <w:t>державний бюджет, обласний бюджет</w:t>
            </w:r>
          </w:p>
        </w:tc>
        <w:tc>
          <w:tcPr>
            <w:tcW w:w="1837" w:type="dxa"/>
            <w:shd w:val="clear" w:color="auto" w:fill="auto"/>
            <w:vAlign w:val="center"/>
          </w:tcPr>
          <w:p w:rsidR="00693863" w:rsidRPr="00693863" w:rsidRDefault="00693863" w:rsidP="00693863">
            <w:pPr>
              <w:autoSpaceDE w:val="0"/>
              <w:autoSpaceDN w:val="0"/>
              <w:adjustRightInd w:val="0"/>
              <w:jc w:val="center"/>
              <w:rPr>
                <w:lang w:eastAsia="uk-UA"/>
              </w:rPr>
            </w:pPr>
            <w:r w:rsidRPr="00693863">
              <w:rPr>
                <w:lang w:eastAsia="uk-UA"/>
              </w:rPr>
              <w:t>248,487</w:t>
            </w:r>
          </w:p>
        </w:tc>
        <w:tc>
          <w:tcPr>
            <w:tcW w:w="1865" w:type="dxa"/>
            <w:shd w:val="clear" w:color="auto" w:fill="auto"/>
            <w:vAlign w:val="center"/>
          </w:tcPr>
          <w:p w:rsidR="00693863" w:rsidRPr="00693863" w:rsidRDefault="00693863" w:rsidP="00693863">
            <w:pPr>
              <w:autoSpaceDE w:val="0"/>
              <w:autoSpaceDN w:val="0"/>
              <w:adjustRightInd w:val="0"/>
              <w:jc w:val="center"/>
              <w:rPr>
                <w:lang w:eastAsia="uk-UA"/>
              </w:rPr>
            </w:pPr>
            <w:r w:rsidRPr="00693863">
              <w:rPr>
                <w:lang w:eastAsia="uk-UA"/>
              </w:rPr>
              <w:t>0,0</w:t>
            </w:r>
          </w:p>
        </w:tc>
        <w:tc>
          <w:tcPr>
            <w:tcW w:w="1865" w:type="dxa"/>
            <w:shd w:val="clear" w:color="auto" w:fill="auto"/>
            <w:vAlign w:val="center"/>
          </w:tcPr>
          <w:p w:rsidR="00693863" w:rsidRPr="00693863" w:rsidRDefault="00693863" w:rsidP="00693863">
            <w:pPr>
              <w:autoSpaceDE w:val="0"/>
              <w:autoSpaceDN w:val="0"/>
              <w:adjustRightInd w:val="0"/>
              <w:jc w:val="center"/>
              <w:rPr>
                <w:lang w:eastAsia="uk-UA"/>
              </w:rPr>
            </w:pPr>
            <w:r w:rsidRPr="00693863">
              <w:rPr>
                <w:lang w:eastAsia="uk-UA"/>
              </w:rPr>
              <w:t>0,0</w:t>
            </w:r>
          </w:p>
        </w:tc>
        <w:tc>
          <w:tcPr>
            <w:tcW w:w="2726" w:type="dxa"/>
            <w:shd w:val="clear" w:color="auto" w:fill="auto"/>
            <w:vAlign w:val="center"/>
          </w:tcPr>
          <w:p w:rsidR="00693863" w:rsidRPr="00693863" w:rsidRDefault="00693863" w:rsidP="00693863">
            <w:pPr>
              <w:autoSpaceDE w:val="0"/>
              <w:autoSpaceDN w:val="0"/>
              <w:adjustRightInd w:val="0"/>
              <w:jc w:val="center"/>
              <w:rPr>
                <w:lang w:eastAsia="uk-UA"/>
              </w:rPr>
            </w:pPr>
            <w:r w:rsidRPr="00693863">
              <w:rPr>
                <w:lang w:eastAsia="uk-UA"/>
              </w:rPr>
              <w:t>248,487</w:t>
            </w:r>
          </w:p>
        </w:tc>
      </w:tr>
      <w:tr w:rsidR="00693863" w:rsidRPr="00693863" w:rsidTr="00AD3EAD">
        <w:trPr>
          <w:trHeight w:val="508"/>
        </w:trPr>
        <w:tc>
          <w:tcPr>
            <w:tcW w:w="5910" w:type="dxa"/>
            <w:shd w:val="clear" w:color="auto" w:fill="auto"/>
          </w:tcPr>
          <w:p w:rsidR="00693863" w:rsidRPr="00693863" w:rsidRDefault="00693863" w:rsidP="00693863">
            <w:pPr>
              <w:autoSpaceDE w:val="0"/>
              <w:autoSpaceDN w:val="0"/>
              <w:adjustRightInd w:val="0"/>
              <w:rPr>
                <w:lang w:eastAsia="uk-UA"/>
              </w:rPr>
            </w:pPr>
            <w:r w:rsidRPr="00693863">
              <w:rPr>
                <w:lang w:eastAsia="uk-UA"/>
              </w:rPr>
              <w:t xml:space="preserve">міський   бюджет </w:t>
            </w:r>
          </w:p>
        </w:tc>
        <w:tc>
          <w:tcPr>
            <w:tcW w:w="1837" w:type="dxa"/>
            <w:shd w:val="clear" w:color="auto" w:fill="auto"/>
            <w:vAlign w:val="center"/>
          </w:tcPr>
          <w:p w:rsidR="00693863" w:rsidRPr="00693863" w:rsidRDefault="00693863" w:rsidP="00693863">
            <w:pPr>
              <w:autoSpaceDE w:val="0"/>
              <w:autoSpaceDN w:val="0"/>
              <w:adjustRightInd w:val="0"/>
              <w:jc w:val="center"/>
              <w:rPr>
                <w:lang w:eastAsia="uk-UA"/>
              </w:rPr>
            </w:pPr>
            <w:r w:rsidRPr="00693863">
              <w:rPr>
                <w:lang w:eastAsia="uk-UA"/>
              </w:rPr>
              <w:t>498,284</w:t>
            </w:r>
          </w:p>
        </w:tc>
        <w:tc>
          <w:tcPr>
            <w:tcW w:w="1865" w:type="dxa"/>
            <w:shd w:val="clear" w:color="auto" w:fill="auto"/>
            <w:vAlign w:val="center"/>
          </w:tcPr>
          <w:p w:rsidR="00693863" w:rsidRPr="00693863" w:rsidRDefault="00693863" w:rsidP="00693863">
            <w:pPr>
              <w:autoSpaceDE w:val="0"/>
              <w:autoSpaceDN w:val="0"/>
              <w:adjustRightInd w:val="0"/>
              <w:jc w:val="center"/>
              <w:rPr>
                <w:lang w:eastAsia="uk-UA"/>
              </w:rPr>
            </w:pPr>
            <w:r w:rsidRPr="00693863">
              <w:rPr>
                <w:lang w:eastAsia="uk-UA"/>
              </w:rPr>
              <w:t>1417,0</w:t>
            </w:r>
          </w:p>
        </w:tc>
        <w:tc>
          <w:tcPr>
            <w:tcW w:w="1865" w:type="dxa"/>
            <w:shd w:val="clear" w:color="auto" w:fill="auto"/>
            <w:vAlign w:val="center"/>
          </w:tcPr>
          <w:p w:rsidR="00693863" w:rsidRPr="00693863" w:rsidRDefault="00693863" w:rsidP="00693863">
            <w:pPr>
              <w:autoSpaceDE w:val="0"/>
              <w:autoSpaceDN w:val="0"/>
              <w:adjustRightInd w:val="0"/>
              <w:jc w:val="center"/>
              <w:rPr>
                <w:lang w:eastAsia="uk-UA"/>
              </w:rPr>
            </w:pPr>
            <w:r w:rsidRPr="00693863">
              <w:t>650,0</w:t>
            </w:r>
          </w:p>
        </w:tc>
        <w:tc>
          <w:tcPr>
            <w:tcW w:w="2726" w:type="dxa"/>
            <w:shd w:val="clear" w:color="auto" w:fill="auto"/>
            <w:vAlign w:val="center"/>
          </w:tcPr>
          <w:p w:rsidR="00693863" w:rsidRPr="00693863" w:rsidRDefault="00693863" w:rsidP="00693863">
            <w:pPr>
              <w:autoSpaceDE w:val="0"/>
              <w:autoSpaceDN w:val="0"/>
              <w:adjustRightInd w:val="0"/>
              <w:jc w:val="center"/>
              <w:rPr>
                <w:lang w:eastAsia="uk-UA"/>
              </w:rPr>
            </w:pPr>
            <w:r w:rsidRPr="00693863">
              <w:rPr>
                <w:lang w:eastAsia="uk-UA"/>
              </w:rPr>
              <w:t>2565,284</w:t>
            </w:r>
          </w:p>
        </w:tc>
      </w:tr>
      <w:tr w:rsidR="00693863" w:rsidRPr="00693863" w:rsidTr="00AD3EAD">
        <w:trPr>
          <w:trHeight w:val="334"/>
        </w:trPr>
        <w:tc>
          <w:tcPr>
            <w:tcW w:w="5910" w:type="dxa"/>
            <w:shd w:val="clear" w:color="auto" w:fill="auto"/>
          </w:tcPr>
          <w:p w:rsidR="00693863" w:rsidRPr="00693863" w:rsidRDefault="00693863" w:rsidP="00693863">
            <w:pPr>
              <w:autoSpaceDE w:val="0"/>
              <w:autoSpaceDN w:val="0"/>
              <w:adjustRightInd w:val="0"/>
              <w:rPr>
                <w:lang w:eastAsia="uk-UA"/>
              </w:rPr>
            </w:pPr>
            <w:r w:rsidRPr="00693863">
              <w:rPr>
                <w:lang w:eastAsia="uk-UA"/>
              </w:rPr>
              <w:t>кошти інших джерел</w:t>
            </w:r>
          </w:p>
        </w:tc>
        <w:tc>
          <w:tcPr>
            <w:tcW w:w="1837" w:type="dxa"/>
            <w:shd w:val="clear" w:color="auto" w:fill="auto"/>
            <w:vAlign w:val="center"/>
          </w:tcPr>
          <w:p w:rsidR="00693863" w:rsidRPr="00693863" w:rsidRDefault="00693863" w:rsidP="00693863">
            <w:pPr>
              <w:autoSpaceDE w:val="0"/>
              <w:autoSpaceDN w:val="0"/>
              <w:adjustRightInd w:val="0"/>
              <w:jc w:val="center"/>
              <w:rPr>
                <w:lang w:eastAsia="uk-UA"/>
              </w:rPr>
            </w:pPr>
            <w:r w:rsidRPr="00693863">
              <w:rPr>
                <w:lang w:eastAsia="uk-UA"/>
              </w:rPr>
              <w:t>150,204</w:t>
            </w:r>
          </w:p>
        </w:tc>
        <w:tc>
          <w:tcPr>
            <w:tcW w:w="1865" w:type="dxa"/>
            <w:shd w:val="clear" w:color="auto" w:fill="auto"/>
            <w:vAlign w:val="center"/>
          </w:tcPr>
          <w:p w:rsidR="00693863" w:rsidRPr="00693863" w:rsidRDefault="00693863" w:rsidP="00693863">
            <w:pPr>
              <w:autoSpaceDE w:val="0"/>
              <w:autoSpaceDN w:val="0"/>
              <w:adjustRightInd w:val="0"/>
              <w:jc w:val="center"/>
              <w:rPr>
                <w:lang w:eastAsia="uk-UA"/>
              </w:rPr>
            </w:pPr>
            <w:r w:rsidRPr="00693863">
              <w:rPr>
                <w:lang w:eastAsia="uk-UA"/>
              </w:rPr>
              <w:t>0,0</w:t>
            </w:r>
          </w:p>
        </w:tc>
        <w:tc>
          <w:tcPr>
            <w:tcW w:w="1865" w:type="dxa"/>
            <w:shd w:val="clear" w:color="auto" w:fill="auto"/>
            <w:vAlign w:val="center"/>
          </w:tcPr>
          <w:p w:rsidR="00693863" w:rsidRPr="00693863" w:rsidRDefault="00693863" w:rsidP="00693863">
            <w:pPr>
              <w:autoSpaceDE w:val="0"/>
              <w:autoSpaceDN w:val="0"/>
              <w:adjustRightInd w:val="0"/>
              <w:jc w:val="center"/>
              <w:rPr>
                <w:lang w:eastAsia="uk-UA"/>
              </w:rPr>
            </w:pPr>
            <w:r w:rsidRPr="00693863">
              <w:rPr>
                <w:lang w:eastAsia="uk-UA"/>
              </w:rPr>
              <w:t>0,0</w:t>
            </w:r>
          </w:p>
        </w:tc>
        <w:tc>
          <w:tcPr>
            <w:tcW w:w="2726" w:type="dxa"/>
            <w:shd w:val="clear" w:color="auto" w:fill="auto"/>
            <w:vAlign w:val="center"/>
          </w:tcPr>
          <w:p w:rsidR="00693863" w:rsidRPr="00693863" w:rsidRDefault="00693863" w:rsidP="00693863">
            <w:pPr>
              <w:autoSpaceDE w:val="0"/>
              <w:autoSpaceDN w:val="0"/>
              <w:adjustRightInd w:val="0"/>
              <w:jc w:val="center"/>
              <w:rPr>
                <w:lang w:eastAsia="uk-UA"/>
              </w:rPr>
            </w:pPr>
            <w:r w:rsidRPr="00693863">
              <w:rPr>
                <w:lang w:eastAsia="uk-UA"/>
              </w:rPr>
              <w:t>150,204</w:t>
            </w:r>
          </w:p>
        </w:tc>
      </w:tr>
    </w:tbl>
    <w:p w:rsidR="00693863" w:rsidRPr="00693863" w:rsidRDefault="00693863" w:rsidP="00693863">
      <w:pPr>
        <w:autoSpaceDE w:val="0"/>
        <w:autoSpaceDN w:val="0"/>
        <w:adjustRightInd w:val="0"/>
        <w:rPr>
          <w:lang w:eastAsia="uk-UA"/>
        </w:rPr>
      </w:pPr>
    </w:p>
    <w:p w:rsidR="00693863" w:rsidRPr="00693863" w:rsidRDefault="008341D9" w:rsidP="00693863">
      <w:pPr>
        <w:jc w:val="center"/>
        <w:rPr>
          <w:b/>
        </w:rPr>
      </w:pPr>
      <w:r>
        <w:rPr>
          <w:b/>
        </w:rPr>
        <w:t>Керуючий справами виконкому</w:t>
      </w:r>
      <w:r>
        <w:rPr>
          <w:b/>
        </w:rPr>
        <w:tab/>
      </w:r>
      <w:r>
        <w:rPr>
          <w:b/>
        </w:rPr>
        <w:tab/>
      </w:r>
      <w:r>
        <w:rPr>
          <w:b/>
        </w:rPr>
        <w:tab/>
      </w:r>
      <w:r>
        <w:rPr>
          <w:b/>
        </w:rPr>
        <w:tab/>
        <w:t>А.В.Мельніков</w:t>
      </w:r>
    </w:p>
    <w:p w:rsidR="00693863" w:rsidRDefault="00693863" w:rsidP="00693863">
      <w:pPr>
        <w:jc w:val="center"/>
        <w:rPr>
          <w:b/>
        </w:rPr>
        <w:sectPr w:rsidR="00693863" w:rsidSect="00693863">
          <w:pgSz w:w="16838" w:h="11906" w:orient="landscape"/>
          <w:pgMar w:top="1134" w:right="851" w:bottom="1134" w:left="851" w:header="709" w:footer="709" w:gutter="0"/>
          <w:cols w:space="708"/>
          <w:docGrid w:linePitch="360"/>
        </w:sectPr>
      </w:pPr>
    </w:p>
    <w:p w:rsidR="00F675FE" w:rsidRPr="00654EDC" w:rsidRDefault="00F675FE" w:rsidP="00F675FE">
      <w:pPr>
        <w:jc w:val="center"/>
      </w:pPr>
      <w:r>
        <w:rPr>
          <w:noProof/>
          <w:lang w:val="ru-RU"/>
        </w:rPr>
        <w:lastRenderedPageBreak/>
        <w:drawing>
          <wp:inline distT="0" distB="0" distL="0" distR="0">
            <wp:extent cx="1143000" cy="602615"/>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F675FE" w:rsidRPr="00654EDC" w:rsidRDefault="00F675FE" w:rsidP="00F675FE">
      <w:pPr>
        <w:jc w:val="center"/>
        <w:rPr>
          <w:b/>
        </w:rPr>
      </w:pPr>
      <w:r w:rsidRPr="00654EDC">
        <w:rPr>
          <w:b/>
        </w:rPr>
        <w:t xml:space="preserve"> Р І Ш Е Н Н Я №</w:t>
      </w:r>
    </w:p>
    <w:p w:rsidR="00D34217" w:rsidRPr="00B42057" w:rsidRDefault="00B42057" w:rsidP="00B42057">
      <w:pPr>
        <w:ind w:left="6372" w:firstLine="708"/>
        <w:rPr>
          <w:b/>
          <w:lang w:val="ru-RU"/>
        </w:rPr>
      </w:pPr>
      <w:r w:rsidRPr="00B42057">
        <w:rPr>
          <w:b/>
        </w:rPr>
        <w:t>180</w:t>
      </w:r>
    </w:p>
    <w:p w:rsidR="00753251" w:rsidRDefault="00753251" w:rsidP="00D34217"/>
    <w:p w:rsidR="00B42057" w:rsidRDefault="00B42057" w:rsidP="00D34217"/>
    <w:p w:rsidR="00B42057" w:rsidRDefault="00B42057" w:rsidP="00D34217"/>
    <w:p w:rsidR="00D34217" w:rsidRPr="00E279D9" w:rsidRDefault="00D34217" w:rsidP="00D34217">
      <w:r w:rsidRPr="00F276AE">
        <w:t xml:space="preserve">18 травня </w:t>
      </w:r>
      <w:r w:rsidR="009A2FC0">
        <w:t>2021</w:t>
      </w:r>
      <w:r w:rsidRPr="00F276AE">
        <w:t xml:space="preserve"> року</w:t>
      </w:r>
      <w:r w:rsidRPr="00E279D9">
        <w:rPr>
          <w:rFonts w:eastAsiaTheme="minorHAnsi"/>
          <w:lang w:eastAsia="en-US"/>
        </w:rPr>
        <w:t xml:space="preserve">                     </w:t>
      </w:r>
    </w:p>
    <w:p w:rsidR="00D34217" w:rsidRDefault="00D34217" w:rsidP="00E279D9">
      <w:pPr>
        <w:jc w:val="both"/>
        <w:rPr>
          <w:rFonts w:asciiTheme="minorHAnsi" w:eastAsiaTheme="minorHAnsi" w:hAnsiTheme="minorHAnsi" w:cstheme="minorBidi"/>
          <w:lang w:eastAsia="en-US"/>
        </w:rPr>
      </w:pPr>
    </w:p>
    <w:p w:rsidR="00D34217" w:rsidRPr="00D34217" w:rsidRDefault="00D34217" w:rsidP="00D34217">
      <w:r w:rsidRPr="00D34217">
        <w:rPr>
          <w:lang w:val="ru-RU"/>
        </w:rPr>
        <w:t xml:space="preserve">Про </w:t>
      </w:r>
      <w:r w:rsidRPr="00D34217">
        <w:t>погодження внесення</w:t>
      </w:r>
      <w:r w:rsidRPr="00D34217">
        <w:rPr>
          <w:lang w:val="ru-RU"/>
        </w:rPr>
        <w:t xml:space="preserve"> </w:t>
      </w:r>
      <w:r w:rsidRPr="00D34217">
        <w:t>змін</w:t>
      </w:r>
      <w:r w:rsidRPr="00D34217">
        <w:rPr>
          <w:lang w:val="ru-RU"/>
        </w:rPr>
        <w:t xml:space="preserve"> до</w:t>
      </w:r>
      <w:r w:rsidRPr="00D34217">
        <w:t xml:space="preserve"> програми </w:t>
      </w:r>
    </w:p>
    <w:p w:rsidR="00D34217" w:rsidRPr="00D34217" w:rsidRDefault="00D34217" w:rsidP="00D34217">
      <w:r w:rsidRPr="00D34217">
        <w:t xml:space="preserve">забезпечення житлом дітей-сиріт та дітей, </w:t>
      </w:r>
    </w:p>
    <w:p w:rsidR="00D34217" w:rsidRPr="00D34217" w:rsidRDefault="00D34217" w:rsidP="00D34217">
      <w:r w:rsidRPr="00D34217">
        <w:t>позбавлених батьківського піклування та осіб з їх числа</w:t>
      </w:r>
    </w:p>
    <w:p w:rsidR="00D34217" w:rsidRPr="00D34217" w:rsidRDefault="00D34217" w:rsidP="00D34217">
      <w:r w:rsidRPr="00D34217">
        <w:rPr>
          <w:lang w:val="ru-RU"/>
        </w:rPr>
        <w:t>на 2021 рік та прогноз на 2022-2023 роки</w:t>
      </w:r>
      <w:r w:rsidRPr="00D34217">
        <w:t xml:space="preserve"> </w:t>
      </w:r>
    </w:p>
    <w:p w:rsidR="00D34217" w:rsidRPr="00D34217" w:rsidRDefault="00D34217" w:rsidP="00D34217">
      <w:r w:rsidRPr="00D34217">
        <w:t xml:space="preserve"> </w:t>
      </w:r>
    </w:p>
    <w:p w:rsidR="00D34217" w:rsidRPr="00D34217" w:rsidRDefault="00D34217" w:rsidP="00D34217">
      <w:pPr>
        <w:ind w:firstLine="709"/>
        <w:jc w:val="both"/>
        <w:rPr>
          <w:bCs/>
        </w:rPr>
      </w:pPr>
      <w:r w:rsidRPr="00D34217">
        <w:t xml:space="preserve">Заслухавши інформацію начальника служби у справах дітей Шиманської Т.Ю. щодо необхідності внесення змін до програми </w:t>
      </w:r>
      <w:r w:rsidRPr="00D34217">
        <w:rPr>
          <w:bCs/>
        </w:rPr>
        <w:t>забезпечення житлом дітей-сиріт та дітей, позбавлених батьківського піклування та осіб з їх числа на 2021 рік, та прогноз                               на 2022-2023 роки, відповідно до п п. 1 п. а ч.1 ст. 27,</w:t>
      </w:r>
      <w:r w:rsidRPr="00D34217">
        <w:t xml:space="preserve"> п. 1 ч. 2 ст. 52 </w:t>
      </w:r>
      <w:r w:rsidRPr="00D34217">
        <w:rPr>
          <w:bCs/>
        </w:rPr>
        <w:t>Закону України «Про місцеве самоврядування в Україні»</w:t>
      </w:r>
    </w:p>
    <w:p w:rsidR="00D34217" w:rsidRPr="00D34217" w:rsidRDefault="00D34217" w:rsidP="00D34217">
      <w:pPr>
        <w:ind w:firstLine="567"/>
        <w:jc w:val="both"/>
        <w:rPr>
          <w:bCs/>
        </w:rPr>
      </w:pPr>
    </w:p>
    <w:p w:rsidR="00D34217" w:rsidRPr="00D34217" w:rsidRDefault="00D34217" w:rsidP="00B42057">
      <w:pPr>
        <w:jc w:val="both"/>
        <w:rPr>
          <w:lang w:eastAsia="uk-UA"/>
        </w:rPr>
      </w:pPr>
      <w:r w:rsidRPr="00D34217">
        <w:rPr>
          <w:lang w:eastAsia="uk-UA"/>
        </w:rPr>
        <w:t>В И Р І Ш И В:</w:t>
      </w:r>
    </w:p>
    <w:p w:rsidR="00D34217" w:rsidRPr="00D34217" w:rsidRDefault="00D34217" w:rsidP="00D34217">
      <w:pPr>
        <w:ind w:firstLine="540"/>
        <w:jc w:val="both"/>
        <w:rPr>
          <w:lang w:eastAsia="uk-UA"/>
        </w:rPr>
      </w:pPr>
    </w:p>
    <w:p w:rsidR="00D34217" w:rsidRPr="00D34217" w:rsidRDefault="00D34217" w:rsidP="00B42057">
      <w:pPr>
        <w:ind w:firstLine="567"/>
        <w:jc w:val="both"/>
        <w:rPr>
          <w:lang w:eastAsia="ar-SA"/>
        </w:rPr>
      </w:pPr>
      <w:r w:rsidRPr="00D34217">
        <w:t xml:space="preserve">1. Погодити внесення змін </w:t>
      </w:r>
      <w:r w:rsidRPr="00D34217">
        <w:rPr>
          <w:lang w:eastAsia="ar-SA"/>
        </w:rPr>
        <w:t xml:space="preserve">до програми «Забезпечення житлом дітей-сиріт та дітей, позбавлених батьківського піклування та осіб з їх числа на 2021 рік, та прогноз на 2022-2023 роки», затвердженої рішенням сесії Новороздільської міської ради від 24.12.2020 року № 76, а саме викласти програму у новій редакції, що додається. </w:t>
      </w:r>
    </w:p>
    <w:p w:rsidR="00D34217" w:rsidRPr="00D34217" w:rsidRDefault="00D34217" w:rsidP="00B42057">
      <w:pPr>
        <w:ind w:firstLine="567"/>
        <w:jc w:val="both"/>
        <w:rPr>
          <w:bCs/>
        </w:rPr>
      </w:pPr>
      <w:r w:rsidRPr="00D34217">
        <w:t>2</w:t>
      </w:r>
      <w:r w:rsidRPr="00D34217">
        <w:rPr>
          <w:lang w:val="ru-RU"/>
        </w:rPr>
        <w:t xml:space="preserve">. </w:t>
      </w:r>
      <w:r w:rsidRPr="00D34217">
        <w:t xml:space="preserve"> </w:t>
      </w:r>
      <w:r w:rsidRPr="00D34217">
        <w:rPr>
          <w:lang w:val="ru-RU"/>
        </w:rPr>
        <w:t xml:space="preserve">Службі у справах дітей Новороздільської міської ради (нач. Шиманська Т.Ю.) подати </w:t>
      </w:r>
      <w:r w:rsidRPr="00D34217">
        <w:t>зміни до</w:t>
      </w:r>
      <w:r w:rsidRPr="00D34217">
        <w:rPr>
          <w:lang w:val="ru-RU"/>
        </w:rPr>
        <w:t xml:space="preserve"> Програм</w:t>
      </w:r>
      <w:r w:rsidRPr="00D34217">
        <w:t>и</w:t>
      </w:r>
      <w:r w:rsidRPr="00D34217">
        <w:rPr>
          <w:lang w:val="ru-RU"/>
        </w:rPr>
        <w:t xml:space="preserve"> на затвердження сесією міської ради.</w:t>
      </w:r>
    </w:p>
    <w:p w:rsidR="00D34217" w:rsidRPr="00D34217" w:rsidRDefault="00D34217" w:rsidP="00B42057">
      <w:pPr>
        <w:ind w:firstLine="567"/>
        <w:jc w:val="both"/>
        <w:rPr>
          <w:bCs/>
        </w:rPr>
      </w:pPr>
      <w:r w:rsidRPr="00D34217">
        <w:t>3</w:t>
      </w:r>
      <w:r w:rsidRPr="00D34217">
        <w:rPr>
          <w:lang w:val="ru-RU"/>
        </w:rPr>
        <w:t>.</w:t>
      </w:r>
      <w:r w:rsidRPr="00D34217">
        <w:t xml:space="preserve"> </w:t>
      </w:r>
      <w:r w:rsidRPr="00D34217">
        <w:rPr>
          <w:lang w:val="ru-RU"/>
        </w:rPr>
        <w:t>Контроль за виконанням даного рішення покласти на</w:t>
      </w:r>
      <w:r w:rsidRPr="00D34217">
        <w:t xml:space="preserve"> міського голову Яценко Я.В..</w:t>
      </w:r>
    </w:p>
    <w:p w:rsidR="00D34217" w:rsidRDefault="00D34217" w:rsidP="00D34217">
      <w:pPr>
        <w:ind w:firstLine="567"/>
        <w:jc w:val="both"/>
        <w:rPr>
          <w:bCs/>
        </w:rPr>
      </w:pPr>
    </w:p>
    <w:p w:rsidR="00B42057" w:rsidRPr="00D34217" w:rsidRDefault="00B42057" w:rsidP="00D34217">
      <w:pPr>
        <w:ind w:firstLine="567"/>
        <w:jc w:val="both"/>
        <w:rPr>
          <w:bCs/>
        </w:rPr>
      </w:pPr>
    </w:p>
    <w:p w:rsidR="00D34217" w:rsidRPr="00D34217" w:rsidRDefault="00D34217" w:rsidP="00D34217">
      <w:pPr>
        <w:tabs>
          <w:tab w:val="left" w:pos="7648"/>
        </w:tabs>
        <w:ind w:firstLine="567"/>
        <w:jc w:val="both"/>
        <w:rPr>
          <w:bCs/>
        </w:rPr>
      </w:pPr>
      <w:r w:rsidRPr="00D34217">
        <w:rPr>
          <w:bCs/>
        </w:rPr>
        <w:t>МІСЬКИЙ ГОЛОВА</w:t>
      </w:r>
      <w:r w:rsidRPr="00D34217">
        <w:rPr>
          <w:bCs/>
        </w:rPr>
        <w:tab/>
        <w:t xml:space="preserve">   Ярина ЯЦЕНКО</w:t>
      </w:r>
    </w:p>
    <w:p w:rsidR="00D34217" w:rsidRPr="00D34217" w:rsidRDefault="00D34217" w:rsidP="00D34217">
      <w:pPr>
        <w:ind w:firstLine="567"/>
        <w:jc w:val="both"/>
        <w:rPr>
          <w:bCs/>
        </w:rPr>
      </w:pPr>
    </w:p>
    <w:p w:rsidR="00D34217" w:rsidRPr="00D34217" w:rsidRDefault="00D34217" w:rsidP="00D34217">
      <w:pPr>
        <w:ind w:firstLine="567"/>
        <w:jc w:val="both"/>
        <w:rPr>
          <w:bCs/>
        </w:rPr>
        <w:sectPr w:rsidR="00D34217" w:rsidRPr="00D34217" w:rsidSect="00AD3EAD">
          <w:pgSz w:w="11906" w:h="16838"/>
          <w:pgMar w:top="851" w:right="1134" w:bottom="851" w:left="1134" w:header="709" w:footer="709" w:gutter="0"/>
          <w:cols w:space="708"/>
          <w:docGrid w:linePitch="360"/>
        </w:sectPr>
      </w:pPr>
    </w:p>
    <w:tbl>
      <w:tblPr>
        <w:tblStyle w:val="22"/>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111"/>
      </w:tblGrid>
      <w:tr w:rsidR="00D34217" w:rsidRPr="00D34217" w:rsidTr="00AD3EAD">
        <w:tc>
          <w:tcPr>
            <w:tcW w:w="5495" w:type="dxa"/>
          </w:tcPr>
          <w:p w:rsidR="00D34217" w:rsidRPr="00D34217" w:rsidRDefault="00D34217" w:rsidP="00D34217">
            <w:pPr>
              <w:tabs>
                <w:tab w:val="left" w:pos="10992"/>
                <w:tab w:val="left" w:pos="11908"/>
                <w:tab w:val="left" w:pos="12824"/>
                <w:tab w:val="left" w:pos="13740"/>
                <w:tab w:val="left" w:pos="14656"/>
              </w:tabs>
              <w:jc w:val="center"/>
              <w:rPr>
                <w:sz w:val="24"/>
                <w:szCs w:val="24"/>
              </w:rPr>
            </w:pPr>
          </w:p>
        </w:tc>
        <w:tc>
          <w:tcPr>
            <w:tcW w:w="4111" w:type="dxa"/>
          </w:tcPr>
          <w:p w:rsidR="00D34217" w:rsidRPr="00D34217" w:rsidRDefault="00D34217" w:rsidP="00D34217">
            <w:pPr>
              <w:tabs>
                <w:tab w:val="left" w:pos="10992"/>
                <w:tab w:val="left" w:pos="11908"/>
                <w:tab w:val="left" w:pos="12824"/>
                <w:tab w:val="left" w:pos="13740"/>
                <w:tab w:val="left" w:pos="14656"/>
              </w:tabs>
              <w:jc w:val="both"/>
              <w:rPr>
                <w:sz w:val="24"/>
                <w:szCs w:val="24"/>
              </w:rPr>
            </w:pPr>
          </w:p>
          <w:p w:rsidR="00B42057" w:rsidRDefault="00D34217" w:rsidP="00D34217">
            <w:pPr>
              <w:tabs>
                <w:tab w:val="left" w:pos="10992"/>
                <w:tab w:val="left" w:pos="11908"/>
                <w:tab w:val="left" w:pos="12824"/>
                <w:tab w:val="left" w:pos="13740"/>
                <w:tab w:val="left" w:pos="14656"/>
              </w:tabs>
              <w:jc w:val="both"/>
              <w:rPr>
                <w:sz w:val="24"/>
                <w:szCs w:val="24"/>
              </w:rPr>
            </w:pPr>
            <w:r w:rsidRPr="00D34217">
              <w:rPr>
                <w:sz w:val="24"/>
                <w:szCs w:val="24"/>
              </w:rPr>
              <w:t xml:space="preserve">ДОДАТОК </w:t>
            </w:r>
          </w:p>
          <w:p w:rsidR="008341D9" w:rsidRDefault="00D34217" w:rsidP="00D34217">
            <w:pPr>
              <w:tabs>
                <w:tab w:val="left" w:pos="10992"/>
                <w:tab w:val="left" w:pos="11908"/>
                <w:tab w:val="left" w:pos="12824"/>
                <w:tab w:val="left" w:pos="13740"/>
                <w:tab w:val="left" w:pos="14656"/>
              </w:tabs>
              <w:jc w:val="both"/>
              <w:rPr>
                <w:sz w:val="24"/>
                <w:szCs w:val="24"/>
              </w:rPr>
            </w:pPr>
            <w:r w:rsidRPr="00D34217">
              <w:rPr>
                <w:sz w:val="24"/>
                <w:szCs w:val="24"/>
              </w:rPr>
              <w:t>до рішення</w:t>
            </w:r>
            <w:r w:rsidR="00B42057">
              <w:rPr>
                <w:sz w:val="24"/>
                <w:szCs w:val="24"/>
              </w:rPr>
              <w:t xml:space="preserve"> виконавчого комітету</w:t>
            </w:r>
            <w:r w:rsidRPr="00D34217">
              <w:rPr>
                <w:sz w:val="24"/>
                <w:szCs w:val="24"/>
              </w:rPr>
              <w:t xml:space="preserve"> Новороздільської міської ради </w:t>
            </w:r>
            <w:r w:rsidR="00B42057">
              <w:rPr>
                <w:sz w:val="24"/>
                <w:szCs w:val="24"/>
              </w:rPr>
              <w:t xml:space="preserve"> </w:t>
            </w:r>
          </w:p>
          <w:p w:rsidR="00D34217" w:rsidRPr="00D34217" w:rsidRDefault="00B42057" w:rsidP="00D34217">
            <w:pPr>
              <w:tabs>
                <w:tab w:val="left" w:pos="10992"/>
                <w:tab w:val="left" w:pos="11908"/>
                <w:tab w:val="left" w:pos="12824"/>
                <w:tab w:val="left" w:pos="13740"/>
                <w:tab w:val="left" w:pos="14656"/>
              </w:tabs>
              <w:jc w:val="both"/>
              <w:rPr>
                <w:sz w:val="24"/>
                <w:szCs w:val="24"/>
              </w:rPr>
            </w:pPr>
            <w:r>
              <w:rPr>
                <w:sz w:val="24"/>
                <w:szCs w:val="24"/>
              </w:rPr>
              <w:t>№ 180 від 18</w:t>
            </w:r>
            <w:r w:rsidR="00D34217" w:rsidRPr="00D34217">
              <w:rPr>
                <w:sz w:val="24"/>
                <w:szCs w:val="24"/>
              </w:rPr>
              <w:t>.05.2021 року</w:t>
            </w:r>
          </w:p>
        </w:tc>
      </w:tr>
    </w:tbl>
    <w:p w:rsidR="00D34217" w:rsidRPr="00D34217" w:rsidRDefault="00D34217" w:rsidP="00D34217">
      <w:pPr>
        <w:tabs>
          <w:tab w:val="left" w:pos="10992"/>
          <w:tab w:val="left" w:pos="11908"/>
          <w:tab w:val="left" w:pos="12824"/>
          <w:tab w:val="left" w:pos="13740"/>
          <w:tab w:val="left" w:pos="14656"/>
        </w:tabs>
        <w:jc w:val="right"/>
        <w:rPr>
          <w:b/>
        </w:rPr>
      </w:pPr>
    </w:p>
    <w:tbl>
      <w:tblPr>
        <w:tblW w:w="9495" w:type="dxa"/>
        <w:tblInd w:w="-34" w:type="dxa"/>
        <w:tblLayout w:type="fixed"/>
        <w:tblLook w:val="01E0"/>
      </w:tblPr>
      <w:tblGrid>
        <w:gridCol w:w="5102"/>
        <w:gridCol w:w="4393"/>
      </w:tblGrid>
      <w:tr w:rsidR="00D34217" w:rsidRPr="00D34217" w:rsidTr="00AD3EAD">
        <w:tc>
          <w:tcPr>
            <w:tcW w:w="5103" w:type="dxa"/>
          </w:tcPr>
          <w:p w:rsidR="00D34217" w:rsidRPr="00D34217" w:rsidRDefault="00D34217" w:rsidP="00D34217">
            <w:pPr>
              <w:shd w:val="clear" w:color="auto" w:fill="FFFFFF"/>
              <w:rPr>
                <w:rFonts w:eastAsia="MS Mincho"/>
                <w:b/>
              </w:rPr>
            </w:pPr>
            <w:r w:rsidRPr="00D34217">
              <w:rPr>
                <w:b/>
                <w:lang w:val="ru-RU"/>
              </w:rPr>
              <w:t>ПОГОДЖЕНО</w:t>
            </w:r>
            <w:r w:rsidRPr="00D34217">
              <w:rPr>
                <w:b/>
              </w:rPr>
              <w:t xml:space="preserve">                                                 </w:t>
            </w:r>
          </w:p>
          <w:p w:rsidR="00D34217" w:rsidRPr="00D34217" w:rsidRDefault="00D34217" w:rsidP="00D34217">
            <w:pPr>
              <w:shd w:val="clear" w:color="auto" w:fill="FFFFFF"/>
              <w:rPr>
                <w:lang w:val="ru-RU"/>
              </w:rPr>
            </w:pPr>
            <w:r w:rsidRPr="00D34217">
              <w:rPr>
                <w:lang w:val="ru-RU"/>
              </w:rPr>
              <w:t xml:space="preserve">Рішенням виконавчого комітету </w:t>
            </w:r>
          </w:p>
          <w:p w:rsidR="00D34217" w:rsidRPr="00D34217" w:rsidRDefault="00D34217" w:rsidP="00D34217">
            <w:pPr>
              <w:shd w:val="clear" w:color="auto" w:fill="FFFFFF"/>
              <w:rPr>
                <w:lang w:val="ru-RU"/>
              </w:rPr>
            </w:pPr>
            <w:r w:rsidRPr="00D34217">
              <w:rPr>
                <w:lang w:val="ru-RU"/>
              </w:rPr>
              <w:t>Новороздільської міської ради</w:t>
            </w:r>
          </w:p>
          <w:p w:rsidR="00D34217" w:rsidRPr="00D34217" w:rsidRDefault="00D34217" w:rsidP="00D34217">
            <w:pPr>
              <w:shd w:val="clear" w:color="auto" w:fill="FFFFFF"/>
              <w:tabs>
                <w:tab w:val="left" w:leader="underscore" w:pos="5822"/>
                <w:tab w:val="left" w:leader="underscore" w:pos="7090"/>
                <w:tab w:val="left" w:leader="underscore" w:pos="8765"/>
              </w:tabs>
            </w:pPr>
            <w:r w:rsidRPr="00D34217">
              <w:rPr>
                <w:lang w:val="ru-RU"/>
              </w:rPr>
              <w:t xml:space="preserve">від </w:t>
            </w:r>
            <w:r w:rsidRPr="00D34217">
              <w:t>____</w:t>
            </w:r>
            <w:r w:rsidRPr="00D34217">
              <w:rPr>
                <w:lang w:val="ru-RU"/>
              </w:rPr>
              <w:t>.05.</w:t>
            </w:r>
            <w:r w:rsidRPr="00D34217">
              <w:t>2021</w:t>
            </w:r>
            <w:r w:rsidRPr="00D34217">
              <w:rPr>
                <w:lang w:val="ru-RU"/>
              </w:rPr>
              <w:t xml:space="preserve"> р</w:t>
            </w:r>
            <w:r w:rsidRPr="00D34217">
              <w:t>оку</w:t>
            </w:r>
            <w:r w:rsidRPr="00D34217">
              <w:rPr>
                <w:lang w:val="ru-RU"/>
              </w:rPr>
              <w:t xml:space="preserve"> № </w:t>
            </w:r>
            <w:r w:rsidR="00B42057">
              <w:t>180</w:t>
            </w:r>
          </w:p>
          <w:p w:rsidR="00D34217" w:rsidRPr="00D34217" w:rsidRDefault="00D34217" w:rsidP="00D34217">
            <w:pPr>
              <w:shd w:val="clear" w:color="auto" w:fill="FFFFFF"/>
              <w:tabs>
                <w:tab w:val="left" w:leader="underscore" w:pos="7267"/>
              </w:tabs>
              <w:ind w:right="518"/>
            </w:pPr>
          </w:p>
          <w:p w:rsidR="00D34217" w:rsidRPr="00D34217" w:rsidRDefault="00D34217" w:rsidP="00D34217">
            <w:pPr>
              <w:shd w:val="clear" w:color="auto" w:fill="FFFFFF"/>
              <w:tabs>
                <w:tab w:val="left" w:leader="underscore" w:pos="7267"/>
              </w:tabs>
              <w:ind w:right="518"/>
            </w:pPr>
            <w:r w:rsidRPr="00D34217">
              <w:t>Міський голова</w:t>
            </w:r>
            <w:r w:rsidRPr="00D34217">
              <w:rPr>
                <w:lang w:val="ru-RU"/>
              </w:rPr>
              <w:br/>
              <w:t>_________________</w:t>
            </w:r>
            <w:r w:rsidRPr="00D34217">
              <w:t xml:space="preserve"> Ярина Яценко</w:t>
            </w:r>
          </w:p>
          <w:p w:rsidR="00D34217" w:rsidRPr="00D34217" w:rsidRDefault="00D34217" w:rsidP="00D34217">
            <w:pPr>
              <w:rPr>
                <w:rFonts w:eastAsia="MS Mincho"/>
              </w:rPr>
            </w:pPr>
          </w:p>
        </w:tc>
        <w:tc>
          <w:tcPr>
            <w:tcW w:w="4394" w:type="dxa"/>
          </w:tcPr>
          <w:p w:rsidR="00D34217" w:rsidRPr="00D34217" w:rsidRDefault="00D34217" w:rsidP="00D34217">
            <w:pPr>
              <w:shd w:val="clear" w:color="auto" w:fill="FFFFFF"/>
              <w:rPr>
                <w:rFonts w:eastAsia="MS Mincho"/>
                <w:b/>
              </w:rPr>
            </w:pPr>
            <w:r w:rsidRPr="00D34217">
              <w:rPr>
                <w:b/>
              </w:rPr>
              <w:t>ЗАТВЕРДЖЕНО</w:t>
            </w:r>
          </w:p>
          <w:p w:rsidR="00D34217" w:rsidRPr="00D34217" w:rsidRDefault="00D34217" w:rsidP="00D34217">
            <w:pPr>
              <w:shd w:val="clear" w:color="auto" w:fill="FFFFFF"/>
            </w:pPr>
            <w:r w:rsidRPr="00D34217">
              <w:t>Рішенням сесії Новороздільської міської ради</w:t>
            </w:r>
          </w:p>
          <w:p w:rsidR="00D34217" w:rsidRPr="00D34217" w:rsidRDefault="00D34217" w:rsidP="00D34217">
            <w:pPr>
              <w:shd w:val="clear" w:color="auto" w:fill="FFFFFF"/>
              <w:tabs>
                <w:tab w:val="left" w:leader="underscore" w:pos="5822"/>
                <w:tab w:val="left" w:leader="underscore" w:pos="7090"/>
                <w:tab w:val="left" w:leader="underscore" w:pos="8765"/>
              </w:tabs>
            </w:pPr>
            <w:r w:rsidRPr="00D34217">
              <w:rPr>
                <w:lang w:val="ru-RU"/>
              </w:rPr>
              <w:t xml:space="preserve">від </w:t>
            </w:r>
            <w:r w:rsidRPr="00D34217">
              <w:t>____</w:t>
            </w:r>
            <w:r w:rsidRPr="00D34217">
              <w:rPr>
                <w:lang w:val="ru-RU"/>
              </w:rPr>
              <w:t>.</w:t>
            </w:r>
            <w:r w:rsidRPr="00D34217">
              <w:t>05</w:t>
            </w:r>
            <w:r w:rsidRPr="00D34217">
              <w:rPr>
                <w:lang w:val="ru-RU"/>
              </w:rPr>
              <w:t>.20</w:t>
            </w:r>
            <w:r w:rsidRPr="00D34217">
              <w:t xml:space="preserve">21 </w:t>
            </w:r>
            <w:r w:rsidRPr="00D34217">
              <w:rPr>
                <w:lang w:val="ru-RU"/>
              </w:rPr>
              <w:t>р</w:t>
            </w:r>
            <w:r w:rsidRPr="00D34217">
              <w:t>оку</w:t>
            </w:r>
            <w:r w:rsidRPr="00D34217">
              <w:rPr>
                <w:lang w:val="ru-RU"/>
              </w:rPr>
              <w:t xml:space="preserve"> № </w:t>
            </w:r>
            <w:r w:rsidRPr="00D34217">
              <w:t>_____</w:t>
            </w:r>
          </w:p>
          <w:p w:rsidR="00D34217" w:rsidRPr="00D34217" w:rsidRDefault="00D34217" w:rsidP="00D34217">
            <w:pPr>
              <w:shd w:val="clear" w:color="auto" w:fill="FFFFFF"/>
              <w:tabs>
                <w:tab w:val="left" w:leader="underscore" w:pos="7267"/>
              </w:tabs>
              <w:ind w:right="518"/>
            </w:pPr>
          </w:p>
          <w:p w:rsidR="00D34217" w:rsidRPr="00D34217" w:rsidRDefault="00D34217" w:rsidP="00D34217">
            <w:pPr>
              <w:shd w:val="clear" w:color="auto" w:fill="FFFFFF"/>
              <w:tabs>
                <w:tab w:val="left" w:leader="underscore" w:pos="7267"/>
              </w:tabs>
              <w:ind w:right="518"/>
            </w:pPr>
            <w:r w:rsidRPr="00D34217">
              <w:t>Міський голова</w:t>
            </w:r>
            <w:r w:rsidRPr="00D34217">
              <w:rPr>
                <w:lang w:val="ru-RU"/>
              </w:rPr>
              <w:br/>
              <w:t>_________________</w:t>
            </w:r>
            <w:r w:rsidRPr="00D34217">
              <w:t xml:space="preserve"> Ярина Яценко</w:t>
            </w:r>
          </w:p>
          <w:p w:rsidR="00D34217" w:rsidRPr="00D34217" w:rsidRDefault="00D34217" w:rsidP="00D34217">
            <w:pPr>
              <w:shd w:val="clear" w:color="auto" w:fill="FFFFFF"/>
              <w:tabs>
                <w:tab w:val="left" w:leader="underscore" w:pos="7267"/>
              </w:tabs>
              <w:ind w:right="518"/>
            </w:pPr>
          </w:p>
          <w:p w:rsidR="00D34217" w:rsidRPr="00D34217" w:rsidRDefault="00D34217" w:rsidP="00D34217">
            <w:pPr>
              <w:ind w:right="432"/>
              <w:rPr>
                <w:rFonts w:eastAsia="MS Mincho"/>
                <w:lang w:val="ru-RU"/>
              </w:rPr>
            </w:pPr>
          </w:p>
        </w:tc>
      </w:tr>
    </w:tbl>
    <w:p w:rsidR="00D34217" w:rsidRPr="00D34217" w:rsidRDefault="00D34217" w:rsidP="00D34217">
      <w:pPr>
        <w:tabs>
          <w:tab w:val="left" w:pos="10992"/>
          <w:tab w:val="left" w:pos="11908"/>
          <w:tab w:val="left" w:pos="12824"/>
          <w:tab w:val="left" w:pos="13740"/>
          <w:tab w:val="left" w:pos="14656"/>
        </w:tabs>
        <w:jc w:val="right"/>
        <w:rPr>
          <w:b/>
        </w:rPr>
      </w:pPr>
    </w:p>
    <w:p w:rsidR="00D34217" w:rsidRPr="00D34217" w:rsidRDefault="00D34217" w:rsidP="00D34217">
      <w:pPr>
        <w:tabs>
          <w:tab w:val="left" w:pos="10992"/>
          <w:tab w:val="left" w:pos="11908"/>
          <w:tab w:val="left" w:pos="12824"/>
          <w:tab w:val="left" w:pos="13740"/>
          <w:tab w:val="left" w:pos="14656"/>
        </w:tabs>
        <w:jc w:val="right"/>
        <w:rPr>
          <w:b/>
        </w:rPr>
      </w:pPr>
    </w:p>
    <w:p w:rsidR="00D34217" w:rsidRPr="00D34217" w:rsidRDefault="00D34217" w:rsidP="00D34217">
      <w:pPr>
        <w:shd w:val="clear" w:color="auto" w:fill="FFFFFF"/>
        <w:ind w:left="4709"/>
        <w:rPr>
          <w:color w:val="FF0000"/>
        </w:rPr>
      </w:pPr>
    </w:p>
    <w:p w:rsidR="00D34217" w:rsidRPr="00D34217" w:rsidRDefault="00D34217" w:rsidP="00D34217">
      <w:pPr>
        <w:shd w:val="clear" w:color="auto" w:fill="FFFFFF"/>
        <w:ind w:left="4709"/>
        <w:rPr>
          <w:color w:val="FF0000"/>
          <w:lang w:val="ru-RU"/>
        </w:rPr>
      </w:pPr>
    </w:p>
    <w:p w:rsidR="00D34217" w:rsidRPr="00D34217" w:rsidRDefault="00D34217" w:rsidP="00D34217">
      <w:pPr>
        <w:shd w:val="clear" w:color="auto" w:fill="FFFFFF"/>
        <w:rPr>
          <w:color w:val="FF0000"/>
          <w:lang w:val="ru-RU"/>
        </w:rPr>
      </w:pPr>
    </w:p>
    <w:p w:rsidR="00D34217" w:rsidRPr="00D34217" w:rsidRDefault="00D34217" w:rsidP="00D34217">
      <w:pPr>
        <w:shd w:val="clear" w:color="auto" w:fill="FFFFFF"/>
        <w:ind w:left="4709"/>
        <w:rPr>
          <w:color w:val="FF0000"/>
          <w:lang w:val="ru-RU"/>
        </w:rPr>
      </w:pPr>
    </w:p>
    <w:p w:rsidR="00D34217" w:rsidRPr="00D34217" w:rsidRDefault="00D34217" w:rsidP="00D34217">
      <w:pPr>
        <w:shd w:val="clear" w:color="auto" w:fill="FFFFFF"/>
        <w:jc w:val="center"/>
        <w:rPr>
          <w:b/>
          <w:lang w:val="ru-RU"/>
        </w:rPr>
      </w:pPr>
      <w:r w:rsidRPr="00D34217">
        <w:rPr>
          <w:b/>
          <w:lang w:val="ru-RU"/>
        </w:rPr>
        <w:t xml:space="preserve">ПРОГРАМА </w:t>
      </w:r>
    </w:p>
    <w:p w:rsidR="00D34217" w:rsidRPr="00D34217" w:rsidRDefault="00D34217" w:rsidP="00D34217">
      <w:pPr>
        <w:shd w:val="clear" w:color="auto" w:fill="FFFFFF"/>
        <w:jc w:val="center"/>
        <w:rPr>
          <w:b/>
        </w:rPr>
      </w:pPr>
      <w:r w:rsidRPr="00D34217">
        <w:rPr>
          <w:b/>
        </w:rPr>
        <w:t>ЗАБЕЗПЕЧЕННЯ ЖИТЛОМ ДІТЕЙ-СИРІТ ТА ДІТЕЙ, ПОЗБАВЛЕНИХ БАТЬКІВСЬКОГО ПІКЛУВАННЯ, ТА ОСІБ З ЇХ ЧИСЛА</w:t>
      </w:r>
    </w:p>
    <w:p w:rsidR="00D34217" w:rsidRPr="00D34217" w:rsidRDefault="00D34217" w:rsidP="00D34217">
      <w:pPr>
        <w:shd w:val="clear" w:color="auto" w:fill="FFFFFF"/>
        <w:jc w:val="center"/>
        <w:rPr>
          <w:b/>
        </w:rPr>
      </w:pPr>
      <w:r w:rsidRPr="00D34217">
        <w:rPr>
          <w:b/>
          <w:lang w:val="ru-RU"/>
        </w:rPr>
        <w:t>на 20</w:t>
      </w:r>
      <w:r w:rsidRPr="00D34217">
        <w:rPr>
          <w:b/>
        </w:rPr>
        <w:t>21 рік</w:t>
      </w:r>
      <w:r w:rsidRPr="00D34217">
        <w:rPr>
          <w:b/>
          <w:lang w:val="ru-RU"/>
        </w:rPr>
        <w:t xml:space="preserve"> та прогноз на 20</w:t>
      </w:r>
      <w:r w:rsidRPr="00D34217">
        <w:rPr>
          <w:b/>
        </w:rPr>
        <w:t>22</w:t>
      </w:r>
      <w:r w:rsidRPr="00D34217">
        <w:rPr>
          <w:b/>
          <w:lang w:val="ru-RU"/>
        </w:rPr>
        <w:t>-</w:t>
      </w:r>
      <w:r w:rsidRPr="00D34217">
        <w:rPr>
          <w:b/>
        </w:rPr>
        <w:t>2023</w:t>
      </w:r>
      <w:r w:rsidRPr="00D34217">
        <w:rPr>
          <w:b/>
          <w:lang w:val="ru-RU"/>
        </w:rPr>
        <w:t xml:space="preserve"> роки</w:t>
      </w:r>
    </w:p>
    <w:p w:rsidR="00D34217" w:rsidRPr="00D34217" w:rsidRDefault="00D34217" w:rsidP="00D34217">
      <w:pPr>
        <w:rPr>
          <w:b/>
          <w:lang w:val="ru-RU"/>
        </w:rPr>
      </w:pPr>
    </w:p>
    <w:p w:rsidR="00D34217" w:rsidRPr="00D34217" w:rsidRDefault="00D34217" w:rsidP="00D34217">
      <w:pPr>
        <w:rPr>
          <w:b/>
          <w:color w:val="FF0000"/>
          <w:lang w:val="ru-RU"/>
        </w:rPr>
      </w:pPr>
    </w:p>
    <w:p w:rsidR="00D34217" w:rsidRPr="00D34217" w:rsidRDefault="00D34217" w:rsidP="00D34217">
      <w:pPr>
        <w:rPr>
          <w:b/>
          <w:lang w:val="ru-RU"/>
        </w:rPr>
      </w:pPr>
    </w:p>
    <w:p w:rsidR="00D34217" w:rsidRPr="00D34217" w:rsidRDefault="00D34217" w:rsidP="00D34217">
      <w:pPr>
        <w:rPr>
          <w:b/>
          <w:lang w:val="ru-RU"/>
        </w:rPr>
      </w:pPr>
    </w:p>
    <w:p w:rsidR="00D34217" w:rsidRPr="00D34217" w:rsidRDefault="00D34217" w:rsidP="00D34217">
      <w:pPr>
        <w:rPr>
          <w:b/>
          <w:lang w:val="ru-RU"/>
        </w:rPr>
      </w:pPr>
    </w:p>
    <w:p w:rsidR="00D34217" w:rsidRPr="00D34217" w:rsidRDefault="00D34217" w:rsidP="00D34217">
      <w:pPr>
        <w:rPr>
          <w:b/>
          <w:lang w:val="ru-RU"/>
        </w:rPr>
      </w:pPr>
    </w:p>
    <w:p w:rsidR="00D34217" w:rsidRPr="00D34217" w:rsidRDefault="00D34217" w:rsidP="00D34217">
      <w:pPr>
        <w:rPr>
          <w:b/>
          <w:lang w:val="ru-RU"/>
        </w:rPr>
      </w:pPr>
    </w:p>
    <w:p w:rsidR="00D34217" w:rsidRPr="00D34217" w:rsidRDefault="00D34217" w:rsidP="00D34217">
      <w:pPr>
        <w:rPr>
          <w:b/>
          <w:lang w:val="ru-RU"/>
        </w:rPr>
      </w:pPr>
    </w:p>
    <w:p w:rsidR="00D34217" w:rsidRPr="00D34217" w:rsidRDefault="00D34217" w:rsidP="00D34217">
      <w:pPr>
        <w:rPr>
          <w:b/>
          <w:lang w:val="ru-RU"/>
        </w:rPr>
      </w:pPr>
    </w:p>
    <w:p w:rsidR="00D34217" w:rsidRPr="00D34217" w:rsidRDefault="00D34217" w:rsidP="00D34217">
      <w:pPr>
        <w:rPr>
          <w:b/>
        </w:rPr>
      </w:pPr>
    </w:p>
    <w:p w:rsidR="00D34217" w:rsidRPr="00D34217" w:rsidRDefault="00D34217" w:rsidP="00D34217">
      <w:pPr>
        <w:rPr>
          <w:b/>
          <w:lang w:val="ru-RU"/>
        </w:rPr>
      </w:pPr>
    </w:p>
    <w:p w:rsidR="00D34217" w:rsidRPr="00D34217" w:rsidRDefault="00D34217" w:rsidP="00D34217">
      <w:pPr>
        <w:jc w:val="center"/>
        <w:rPr>
          <w:b/>
        </w:rPr>
      </w:pPr>
    </w:p>
    <w:p w:rsidR="00D34217" w:rsidRDefault="00D34217" w:rsidP="00D34217">
      <w:pPr>
        <w:jc w:val="center"/>
        <w:rPr>
          <w:b/>
          <w:bCs/>
        </w:rPr>
      </w:pPr>
    </w:p>
    <w:p w:rsidR="00D672B4" w:rsidRDefault="00D672B4" w:rsidP="00D34217">
      <w:pPr>
        <w:jc w:val="center"/>
        <w:rPr>
          <w:b/>
          <w:bCs/>
        </w:rPr>
      </w:pPr>
    </w:p>
    <w:p w:rsidR="00B42057" w:rsidRDefault="00B42057" w:rsidP="00D34217">
      <w:pPr>
        <w:jc w:val="center"/>
        <w:rPr>
          <w:b/>
          <w:bCs/>
        </w:rPr>
      </w:pPr>
    </w:p>
    <w:p w:rsidR="00B42057" w:rsidRDefault="00B42057" w:rsidP="00D34217">
      <w:pPr>
        <w:jc w:val="center"/>
        <w:rPr>
          <w:b/>
          <w:bCs/>
        </w:rPr>
      </w:pPr>
    </w:p>
    <w:p w:rsidR="00B42057" w:rsidRDefault="00B42057" w:rsidP="00D34217">
      <w:pPr>
        <w:jc w:val="center"/>
        <w:rPr>
          <w:b/>
          <w:bCs/>
        </w:rPr>
      </w:pPr>
    </w:p>
    <w:p w:rsidR="00B42057" w:rsidRDefault="00B42057" w:rsidP="00D34217">
      <w:pPr>
        <w:jc w:val="center"/>
        <w:rPr>
          <w:b/>
          <w:bCs/>
        </w:rPr>
      </w:pPr>
    </w:p>
    <w:p w:rsidR="00B42057" w:rsidRDefault="00B42057" w:rsidP="00D34217">
      <w:pPr>
        <w:jc w:val="center"/>
        <w:rPr>
          <w:b/>
          <w:bCs/>
        </w:rPr>
      </w:pPr>
    </w:p>
    <w:p w:rsidR="000F4913" w:rsidRDefault="000F4913" w:rsidP="00D34217">
      <w:pPr>
        <w:jc w:val="center"/>
        <w:rPr>
          <w:b/>
          <w:bCs/>
        </w:rPr>
      </w:pPr>
    </w:p>
    <w:p w:rsidR="000F4913" w:rsidRDefault="000F4913" w:rsidP="00D34217">
      <w:pPr>
        <w:jc w:val="center"/>
        <w:rPr>
          <w:b/>
          <w:bCs/>
        </w:rPr>
      </w:pPr>
    </w:p>
    <w:p w:rsidR="00D672B4" w:rsidRDefault="00D672B4" w:rsidP="00D34217">
      <w:pPr>
        <w:jc w:val="center"/>
        <w:rPr>
          <w:b/>
          <w:bCs/>
        </w:rPr>
      </w:pPr>
    </w:p>
    <w:p w:rsidR="00D672B4" w:rsidRPr="00D34217" w:rsidRDefault="00D672B4" w:rsidP="00D34217">
      <w:pPr>
        <w:jc w:val="center"/>
        <w:rPr>
          <w:b/>
          <w:bCs/>
        </w:rPr>
      </w:pPr>
    </w:p>
    <w:p w:rsidR="00D34217" w:rsidRPr="00D34217" w:rsidRDefault="00D34217" w:rsidP="00D34217">
      <w:pPr>
        <w:jc w:val="center"/>
        <w:rPr>
          <w:b/>
          <w:bCs/>
        </w:rPr>
      </w:pPr>
    </w:p>
    <w:p w:rsidR="00D34217" w:rsidRDefault="00D34217" w:rsidP="00D34217">
      <w:pPr>
        <w:jc w:val="center"/>
        <w:rPr>
          <w:b/>
          <w:bCs/>
          <w:lang w:val="ru-RU"/>
        </w:rPr>
      </w:pPr>
      <w:r w:rsidRPr="00D34217">
        <w:rPr>
          <w:b/>
          <w:bCs/>
          <w:lang w:val="ru-RU"/>
        </w:rPr>
        <w:t>20</w:t>
      </w:r>
      <w:r w:rsidRPr="00D34217">
        <w:rPr>
          <w:b/>
          <w:bCs/>
        </w:rPr>
        <w:t xml:space="preserve">21 </w:t>
      </w:r>
      <w:r w:rsidRPr="00D34217">
        <w:rPr>
          <w:b/>
          <w:bCs/>
          <w:lang w:val="ru-RU"/>
        </w:rPr>
        <w:t>рік</w:t>
      </w:r>
    </w:p>
    <w:p w:rsidR="00D672B4" w:rsidRDefault="00D672B4" w:rsidP="00D34217">
      <w:pPr>
        <w:jc w:val="center"/>
        <w:rPr>
          <w:b/>
          <w:bCs/>
          <w:lang w:val="ru-RU"/>
        </w:rPr>
      </w:pPr>
    </w:p>
    <w:p w:rsidR="00D672B4" w:rsidRDefault="00D672B4" w:rsidP="00D34217">
      <w:pPr>
        <w:jc w:val="center"/>
        <w:rPr>
          <w:b/>
          <w:bCs/>
          <w:lang w:val="ru-RU"/>
        </w:rPr>
      </w:pPr>
    </w:p>
    <w:p w:rsidR="00D672B4" w:rsidRDefault="00D672B4" w:rsidP="00D34217">
      <w:pPr>
        <w:jc w:val="center"/>
        <w:rPr>
          <w:b/>
          <w:bCs/>
          <w:lang w:val="ru-RU"/>
        </w:rPr>
      </w:pPr>
    </w:p>
    <w:p w:rsidR="00D672B4" w:rsidRDefault="00D672B4" w:rsidP="00D34217">
      <w:pPr>
        <w:jc w:val="center"/>
        <w:rPr>
          <w:b/>
          <w:bCs/>
          <w:lang w:val="ru-RU"/>
        </w:rPr>
      </w:pPr>
    </w:p>
    <w:p w:rsidR="00D672B4" w:rsidRDefault="00D672B4" w:rsidP="00D34217">
      <w:pPr>
        <w:jc w:val="center"/>
        <w:rPr>
          <w:b/>
          <w:bCs/>
          <w:lang w:val="ru-RU"/>
        </w:rPr>
      </w:pPr>
    </w:p>
    <w:p w:rsidR="00D672B4" w:rsidRPr="00D34217" w:rsidRDefault="00D672B4" w:rsidP="00D34217">
      <w:pPr>
        <w:jc w:val="center"/>
        <w:rPr>
          <w:b/>
          <w:bCs/>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1"/>
        <w:gridCol w:w="4994"/>
      </w:tblGrid>
      <w:tr w:rsidR="00D34217" w:rsidRPr="00D34217" w:rsidTr="00AD3EAD">
        <w:tc>
          <w:tcPr>
            <w:tcW w:w="4861" w:type="dxa"/>
          </w:tcPr>
          <w:p w:rsidR="00D34217" w:rsidRPr="00D34217" w:rsidRDefault="00D34217" w:rsidP="00D34217">
            <w:pPr>
              <w:rPr>
                <w:b/>
                <w:bCs/>
                <w:sz w:val="24"/>
                <w:szCs w:val="24"/>
              </w:rPr>
            </w:pPr>
          </w:p>
        </w:tc>
        <w:tc>
          <w:tcPr>
            <w:tcW w:w="4994" w:type="dxa"/>
          </w:tcPr>
          <w:p w:rsidR="00D34217" w:rsidRPr="00D34217" w:rsidRDefault="00D34217" w:rsidP="00D34217">
            <w:pPr>
              <w:ind w:left="1416"/>
              <w:jc w:val="both"/>
              <w:rPr>
                <w:b/>
                <w:bCs/>
                <w:sz w:val="24"/>
                <w:szCs w:val="24"/>
              </w:rPr>
            </w:pPr>
          </w:p>
          <w:p w:rsidR="00D34217" w:rsidRPr="00D34217" w:rsidRDefault="00D34217" w:rsidP="00D672B4">
            <w:pPr>
              <w:jc w:val="both"/>
              <w:rPr>
                <w:b/>
                <w:bCs/>
                <w:sz w:val="24"/>
                <w:szCs w:val="24"/>
              </w:rPr>
            </w:pPr>
          </w:p>
          <w:p w:rsidR="00D34217" w:rsidRPr="00D34217" w:rsidRDefault="00D34217" w:rsidP="00D34217">
            <w:pPr>
              <w:ind w:left="1416"/>
              <w:jc w:val="both"/>
              <w:rPr>
                <w:b/>
                <w:bCs/>
                <w:sz w:val="24"/>
                <w:szCs w:val="24"/>
                <w:lang w:val="ru-RU"/>
              </w:rPr>
            </w:pPr>
            <w:r w:rsidRPr="00D34217">
              <w:rPr>
                <w:b/>
                <w:bCs/>
                <w:sz w:val="24"/>
                <w:szCs w:val="24"/>
              </w:rPr>
              <w:t>ЗАТВЕРДЖЕНО</w:t>
            </w:r>
          </w:p>
          <w:p w:rsidR="00D34217" w:rsidRPr="00D34217" w:rsidRDefault="00D34217" w:rsidP="00D34217">
            <w:pPr>
              <w:ind w:left="1416"/>
              <w:jc w:val="both"/>
              <w:rPr>
                <w:sz w:val="24"/>
                <w:szCs w:val="24"/>
              </w:rPr>
            </w:pPr>
            <w:r w:rsidRPr="00D34217">
              <w:rPr>
                <w:sz w:val="24"/>
                <w:szCs w:val="24"/>
              </w:rPr>
              <w:t>Міський голова</w:t>
            </w:r>
          </w:p>
          <w:p w:rsidR="00D34217" w:rsidRPr="00D34217" w:rsidRDefault="00D34217" w:rsidP="00D34217">
            <w:pPr>
              <w:ind w:left="1416"/>
              <w:jc w:val="both"/>
              <w:rPr>
                <w:sz w:val="24"/>
                <w:szCs w:val="24"/>
                <w:lang w:val="ru-RU"/>
              </w:rPr>
            </w:pPr>
            <w:r w:rsidRPr="00D34217">
              <w:rPr>
                <w:sz w:val="24"/>
                <w:szCs w:val="24"/>
              </w:rPr>
              <w:t>Ярина Яценко____________</w:t>
            </w:r>
          </w:p>
          <w:p w:rsidR="00D34217" w:rsidRPr="00D34217" w:rsidRDefault="00D34217" w:rsidP="00D34217">
            <w:pPr>
              <w:ind w:left="1416"/>
              <w:jc w:val="both"/>
              <w:rPr>
                <w:sz w:val="24"/>
                <w:szCs w:val="24"/>
              </w:rPr>
            </w:pPr>
            <w:r w:rsidRPr="00D34217">
              <w:rPr>
                <w:sz w:val="24"/>
                <w:szCs w:val="24"/>
              </w:rPr>
              <w:t>____.05.2021 року</w:t>
            </w:r>
          </w:p>
          <w:p w:rsidR="00D34217" w:rsidRPr="00D34217" w:rsidRDefault="00D34217" w:rsidP="00D34217">
            <w:pPr>
              <w:rPr>
                <w:b/>
                <w:bCs/>
                <w:sz w:val="24"/>
                <w:szCs w:val="24"/>
              </w:rPr>
            </w:pPr>
          </w:p>
        </w:tc>
      </w:tr>
    </w:tbl>
    <w:p w:rsidR="00D34217" w:rsidRPr="00D34217" w:rsidRDefault="00D34217" w:rsidP="00D34217">
      <w:pPr>
        <w:jc w:val="center"/>
      </w:pPr>
    </w:p>
    <w:p w:rsidR="00D34217" w:rsidRPr="00D34217" w:rsidRDefault="00D34217" w:rsidP="00D34217">
      <w:pPr>
        <w:jc w:val="center"/>
        <w:rPr>
          <w:b/>
          <w:bCs/>
          <w:lang w:val="ru-RU"/>
        </w:rPr>
      </w:pPr>
    </w:p>
    <w:p w:rsidR="00D34217" w:rsidRPr="00D34217" w:rsidRDefault="00D34217" w:rsidP="00D34217">
      <w:pPr>
        <w:shd w:val="clear" w:color="auto" w:fill="FFFFFF"/>
        <w:jc w:val="center"/>
        <w:rPr>
          <w:b/>
          <w:lang w:val="ru-RU"/>
        </w:rPr>
      </w:pPr>
      <w:r w:rsidRPr="00D34217">
        <w:rPr>
          <w:b/>
          <w:lang w:val="ru-RU"/>
        </w:rPr>
        <w:t xml:space="preserve">ПРОГРАМА </w:t>
      </w:r>
    </w:p>
    <w:p w:rsidR="00D34217" w:rsidRPr="00D34217" w:rsidRDefault="00D34217" w:rsidP="00D34217">
      <w:pPr>
        <w:shd w:val="clear" w:color="auto" w:fill="FFFFFF"/>
        <w:jc w:val="center"/>
        <w:rPr>
          <w:b/>
        </w:rPr>
      </w:pPr>
      <w:r w:rsidRPr="00D34217">
        <w:rPr>
          <w:b/>
        </w:rPr>
        <w:t>ЗАБЕЗПЕЧЕННЯ ЖИТЛОМ ДІТЕЙ-СИРІТ ТА ДІТЕЙ, ПОЗБАВЛЕНИХ БАТЬКІВСЬКОГО ПІКЛУВАННЯ, ТА ОСІБ З ЇХ ЧИСЛА</w:t>
      </w:r>
    </w:p>
    <w:p w:rsidR="00D34217" w:rsidRPr="00D34217" w:rsidRDefault="00D34217" w:rsidP="00D34217">
      <w:pPr>
        <w:shd w:val="clear" w:color="auto" w:fill="FFFFFF"/>
        <w:jc w:val="center"/>
        <w:rPr>
          <w:b/>
        </w:rPr>
      </w:pPr>
      <w:r w:rsidRPr="00D34217">
        <w:rPr>
          <w:b/>
          <w:lang w:val="ru-RU"/>
        </w:rPr>
        <w:t>на 20</w:t>
      </w:r>
      <w:r w:rsidRPr="00D34217">
        <w:rPr>
          <w:b/>
        </w:rPr>
        <w:t>21</w:t>
      </w:r>
      <w:r w:rsidRPr="00D34217">
        <w:rPr>
          <w:b/>
          <w:lang w:val="ru-RU"/>
        </w:rPr>
        <w:t xml:space="preserve"> рік та прогноз на 20</w:t>
      </w:r>
      <w:r w:rsidRPr="00D34217">
        <w:rPr>
          <w:b/>
        </w:rPr>
        <w:t>22</w:t>
      </w:r>
      <w:r w:rsidRPr="00D34217">
        <w:rPr>
          <w:b/>
          <w:lang w:val="ru-RU"/>
        </w:rPr>
        <w:t>-20</w:t>
      </w:r>
      <w:r w:rsidRPr="00D34217">
        <w:rPr>
          <w:b/>
        </w:rPr>
        <w:t>23 роки</w:t>
      </w:r>
    </w:p>
    <w:p w:rsidR="00D34217" w:rsidRPr="00D34217" w:rsidRDefault="00D34217" w:rsidP="00D34217">
      <w:pPr>
        <w:rPr>
          <w:b/>
          <w:bCs/>
          <w:lang w:val="ru-RU"/>
        </w:rPr>
      </w:pPr>
    </w:p>
    <w:tbl>
      <w:tblPr>
        <w:tblStyle w:val="22"/>
        <w:tblW w:w="9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01"/>
        <w:gridCol w:w="4562"/>
      </w:tblGrid>
      <w:tr w:rsidR="00D34217" w:rsidRPr="00D34217" w:rsidTr="00AD3EAD">
        <w:trPr>
          <w:trHeight w:val="487"/>
        </w:trPr>
        <w:tc>
          <w:tcPr>
            <w:tcW w:w="5101" w:type="dxa"/>
          </w:tcPr>
          <w:p w:rsidR="00D34217" w:rsidRPr="00D34217" w:rsidRDefault="00D34217" w:rsidP="00D34217">
            <w:pPr>
              <w:rPr>
                <w:b/>
                <w:bCs/>
                <w:sz w:val="24"/>
                <w:szCs w:val="24"/>
                <w:lang w:val="ru-RU"/>
              </w:rPr>
            </w:pPr>
          </w:p>
          <w:p w:rsidR="00D34217" w:rsidRPr="00D34217" w:rsidRDefault="00D34217" w:rsidP="00D34217">
            <w:pPr>
              <w:rPr>
                <w:b/>
                <w:bCs/>
                <w:sz w:val="24"/>
                <w:szCs w:val="24"/>
              </w:rPr>
            </w:pPr>
            <w:r w:rsidRPr="00D34217">
              <w:rPr>
                <w:b/>
                <w:bCs/>
                <w:sz w:val="24"/>
                <w:szCs w:val="24"/>
              </w:rPr>
              <w:t>Погоджено</w:t>
            </w:r>
          </w:p>
          <w:p w:rsidR="00D34217" w:rsidRPr="00D34217" w:rsidRDefault="00D34217" w:rsidP="00D34217">
            <w:pPr>
              <w:rPr>
                <w:sz w:val="24"/>
                <w:szCs w:val="24"/>
              </w:rPr>
            </w:pPr>
            <w:r w:rsidRPr="00D34217">
              <w:rPr>
                <w:sz w:val="24"/>
                <w:szCs w:val="24"/>
              </w:rPr>
              <w:t xml:space="preserve">Постійна комісія з питань бюджету </w:t>
            </w:r>
          </w:p>
          <w:p w:rsidR="00D34217" w:rsidRPr="00D34217" w:rsidRDefault="00D34217" w:rsidP="00D34217">
            <w:pPr>
              <w:rPr>
                <w:sz w:val="24"/>
                <w:szCs w:val="24"/>
              </w:rPr>
            </w:pPr>
            <w:r w:rsidRPr="00D34217">
              <w:rPr>
                <w:sz w:val="24"/>
                <w:szCs w:val="24"/>
              </w:rPr>
              <w:t>та регуляторної політики</w:t>
            </w:r>
          </w:p>
          <w:p w:rsidR="00D34217" w:rsidRPr="00D34217" w:rsidRDefault="00D34217" w:rsidP="00D34217">
            <w:pPr>
              <w:rPr>
                <w:sz w:val="24"/>
                <w:szCs w:val="24"/>
                <w:lang w:val="ru-RU"/>
              </w:rPr>
            </w:pPr>
          </w:p>
          <w:p w:rsidR="00D34217" w:rsidRPr="00D34217" w:rsidRDefault="00D34217" w:rsidP="00D34217">
            <w:pPr>
              <w:rPr>
                <w:b/>
                <w:bCs/>
                <w:sz w:val="24"/>
                <w:szCs w:val="24"/>
              </w:rPr>
            </w:pPr>
            <w:r w:rsidRPr="00D34217">
              <w:rPr>
                <w:b/>
                <w:bCs/>
                <w:sz w:val="24"/>
                <w:szCs w:val="24"/>
              </w:rPr>
              <w:t xml:space="preserve"> ________ </w:t>
            </w:r>
            <w:r w:rsidRPr="00D34217">
              <w:rPr>
                <w:bCs/>
                <w:sz w:val="24"/>
                <w:szCs w:val="24"/>
              </w:rPr>
              <w:t>Волчанський В.М.</w:t>
            </w:r>
          </w:p>
          <w:p w:rsidR="00D34217" w:rsidRPr="00D34217" w:rsidRDefault="00D34217" w:rsidP="00D34217">
            <w:pPr>
              <w:rPr>
                <w:b/>
                <w:bCs/>
                <w:sz w:val="24"/>
                <w:szCs w:val="24"/>
                <w:lang w:val="ru-RU"/>
              </w:rPr>
            </w:pPr>
          </w:p>
          <w:p w:rsidR="00D34217" w:rsidRPr="00D34217" w:rsidRDefault="00D34217" w:rsidP="00D34217">
            <w:pPr>
              <w:rPr>
                <w:b/>
                <w:bCs/>
                <w:sz w:val="24"/>
                <w:szCs w:val="24"/>
              </w:rPr>
            </w:pPr>
            <w:r w:rsidRPr="00D34217">
              <w:rPr>
                <w:sz w:val="24"/>
                <w:szCs w:val="24"/>
              </w:rPr>
              <w:t>___травня 2021 року</w:t>
            </w:r>
          </w:p>
        </w:tc>
        <w:tc>
          <w:tcPr>
            <w:tcW w:w="4562" w:type="dxa"/>
          </w:tcPr>
          <w:p w:rsidR="00D34217" w:rsidRPr="00D34217" w:rsidRDefault="00D34217" w:rsidP="00D34217">
            <w:pPr>
              <w:rPr>
                <w:b/>
                <w:bCs/>
                <w:sz w:val="24"/>
                <w:szCs w:val="24"/>
                <w:lang w:val="ru-RU"/>
              </w:rPr>
            </w:pPr>
          </w:p>
          <w:p w:rsidR="00D34217" w:rsidRPr="00D34217" w:rsidRDefault="00D34217" w:rsidP="00D34217">
            <w:pPr>
              <w:rPr>
                <w:b/>
                <w:bCs/>
                <w:sz w:val="24"/>
                <w:szCs w:val="24"/>
              </w:rPr>
            </w:pPr>
            <w:r w:rsidRPr="00D34217">
              <w:rPr>
                <w:b/>
                <w:bCs/>
                <w:sz w:val="24"/>
                <w:szCs w:val="24"/>
              </w:rPr>
              <w:t>Погоджено</w:t>
            </w:r>
          </w:p>
          <w:p w:rsidR="00D34217" w:rsidRPr="00D34217" w:rsidRDefault="00D34217" w:rsidP="00D34217">
            <w:pPr>
              <w:rPr>
                <w:b/>
                <w:bCs/>
                <w:sz w:val="24"/>
                <w:szCs w:val="24"/>
              </w:rPr>
            </w:pPr>
            <w:r w:rsidRPr="00D34217">
              <w:rPr>
                <w:sz w:val="24"/>
                <w:szCs w:val="24"/>
              </w:rPr>
              <w:t>Постійна комісія з питань гуманітарної політики</w:t>
            </w:r>
          </w:p>
          <w:p w:rsidR="00D34217" w:rsidRPr="00D34217" w:rsidRDefault="00D34217" w:rsidP="00D34217">
            <w:pPr>
              <w:rPr>
                <w:b/>
                <w:bCs/>
                <w:sz w:val="24"/>
                <w:szCs w:val="24"/>
              </w:rPr>
            </w:pPr>
            <w:r w:rsidRPr="00D34217">
              <w:rPr>
                <w:b/>
                <w:bCs/>
                <w:sz w:val="24"/>
                <w:szCs w:val="24"/>
              </w:rPr>
              <w:t xml:space="preserve">________ </w:t>
            </w:r>
            <w:r w:rsidRPr="00D34217">
              <w:rPr>
                <w:sz w:val="24"/>
                <w:szCs w:val="24"/>
              </w:rPr>
              <w:t xml:space="preserve"> Мартиненко Р.М.</w:t>
            </w:r>
          </w:p>
          <w:p w:rsidR="00D34217" w:rsidRPr="00D34217" w:rsidRDefault="00D34217" w:rsidP="00D34217">
            <w:pPr>
              <w:rPr>
                <w:sz w:val="24"/>
                <w:szCs w:val="24"/>
              </w:rPr>
            </w:pPr>
          </w:p>
          <w:p w:rsidR="00D34217" w:rsidRPr="00D34217" w:rsidRDefault="00D34217" w:rsidP="00D34217">
            <w:pPr>
              <w:rPr>
                <w:b/>
                <w:bCs/>
                <w:sz w:val="24"/>
                <w:szCs w:val="24"/>
                <w:lang w:val="ru-RU"/>
              </w:rPr>
            </w:pPr>
            <w:r w:rsidRPr="00D34217">
              <w:rPr>
                <w:sz w:val="24"/>
                <w:szCs w:val="24"/>
              </w:rPr>
              <w:t>___ травня 2021 року</w:t>
            </w:r>
          </w:p>
          <w:p w:rsidR="00D34217" w:rsidRPr="00D34217" w:rsidRDefault="00D34217" w:rsidP="00D34217">
            <w:pPr>
              <w:rPr>
                <w:b/>
                <w:bCs/>
                <w:sz w:val="24"/>
                <w:szCs w:val="24"/>
              </w:rPr>
            </w:pPr>
          </w:p>
        </w:tc>
      </w:tr>
      <w:tr w:rsidR="00D34217" w:rsidRPr="00D34217" w:rsidTr="00AD3EAD">
        <w:trPr>
          <w:trHeight w:val="487"/>
        </w:trPr>
        <w:tc>
          <w:tcPr>
            <w:tcW w:w="5101" w:type="dxa"/>
          </w:tcPr>
          <w:p w:rsidR="00D34217" w:rsidRPr="00D34217" w:rsidRDefault="00D34217" w:rsidP="00D34217">
            <w:pPr>
              <w:rPr>
                <w:b/>
                <w:bCs/>
                <w:sz w:val="24"/>
                <w:szCs w:val="24"/>
                <w:lang w:val="ru-RU"/>
              </w:rPr>
            </w:pPr>
          </w:p>
          <w:p w:rsidR="00D34217" w:rsidRPr="00D34217" w:rsidRDefault="00D34217" w:rsidP="00D34217">
            <w:pPr>
              <w:rPr>
                <w:b/>
                <w:bCs/>
                <w:sz w:val="24"/>
                <w:szCs w:val="24"/>
              </w:rPr>
            </w:pPr>
            <w:r w:rsidRPr="00D34217">
              <w:rPr>
                <w:b/>
                <w:bCs/>
                <w:sz w:val="24"/>
                <w:szCs w:val="24"/>
              </w:rPr>
              <w:t>Погоджено</w:t>
            </w:r>
          </w:p>
          <w:p w:rsidR="00D34217" w:rsidRPr="00D34217" w:rsidRDefault="00D34217" w:rsidP="00D34217">
            <w:pPr>
              <w:rPr>
                <w:sz w:val="24"/>
                <w:szCs w:val="24"/>
              </w:rPr>
            </w:pPr>
            <w:r w:rsidRPr="00D34217">
              <w:rPr>
                <w:sz w:val="24"/>
                <w:szCs w:val="24"/>
              </w:rPr>
              <w:t xml:space="preserve">Заступник голови, до </w:t>
            </w:r>
          </w:p>
          <w:p w:rsidR="00D34217" w:rsidRPr="00D34217" w:rsidRDefault="00D34217" w:rsidP="00D34217">
            <w:pPr>
              <w:rPr>
                <w:sz w:val="24"/>
                <w:szCs w:val="24"/>
              </w:rPr>
            </w:pPr>
            <w:r w:rsidRPr="00D34217">
              <w:rPr>
                <w:sz w:val="24"/>
                <w:szCs w:val="24"/>
              </w:rPr>
              <w:t xml:space="preserve">компетенції якого належить </w:t>
            </w:r>
          </w:p>
          <w:p w:rsidR="00D34217" w:rsidRPr="00D34217" w:rsidRDefault="00D34217" w:rsidP="00D34217">
            <w:pPr>
              <w:rPr>
                <w:sz w:val="24"/>
                <w:szCs w:val="24"/>
              </w:rPr>
            </w:pPr>
            <w:r w:rsidRPr="00D34217">
              <w:rPr>
                <w:sz w:val="24"/>
                <w:szCs w:val="24"/>
              </w:rPr>
              <w:t>програма Новороздільської міської ради</w:t>
            </w:r>
          </w:p>
          <w:p w:rsidR="00D34217" w:rsidRPr="00D34217" w:rsidRDefault="00D34217" w:rsidP="00D34217">
            <w:pPr>
              <w:rPr>
                <w:b/>
                <w:bCs/>
                <w:sz w:val="24"/>
                <w:szCs w:val="24"/>
              </w:rPr>
            </w:pPr>
          </w:p>
          <w:p w:rsidR="00D34217" w:rsidRPr="00D34217" w:rsidRDefault="00D34217" w:rsidP="00D34217">
            <w:pPr>
              <w:rPr>
                <w:bCs/>
                <w:sz w:val="24"/>
                <w:szCs w:val="24"/>
              </w:rPr>
            </w:pPr>
            <w:r w:rsidRPr="00D34217">
              <w:rPr>
                <w:b/>
                <w:bCs/>
                <w:sz w:val="24"/>
                <w:szCs w:val="24"/>
              </w:rPr>
              <w:t>________</w:t>
            </w:r>
            <w:r w:rsidRPr="00D34217">
              <w:rPr>
                <w:bCs/>
                <w:sz w:val="24"/>
                <w:szCs w:val="24"/>
              </w:rPr>
              <w:t>Гулій М.М.</w:t>
            </w:r>
          </w:p>
          <w:p w:rsidR="00D34217" w:rsidRPr="00D34217" w:rsidRDefault="00D34217" w:rsidP="00D34217">
            <w:pPr>
              <w:rPr>
                <w:sz w:val="24"/>
                <w:szCs w:val="24"/>
              </w:rPr>
            </w:pPr>
          </w:p>
          <w:p w:rsidR="00D34217" w:rsidRPr="00D34217" w:rsidRDefault="00D34217" w:rsidP="00D34217">
            <w:pPr>
              <w:rPr>
                <w:b/>
                <w:bCs/>
                <w:sz w:val="24"/>
                <w:szCs w:val="24"/>
              </w:rPr>
            </w:pPr>
            <w:r w:rsidRPr="00D34217">
              <w:rPr>
                <w:sz w:val="24"/>
                <w:szCs w:val="24"/>
              </w:rPr>
              <w:t>___ травня 2021 року</w:t>
            </w:r>
          </w:p>
        </w:tc>
        <w:tc>
          <w:tcPr>
            <w:tcW w:w="4562" w:type="dxa"/>
          </w:tcPr>
          <w:p w:rsidR="00D34217" w:rsidRPr="00D34217" w:rsidRDefault="00D34217" w:rsidP="00D34217">
            <w:pPr>
              <w:rPr>
                <w:b/>
                <w:bCs/>
                <w:sz w:val="24"/>
                <w:szCs w:val="24"/>
                <w:lang w:val="ru-RU"/>
              </w:rPr>
            </w:pPr>
          </w:p>
          <w:p w:rsidR="00D34217" w:rsidRPr="00D34217" w:rsidRDefault="00D34217" w:rsidP="00D34217">
            <w:pPr>
              <w:rPr>
                <w:b/>
                <w:bCs/>
                <w:sz w:val="24"/>
                <w:szCs w:val="24"/>
              </w:rPr>
            </w:pPr>
            <w:r w:rsidRPr="00D34217">
              <w:rPr>
                <w:b/>
                <w:bCs/>
                <w:sz w:val="24"/>
                <w:szCs w:val="24"/>
              </w:rPr>
              <w:t>Погоджено</w:t>
            </w:r>
          </w:p>
          <w:p w:rsidR="00D34217" w:rsidRPr="00D34217" w:rsidRDefault="00D34217" w:rsidP="00D34217">
            <w:pPr>
              <w:rPr>
                <w:sz w:val="24"/>
                <w:szCs w:val="24"/>
              </w:rPr>
            </w:pPr>
            <w:r w:rsidRPr="00D34217">
              <w:rPr>
                <w:sz w:val="24"/>
                <w:szCs w:val="24"/>
              </w:rPr>
              <w:t>Начальник</w:t>
            </w:r>
          </w:p>
          <w:p w:rsidR="00D34217" w:rsidRPr="00D34217" w:rsidRDefault="00D34217" w:rsidP="00D34217">
            <w:pPr>
              <w:rPr>
                <w:sz w:val="24"/>
                <w:szCs w:val="24"/>
              </w:rPr>
            </w:pPr>
            <w:r w:rsidRPr="00D34217">
              <w:rPr>
                <w:sz w:val="24"/>
                <w:szCs w:val="24"/>
              </w:rPr>
              <w:t>фінансового управління</w:t>
            </w:r>
          </w:p>
          <w:p w:rsidR="00D34217" w:rsidRPr="00D34217" w:rsidRDefault="00D34217" w:rsidP="00D34217">
            <w:pPr>
              <w:rPr>
                <w:sz w:val="24"/>
                <w:szCs w:val="24"/>
              </w:rPr>
            </w:pPr>
            <w:r w:rsidRPr="00D34217">
              <w:rPr>
                <w:sz w:val="24"/>
                <w:szCs w:val="24"/>
              </w:rPr>
              <w:t>Новороздільської міської ради</w:t>
            </w:r>
          </w:p>
          <w:p w:rsidR="00D34217" w:rsidRPr="00D34217" w:rsidRDefault="00D34217" w:rsidP="00D34217">
            <w:pPr>
              <w:rPr>
                <w:sz w:val="24"/>
                <w:szCs w:val="24"/>
              </w:rPr>
            </w:pPr>
          </w:p>
          <w:p w:rsidR="00D34217" w:rsidRPr="00D34217" w:rsidRDefault="00D34217" w:rsidP="00D34217">
            <w:pPr>
              <w:rPr>
                <w:sz w:val="24"/>
                <w:szCs w:val="24"/>
              </w:rPr>
            </w:pPr>
            <w:r w:rsidRPr="00D34217">
              <w:rPr>
                <w:sz w:val="24"/>
                <w:szCs w:val="24"/>
              </w:rPr>
              <w:t>________ Ричагівський І.І.</w:t>
            </w:r>
          </w:p>
          <w:p w:rsidR="00D34217" w:rsidRPr="00D34217" w:rsidRDefault="00D34217" w:rsidP="00D34217">
            <w:pPr>
              <w:rPr>
                <w:sz w:val="24"/>
                <w:szCs w:val="24"/>
                <w:lang w:val="ru-RU"/>
              </w:rPr>
            </w:pPr>
          </w:p>
          <w:p w:rsidR="00D34217" w:rsidRPr="00D34217" w:rsidRDefault="00D34217" w:rsidP="00D34217">
            <w:pPr>
              <w:rPr>
                <w:sz w:val="24"/>
                <w:szCs w:val="24"/>
              </w:rPr>
            </w:pPr>
            <w:r w:rsidRPr="00D34217">
              <w:rPr>
                <w:sz w:val="24"/>
                <w:szCs w:val="24"/>
              </w:rPr>
              <w:t>___ травня 2021 року</w:t>
            </w:r>
          </w:p>
          <w:p w:rsidR="00D34217" w:rsidRPr="00D34217" w:rsidRDefault="00D34217" w:rsidP="00D34217">
            <w:pPr>
              <w:rPr>
                <w:b/>
                <w:bCs/>
                <w:sz w:val="24"/>
                <w:szCs w:val="24"/>
              </w:rPr>
            </w:pPr>
          </w:p>
        </w:tc>
      </w:tr>
      <w:tr w:rsidR="00D34217" w:rsidRPr="00D34217" w:rsidTr="00AD3EAD">
        <w:trPr>
          <w:trHeight w:val="514"/>
        </w:trPr>
        <w:tc>
          <w:tcPr>
            <w:tcW w:w="5101" w:type="dxa"/>
          </w:tcPr>
          <w:p w:rsidR="00D34217" w:rsidRPr="00D34217" w:rsidRDefault="00D34217" w:rsidP="00D34217">
            <w:pPr>
              <w:rPr>
                <w:b/>
                <w:bCs/>
                <w:sz w:val="24"/>
                <w:szCs w:val="24"/>
                <w:lang w:val="ru-RU"/>
              </w:rPr>
            </w:pPr>
          </w:p>
          <w:p w:rsidR="00D34217" w:rsidRPr="00D34217" w:rsidRDefault="00D34217" w:rsidP="00D34217">
            <w:pPr>
              <w:rPr>
                <w:b/>
                <w:bCs/>
                <w:sz w:val="24"/>
                <w:szCs w:val="24"/>
              </w:rPr>
            </w:pPr>
            <w:r w:rsidRPr="00D34217">
              <w:rPr>
                <w:b/>
                <w:bCs/>
                <w:sz w:val="24"/>
                <w:szCs w:val="24"/>
              </w:rPr>
              <w:t>Погоджено</w:t>
            </w:r>
          </w:p>
          <w:p w:rsidR="00D34217" w:rsidRPr="00D34217" w:rsidRDefault="00D34217" w:rsidP="00D34217">
            <w:pPr>
              <w:rPr>
                <w:sz w:val="24"/>
                <w:szCs w:val="24"/>
              </w:rPr>
            </w:pPr>
            <w:r w:rsidRPr="00D34217">
              <w:rPr>
                <w:sz w:val="24"/>
                <w:szCs w:val="24"/>
              </w:rPr>
              <w:t>Начальник відділу розвитку громади та інвестицій Новороздільської міської ради</w:t>
            </w:r>
          </w:p>
          <w:p w:rsidR="00D34217" w:rsidRPr="00D34217" w:rsidRDefault="00D34217" w:rsidP="00D34217">
            <w:pPr>
              <w:rPr>
                <w:sz w:val="24"/>
                <w:szCs w:val="24"/>
              </w:rPr>
            </w:pPr>
          </w:p>
          <w:p w:rsidR="00D34217" w:rsidRPr="00D34217" w:rsidRDefault="00D34217" w:rsidP="00D34217">
            <w:pPr>
              <w:rPr>
                <w:sz w:val="24"/>
                <w:szCs w:val="24"/>
              </w:rPr>
            </w:pPr>
            <w:r w:rsidRPr="00D34217">
              <w:rPr>
                <w:sz w:val="24"/>
                <w:szCs w:val="24"/>
              </w:rPr>
              <w:t>________ Гілко Н.І.</w:t>
            </w:r>
          </w:p>
          <w:p w:rsidR="00D34217" w:rsidRPr="00D34217" w:rsidRDefault="00D34217" w:rsidP="00D34217">
            <w:pPr>
              <w:rPr>
                <w:sz w:val="24"/>
                <w:szCs w:val="24"/>
              </w:rPr>
            </w:pPr>
          </w:p>
          <w:p w:rsidR="00D34217" w:rsidRPr="00D34217" w:rsidRDefault="00D34217" w:rsidP="00D34217">
            <w:pPr>
              <w:rPr>
                <w:sz w:val="24"/>
                <w:szCs w:val="24"/>
              </w:rPr>
            </w:pPr>
            <w:r w:rsidRPr="00D34217">
              <w:rPr>
                <w:sz w:val="24"/>
                <w:szCs w:val="24"/>
              </w:rPr>
              <w:t>___травня 2021 року</w:t>
            </w:r>
          </w:p>
          <w:p w:rsidR="00D34217" w:rsidRPr="00D34217" w:rsidRDefault="00D34217" w:rsidP="00D34217">
            <w:pPr>
              <w:rPr>
                <w:b/>
                <w:bCs/>
                <w:sz w:val="24"/>
                <w:szCs w:val="24"/>
              </w:rPr>
            </w:pPr>
          </w:p>
        </w:tc>
        <w:tc>
          <w:tcPr>
            <w:tcW w:w="4562" w:type="dxa"/>
          </w:tcPr>
          <w:p w:rsidR="00D34217" w:rsidRPr="00D34217" w:rsidRDefault="00D34217" w:rsidP="00D34217">
            <w:pPr>
              <w:rPr>
                <w:b/>
                <w:bCs/>
                <w:sz w:val="24"/>
                <w:szCs w:val="24"/>
              </w:rPr>
            </w:pPr>
          </w:p>
          <w:p w:rsidR="00D34217" w:rsidRPr="00D34217" w:rsidRDefault="00D34217" w:rsidP="00D34217">
            <w:pPr>
              <w:rPr>
                <w:b/>
                <w:bCs/>
                <w:sz w:val="24"/>
                <w:szCs w:val="24"/>
                <w:lang w:val="ru-RU"/>
              </w:rPr>
            </w:pPr>
            <w:r w:rsidRPr="00D34217">
              <w:rPr>
                <w:b/>
                <w:bCs/>
                <w:sz w:val="24"/>
                <w:szCs w:val="24"/>
              </w:rPr>
              <w:t>Розробник програми</w:t>
            </w:r>
          </w:p>
          <w:p w:rsidR="00D34217" w:rsidRPr="00D34217" w:rsidRDefault="00D34217" w:rsidP="00D34217">
            <w:pPr>
              <w:rPr>
                <w:sz w:val="24"/>
                <w:szCs w:val="24"/>
              </w:rPr>
            </w:pPr>
            <w:r w:rsidRPr="00D34217">
              <w:rPr>
                <w:sz w:val="24"/>
                <w:szCs w:val="24"/>
              </w:rPr>
              <w:t>Виконавчий комітет</w:t>
            </w:r>
          </w:p>
          <w:p w:rsidR="00D34217" w:rsidRPr="00D34217" w:rsidRDefault="00D34217" w:rsidP="00D34217">
            <w:pPr>
              <w:rPr>
                <w:sz w:val="24"/>
                <w:szCs w:val="24"/>
                <w:lang w:val="ru-RU"/>
              </w:rPr>
            </w:pPr>
            <w:r w:rsidRPr="00D34217">
              <w:rPr>
                <w:sz w:val="24"/>
                <w:szCs w:val="24"/>
              </w:rPr>
              <w:t>Новороздільської міської ради</w:t>
            </w:r>
          </w:p>
          <w:p w:rsidR="00D34217" w:rsidRPr="00D34217" w:rsidRDefault="00D34217" w:rsidP="00D34217">
            <w:pPr>
              <w:rPr>
                <w:sz w:val="24"/>
                <w:szCs w:val="24"/>
              </w:rPr>
            </w:pPr>
          </w:p>
          <w:p w:rsidR="00D34217" w:rsidRPr="00D34217" w:rsidRDefault="00D34217" w:rsidP="00D34217">
            <w:pPr>
              <w:rPr>
                <w:sz w:val="24"/>
                <w:szCs w:val="24"/>
              </w:rPr>
            </w:pPr>
          </w:p>
          <w:p w:rsidR="00D34217" w:rsidRPr="00D34217" w:rsidRDefault="00D34217" w:rsidP="00D34217">
            <w:pPr>
              <w:rPr>
                <w:sz w:val="24"/>
                <w:szCs w:val="24"/>
              </w:rPr>
            </w:pPr>
            <w:r w:rsidRPr="00D34217">
              <w:rPr>
                <w:sz w:val="24"/>
                <w:szCs w:val="24"/>
              </w:rPr>
              <w:t xml:space="preserve">_______ Яценко Я.В. </w:t>
            </w:r>
          </w:p>
          <w:p w:rsidR="00D34217" w:rsidRPr="00D34217" w:rsidRDefault="00D34217" w:rsidP="00D34217">
            <w:pPr>
              <w:rPr>
                <w:sz w:val="24"/>
                <w:szCs w:val="24"/>
              </w:rPr>
            </w:pPr>
          </w:p>
          <w:p w:rsidR="00D34217" w:rsidRPr="00D34217" w:rsidRDefault="00D34217" w:rsidP="00D34217">
            <w:pPr>
              <w:rPr>
                <w:sz w:val="24"/>
                <w:szCs w:val="24"/>
              </w:rPr>
            </w:pPr>
            <w:r w:rsidRPr="00D34217">
              <w:rPr>
                <w:sz w:val="24"/>
                <w:szCs w:val="24"/>
              </w:rPr>
              <w:t>___травня 2021 року</w:t>
            </w:r>
          </w:p>
          <w:p w:rsidR="00D34217" w:rsidRPr="00D34217" w:rsidRDefault="00D34217" w:rsidP="00D34217">
            <w:pPr>
              <w:rPr>
                <w:b/>
                <w:bCs/>
                <w:sz w:val="24"/>
                <w:szCs w:val="24"/>
              </w:rPr>
            </w:pPr>
          </w:p>
        </w:tc>
      </w:tr>
    </w:tbl>
    <w:p w:rsidR="00D34217" w:rsidRPr="00D34217" w:rsidRDefault="00D34217" w:rsidP="00D34217">
      <w:pPr>
        <w:jc w:val="center"/>
        <w:rPr>
          <w:b/>
          <w:bCs/>
        </w:rPr>
      </w:pPr>
    </w:p>
    <w:p w:rsidR="00D34217" w:rsidRDefault="00D34217" w:rsidP="00D34217">
      <w:pPr>
        <w:jc w:val="center"/>
        <w:rPr>
          <w:b/>
          <w:bCs/>
        </w:rPr>
      </w:pPr>
    </w:p>
    <w:p w:rsidR="00D672B4" w:rsidRDefault="00D672B4" w:rsidP="00D34217">
      <w:pPr>
        <w:jc w:val="center"/>
        <w:rPr>
          <w:b/>
          <w:bCs/>
        </w:rPr>
      </w:pPr>
    </w:p>
    <w:p w:rsidR="00D672B4" w:rsidRDefault="00D672B4" w:rsidP="00D34217">
      <w:pPr>
        <w:jc w:val="center"/>
        <w:rPr>
          <w:b/>
          <w:bCs/>
        </w:rPr>
      </w:pPr>
    </w:p>
    <w:p w:rsidR="00D672B4" w:rsidRDefault="00D672B4" w:rsidP="00D34217">
      <w:pPr>
        <w:jc w:val="center"/>
        <w:rPr>
          <w:b/>
          <w:bCs/>
        </w:rPr>
      </w:pPr>
    </w:p>
    <w:p w:rsidR="00D672B4" w:rsidRDefault="00D672B4" w:rsidP="00D34217">
      <w:pPr>
        <w:jc w:val="center"/>
        <w:rPr>
          <w:b/>
          <w:bCs/>
        </w:rPr>
      </w:pPr>
    </w:p>
    <w:p w:rsidR="00D672B4" w:rsidRPr="00D34217" w:rsidRDefault="00D672B4" w:rsidP="00D34217">
      <w:pPr>
        <w:jc w:val="center"/>
        <w:rPr>
          <w:b/>
          <w:bCs/>
        </w:rPr>
      </w:pPr>
    </w:p>
    <w:p w:rsidR="00D34217" w:rsidRPr="00D34217" w:rsidRDefault="00D34217" w:rsidP="00D34217">
      <w:pPr>
        <w:jc w:val="center"/>
        <w:rPr>
          <w:b/>
          <w:bCs/>
        </w:rPr>
      </w:pPr>
    </w:p>
    <w:p w:rsidR="00D34217" w:rsidRPr="00D34217" w:rsidRDefault="00D34217" w:rsidP="00D34217">
      <w:pPr>
        <w:jc w:val="center"/>
        <w:rPr>
          <w:b/>
          <w:bCs/>
        </w:rPr>
      </w:pPr>
      <w:r w:rsidRPr="00D34217">
        <w:rPr>
          <w:b/>
          <w:bCs/>
          <w:lang w:val="ru-RU"/>
        </w:rPr>
        <w:t>20</w:t>
      </w:r>
      <w:r w:rsidRPr="00D34217">
        <w:rPr>
          <w:b/>
          <w:bCs/>
        </w:rPr>
        <w:t xml:space="preserve">21 </w:t>
      </w:r>
      <w:r w:rsidRPr="00D34217">
        <w:rPr>
          <w:b/>
          <w:bCs/>
          <w:lang w:val="ru-RU"/>
        </w:rPr>
        <w:t>рік</w:t>
      </w:r>
    </w:p>
    <w:p w:rsidR="00D34217" w:rsidRPr="00D34217" w:rsidRDefault="00D34217" w:rsidP="00D34217">
      <w:pPr>
        <w:rPr>
          <w:b/>
        </w:rPr>
      </w:pPr>
    </w:p>
    <w:p w:rsidR="00D34217" w:rsidRPr="00D34217" w:rsidRDefault="00D34217" w:rsidP="00D34217">
      <w:pPr>
        <w:jc w:val="center"/>
        <w:rPr>
          <w:b/>
        </w:rPr>
      </w:pPr>
    </w:p>
    <w:p w:rsidR="00D34217" w:rsidRPr="00D34217" w:rsidRDefault="00D34217" w:rsidP="00D34217">
      <w:pPr>
        <w:jc w:val="center"/>
        <w:rPr>
          <w:b/>
          <w:lang w:val="ru-RU"/>
        </w:rPr>
      </w:pPr>
    </w:p>
    <w:p w:rsidR="00D34217" w:rsidRPr="00D34217" w:rsidRDefault="00D34217" w:rsidP="00D34217">
      <w:pPr>
        <w:jc w:val="center"/>
        <w:rPr>
          <w:b/>
          <w:lang w:val="ru-RU"/>
        </w:rPr>
      </w:pPr>
    </w:p>
    <w:p w:rsidR="00D34217" w:rsidRPr="00D34217" w:rsidRDefault="00D34217" w:rsidP="00D34217">
      <w:pPr>
        <w:jc w:val="center"/>
        <w:rPr>
          <w:b/>
        </w:rPr>
      </w:pPr>
      <w:r w:rsidRPr="00D34217">
        <w:rPr>
          <w:b/>
          <w:lang w:val="ru-RU"/>
        </w:rPr>
        <w:t>ПАСПОРТ ПРОГРАМИ</w:t>
      </w:r>
    </w:p>
    <w:p w:rsidR="00D34217" w:rsidRPr="00D34217" w:rsidRDefault="00D34217" w:rsidP="00D34217">
      <w:pPr>
        <w:jc w:val="center"/>
        <w:rPr>
          <w:b/>
        </w:rPr>
      </w:pPr>
    </w:p>
    <w:p w:rsidR="00D34217" w:rsidRPr="00D34217" w:rsidRDefault="00D34217" w:rsidP="00D34217">
      <w:pPr>
        <w:ind w:left="502"/>
        <w:contextualSpacing/>
        <w:rPr>
          <w:b/>
          <w:u w:val="single"/>
          <w:lang w:val="ru-RU"/>
        </w:rPr>
      </w:pPr>
    </w:p>
    <w:tbl>
      <w:tblPr>
        <w:tblW w:w="0" w:type="auto"/>
        <w:tblLook w:val="00A0"/>
      </w:tblPr>
      <w:tblGrid>
        <w:gridCol w:w="675"/>
        <w:gridCol w:w="4111"/>
        <w:gridCol w:w="4820"/>
      </w:tblGrid>
      <w:tr w:rsidR="00D34217" w:rsidRPr="00D34217" w:rsidTr="00AD3EAD">
        <w:tc>
          <w:tcPr>
            <w:tcW w:w="675" w:type="dxa"/>
            <w:hideMark/>
          </w:tcPr>
          <w:p w:rsidR="00D34217" w:rsidRPr="00D34217" w:rsidRDefault="00D34217" w:rsidP="00D34217">
            <w:pPr>
              <w:ind w:left="142"/>
              <w:jc w:val="center"/>
              <w:rPr>
                <w:lang w:val="ru-RU"/>
              </w:rPr>
            </w:pPr>
            <w:r w:rsidRPr="00D34217">
              <w:rPr>
                <w:lang w:val="ru-RU"/>
              </w:rPr>
              <w:t>1</w:t>
            </w:r>
          </w:p>
        </w:tc>
        <w:tc>
          <w:tcPr>
            <w:tcW w:w="4111" w:type="dxa"/>
            <w:hideMark/>
          </w:tcPr>
          <w:p w:rsidR="00D34217" w:rsidRPr="00D34217" w:rsidRDefault="00D34217" w:rsidP="00D34217">
            <w:pPr>
              <w:ind w:left="142"/>
              <w:jc w:val="both"/>
              <w:rPr>
                <w:lang w:val="ru-RU"/>
              </w:rPr>
            </w:pPr>
            <w:r w:rsidRPr="00D34217">
              <w:t>І</w:t>
            </w:r>
            <w:r w:rsidRPr="00D34217">
              <w:rPr>
                <w:lang w:val="ru-RU"/>
              </w:rPr>
              <w:t>ніціатор розроблення програми</w:t>
            </w:r>
          </w:p>
        </w:tc>
        <w:tc>
          <w:tcPr>
            <w:tcW w:w="4820" w:type="dxa"/>
          </w:tcPr>
          <w:p w:rsidR="00D34217" w:rsidRPr="00D34217" w:rsidRDefault="00D34217" w:rsidP="00D34217">
            <w:pPr>
              <w:ind w:left="142"/>
              <w:jc w:val="both"/>
            </w:pPr>
            <w:r w:rsidRPr="00D34217">
              <w:rPr>
                <w:lang w:val="ru-RU"/>
              </w:rPr>
              <w:t>виконавчий комітет Новороздільської міської ради</w:t>
            </w:r>
          </w:p>
          <w:p w:rsidR="00D34217" w:rsidRPr="00D34217" w:rsidRDefault="00D34217" w:rsidP="00D34217">
            <w:pPr>
              <w:ind w:left="142"/>
              <w:jc w:val="both"/>
            </w:pPr>
          </w:p>
        </w:tc>
      </w:tr>
      <w:tr w:rsidR="00D34217" w:rsidRPr="00D34217" w:rsidTr="00AD3EAD">
        <w:tc>
          <w:tcPr>
            <w:tcW w:w="675" w:type="dxa"/>
            <w:hideMark/>
          </w:tcPr>
          <w:p w:rsidR="00D34217" w:rsidRPr="00D34217" w:rsidRDefault="00D34217" w:rsidP="00D34217">
            <w:pPr>
              <w:ind w:left="142"/>
              <w:jc w:val="center"/>
              <w:rPr>
                <w:lang w:val="ru-RU"/>
              </w:rPr>
            </w:pPr>
            <w:r w:rsidRPr="00D34217">
              <w:rPr>
                <w:lang w:val="ru-RU"/>
              </w:rPr>
              <w:t>2</w:t>
            </w:r>
          </w:p>
        </w:tc>
        <w:tc>
          <w:tcPr>
            <w:tcW w:w="4111" w:type="dxa"/>
          </w:tcPr>
          <w:p w:rsidR="00D34217" w:rsidRPr="00D34217" w:rsidRDefault="00D34217" w:rsidP="00D34217">
            <w:pPr>
              <w:ind w:left="142"/>
              <w:jc w:val="both"/>
            </w:pPr>
            <w:r w:rsidRPr="00D34217">
              <w:rPr>
                <w:lang w:val="ru-RU"/>
              </w:rPr>
              <w:t>Дата, номер і назва розпорядчого документа органу виконавчої влади про розроблення програми</w:t>
            </w:r>
          </w:p>
          <w:p w:rsidR="00D34217" w:rsidRPr="00D34217" w:rsidRDefault="00D34217" w:rsidP="00D34217">
            <w:pPr>
              <w:ind w:left="142"/>
              <w:jc w:val="both"/>
            </w:pPr>
          </w:p>
        </w:tc>
        <w:tc>
          <w:tcPr>
            <w:tcW w:w="4820" w:type="dxa"/>
            <w:hideMark/>
          </w:tcPr>
          <w:p w:rsidR="00D34217" w:rsidRPr="00D34217" w:rsidRDefault="00D34217" w:rsidP="00D34217">
            <w:pPr>
              <w:ind w:left="142"/>
              <w:jc w:val="both"/>
            </w:pPr>
            <w:r w:rsidRPr="00D34217">
              <w:t>рішення Новороздільської міської ради         № _______  від ____.05.2021 року</w:t>
            </w:r>
          </w:p>
        </w:tc>
      </w:tr>
      <w:tr w:rsidR="00D34217" w:rsidRPr="00D34217" w:rsidTr="00AD3EAD">
        <w:tc>
          <w:tcPr>
            <w:tcW w:w="675" w:type="dxa"/>
            <w:hideMark/>
          </w:tcPr>
          <w:p w:rsidR="00D34217" w:rsidRPr="00D34217" w:rsidRDefault="00D34217" w:rsidP="00D34217">
            <w:pPr>
              <w:ind w:left="142"/>
              <w:jc w:val="center"/>
              <w:rPr>
                <w:lang w:val="ru-RU"/>
              </w:rPr>
            </w:pPr>
            <w:r w:rsidRPr="00D34217">
              <w:rPr>
                <w:lang w:val="ru-RU"/>
              </w:rPr>
              <w:t>3</w:t>
            </w:r>
          </w:p>
        </w:tc>
        <w:tc>
          <w:tcPr>
            <w:tcW w:w="4111" w:type="dxa"/>
            <w:hideMark/>
          </w:tcPr>
          <w:p w:rsidR="00D34217" w:rsidRPr="00D34217" w:rsidRDefault="00D34217" w:rsidP="00D34217">
            <w:pPr>
              <w:ind w:left="142"/>
              <w:jc w:val="both"/>
              <w:rPr>
                <w:lang w:val="ru-RU"/>
              </w:rPr>
            </w:pPr>
            <w:r w:rsidRPr="00D34217">
              <w:rPr>
                <w:lang w:val="ru-RU"/>
              </w:rPr>
              <w:t>Розробник програми</w:t>
            </w:r>
          </w:p>
        </w:tc>
        <w:tc>
          <w:tcPr>
            <w:tcW w:w="4820" w:type="dxa"/>
            <w:hideMark/>
          </w:tcPr>
          <w:p w:rsidR="00D34217" w:rsidRPr="00D34217" w:rsidRDefault="00D34217" w:rsidP="00D34217">
            <w:pPr>
              <w:ind w:left="142"/>
              <w:jc w:val="both"/>
              <w:rPr>
                <w:lang w:val="ru-RU"/>
              </w:rPr>
            </w:pPr>
            <w:r w:rsidRPr="00D34217">
              <w:rPr>
                <w:lang w:val="ru-RU"/>
              </w:rPr>
              <w:t>виконавчий комітет Новороздільської міської ради</w:t>
            </w:r>
          </w:p>
        </w:tc>
      </w:tr>
      <w:tr w:rsidR="00D34217" w:rsidRPr="00D34217" w:rsidTr="00AD3EAD">
        <w:tc>
          <w:tcPr>
            <w:tcW w:w="675" w:type="dxa"/>
            <w:hideMark/>
          </w:tcPr>
          <w:p w:rsidR="00D34217" w:rsidRPr="00D34217" w:rsidRDefault="00D34217" w:rsidP="00D34217">
            <w:pPr>
              <w:ind w:left="142"/>
              <w:jc w:val="center"/>
              <w:rPr>
                <w:lang w:val="ru-RU"/>
              </w:rPr>
            </w:pPr>
            <w:r w:rsidRPr="00D34217">
              <w:rPr>
                <w:lang w:val="ru-RU"/>
              </w:rPr>
              <w:t>4</w:t>
            </w:r>
          </w:p>
        </w:tc>
        <w:tc>
          <w:tcPr>
            <w:tcW w:w="4111" w:type="dxa"/>
            <w:hideMark/>
          </w:tcPr>
          <w:p w:rsidR="00D34217" w:rsidRPr="00D34217" w:rsidRDefault="00D34217" w:rsidP="00D34217">
            <w:pPr>
              <w:ind w:left="142"/>
              <w:jc w:val="both"/>
            </w:pPr>
            <w:r w:rsidRPr="00D34217">
              <w:rPr>
                <w:lang w:val="ru-RU"/>
              </w:rPr>
              <w:t>Співрозробники програми</w:t>
            </w:r>
          </w:p>
        </w:tc>
        <w:tc>
          <w:tcPr>
            <w:tcW w:w="4820" w:type="dxa"/>
            <w:hideMark/>
          </w:tcPr>
          <w:p w:rsidR="00D34217" w:rsidRPr="00D34217" w:rsidRDefault="00D34217" w:rsidP="00D34217">
            <w:pPr>
              <w:ind w:left="142"/>
              <w:jc w:val="both"/>
            </w:pPr>
            <w:r w:rsidRPr="00D34217">
              <w:rPr>
                <w:lang w:val="ru-RU"/>
              </w:rPr>
              <w:t xml:space="preserve">служба у справах дітей </w:t>
            </w:r>
            <w:r w:rsidRPr="00D34217">
              <w:t>Новороздільської міської ради</w:t>
            </w:r>
          </w:p>
        </w:tc>
      </w:tr>
      <w:tr w:rsidR="00D34217" w:rsidRPr="00D34217" w:rsidTr="00AD3EAD">
        <w:tc>
          <w:tcPr>
            <w:tcW w:w="675" w:type="dxa"/>
            <w:hideMark/>
          </w:tcPr>
          <w:p w:rsidR="00D34217" w:rsidRPr="00D34217" w:rsidRDefault="00D34217" w:rsidP="00D34217">
            <w:pPr>
              <w:ind w:left="142"/>
              <w:jc w:val="center"/>
              <w:rPr>
                <w:lang w:val="ru-RU"/>
              </w:rPr>
            </w:pPr>
            <w:r w:rsidRPr="00D34217">
              <w:rPr>
                <w:lang w:val="ru-RU"/>
              </w:rPr>
              <w:t>5</w:t>
            </w:r>
          </w:p>
        </w:tc>
        <w:tc>
          <w:tcPr>
            <w:tcW w:w="4111" w:type="dxa"/>
            <w:hideMark/>
          </w:tcPr>
          <w:p w:rsidR="00D34217" w:rsidRPr="00D34217" w:rsidRDefault="00D34217" w:rsidP="00D34217">
            <w:pPr>
              <w:ind w:left="142"/>
              <w:jc w:val="both"/>
              <w:rPr>
                <w:lang w:val="ru-RU"/>
              </w:rPr>
            </w:pPr>
            <w:r w:rsidRPr="00D34217">
              <w:rPr>
                <w:lang w:val="ru-RU"/>
              </w:rPr>
              <w:t>Учасники програми</w:t>
            </w:r>
          </w:p>
        </w:tc>
        <w:tc>
          <w:tcPr>
            <w:tcW w:w="4820" w:type="dxa"/>
            <w:hideMark/>
          </w:tcPr>
          <w:p w:rsidR="00D34217" w:rsidRPr="00D34217" w:rsidRDefault="00D34217" w:rsidP="00D34217">
            <w:pPr>
              <w:ind w:left="142"/>
              <w:jc w:val="both"/>
              <w:rPr>
                <w:lang w:val="ru-RU"/>
              </w:rPr>
            </w:pPr>
            <w:r w:rsidRPr="00D34217">
              <w:rPr>
                <w:lang w:val="ru-RU"/>
              </w:rPr>
              <w:t xml:space="preserve">служба у справах дітей Новороздільської міської ради, </w:t>
            </w:r>
            <w:r w:rsidRPr="00D34217">
              <w:t>відділ внутрішньої політики та документообігу</w:t>
            </w:r>
            <w:r w:rsidRPr="00D34217">
              <w:rPr>
                <w:lang w:val="ru-RU"/>
              </w:rPr>
              <w:t xml:space="preserve">, </w:t>
            </w:r>
            <w:r w:rsidRPr="00D34217">
              <w:t xml:space="preserve">управління житлово-комунального господарства, </w:t>
            </w:r>
            <w:r w:rsidRPr="00D34217">
              <w:rPr>
                <w:lang w:val="ru-RU"/>
              </w:rPr>
              <w:t>Новороздільської міської ради, фінансове управління Новороздільської міської ради,</w:t>
            </w:r>
            <w:r w:rsidRPr="00D34217">
              <w:t xml:space="preserve"> </w:t>
            </w:r>
            <w:r w:rsidRPr="00D34217">
              <w:rPr>
                <w:lang w:val="ru-RU"/>
              </w:rPr>
              <w:t>виконавчий комітет Новороздільської міської ради</w:t>
            </w:r>
          </w:p>
        </w:tc>
      </w:tr>
      <w:tr w:rsidR="00D34217" w:rsidRPr="00D34217" w:rsidTr="00AD3EAD">
        <w:tc>
          <w:tcPr>
            <w:tcW w:w="675" w:type="dxa"/>
            <w:hideMark/>
          </w:tcPr>
          <w:p w:rsidR="00D34217" w:rsidRPr="00D34217" w:rsidRDefault="00D34217" w:rsidP="00D34217">
            <w:pPr>
              <w:ind w:left="142"/>
              <w:jc w:val="center"/>
              <w:rPr>
                <w:lang w:val="ru-RU"/>
              </w:rPr>
            </w:pPr>
            <w:r w:rsidRPr="00D34217">
              <w:rPr>
                <w:lang w:val="ru-RU"/>
              </w:rPr>
              <w:t>6</w:t>
            </w:r>
          </w:p>
        </w:tc>
        <w:tc>
          <w:tcPr>
            <w:tcW w:w="4111" w:type="dxa"/>
          </w:tcPr>
          <w:p w:rsidR="00D34217" w:rsidRPr="00D34217" w:rsidRDefault="00D34217" w:rsidP="00D34217">
            <w:pPr>
              <w:ind w:left="142"/>
              <w:jc w:val="both"/>
            </w:pPr>
            <w:r w:rsidRPr="00D34217">
              <w:rPr>
                <w:lang w:val="ru-RU"/>
              </w:rPr>
              <w:t>Відповідальний виконавець програми</w:t>
            </w:r>
          </w:p>
          <w:p w:rsidR="00D34217" w:rsidRPr="00D34217" w:rsidRDefault="00D34217" w:rsidP="00D34217">
            <w:pPr>
              <w:ind w:left="142"/>
              <w:jc w:val="both"/>
            </w:pPr>
          </w:p>
        </w:tc>
        <w:tc>
          <w:tcPr>
            <w:tcW w:w="4820" w:type="dxa"/>
            <w:hideMark/>
          </w:tcPr>
          <w:p w:rsidR="00D34217" w:rsidRPr="00D34217" w:rsidRDefault="00D34217" w:rsidP="00D34217">
            <w:pPr>
              <w:ind w:left="142"/>
              <w:jc w:val="both"/>
              <w:rPr>
                <w:lang w:val="ru-RU"/>
              </w:rPr>
            </w:pPr>
            <w:r w:rsidRPr="00D34217">
              <w:rPr>
                <w:lang w:val="ru-RU"/>
              </w:rPr>
              <w:t>виконавчий комітет Новороздільської міської ради</w:t>
            </w:r>
          </w:p>
        </w:tc>
      </w:tr>
      <w:tr w:rsidR="00D34217" w:rsidRPr="00D34217" w:rsidTr="00AD3EAD">
        <w:tc>
          <w:tcPr>
            <w:tcW w:w="675" w:type="dxa"/>
            <w:hideMark/>
          </w:tcPr>
          <w:p w:rsidR="00D34217" w:rsidRPr="00D34217" w:rsidRDefault="00D34217" w:rsidP="00D34217">
            <w:pPr>
              <w:ind w:left="142"/>
              <w:jc w:val="center"/>
              <w:rPr>
                <w:lang w:val="ru-RU"/>
              </w:rPr>
            </w:pPr>
            <w:r w:rsidRPr="00D34217">
              <w:rPr>
                <w:lang w:val="ru-RU"/>
              </w:rPr>
              <w:t>7</w:t>
            </w:r>
          </w:p>
        </w:tc>
        <w:tc>
          <w:tcPr>
            <w:tcW w:w="4111" w:type="dxa"/>
          </w:tcPr>
          <w:p w:rsidR="00D34217" w:rsidRPr="00D34217" w:rsidRDefault="00D34217" w:rsidP="00D34217">
            <w:pPr>
              <w:ind w:left="142"/>
              <w:jc w:val="both"/>
            </w:pPr>
            <w:r w:rsidRPr="00D34217">
              <w:rPr>
                <w:lang w:val="ru-RU"/>
              </w:rPr>
              <w:t>Термін реалізації програми</w:t>
            </w:r>
          </w:p>
          <w:p w:rsidR="00D34217" w:rsidRPr="00D34217" w:rsidRDefault="00D34217" w:rsidP="00D34217">
            <w:pPr>
              <w:ind w:left="142"/>
              <w:jc w:val="both"/>
            </w:pPr>
          </w:p>
        </w:tc>
        <w:tc>
          <w:tcPr>
            <w:tcW w:w="4820" w:type="dxa"/>
            <w:hideMark/>
          </w:tcPr>
          <w:p w:rsidR="00D34217" w:rsidRPr="00D34217" w:rsidRDefault="00D34217" w:rsidP="00D34217">
            <w:pPr>
              <w:ind w:left="142"/>
              <w:jc w:val="both"/>
              <w:rPr>
                <w:lang w:val="ru-RU"/>
              </w:rPr>
            </w:pPr>
            <w:r w:rsidRPr="00D34217">
              <w:rPr>
                <w:lang w:val="ru-RU"/>
              </w:rPr>
              <w:t>20</w:t>
            </w:r>
            <w:r w:rsidRPr="00D34217">
              <w:t>21</w:t>
            </w:r>
            <w:r w:rsidRPr="00D34217">
              <w:rPr>
                <w:lang w:val="ru-RU"/>
              </w:rPr>
              <w:t xml:space="preserve"> – 20</w:t>
            </w:r>
            <w:r w:rsidRPr="00D34217">
              <w:t>23</w:t>
            </w:r>
            <w:r w:rsidRPr="00D34217">
              <w:rPr>
                <w:lang w:val="ru-RU"/>
              </w:rPr>
              <w:t xml:space="preserve"> роки</w:t>
            </w:r>
          </w:p>
        </w:tc>
      </w:tr>
      <w:tr w:rsidR="00D34217" w:rsidRPr="00D34217" w:rsidTr="00AD3EAD">
        <w:tc>
          <w:tcPr>
            <w:tcW w:w="675" w:type="dxa"/>
            <w:hideMark/>
          </w:tcPr>
          <w:p w:rsidR="00D34217" w:rsidRPr="00D34217" w:rsidRDefault="00D34217" w:rsidP="00D34217">
            <w:pPr>
              <w:ind w:left="142"/>
              <w:jc w:val="center"/>
              <w:rPr>
                <w:lang w:val="ru-RU"/>
              </w:rPr>
            </w:pPr>
            <w:r w:rsidRPr="00D34217">
              <w:rPr>
                <w:lang w:val="ru-RU"/>
              </w:rPr>
              <w:t>8</w:t>
            </w:r>
          </w:p>
        </w:tc>
        <w:tc>
          <w:tcPr>
            <w:tcW w:w="4111" w:type="dxa"/>
          </w:tcPr>
          <w:p w:rsidR="00D34217" w:rsidRPr="00D34217" w:rsidRDefault="00D34217" w:rsidP="00D34217">
            <w:pPr>
              <w:ind w:left="142"/>
              <w:jc w:val="both"/>
              <w:rPr>
                <w:lang w:eastAsia="uk-UA"/>
              </w:rPr>
            </w:pPr>
            <w:r w:rsidRPr="00D34217">
              <w:rPr>
                <w:lang w:val="ru-RU" w:eastAsia="uk-UA"/>
              </w:rPr>
              <w:t xml:space="preserve">Загальний обсяг фінансових </w:t>
            </w:r>
            <w:r w:rsidRPr="00D34217">
              <w:rPr>
                <w:lang w:val="ru-RU" w:eastAsia="uk-UA"/>
              </w:rPr>
              <w:br/>
              <w:t xml:space="preserve">ресурсів, необхідних для реалізації </w:t>
            </w:r>
            <w:r w:rsidRPr="00D34217">
              <w:rPr>
                <w:lang w:val="ru-RU" w:eastAsia="uk-UA"/>
              </w:rPr>
              <w:br/>
              <w:t xml:space="preserve">програми на 2021р. тис. грн., всього </w:t>
            </w:r>
            <w:r w:rsidRPr="00D34217">
              <w:rPr>
                <w:lang w:val="ru-RU" w:eastAsia="uk-UA"/>
              </w:rPr>
              <w:br/>
              <w:t xml:space="preserve">у тому числі                                       </w:t>
            </w:r>
          </w:p>
          <w:p w:rsidR="00D34217" w:rsidRPr="00D34217" w:rsidRDefault="00D34217" w:rsidP="00D34217">
            <w:pPr>
              <w:ind w:left="142"/>
              <w:jc w:val="both"/>
            </w:pPr>
          </w:p>
        </w:tc>
        <w:tc>
          <w:tcPr>
            <w:tcW w:w="4820" w:type="dxa"/>
            <w:hideMark/>
          </w:tcPr>
          <w:p w:rsidR="00D34217" w:rsidRPr="00D34217" w:rsidRDefault="00D34217" w:rsidP="00D34217">
            <w:pPr>
              <w:ind w:left="142"/>
              <w:jc w:val="both"/>
              <w:rPr>
                <w:lang w:val="ru-RU"/>
              </w:rPr>
            </w:pPr>
            <w:r w:rsidRPr="00D34217">
              <w:rPr>
                <w:lang w:val="ru-RU"/>
              </w:rPr>
              <w:t>в межах бюджетних коштів</w:t>
            </w:r>
          </w:p>
          <w:p w:rsidR="00D34217" w:rsidRPr="00D34217" w:rsidRDefault="00D34217" w:rsidP="00D34217">
            <w:pPr>
              <w:ind w:left="142"/>
              <w:jc w:val="both"/>
              <w:rPr>
                <w:lang w:val="ru-RU"/>
              </w:rPr>
            </w:pPr>
            <w:r w:rsidRPr="00D34217">
              <w:rPr>
                <w:lang w:val="ru-RU"/>
              </w:rPr>
              <w:t>заг. сума - 325 тис. грн.</w:t>
            </w:r>
          </w:p>
          <w:p w:rsidR="00D34217" w:rsidRPr="00D34217" w:rsidRDefault="00D34217" w:rsidP="00D34217">
            <w:pPr>
              <w:ind w:left="176" w:hanging="142"/>
              <w:rPr>
                <w:lang w:val="ru-RU"/>
              </w:rPr>
            </w:pPr>
            <w:r w:rsidRPr="00D34217">
              <w:rPr>
                <w:lang w:val="ru-RU"/>
              </w:rPr>
              <w:t xml:space="preserve">  облас. бюджет – 195 тис. грн., місц.          бюджет – 130 тис. грн.</w:t>
            </w:r>
          </w:p>
        </w:tc>
      </w:tr>
      <w:tr w:rsidR="00D34217" w:rsidRPr="00D34217" w:rsidTr="00AD3EAD">
        <w:tc>
          <w:tcPr>
            <w:tcW w:w="675" w:type="dxa"/>
            <w:hideMark/>
          </w:tcPr>
          <w:p w:rsidR="00D34217" w:rsidRPr="00D34217" w:rsidRDefault="00D34217" w:rsidP="00D34217">
            <w:pPr>
              <w:ind w:left="142"/>
              <w:jc w:val="center"/>
              <w:rPr>
                <w:lang w:val="ru-RU"/>
              </w:rPr>
            </w:pPr>
            <w:r w:rsidRPr="00D34217">
              <w:rPr>
                <w:lang w:val="ru-RU"/>
              </w:rPr>
              <w:t>9</w:t>
            </w:r>
          </w:p>
        </w:tc>
        <w:tc>
          <w:tcPr>
            <w:tcW w:w="4111" w:type="dxa"/>
            <w:hideMark/>
          </w:tcPr>
          <w:p w:rsidR="00D34217" w:rsidRPr="00D34217" w:rsidRDefault="00D34217" w:rsidP="00D34217">
            <w:pPr>
              <w:ind w:left="142"/>
              <w:jc w:val="both"/>
              <w:rPr>
                <w:lang w:val="ru-RU"/>
              </w:rPr>
            </w:pPr>
            <w:r w:rsidRPr="00D34217">
              <w:rPr>
                <w:lang w:val="ru-RU"/>
              </w:rPr>
              <w:t>Перелік бюджетів, які беруть участь у виконанні програми</w:t>
            </w:r>
          </w:p>
        </w:tc>
        <w:tc>
          <w:tcPr>
            <w:tcW w:w="4820" w:type="dxa"/>
            <w:hideMark/>
          </w:tcPr>
          <w:p w:rsidR="00D34217" w:rsidRPr="00D34217" w:rsidRDefault="00D34217" w:rsidP="00D34217">
            <w:pPr>
              <w:ind w:left="142"/>
              <w:jc w:val="both"/>
              <w:rPr>
                <w:lang w:val="ru-RU"/>
              </w:rPr>
            </w:pPr>
            <w:r w:rsidRPr="00D34217">
              <w:rPr>
                <w:lang w:val="ru-RU"/>
              </w:rPr>
              <w:t>в межах бюджетних коштів</w:t>
            </w:r>
          </w:p>
          <w:p w:rsidR="00D34217" w:rsidRPr="00D34217" w:rsidRDefault="00D34217" w:rsidP="00D34217">
            <w:pPr>
              <w:ind w:left="142"/>
              <w:jc w:val="both"/>
              <w:rPr>
                <w:lang w:val="ru-RU"/>
              </w:rPr>
            </w:pPr>
            <w:r w:rsidRPr="00D34217">
              <w:rPr>
                <w:lang w:val="ru-RU"/>
              </w:rPr>
              <w:t>обласний та місцевий</w:t>
            </w:r>
          </w:p>
        </w:tc>
      </w:tr>
    </w:tbl>
    <w:p w:rsidR="00D34217" w:rsidRPr="00D34217" w:rsidRDefault="00D34217" w:rsidP="00D34217">
      <w:pPr>
        <w:ind w:left="142"/>
        <w:jc w:val="center"/>
      </w:pPr>
    </w:p>
    <w:p w:rsidR="00D34217" w:rsidRPr="00D34217" w:rsidRDefault="00D34217" w:rsidP="00D34217">
      <w:pPr>
        <w:ind w:left="142"/>
        <w:jc w:val="center"/>
      </w:pPr>
    </w:p>
    <w:p w:rsidR="00D34217" w:rsidRPr="00D34217" w:rsidRDefault="00D34217" w:rsidP="00D34217">
      <w:pPr>
        <w:ind w:left="142"/>
        <w:jc w:val="center"/>
      </w:pPr>
    </w:p>
    <w:p w:rsidR="00D34217" w:rsidRPr="00D34217" w:rsidRDefault="00D34217" w:rsidP="00D34217">
      <w:pPr>
        <w:ind w:left="142"/>
        <w:jc w:val="center"/>
        <w:rPr>
          <w:lang w:val="ru-RU"/>
        </w:rPr>
      </w:pPr>
    </w:p>
    <w:p w:rsidR="00D34217" w:rsidRPr="00D34217" w:rsidRDefault="00D34217" w:rsidP="00D34217">
      <w:pPr>
        <w:tabs>
          <w:tab w:val="center" w:pos="4677"/>
          <w:tab w:val="right" w:pos="9355"/>
        </w:tabs>
        <w:rPr>
          <w:b/>
          <w:bCs/>
          <w:lang w:val="ru-RU"/>
        </w:rPr>
      </w:pPr>
      <w:r w:rsidRPr="00D34217">
        <w:rPr>
          <w:b/>
          <w:bCs/>
          <w:lang w:val="ru-RU"/>
        </w:rPr>
        <w:t xml:space="preserve">  Керівник установи </w:t>
      </w:r>
    </w:p>
    <w:p w:rsidR="00D34217" w:rsidRPr="00D34217" w:rsidRDefault="00D34217" w:rsidP="00D34217">
      <w:pPr>
        <w:tabs>
          <w:tab w:val="center" w:pos="4677"/>
          <w:tab w:val="right" w:pos="9355"/>
        </w:tabs>
        <w:rPr>
          <w:b/>
          <w:bCs/>
          <w:lang w:val="ru-RU"/>
        </w:rPr>
      </w:pPr>
      <w:r w:rsidRPr="00D34217">
        <w:rPr>
          <w:b/>
          <w:bCs/>
        </w:rPr>
        <w:t xml:space="preserve">  г</w:t>
      </w:r>
      <w:r w:rsidRPr="00D34217">
        <w:rPr>
          <w:b/>
          <w:bCs/>
          <w:lang w:val="ru-RU"/>
        </w:rPr>
        <w:t xml:space="preserve">оловного розпорядника коштів       </w:t>
      </w:r>
      <w:r w:rsidRPr="00D34217">
        <w:rPr>
          <w:b/>
          <w:bCs/>
        </w:rPr>
        <w:t>_</w:t>
      </w:r>
      <w:r w:rsidRPr="00D34217">
        <w:rPr>
          <w:b/>
          <w:bCs/>
          <w:lang w:val="ru-RU"/>
        </w:rPr>
        <w:t xml:space="preserve">    ____________________        </w:t>
      </w:r>
      <w:r w:rsidRPr="00D34217">
        <w:rPr>
          <w:b/>
          <w:bCs/>
        </w:rPr>
        <w:t>Ярина ЯЦЕНКО</w:t>
      </w:r>
      <w:r w:rsidRPr="00D34217">
        <w:rPr>
          <w:b/>
          <w:bCs/>
          <w:lang w:val="ru-RU"/>
        </w:rPr>
        <w:t xml:space="preserve">    </w:t>
      </w:r>
    </w:p>
    <w:p w:rsidR="00D34217" w:rsidRPr="00D34217" w:rsidRDefault="00D34217" w:rsidP="00D34217">
      <w:pPr>
        <w:ind w:left="142"/>
        <w:jc w:val="center"/>
        <w:rPr>
          <w:b/>
          <w:bCs/>
        </w:rPr>
      </w:pPr>
    </w:p>
    <w:p w:rsidR="00D34217" w:rsidRPr="00D34217" w:rsidRDefault="00D34217" w:rsidP="00D34217">
      <w:pPr>
        <w:ind w:left="142"/>
        <w:jc w:val="center"/>
        <w:rPr>
          <w:b/>
          <w:bCs/>
        </w:rPr>
      </w:pPr>
    </w:p>
    <w:p w:rsidR="00D34217" w:rsidRPr="00D34217" w:rsidRDefault="00D34217" w:rsidP="00D34217">
      <w:pPr>
        <w:ind w:left="142"/>
        <w:rPr>
          <w:b/>
          <w:bCs/>
        </w:rPr>
      </w:pPr>
    </w:p>
    <w:p w:rsidR="00D34217" w:rsidRPr="00D34217" w:rsidRDefault="00D34217" w:rsidP="00D34217">
      <w:pPr>
        <w:ind w:left="142"/>
        <w:rPr>
          <w:b/>
          <w:bCs/>
          <w:lang w:val="ru-RU"/>
        </w:rPr>
      </w:pPr>
      <w:r w:rsidRPr="00D34217">
        <w:rPr>
          <w:b/>
          <w:bCs/>
          <w:lang w:val="ru-RU"/>
        </w:rPr>
        <w:t xml:space="preserve">Відповідальний </w:t>
      </w:r>
      <w:r w:rsidRPr="00D34217">
        <w:rPr>
          <w:b/>
          <w:bCs/>
          <w:lang w:val="ru-RU"/>
        </w:rPr>
        <w:br/>
        <w:t xml:space="preserve">виконавець Програми    </w:t>
      </w:r>
      <w:r w:rsidRPr="00D34217">
        <w:rPr>
          <w:b/>
          <w:bCs/>
        </w:rPr>
        <w:t xml:space="preserve">                                                               </w:t>
      </w:r>
      <w:r w:rsidRPr="00D34217">
        <w:rPr>
          <w:b/>
          <w:bCs/>
          <w:lang w:val="ru-RU"/>
        </w:rPr>
        <w:t xml:space="preserve">       </w:t>
      </w:r>
      <w:r w:rsidRPr="00D34217">
        <w:rPr>
          <w:b/>
          <w:bCs/>
          <w:lang w:val="ru-RU"/>
        </w:rPr>
        <w:tab/>
        <w:t xml:space="preserve">  </w:t>
      </w:r>
      <w:r w:rsidRPr="00D34217">
        <w:rPr>
          <w:b/>
          <w:bCs/>
        </w:rPr>
        <w:t xml:space="preserve">  Ярина ЯЦЕНКО</w:t>
      </w:r>
      <w:r w:rsidRPr="00D34217">
        <w:rPr>
          <w:b/>
          <w:bCs/>
          <w:lang w:val="ru-RU"/>
        </w:rPr>
        <w:t xml:space="preserve">     </w:t>
      </w:r>
      <w:r w:rsidRPr="00D34217">
        <w:rPr>
          <w:b/>
          <w:bCs/>
          <w:lang w:val="ru-RU"/>
        </w:rPr>
        <w:tab/>
      </w:r>
    </w:p>
    <w:p w:rsidR="00D34217" w:rsidRPr="00D34217" w:rsidRDefault="00D34217" w:rsidP="00D34217">
      <w:pPr>
        <w:ind w:left="142"/>
        <w:jc w:val="center"/>
        <w:rPr>
          <w:b/>
          <w:bCs/>
          <w:lang w:val="ru-RU"/>
        </w:rPr>
      </w:pPr>
    </w:p>
    <w:p w:rsidR="00D34217" w:rsidRPr="00D34217" w:rsidRDefault="00D34217" w:rsidP="00D34217">
      <w:pPr>
        <w:ind w:left="142"/>
        <w:jc w:val="center"/>
        <w:rPr>
          <w:b/>
          <w:bCs/>
          <w:lang w:val="ru-RU"/>
        </w:rPr>
      </w:pPr>
    </w:p>
    <w:p w:rsidR="00D34217" w:rsidRPr="00D34217" w:rsidRDefault="00D34217" w:rsidP="00D34217">
      <w:pPr>
        <w:ind w:left="142"/>
        <w:jc w:val="center"/>
        <w:rPr>
          <w:b/>
          <w:bCs/>
          <w:lang w:val="ru-RU"/>
        </w:rPr>
      </w:pPr>
    </w:p>
    <w:p w:rsidR="00D34217" w:rsidRPr="00D34217" w:rsidRDefault="00D34217" w:rsidP="00D34217">
      <w:pPr>
        <w:ind w:left="142"/>
        <w:jc w:val="center"/>
        <w:rPr>
          <w:b/>
          <w:bCs/>
          <w:lang w:val="ru-RU"/>
        </w:rPr>
      </w:pPr>
    </w:p>
    <w:p w:rsidR="00D34217" w:rsidRPr="00D34217" w:rsidRDefault="00D34217" w:rsidP="00D34217">
      <w:pPr>
        <w:ind w:left="142"/>
        <w:jc w:val="center"/>
        <w:rPr>
          <w:b/>
          <w:bCs/>
          <w:lang w:val="ru-RU"/>
        </w:rPr>
      </w:pPr>
    </w:p>
    <w:p w:rsidR="00D34217" w:rsidRDefault="00D34217" w:rsidP="00D34217">
      <w:pPr>
        <w:ind w:left="142"/>
        <w:jc w:val="center"/>
        <w:rPr>
          <w:b/>
          <w:bCs/>
        </w:rPr>
      </w:pPr>
    </w:p>
    <w:p w:rsidR="00D672B4" w:rsidRDefault="00D672B4" w:rsidP="00D34217">
      <w:pPr>
        <w:ind w:left="142"/>
        <w:jc w:val="center"/>
        <w:rPr>
          <w:b/>
          <w:bCs/>
        </w:rPr>
      </w:pPr>
    </w:p>
    <w:p w:rsidR="00D672B4" w:rsidRPr="00D34217" w:rsidRDefault="00D672B4" w:rsidP="00D34217">
      <w:pPr>
        <w:ind w:left="142"/>
        <w:jc w:val="center"/>
        <w:rPr>
          <w:b/>
          <w:bCs/>
        </w:rPr>
      </w:pPr>
    </w:p>
    <w:p w:rsidR="00D34217" w:rsidRPr="00D34217" w:rsidRDefault="00D34217" w:rsidP="00D34217">
      <w:pPr>
        <w:ind w:left="426"/>
        <w:jc w:val="center"/>
        <w:rPr>
          <w:b/>
        </w:rPr>
      </w:pPr>
    </w:p>
    <w:p w:rsidR="00D34217" w:rsidRPr="00D34217" w:rsidRDefault="00D34217" w:rsidP="00D34217">
      <w:pPr>
        <w:ind w:left="426"/>
        <w:jc w:val="center"/>
        <w:rPr>
          <w:b/>
        </w:rPr>
      </w:pPr>
    </w:p>
    <w:p w:rsidR="00D34217" w:rsidRPr="00D34217" w:rsidRDefault="00D34217" w:rsidP="00D34217">
      <w:pPr>
        <w:ind w:left="426"/>
        <w:jc w:val="center"/>
        <w:rPr>
          <w:b/>
          <w:lang w:val="ru-RU"/>
        </w:rPr>
      </w:pPr>
      <w:r w:rsidRPr="00D34217">
        <w:rPr>
          <w:b/>
          <w:lang w:val="ru-RU"/>
        </w:rPr>
        <w:t>Визначення проблеми, на розв’язання якої спрямована програма</w:t>
      </w:r>
    </w:p>
    <w:p w:rsidR="00D34217" w:rsidRPr="00D34217" w:rsidRDefault="00D34217" w:rsidP="00D34217">
      <w:pPr>
        <w:ind w:firstLine="709"/>
        <w:jc w:val="both"/>
        <w:rPr>
          <w:color w:val="FF0000"/>
        </w:rPr>
      </w:pPr>
      <w:r w:rsidRPr="00D34217">
        <w:rPr>
          <w:lang w:val="ru-RU"/>
        </w:rPr>
        <w:t xml:space="preserve">Програму забезпечення житлом дітей-сиріт та дітей, позбавлених батьківського піклування, та осіб з їх числа </w:t>
      </w:r>
      <w:r w:rsidRPr="00D34217">
        <w:t xml:space="preserve">(далі – Програма), </w:t>
      </w:r>
      <w:r w:rsidRPr="00D34217">
        <w:rPr>
          <w:color w:val="000000"/>
        </w:rPr>
        <w:t>розроблено на виконання Указу Президента України від 16 грудня 2011 року  № 1163/2011 „Про питання щодо забезпечення реалізації прав дітей в Україні”, з метою реалізації державної політики щодо забезпечення житлом дітей-сиріт та дітей, позбавлених батьківського піклування, та осіб з їх числа</w:t>
      </w:r>
      <w:r w:rsidRPr="00D34217">
        <w:rPr>
          <w:color w:val="FF0000"/>
        </w:rPr>
        <w:t xml:space="preserve"> </w:t>
      </w:r>
      <w:r w:rsidRPr="00D34217">
        <w:rPr>
          <w:color w:val="000000"/>
        </w:rPr>
        <w:t>на території Новороздільської міської ради.</w:t>
      </w:r>
    </w:p>
    <w:p w:rsidR="00D34217" w:rsidRPr="00644215" w:rsidRDefault="00D34217" w:rsidP="00D34217">
      <w:pPr>
        <w:ind w:firstLine="709"/>
        <w:jc w:val="both"/>
      </w:pPr>
      <w:r w:rsidRPr="00D34217">
        <w:t xml:space="preserve">Законодавчим підґрунтям для розроблення Програми є Житловий кодекс Української РСР, Закони України “Про місцеве самоврядування в Україні”, “Про забезпечення організаційно-правових умов соціального захисту дітей-сиріт та дітей, позбавлених батьківського піклування”, “Про житловий фонд соціального призначення”, “Про охорону дитинства”; </w:t>
      </w:r>
      <w:r w:rsidRPr="00D34217">
        <w:rPr>
          <w:color w:val="000000"/>
        </w:rPr>
        <w:t>Указ Президента України “Про питання щодо забезпечення реалізації прав дітей в Україні”</w:t>
      </w:r>
      <w:r w:rsidRPr="00D34217">
        <w:t xml:space="preserve">, постанов Кабінету Міністрів України від 23 липня 2008 р. № 682 “Деякі питання реалізації, Закону України “Про житловий фонд соціального призначення”, від 24 вересня 2008 р. № 866 “Питання діяльності органів опіки та піклування, пов’язаної із захистом прав дитини”, від 19 березня 2008 р. № 219 </w:t>
      </w:r>
      <w:r w:rsidRPr="00644215">
        <w:t xml:space="preserve">“Про встановлення тимчасових мінімальних норм забезпечення соціальним житлом”, наказ Міністерства розвитку громад та території України від 02.12.2019 року «287 «Про прогнозовані середньорічні показники опосередкованої вартості спорудження житла за регіонами України на 2020 рік»., рішення сесії Львівської обласної ради №55 від 18.02.2021 року «Про затвердження Регіональної програми забезпечення житлом дітей-сиріт, дітей, позбавлених батьківського піклування, та осіб з їх числа у Львівській області на 2021-2025 роки», інші нормативно-правові акти, спрямовані на соціальний захист дітей-сиріт, дітей, позбавлених батьківського піклування, а також осіб з їх числа.  </w:t>
      </w:r>
    </w:p>
    <w:p w:rsidR="00D34217" w:rsidRPr="00644215" w:rsidRDefault="00D34217" w:rsidP="00D34217">
      <w:pPr>
        <w:ind w:firstLine="709"/>
        <w:jc w:val="both"/>
      </w:pPr>
      <w:r w:rsidRPr="00644215">
        <w:rPr>
          <w:lang w:val="ru-RU"/>
        </w:rPr>
        <w:t>Станом на 01.05.20</w:t>
      </w:r>
      <w:r w:rsidRPr="00644215">
        <w:t>21 року</w:t>
      </w:r>
      <w:r w:rsidRPr="00644215">
        <w:rPr>
          <w:lang w:val="ru-RU"/>
        </w:rPr>
        <w:t xml:space="preserve"> в Новороздільській територіальній громаді перебуває на первинному обліку </w:t>
      </w:r>
      <w:r w:rsidRPr="00644215">
        <w:t>51</w:t>
      </w:r>
      <w:r w:rsidRPr="00644215">
        <w:rPr>
          <w:lang w:val="ru-RU"/>
        </w:rPr>
        <w:t xml:space="preserve"> дітей-сиріт та дітей, позбавлених батьківського піклування</w:t>
      </w:r>
      <w:r w:rsidRPr="00644215">
        <w:t>.</w:t>
      </w:r>
    </w:p>
    <w:p w:rsidR="00D34217" w:rsidRPr="00644215" w:rsidRDefault="00D34217" w:rsidP="00D34217">
      <w:pPr>
        <w:ind w:firstLine="709"/>
        <w:jc w:val="both"/>
      </w:pPr>
      <w:r w:rsidRPr="00644215">
        <w:t xml:space="preserve">Питання захисту прав дітей-сиріт та дітей, позбавлених батьківського піклування, зокрема     </w:t>
      </w:r>
      <w:r w:rsidRPr="00644215">
        <w:tab/>
        <w:t>- житлових та майнових прав, розвитку сімейних форм виховання, подолання дитячої безпритульності і бездоглядності, профілактики негативних явищ у дитячому середовищі визначено пріоритетними завданнями соціально-економічного  розвитку міста.</w:t>
      </w:r>
    </w:p>
    <w:p w:rsidR="00D34217" w:rsidRPr="00D34217" w:rsidRDefault="00D34217" w:rsidP="00D34217">
      <w:pPr>
        <w:ind w:firstLine="709"/>
        <w:jc w:val="both"/>
      </w:pPr>
      <w:r w:rsidRPr="00644215">
        <w:t>Юридичне визначення соціальних категорій дітей-сиріт, дітей, позбавлених батьківського піклування, та осіб з їх числа визначено статтею 1 Закону України «Про забезпечення організаційно-правових умов соціального</w:t>
      </w:r>
      <w:r w:rsidRPr="00D34217">
        <w:t xml:space="preserve"> захисту дітей-сиріт та дітей, позбавлених баьківського піклування», а саме:</w:t>
      </w:r>
    </w:p>
    <w:p w:rsidR="00D34217" w:rsidRPr="00D34217" w:rsidRDefault="00D34217" w:rsidP="00D34217">
      <w:pPr>
        <w:ind w:firstLine="709"/>
        <w:jc w:val="both"/>
      </w:pPr>
      <w:r w:rsidRPr="00D34217">
        <w:t>-  дитина-сирота це дитина, в якої померли чи загинули батьки;</w:t>
      </w:r>
    </w:p>
    <w:p w:rsidR="00D34217" w:rsidRPr="00D34217" w:rsidRDefault="00D34217" w:rsidP="00D34217">
      <w:pPr>
        <w:ind w:firstLine="709"/>
        <w:jc w:val="both"/>
      </w:pPr>
      <w:r w:rsidRPr="00D34217">
        <w:t>- діти, позбавлені батьківського піклування – це діти, які залишились без піклування батьків у зв’язку з позбавленням їх батьківських прав, відібранням у батьків без позбавлення батьківських прав, визнанням батьків безвісно відсутніми або недієздатними, оголошеннм їх померлими, відібранням покарання в місцях позбавлення волі та перебуванням їх під вартою на час слідства, розшуком їх органами Національної поліції, пов’язаним з відсутністю відомостей про їх місцезнаходження, тривалою хворобою батьків, яка перешкоджає їм виконувати свої батьківські обов’язки, а також діти, розлучені із сім’єю, підкинуті діти, батьки яких невідомі, діти, від яких відмовилися батьки, діти, батьки яких не виконують своїх батьківських обов’язків з причин, які неможливо з’ясувати у зв’язку перебуванням батьків на тимчасово окупованій території України або в зоні проведення антитерористичній операції, та безпритульні діти;</w:t>
      </w:r>
    </w:p>
    <w:p w:rsidR="00D34217" w:rsidRPr="00D34217" w:rsidRDefault="00D34217" w:rsidP="00D34217">
      <w:pPr>
        <w:ind w:firstLine="709"/>
        <w:jc w:val="both"/>
      </w:pPr>
      <w:r w:rsidRPr="00D34217">
        <w:t>- особи із числа дітей-сиріт та дітей, позбавлених батьківського піклування – особи віком від 18 до 23 років, у яких у віці до 18 років померли або загинули батьки, та особи, які були віднесені до дітей, позбавлених батьківського піклування.</w:t>
      </w:r>
    </w:p>
    <w:p w:rsidR="00D34217" w:rsidRPr="00D34217" w:rsidRDefault="00D34217" w:rsidP="00D34217">
      <w:pPr>
        <w:ind w:firstLine="709"/>
        <w:jc w:val="both"/>
      </w:pPr>
      <w:r w:rsidRPr="00D34217">
        <w:t>Щороку частина дітей-сиріт, дітей, позбавлених батьківського піклування та особи з їх числа залишаються без будь-якого житла і можливості його придбати.</w:t>
      </w:r>
    </w:p>
    <w:p w:rsidR="00D34217" w:rsidRPr="00644215" w:rsidRDefault="00D34217" w:rsidP="00D34217">
      <w:pPr>
        <w:ind w:firstLine="709"/>
        <w:jc w:val="both"/>
      </w:pPr>
      <w:r w:rsidRPr="00644215">
        <w:t>Програма передбачає вжиття заходів щодо дотримання житлових прав дітей-сиріт, дітей, позбавлених батьківського піклування, та осіб з їх числа.</w:t>
      </w:r>
    </w:p>
    <w:p w:rsidR="00D34217" w:rsidRPr="00644215" w:rsidRDefault="00D34217" w:rsidP="00D34217">
      <w:pPr>
        <w:ind w:firstLine="709"/>
        <w:jc w:val="both"/>
      </w:pPr>
      <w:r w:rsidRPr="00644215">
        <w:t xml:space="preserve">Зазначеною програмою визначаються напрями вирішення забезпечення житлом дітей-сиріт, дітей, позбавлених батьківського піклування, та осіб з їх числа, які потребують </w:t>
      </w:r>
      <w:r w:rsidRPr="00644215">
        <w:lastRenderedPageBreak/>
        <w:t xml:space="preserve">поліпшення житлових умов, шляхом придбання житла за рахунок коштів обласного, місцевих бюджетів та за рахунок інших джерел, не заборонених законодавством: </w:t>
      </w:r>
    </w:p>
    <w:p w:rsidR="00D34217" w:rsidRPr="00644215" w:rsidRDefault="00D34217" w:rsidP="00F548C1">
      <w:pPr>
        <w:numPr>
          <w:ilvl w:val="0"/>
          <w:numId w:val="11"/>
        </w:numPr>
        <w:ind w:firstLine="709"/>
        <w:contextualSpacing/>
        <w:jc w:val="both"/>
      </w:pPr>
      <w:r w:rsidRPr="00644215">
        <w:t>у введених в експлуатацію багатоквартирних житлових будинках з первинного та вторинного ринків;</w:t>
      </w:r>
    </w:p>
    <w:p w:rsidR="00D34217" w:rsidRPr="00644215" w:rsidRDefault="00D34217" w:rsidP="00D34217">
      <w:pPr>
        <w:contextualSpacing/>
        <w:jc w:val="both"/>
      </w:pPr>
      <w:r w:rsidRPr="00644215">
        <w:t xml:space="preserve">     Відповідно до  Регіональної програми забезпечення житлом дітей-сиріт, дітей, позбавлених батьківського піклування  та осіб з їх числа у Львівській області на 2021-2025 роки, то пропозиції щодо розподілу бюджетних призначень між місцевими бюджетами формуються з урахуванням дотримання умов співфінансування витрат з відповідного місцевого бюджету та/або за рахунок інших джерел, не заборонених законодавством, з урахуванням індексу фінансової спроможності територіальних громад області, обрахованого департаментом фінансів облдержадміністрації за надходженням податків і платежів до загального фонду, базової, реверсної та додаткової дотації, а саме:</w:t>
      </w:r>
    </w:p>
    <w:p w:rsidR="00D34217" w:rsidRPr="00644215" w:rsidRDefault="00D34217" w:rsidP="00D34217">
      <w:pPr>
        <w:contextualSpacing/>
        <w:jc w:val="both"/>
      </w:pPr>
      <w:r w:rsidRPr="00644215">
        <w:t xml:space="preserve">       -  при індексі більше 1,0-20 % обсягу коштів з обласного бюджету, 80 % з бюджету громади та/або за рахунок інших джерел не заборонених законодавством;</w:t>
      </w:r>
    </w:p>
    <w:p w:rsidR="00D34217" w:rsidRPr="00644215" w:rsidRDefault="00D34217" w:rsidP="00D34217">
      <w:pPr>
        <w:contextualSpacing/>
        <w:jc w:val="both"/>
      </w:pPr>
      <w:r w:rsidRPr="00644215">
        <w:t xml:space="preserve">      - при індексі від 0,8 до 1,0 включно - 40 % обсягу коштів з обласного бюджету, 60 % з бюджету громади та/або за рахунок інших джерел, не заборонених законодавством.</w:t>
      </w:r>
    </w:p>
    <w:p w:rsidR="00D34217" w:rsidRPr="00644215" w:rsidRDefault="00D34217" w:rsidP="00D34217">
      <w:pPr>
        <w:contextualSpacing/>
        <w:jc w:val="both"/>
      </w:pPr>
      <w:r w:rsidRPr="00644215">
        <w:t xml:space="preserve">     - при індексі від 0,6 до 0,8 включно – 60 % обсягу коштів з обласного бюджету, 40 % з бюджету громади та/або за рахунок інших джерел, не заборонених законодавством.</w:t>
      </w:r>
    </w:p>
    <w:p w:rsidR="00D34217" w:rsidRPr="00644215" w:rsidRDefault="00D34217" w:rsidP="00D34217">
      <w:pPr>
        <w:contextualSpacing/>
        <w:jc w:val="both"/>
      </w:pPr>
      <w:r w:rsidRPr="00644215">
        <w:t xml:space="preserve">      - при індексі менше 0,6-80 % обсягу коштів з обласного бюджету, 20 % з бюджету громади та/або за рахунок інших джерел, не заборонених законодаством.</w:t>
      </w:r>
    </w:p>
    <w:p w:rsidR="00D34217" w:rsidRPr="00644215" w:rsidRDefault="00D34217" w:rsidP="00D34217">
      <w:pPr>
        <w:contextualSpacing/>
        <w:jc w:val="both"/>
      </w:pPr>
      <w:r w:rsidRPr="00644215">
        <w:tab/>
        <w:t>У разі відмови дітей-сиріт, дітей, позбавлених батьківського піклування, та осіб з їх числа від придбання житла, органи місцевого самоврядування мають право на заміну придбання житла для інших осіб зазначеної категорії.</w:t>
      </w:r>
    </w:p>
    <w:p w:rsidR="00D34217" w:rsidRPr="00644215" w:rsidRDefault="00D34217" w:rsidP="00D34217">
      <w:pPr>
        <w:contextualSpacing/>
        <w:jc w:val="both"/>
      </w:pPr>
      <w:r w:rsidRPr="00644215">
        <w:tab/>
        <w:t>Після придбання житла діти-сироти, діти, позбавлені батьківського піклування, та особи з їх числа знімаються з обліку громадян, які потребують поліпшення житлових умов.</w:t>
      </w:r>
    </w:p>
    <w:p w:rsidR="00D34217" w:rsidRPr="00644215" w:rsidRDefault="00D34217" w:rsidP="00D34217">
      <w:pPr>
        <w:contextualSpacing/>
        <w:jc w:val="both"/>
      </w:pPr>
      <w:r w:rsidRPr="00644215">
        <w:tab/>
        <w:t>Придбання житла для дітей-сиріт, дітей, позбавлених батьківського піклування, та осіб з їх числа, які перебувають на обліку потребуючих поліпшення житлових умов, жилі приміщення надаються в порядку черговості; черговість надання жилих приміщень визначається за часом взяття на облік (ведення до списку осіб, які користуються правом першочергового одержання жилих приміщень) (стаття 43 Житлового кодексу Української РСР). За наявності кількох осіб з однаковою датою взяття на облік перевага надається дитині старшого віку.</w:t>
      </w:r>
    </w:p>
    <w:p w:rsidR="00D34217" w:rsidRPr="00644215" w:rsidRDefault="00D34217" w:rsidP="00D34217">
      <w:pPr>
        <w:contextualSpacing/>
        <w:jc w:val="both"/>
      </w:pPr>
      <w:r w:rsidRPr="00644215">
        <w:tab/>
        <w:t>У разі наявності в особи братів (сестер), яким не виповнилось 16 років, за умови перебування їх на обліку громадян, які потребують поліпшення житлових умов, та за пропозиціями виконавчих органів міських рад житло придбавається для сімейної групи.</w:t>
      </w:r>
    </w:p>
    <w:p w:rsidR="00D34217" w:rsidRPr="00644215" w:rsidRDefault="00D34217" w:rsidP="00D34217">
      <w:pPr>
        <w:contextualSpacing/>
        <w:jc w:val="both"/>
      </w:pPr>
      <w:r w:rsidRPr="00644215">
        <w:tab/>
        <w:t>Жиле приміщення може бути надано з перевищенням норми жилої площі, якщо воно складається з 1-ї кімнати (однокімнатна квартира) або призначається для різної статі (стаття 48 Житлового кодексу Української РСР).</w:t>
      </w:r>
    </w:p>
    <w:p w:rsidR="00D34217" w:rsidRPr="00644215" w:rsidRDefault="00D34217" w:rsidP="00D34217">
      <w:pPr>
        <w:contextualSpacing/>
        <w:jc w:val="both"/>
      </w:pPr>
      <w:r w:rsidRPr="00644215">
        <w:tab/>
        <w:t xml:space="preserve">У разі придбання житла для дітей враховуються витрати на придбання земельної ділянки, на якій розташоване житлове приміщення. </w:t>
      </w:r>
    </w:p>
    <w:p w:rsidR="00D34217" w:rsidRPr="00644215" w:rsidRDefault="00D34217" w:rsidP="00D34217">
      <w:pPr>
        <w:contextualSpacing/>
        <w:jc w:val="both"/>
      </w:pPr>
      <w:r w:rsidRPr="00644215">
        <w:tab/>
        <w:t>У рамках Програми правом на придбання житла за рахунок Програми мають особи віком від 16 до 23 років (включно).</w:t>
      </w:r>
    </w:p>
    <w:p w:rsidR="00D34217" w:rsidRPr="00644215" w:rsidRDefault="00D34217" w:rsidP="00D34217">
      <w:pPr>
        <w:contextualSpacing/>
        <w:jc w:val="both"/>
      </w:pPr>
      <w:r w:rsidRPr="00644215">
        <w:tab/>
        <w:t xml:space="preserve">Під час оформлення договору купівлі-продажу житла для дітей-сиріт, дітей, позбавлених батьківського піклування, та осіб з їх числа накладається заборона на продаж цього житла протягом десяти років. </w:t>
      </w:r>
    </w:p>
    <w:p w:rsidR="00D34217" w:rsidRPr="00644215" w:rsidRDefault="00D34217" w:rsidP="00D34217">
      <w:pPr>
        <w:ind w:firstLine="709"/>
        <w:jc w:val="both"/>
      </w:pPr>
    </w:p>
    <w:p w:rsidR="00D34217" w:rsidRPr="00644215" w:rsidRDefault="00D34217" w:rsidP="00D34217">
      <w:pPr>
        <w:ind w:firstLine="709"/>
        <w:jc w:val="center"/>
        <w:rPr>
          <w:b/>
        </w:rPr>
      </w:pPr>
      <w:r w:rsidRPr="00644215">
        <w:rPr>
          <w:b/>
        </w:rPr>
        <w:t>Визначення мети програми</w:t>
      </w:r>
    </w:p>
    <w:p w:rsidR="00D34217" w:rsidRPr="00644215" w:rsidRDefault="00D34217" w:rsidP="00D34217">
      <w:pPr>
        <w:ind w:firstLine="709"/>
        <w:jc w:val="both"/>
      </w:pPr>
      <w:r w:rsidRPr="00644215">
        <w:t xml:space="preserve">Основні положення Програми спрямовані на вирішення пріоритетних завдань державної політики у сфері забезпечення житлових прав дітей-сиріт та дітей, позбавлених батьківського піклування, та осіб з їх числа. </w:t>
      </w:r>
    </w:p>
    <w:p w:rsidR="00D34217" w:rsidRPr="00644215" w:rsidRDefault="00D34217" w:rsidP="00D34217">
      <w:pPr>
        <w:ind w:firstLine="709"/>
        <w:jc w:val="both"/>
      </w:pPr>
      <w:r w:rsidRPr="00644215">
        <w:t>Виконання Програми сприятиме реалізації права дітей-сиріт, дітей, позбавлених батьківського піклування, та осіб з їх числа на забезпечення житлом після завершення їх перебування у відповідних інтернатних установах, дитячих будинках сімейного типу, прийомних сім’ях, завершення терміну піклування над такими дітьми, а також після завершення ними навчання у вищих навчальних закладах.</w:t>
      </w:r>
    </w:p>
    <w:p w:rsidR="00D34217" w:rsidRPr="00644215" w:rsidRDefault="00D34217" w:rsidP="00D34217">
      <w:pPr>
        <w:ind w:firstLine="709"/>
        <w:jc w:val="both"/>
      </w:pPr>
      <w:r w:rsidRPr="00644215">
        <w:lastRenderedPageBreak/>
        <w:t>Відповідно до статті 47 Конституції України, вони мають бути забезпечені житлом безоплатно.</w:t>
      </w:r>
    </w:p>
    <w:p w:rsidR="00D34217" w:rsidRPr="00644215" w:rsidRDefault="00D34217" w:rsidP="00D34217">
      <w:pPr>
        <w:ind w:firstLine="709"/>
        <w:jc w:val="both"/>
      </w:pPr>
    </w:p>
    <w:p w:rsidR="00D34217" w:rsidRPr="00644215" w:rsidRDefault="00D34217" w:rsidP="00D34217">
      <w:pPr>
        <w:ind w:firstLine="709"/>
        <w:jc w:val="center"/>
        <w:rPr>
          <w:b/>
        </w:rPr>
      </w:pPr>
      <w:r w:rsidRPr="00644215">
        <w:rPr>
          <w:b/>
          <w:lang w:val="ru-RU"/>
        </w:rPr>
        <w:t>Напрямки діяльності програми та очікуванні результати</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5245"/>
      </w:tblGrid>
      <w:tr w:rsidR="00D34217" w:rsidRPr="00644215" w:rsidTr="00AD3EAD">
        <w:tc>
          <w:tcPr>
            <w:tcW w:w="567" w:type="dxa"/>
            <w:tcBorders>
              <w:top w:val="single" w:sz="4" w:space="0" w:color="auto"/>
              <w:left w:val="single" w:sz="4" w:space="0" w:color="auto"/>
              <w:bottom w:val="single" w:sz="4" w:space="0" w:color="auto"/>
              <w:right w:val="single" w:sz="4" w:space="0" w:color="auto"/>
            </w:tcBorders>
            <w:hideMark/>
          </w:tcPr>
          <w:p w:rsidR="00D34217" w:rsidRPr="00644215" w:rsidRDefault="00D34217" w:rsidP="00D34217">
            <w:pPr>
              <w:jc w:val="both"/>
              <w:rPr>
                <w:i/>
                <w:lang w:val="ru-RU"/>
              </w:rPr>
            </w:pPr>
            <w:r w:rsidRPr="00644215">
              <w:rPr>
                <w:i/>
                <w:lang w:val="ru-RU"/>
              </w:rPr>
              <w:t>№ з/п</w:t>
            </w:r>
          </w:p>
        </w:tc>
        <w:tc>
          <w:tcPr>
            <w:tcW w:w="5103" w:type="dxa"/>
            <w:tcBorders>
              <w:top w:val="single" w:sz="4" w:space="0" w:color="auto"/>
              <w:left w:val="single" w:sz="4" w:space="0" w:color="auto"/>
              <w:bottom w:val="single" w:sz="4" w:space="0" w:color="auto"/>
              <w:right w:val="single" w:sz="4" w:space="0" w:color="auto"/>
            </w:tcBorders>
            <w:hideMark/>
          </w:tcPr>
          <w:p w:rsidR="00D34217" w:rsidRPr="00644215" w:rsidRDefault="00D34217" w:rsidP="00D34217">
            <w:pPr>
              <w:jc w:val="center"/>
              <w:rPr>
                <w:i/>
              </w:rPr>
            </w:pPr>
            <w:r w:rsidRPr="00644215">
              <w:rPr>
                <w:i/>
                <w:lang w:val="ru-RU"/>
              </w:rPr>
              <w:t>Назва напряму діяльності</w:t>
            </w:r>
          </w:p>
        </w:tc>
        <w:tc>
          <w:tcPr>
            <w:tcW w:w="5245" w:type="dxa"/>
            <w:tcBorders>
              <w:top w:val="single" w:sz="4" w:space="0" w:color="auto"/>
              <w:left w:val="single" w:sz="4" w:space="0" w:color="auto"/>
              <w:bottom w:val="single" w:sz="4" w:space="0" w:color="auto"/>
              <w:right w:val="single" w:sz="4" w:space="0" w:color="auto"/>
            </w:tcBorders>
            <w:hideMark/>
          </w:tcPr>
          <w:p w:rsidR="00D34217" w:rsidRPr="00644215" w:rsidRDefault="00D34217" w:rsidP="00D34217">
            <w:pPr>
              <w:jc w:val="center"/>
              <w:rPr>
                <w:i/>
                <w:lang w:val="ru-RU"/>
              </w:rPr>
            </w:pPr>
            <w:r w:rsidRPr="00644215">
              <w:rPr>
                <w:i/>
                <w:lang w:val="ru-RU"/>
              </w:rPr>
              <w:t>Очікуваний результат</w:t>
            </w:r>
          </w:p>
        </w:tc>
      </w:tr>
      <w:tr w:rsidR="00D34217" w:rsidRPr="00644215" w:rsidTr="00AD3EAD">
        <w:tc>
          <w:tcPr>
            <w:tcW w:w="567" w:type="dxa"/>
            <w:tcBorders>
              <w:top w:val="single" w:sz="4" w:space="0" w:color="auto"/>
              <w:left w:val="single" w:sz="4" w:space="0" w:color="auto"/>
              <w:bottom w:val="single" w:sz="4" w:space="0" w:color="auto"/>
              <w:right w:val="single" w:sz="4" w:space="0" w:color="auto"/>
            </w:tcBorders>
            <w:hideMark/>
          </w:tcPr>
          <w:p w:rsidR="00D34217" w:rsidRPr="00644215" w:rsidRDefault="00D34217" w:rsidP="00D34217">
            <w:pPr>
              <w:jc w:val="center"/>
            </w:pPr>
            <w:r w:rsidRPr="00644215">
              <w:t>1</w:t>
            </w:r>
          </w:p>
        </w:tc>
        <w:tc>
          <w:tcPr>
            <w:tcW w:w="5103" w:type="dxa"/>
            <w:tcBorders>
              <w:top w:val="single" w:sz="4" w:space="0" w:color="auto"/>
              <w:left w:val="single" w:sz="4" w:space="0" w:color="auto"/>
              <w:bottom w:val="single" w:sz="4" w:space="0" w:color="auto"/>
              <w:right w:val="single" w:sz="4" w:space="0" w:color="auto"/>
            </w:tcBorders>
            <w:hideMark/>
          </w:tcPr>
          <w:p w:rsidR="00D34217" w:rsidRPr="00644215" w:rsidRDefault="00D34217" w:rsidP="00D34217">
            <w:pPr>
              <w:jc w:val="both"/>
            </w:pPr>
            <w:r w:rsidRPr="00644215">
              <w:t>Забезпечення жилим приміщенням дітей-сиріт, дітей, позбавлених батьківського піклування та осіб з їх числа, які перебувають на квартирному обліку при виконавчому комітеті Новороздільської міської ради для надання жилих приміщень поза чергою</w:t>
            </w:r>
          </w:p>
        </w:tc>
        <w:tc>
          <w:tcPr>
            <w:tcW w:w="5245" w:type="dxa"/>
            <w:tcBorders>
              <w:top w:val="single" w:sz="4" w:space="0" w:color="auto"/>
              <w:left w:val="single" w:sz="4" w:space="0" w:color="auto"/>
              <w:bottom w:val="single" w:sz="4" w:space="0" w:color="auto"/>
              <w:right w:val="single" w:sz="4" w:space="0" w:color="auto"/>
            </w:tcBorders>
            <w:hideMark/>
          </w:tcPr>
          <w:p w:rsidR="00D34217" w:rsidRPr="00644215" w:rsidRDefault="00D34217" w:rsidP="00D34217">
            <w:pPr>
              <w:jc w:val="both"/>
              <w:rPr>
                <w:lang w:val="ru-RU"/>
              </w:rPr>
            </w:pPr>
            <w:r w:rsidRPr="00644215">
              <w:rPr>
                <w:lang w:val="ru-RU"/>
              </w:rPr>
              <w:t>Придбання житла у введених в експлуатацію багатоквартирних житлових будинках</w:t>
            </w:r>
          </w:p>
        </w:tc>
      </w:tr>
      <w:tr w:rsidR="00D34217" w:rsidRPr="00644215" w:rsidTr="00AD3EAD">
        <w:tc>
          <w:tcPr>
            <w:tcW w:w="567" w:type="dxa"/>
            <w:tcBorders>
              <w:top w:val="single" w:sz="4" w:space="0" w:color="auto"/>
              <w:left w:val="single" w:sz="4" w:space="0" w:color="auto"/>
              <w:bottom w:val="single" w:sz="4" w:space="0" w:color="auto"/>
              <w:right w:val="single" w:sz="4" w:space="0" w:color="auto"/>
            </w:tcBorders>
            <w:hideMark/>
          </w:tcPr>
          <w:p w:rsidR="00D34217" w:rsidRPr="00644215" w:rsidRDefault="00D34217" w:rsidP="00D34217">
            <w:pPr>
              <w:jc w:val="both"/>
              <w:rPr>
                <w:lang w:val="ru-RU"/>
              </w:rPr>
            </w:pPr>
            <w:r w:rsidRPr="00644215">
              <w:rPr>
                <w:lang w:val="ru-RU"/>
              </w:rPr>
              <w:t>2</w:t>
            </w:r>
          </w:p>
        </w:tc>
        <w:tc>
          <w:tcPr>
            <w:tcW w:w="5103" w:type="dxa"/>
            <w:tcBorders>
              <w:top w:val="single" w:sz="4" w:space="0" w:color="auto"/>
              <w:left w:val="single" w:sz="4" w:space="0" w:color="auto"/>
              <w:bottom w:val="single" w:sz="4" w:space="0" w:color="auto"/>
              <w:right w:val="single" w:sz="4" w:space="0" w:color="auto"/>
            </w:tcBorders>
            <w:hideMark/>
          </w:tcPr>
          <w:p w:rsidR="00D34217" w:rsidRPr="00644215" w:rsidRDefault="00D34217" w:rsidP="00D34217">
            <w:pPr>
              <w:jc w:val="both"/>
              <w:rPr>
                <w:lang w:val="ru-RU"/>
              </w:rPr>
            </w:pPr>
            <w:r w:rsidRPr="00644215">
              <w:rPr>
                <w:lang w:val="ru-RU"/>
              </w:rPr>
              <w:t>Ведення обліку нерухомого майна, право власності на яке мають діти-сироти та діти, позбавлені батьківського піклування</w:t>
            </w:r>
          </w:p>
        </w:tc>
        <w:tc>
          <w:tcPr>
            <w:tcW w:w="5245" w:type="dxa"/>
            <w:tcBorders>
              <w:top w:val="single" w:sz="4" w:space="0" w:color="auto"/>
              <w:left w:val="single" w:sz="4" w:space="0" w:color="auto"/>
              <w:bottom w:val="single" w:sz="4" w:space="0" w:color="auto"/>
              <w:right w:val="single" w:sz="4" w:space="0" w:color="auto"/>
            </w:tcBorders>
            <w:hideMark/>
          </w:tcPr>
          <w:p w:rsidR="00D34217" w:rsidRPr="00644215" w:rsidRDefault="00D34217" w:rsidP="00D34217">
            <w:pPr>
              <w:jc w:val="both"/>
              <w:rPr>
                <w:lang w:val="ru-RU"/>
              </w:rPr>
            </w:pPr>
            <w:r w:rsidRPr="00644215">
              <w:rPr>
                <w:lang w:val="ru-RU"/>
              </w:rPr>
              <w:t>Збереження житла, що є власністю дітей-сиріт та дітей, позбавлених батьківського піклування</w:t>
            </w:r>
          </w:p>
        </w:tc>
      </w:tr>
      <w:tr w:rsidR="00D34217" w:rsidRPr="00644215" w:rsidTr="00AD3EAD">
        <w:tc>
          <w:tcPr>
            <w:tcW w:w="567" w:type="dxa"/>
            <w:tcBorders>
              <w:top w:val="single" w:sz="4" w:space="0" w:color="auto"/>
              <w:left w:val="single" w:sz="4" w:space="0" w:color="auto"/>
              <w:bottom w:val="single" w:sz="4" w:space="0" w:color="auto"/>
              <w:right w:val="single" w:sz="4" w:space="0" w:color="auto"/>
            </w:tcBorders>
            <w:hideMark/>
          </w:tcPr>
          <w:p w:rsidR="00D34217" w:rsidRPr="00644215" w:rsidRDefault="00D34217" w:rsidP="00D34217">
            <w:pPr>
              <w:jc w:val="both"/>
              <w:rPr>
                <w:lang w:val="ru-RU"/>
              </w:rPr>
            </w:pPr>
            <w:r w:rsidRPr="00644215">
              <w:rPr>
                <w:lang w:val="ru-RU"/>
              </w:rPr>
              <w:t>3</w:t>
            </w:r>
          </w:p>
        </w:tc>
        <w:tc>
          <w:tcPr>
            <w:tcW w:w="5103" w:type="dxa"/>
            <w:tcBorders>
              <w:top w:val="single" w:sz="4" w:space="0" w:color="auto"/>
              <w:left w:val="single" w:sz="4" w:space="0" w:color="auto"/>
              <w:bottom w:val="single" w:sz="4" w:space="0" w:color="auto"/>
              <w:right w:val="single" w:sz="4" w:space="0" w:color="auto"/>
            </w:tcBorders>
            <w:hideMark/>
          </w:tcPr>
          <w:p w:rsidR="00D34217" w:rsidRPr="00644215" w:rsidRDefault="00D34217" w:rsidP="00D34217">
            <w:pPr>
              <w:jc w:val="both"/>
              <w:rPr>
                <w:lang w:val="ru-RU"/>
              </w:rPr>
            </w:pPr>
            <w:r w:rsidRPr="00644215">
              <w:rPr>
                <w:lang w:val="ru-RU"/>
              </w:rPr>
              <w:t>Упорядкування житла, що знаходиться у власності дітей-сиріт та дітей, позбавлених батьківського піклування</w:t>
            </w:r>
          </w:p>
        </w:tc>
        <w:tc>
          <w:tcPr>
            <w:tcW w:w="5245" w:type="dxa"/>
            <w:tcBorders>
              <w:top w:val="single" w:sz="4" w:space="0" w:color="auto"/>
              <w:left w:val="single" w:sz="4" w:space="0" w:color="auto"/>
              <w:bottom w:val="single" w:sz="4" w:space="0" w:color="auto"/>
              <w:right w:val="single" w:sz="4" w:space="0" w:color="auto"/>
            </w:tcBorders>
            <w:hideMark/>
          </w:tcPr>
          <w:p w:rsidR="00D34217" w:rsidRPr="00644215" w:rsidRDefault="00D34217" w:rsidP="00D34217">
            <w:pPr>
              <w:jc w:val="both"/>
              <w:rPr>
                <w:lang w:val="ru-RU"/>
              </w:rPr>
            </w:pPr>
            <w:r w:rsidRPr="00644215">
              <w:rPr>
                <w:lang w:val="ru-RU"/>
              </w:rPr>
              <w:t>Збереження в належному стані житла, до якого будуть повертатись діти-сироти та діти, позбавлені батьківського піклування, після завершення перебування у відповідних закладах для таких дітей, дитячому будинку сімейного типу, прийомній сім’ї або після завершення терміну піклування над такими дітьми (за потребою).</w:t>
            </w:r>
          </w:p>
        </w:tc>
      </w:tr>
      <w:tr w:rsidR="00D34217" w:rsidRPr="00644215" w:rsidTr="00AD3EAD">
        <w:tc>
          <w:tcPr>
            <w:tcW w:w="567" w:type="dxa"/>
            <w:tcBorders>
              <w:top w:val="single" w:sz="4" w:space="0" w:color="auto"/>
              <w:left w:val="single" w:sz="4" w:space="0" w:color="auto"/>
              <w:bottom w:val="single" w:sz="4" w:space="0" w:color="auto"/>
              <w:right w:val="single" w:sz="4" w:space="0" w:color="auto"/>
            </w:tcBorders>
            <w:hideMark/>
          </w:tcPr>
          <w:p w:rsidR="00D34217" w:rsidRPr="00644215" w:rsidRDefault="00D34217" w:rsidP="00D34217">
            <w:pPr>
              <w:jc w:val="both"/>
              <w:rPr>
                <w:lang w:val="ru-RU"/>
              </w:rPr>
            </w:pPr>
            <w:r w:rsidRPr="00644215">
              <w:rPr>
                <w:lang w:val="ru-RU"/>
              </w:rPr>
              <w:t>4</w:t>
            </w:r>
          </w:p>
        </w:tc>
        <w:tc>
          <w:tcPr>
            <w:tcW w:w="5103" w:type="dxa"/>
            <w:tcBorders>
              <w:top w:val="single" w:sz="4" w:space="0" w:color="auto"/>
              <w:left w:val="single" w:sz="4" w:space="0" w:color="auto"/>
              <w:bottom w:val="single" w:sz="4" w:space="0" w:color="auto"/>
              <w:right w:val="single" w:sz="4" w:space="0" w:color="auto"/>
            </w:tcBorders>
            <w:hideMark/>
          </w:tcPr>
          <w:p w:rsidR="00D34217" w:rsidRPr="00644215" w:rsidRDefault="00D34217" w:rsidP="00D34217">
            <w:pPr>
              <w:jc w:val="both"/>
              <w:rPr>
                <w:lang w:val="ru-RU"/>
              </w:rPr>
            </w:pPr>
            <w:r w:rsidRPr="00644215">
              <w:rPr>
                <w:lang w:val="ru-RU"/>
              </w:rPr>
              <w:t>Ведення обліку дітей-сиріт та дітей, позбавлених батьківського піклування, та осіб з їх числа, які мають право на отримання житла із житлового фонду соціального призначення</w:t>
            </w:r>
          </w:p>
        </w:tc>
        <w:tc>
          <w:tcPr>
            <w:tcW w:w="5245" w:type="dxa"/>
            <w:tcBorders>
              <w:top w:val="single" w:sz="4" w:space="0" w:color="auto"/>
              <w:left w:val="single" w:sz="4" w:space="0" w:color="auto"/>
              <w:bottom w:val="single" w:sz="4" w:space="0" w:color="auto"/>
              <w:right w:val="single" w:sz="4" w:space="0" w:color="auto"/>
            </w:tcBorders>
            <w:hideMark/>
          </w:tcPr>
          <w:p w:rsidR="00D34217" w:rsidRPr="00644215" w:rsidRDefault="00D34217" w:rsidP="00D34217">
            <w:pPr>
              <w:jc w:val="both"/>
              <w:rPr>
                <w:lang w:val="ru-RU"/>
              </w:rPr>
            </w:pPr>
            <w:r w:rsidRPr="00644215">
              <w:rPr>
                <w:lang w:val="ru-RU"/>
              </w:rPr>
              <w:t>Вирішення питання про взяття дітей-сиріт та дітей,</w:t>
            </w:r>
            <w:r w:rsidRPr="00644215">
              <w:t xml:space="preserve"> </w:t>
            </w:r>
            <w:r w:rsidRPr="00644215">
              <w:rPr>
                <w:lang w:val="ru-RU"/>
              </w:rPr>
              <w:t>позбавлених батьківського піклування, у яких відсутнє житло, або якщо повернення до нього неможливе, на облік громадян, які мають право на отримання соціального житла</w:t>
            </w:r>
          </w:p>
        </w:tc>
      </w:tr>
      <w:tr w:rsidR="00D34217" w:rsidRPr="00644215" w:rsidTr="00AD3EAD">
        <w:tc>
          <w:tcPr>
            <w:tcW w:w="567" w:type="dxa"/>
            <w:tcBorders>
              <w:top w:val="single" w:sz="4" w:space="0" w:color="auto"/>
              <w:left w:val="single" w:sz="4" w:space="0" w:color="auto"/>
              <w:bottom w:val="single" w:sz="4" w:space="0" w:color="auto"/>
              <w:right w:val="single" w:sz="4" w:space="0" w:color="auto"/>
            </w:tcBorders>
            <w:hideMark/>
          </w:tcPr>
          <w:p w:rsidR="00D34217" w:rsidRPr="00644215" w:rsidRDefault="00D34217" w:rsidP="00D34217">
            <w:pPr>
              <w:jc w:val="both"/>
              <w:rPr>
                <w:lang w:val="ru-RU"/>
              </w:rPr>
            </w:pPr>
            <w:r w:rsidRPr="00644215">
              <w:rPr>
                <w:lang w:val="ru-RU"/>
              </w:rPr>
              <w:t>5</w:t>
            </w:r>
          </w:p>
        </w:tc>
        <w:tc>
          <w:tcPr>
            <w:tcW w:w="5103" w:type="dxa"/>
            <w:tcBorders>
              <w:top w:val="single" w:sz="4" w:space="0" w:color="auto"/>
              <w:left w:val="single" w:sz="4" w:space="0" w:color="auto"/>
              <w:bottom w:val="single" w:sz="4" w:space="0" w:color="auto"/>
              <w:right w:val="single" w:sz="4" w:space="0" w:color="auto"/>
            </w:tcBorders>
            <w:hideMark/>
          </w:tcPr>
          <w:p w:rsidR="00D34217" w:rsidRPr="00644215" w:rsidRDefault="00D34217" w:rsidP="00D34217">
            <w:pPr>
              <w:jc w:val="both"/>
              <w:rPr>
                <w:lang w:val="ru-RU"/>
              </w:rPr>
            </w:pPr>
            <w:r w:rsidRPr="00644215">
              <w:rPr>
                <w:lang w:val="ru-RU"/>
              </w:rPr>
              <w:t>Формування житлового фонду соціального призначення для забезпечення потреб дітей-сиріт та дітей, позбавлених батьківського піклування, та осіб з їх числа</w:t>
            </w:r>
          </w:p>
        </w:tc>
        <w:tc>
          <w:tcPr>
            <w:tcW w:w="5245" w:type="dxa"/>
            <w:tcBorders>
              <w:top w:val="single" w:sz="4" w:space="0" w:color="auto"/>
              <w:left w:val="single" w:sz="4" w:space="0" w:color="auto"/>
              <w:bottom w:val="single" w:sz="4" w:space="0" w:color="auto"/>
              <w:right w:val="single" w:sz="4" w:space="0" w:color="auto"/>
            </w:tcBorders>
            <w:hideMark/>
          </w:tcPr>
          <w:p w:rsidR="00D34217" w:rsidRPr="00644215" w:rsidRDefault="00D34217" w:rsidP="00D34217">
            <w:pPr>
              <w:jc w:val="both"/>
              <w:rPr>
                <w:lang w:val="ru-RU"/>
              </w:rPr>
            </w:pPr>
            <w:r w:rsidRPr="00644215">
              <w:rPr>
                <w:lang w:val="ru-RU"/>
              </w:rPr>
              <w:t>Передача в комунальну власність житла, вилученого на підставі судових рішень або визнаного в установленому законом порядку безхазяйним або відумерлим</w:t>
            </w:r>
          </w:p>
        </w:tc>
      </w:tr>
      <w:tr w:rsidR="00D34217" w:rsidRPr="00644215" w:rsidTr="00AD3EAD">
        <w:tc>
          <w:tcPr>
            <w:tcW w:w="567" w:type="dxa"/>
            <w:tcBorders>
              <w:top w:val="single" w:sz="4" w:space="0" w:color="auto"/>
              <w:left w:val="single" w:sz="4" w:space="0" w:color="auto"/>
              <w:bottom w:val="single" w:sz="4" w:space="0" w:color="auto"/>
              <w:right w:val="single" w:sz="4" w:space="0" w:color="auto"/>
            </w:tcBorders>
            <w:hideMark/>
          </w:tcPr>
          <w:p w:rsidR="00D34217" w:rsidRPr="00644215" w:rsidRDefault="00D34217" w:rsidP="00D34217">
            <w:pPr>
              <w:jc w:val="both"/>
              <w:rPr>
                <w:lang w:val="ru-RU"/>
              </w:rPr>
            </w:pPr>
            <w:r w:rsidRPr="00644215">
              <w:rPr>
                <w:lang w:val="ru-RU"/>
              </w:rPr>
              <w:t>6</w:t>
            </w:r>
          </w:p>
        </w:tc>
        <w:tc>
          <w:tcPr>
            <w:tcW w:w="5103" w:type="dxa"/>
            <w:tcBorders>
              <w:top w:val="single" w:sz="4" w:space="0" w:color="auto"/>
              <w:left w:val="single" w:sz="4" w:space="0" w:color="auto"/>
              <w:bottom w:val="single" w:sz="4" w:space="0" w:color="auto"/>
              <w:right w:val="single" w:sz="4" w:space="0" w:color="auto"/>
            </w:tcBorders>
            <w:hideMark/>
          </w:tcPr>
          <w:p w:rsidR="00D34217" w:rsidRPr="00644215" w:rsidRDefault="00D34217" w:rsidP="00D34217">
            <w:pPr>
              <w:jc w:val="both"/>
              <w:rPr>
                <w:lang w:val="ru-RU"/>
              </w:rPr>
            </w:pPr>
            <w:r w:rsidRPr="00644215">
              <w:rPr>
                <w:lang w:val="ru-RU"/>
              </w:rPr>
              <w:t>Захист житлових та майнових прав дітей-сиріт та дітей, позбавлених батьківського піклування</w:t>
            </w:r>
          </w:p>
        </w:tc>
        <w:tc>
          <w:tcPr>
            <w:tcW w:w="5245" w:type="dxa"/>
            <w:tcBorders>
              <w:top w:val="single" w:sz="4" w:space="0" w:color="auto"/>
              <w:left w:val="single" w:sz="4" w:space="0" w:color="auto"/>
              <w:bottom w:val="single" w:sz="4" w:space="0" w:color="auto"/>
              <w:right w:val="single" w:sz="4" w:space="0" w:color="auto"/>
            </w:tcBorders>
            <w:hideMark/>
          </w:tcPr>
          <w:p w:rsidR="00D34217" w:rsidRPr="00644215" w:rsidRDefault="00D34217" w:rsidP="00D34217">
            <w:pPr>
              <w:jc w:val="both"/>
              <w:rPr>
                <w:lang w:val="ru-RU"/>
              </w:rPr>
            </w:pPr>
            <w:r w:rsidRPr="00644215">
              <w:rPr>
                <w:lang w:val="ru-RU"/>
              </w:rPr>
              <w:t>Запобігання незаконному відчуженню житла, право власності чи право користування яким мають діти-сироти чи діти, позбавлені батьківського піклування</w:t>
            </w:r>
          </w:p>
        </w:tc>
      </w:tr>
    </w:tbl>
    <w:p w:rsidR="00D34217" w:rsidRPr="00644215" w:rsidRDefault="00D34217" w:rsidP="00D34217">
      <w:pPr>
        <w:ind w:firstLine="709"/>
        <w:jc w:val="both"/>
        <w:rPr>
          <w:lang w:val="ru-RU"/>
        </w:rPr>
      </w:pPr>
      <w:r w:rsidRPr="00644215">
        <w:rPr>
          <w:lang w:val="ru-RU"/>
        </w:rPr>
        <w:t xml:space="preserve">Виконання Програми дасть можливість: </w:t>
      </w:r>
    </w:p>
    <w:p w:rsidR="00D34217" w:rsidRPr="00644215" w:rsidRDefault="00D34217" w:rsidP="00D34217">
      <w:pPr>
        <w:ind w:firstLine="709"/>
        <w:jc w:val="both"/>
        <w:rPr>
          <w:lang w:val="ru-RU"/>
        </w:rPr>
      </w:pPr>
      <w:r w:rsidRPr="00644215">
        <w:rPr>
          <w:lang w:val="ru-RU"/>
        </w:rPr>
        <w:t>-  реалізувати право дітей-сиріт та дітей, позбавлених батьківського піклування, та осіб з їх числа</w:t>
      </w:r>
      <w:r w:rsidRPr="00644215">
        <w:t xml:space="preserve"> </w:t>
      </w:r>
      <w:r w:rsidRPr="00644215">
        <w:rPr>
          <w:lang w:val="ru-RU"/>
        </w:rPr>
        <w:t>на захист житлових та майнових прав</w:t>
      </w:r>
      <w:r w:rsidRPr="00644215">
        <w:t>;</w:t>
      </w:r>
    </w:p>
    <w:p w:rsidR="00D34217" w:rsidRPr="00644215" w:rsidRDefault="00D34217" w:rsidP="00D34217">
      <w:pPr>
        <w:ind w:firstLine="709"/>
        <w:jc w:val="both"/>
        <w:rPr>
          <w:lang w:val="ru-RU"/>
        </w:rPr>
      </w:pPr>
      <w:r w:rsidRPr="00644215">
        <w:rPr>
          <w:lang w:val="ru-RU"/>
        </w:rPr>
        <w:t>- забезпечити збереження майна, яке належить дітям-сиротам та дітям, позбавленим батьківського піклування</w:t>
      </w:r>
      <w:r w:rsidRPr="00644215">
        <w:t>;</w:t>
      </w:r>
    </w:p>
    <w:p w:rsidR="00D34217" w:rsidRPr="00644215" w:rsidRDefault="00D34217" w:rsidP="00D34217">
      <w:pPr>
        <w:ind w:firstLine="709"/>
        <w:jc w:val="both"/>
        <w:rPr>
          <w:lang w:val="ru-RU"/>
        </w:rPr>
      </w:pPr>
      <w:r w:rsidRPr="00644215">
        <w:rPr>
          <w:lang w:val="ru-RU"/>
        </w:rPr>
        <w:t xml:space="preserve">- у </w:t>
      </w:r>
      <w:r w:rsidRPr="00644215">
        <w:rPr>
          <w:shd w:val="clear" w:color="auto" w:fill="FFFFFF"/>
          <w:lang w:val="ru-RU"/>
        </w:rPr>
        <w:t xml:space="preserve"> разі відсутності в </w:t>
      </w:r>
      <w:r w:rsidRPr="00644215">
        <w:rPr>
          <w:lang w:val="ru-RU"/>
        </w:rPr>
        <w:t>дітей-сиріт та дітей, позбавлених батьківського піклування та осіб з їх числа</w:t>
      </w:r>
      <w:r w:rsidRPr="00644215">
        <w:rPr>
          <w:shd w:val="clear" w:color="auto" w:fill="FFFFFF"/>
          <w:lang w:val="ru-RU"/>
        </w:rPr>
        <w:t xml:space="preserve"> житла після закінчення (припинення) їх перебування під опікою, піклуванням, у прийомній сім'ї, дитячому будинку сімейного типу, медичному, навчальному, виховному закладі, іншому закладі або установі, в яких проживають діти-сироти та діти, позбавлені батьківського піклування та особи з їх числа, позачергово забезпечити їх житловим приміщенням.</w:t>
      </w:r>
    </w:p>
    <w:p w:rsidR="00D34217" w:rsidRPr="00644215" w:rsidRDefault="00D34217" w:rsidP="00D34217">
      <w:pPr>
        <w:ind w:firstLine="709"/>
        <w:jc w:val="center"/>
        <w:rPr>
          <w:b/>
          <w:bCs/>
          <w:lang w:eastAsia="uk-UA"/>
        </w:rPr>
      </w:pPr>
    </w:p>
    <w:p w:rsidR="00D34217" w:rsidRPr="00644215" w:rsidRDefault="00D34217" w:rsidP="00D34217">
      <w:pPr>
        <w:ind w:firstLine="709"/>
        <w:jc w:val="center"/>
        <w:rPr>
          <w:lang w:eastAsia="uk-UA"/>
        </w:rPr>
      </w:pPr>
      <w:r w:rsidRPr="00644215">
        <w:rPr>
          <w:b/>
          <w:bCs/>
          <w:lang w:eastAsia="uk-UA"/>
        </w:rPr>
        <w:t>Обґрунтування  шляхів і засобів реалізації положень програми,</w:t>
      </w:r>
      <w:r w:rsidRPr="00644215">
        <w:rPr>
          <w:lang w:eastAsia="uk-UA"/>
        </w:rPr>
        <w:t xml:space="preserve"> </w:t>
      </w:r>
    </w:p>
    <w:p w:rsidR="00D34217" w:rsidRPr="00644215" w:rsidRDefault="00D34217" w:rsidP="00D34217">
      <w:pPr>
        <w:ind w:firstLine="709"/>
        <w:jc w:val="center"/>
        <w:rPr>
          <w:b/>
          <w:lang w:eastAsia="uk-UA"/>
        </w:rPr>
      </w:pPr>
      <w:r w:rsidRPr="00644215">
        <w:rPr>
          <w:b/>
          <w:lang w:eastAsia="uk-UA"/>
        </w:rPr>
        <w:t>обсягів та джерел фінансування, строки виконання завдань</w:t>
      </w:r>
    </w:p>
    <w:p w:rsidR="00D34217" w:rsidRPr="00644215" w:rsidRDefault="00D34217" w:rsidP="00D34217">
      <w:pPr>
        <w:ind w:firstLine="709"/>
        <w:jc w:val="both"/>
        <w:rPr>
          <w:lang w:val="ru-RU"/>
        </w:rPr>
      </w:pPr>
      <w:r w:rsidRPr="00644215">
        <w:rPr>
          <w:lang w:val="ru-RU"/>
        </w:rPr>
        <w:t>Шляхи і засоби реалізації положень Програми:</w:t>
      </w:r>
    </w:p>
    <w:p w:rsidR="00D34217" w:rsidRPr="00644215" w:rsidRDefault="00D34217" w:rsidP="00D34217">
      <w:pPr>
        <w:ind w:firstLine="709"/>
        <w:jc w:val="both"/>
        <w:rPr>
          <w:lang w:val="ru-RU"/>
        </w:rPr>
      </w:pPr>
      <w:r w:rsidRPr="00644215">
        <w:rPr>
          <w:lang w:val="ru-RU"/>
        </w:rPr>
        <w:t>- ведення обліку нерухомого майна, право власності на яке мають діти-сироти та діти, позбавлені батьківського піклування;</w:t>
      </w:r>
    </w:p>
    <w:p w:rsidR="00D34217" w:rsidRPr="00644215" w:rsidRDefault="00D34217" w:rsidP="00D34217">
      <w:pPr>
        <w:ind w:firstLine="709"/>
        <w:jc w:val="both"/>
      </w:pPr>
      <w:r w:rsidRPr="00644215">
        <w:rPr>
          <w:lang w:val="ru-RU"/>
        </w:rPr>
        <w:t xml:space="preserve">- вирішення питання про взяття дітей-сиріт та дітей, позбавлених батьківського піклування, у яких відсутнє житло, на облік громадян, які мають право на </w:t>
      </w:r>
      <w:r w:rsidRPr="00644215">
        <w:rPr>
          <w:shd w:val="clear" w:color="auto" w:fill="FFFFFF"/>
          <w:lang w:val="ru-RU"/>
        </w:rPr>
        <w:t>позачергове забезпечення їх житловим приміщенням</w:t>
      </w:r>
      <w:r w:rsidRPr="00644215">
        <w:rPr>
          <w:shd w:val="clear" w:color="auto" w:fill="FFFFFF"/>
        </w:rPr>
        <w:t>;</w:t>
      </w:r>
    </w:p>
    <w:p w:rsidR="00D34217" w:rsidRPr="00644215" w:rsidRDefault="00D34217" w:rsidP="00D34217">
      <w:pPr>
        <w:ind w:firstLine="709"/>
        <w:jc w:val="both"/>
        <w:rPr>
          <w:lang w:val="ru-RU"/>
        </w:rPr>
      </w:pPr>
      <w:r w:rsidRPr="00644215">
        <w:rPr>
          <w:lang w:val="ru-RU"/>
        </w:rPr>
        <w:lastRenderedPageBreak/>
        <w:t>- формування органом місцевого самоврядування житлового фонду для забезпечення потреб дітей-сиріт та дітей,  позбавлених батьківського піклування, та осіб з їх числа.</w:t>
      </w:r>
    </w:p>
    <w:p w:rsidR="00D34217" w:rsidRPr="00644215" w:rsidRDefault="00D34217" w:rsidP="00D34217">
      <w:pPr>
        <w:ind w:firstLine="709"/>
        <w:jc w:val="both"/>
        <w:rPr>
          <w:lang w:val="ru-RU"/>
        </w:rPr>
      </w:pPr>
      <w:r w:rsidRPr="00644215">
        <w:rPr>
          <w:lang w:val="ru-RU"/>
        </w:rPr>
        <w:t xml:space="preserve">Фінансове забезпечення Програми здійснюється за рахунок коштів </w:t>
      </w:r>
      <w:r w:rsidRPr="00644215">
        <w:t>обласного</w:t>
      </w:r>
      <w:r w:rsidRPr="00644215">
        <w:rPr>
          <w:lang w:val="ru-RU"/>
        </w:rPr>
        <w:t xml:space="preserve"> та місцевого бюджету, можуть також залучатись кошти з інших джерел відповідно до чинного законодавства. Обсяг фінансування може уточнюватись щороку, виходячи з можливостей місцевого бюджету. </w:t>
      </w:r>
    </w:p>
    <w:p w:rsidR="00D34217" w:rsidRPr="00644215" w:rsidRDefault="00D34217" w:rsidP="00D34217">
      <w:pPr>
        <w:ind w:firstLine="709"/>
        <w:jc w:val="both"/>
        <w:rPr>
          <w:lang w:val="ru-RU"/>
        </w:rPr>
      </w:pPr>
      <w:r w:rsidRPr="00644215">
        <w:rPr>
          <w:lang w:val="ru-RU"/>
        </w:rPr>
        <w:t xml:space="preserve">Реалізація Програми пропонується шляхом забезпечення житлом </w:t>
      </w:r>
      <w:r w:rsidRPr="00644215">
        <w:rPr>
          <w:lang w:val="ru-RU"/>
        </w:rPr>
        <w:br/>
        <w:t xml:space="preserve">дітей-сиріт та дітей, позбавлених батьківського піклування, за рахунок добудови незавершених будівництвом житлових будинків з високим ступенем будівельної готовності, а також придбання житла у введених в експлуатацію багатоквартирних житлових будинках за рахунок коштів </w:t>
      </w:r>
      <w:r w:rsidRPr="00644215">
        <w:t>обласного</w:t>
      </w:r>
      <w:r w:rsidRPr="00644215">
        <w:rPr>
          <w:lang w:val="ru-RU"/>
        </w:rPr>
        <w:t xml:space="preserve"> та місцевих бюджетів, нового будівництва (реконструкції). Станом на 01.05.2021 року забезпечення житлом потребують 7 </w:t>
      </w:r>
      <w:r w:rsidRPr="00644215">
        <w:t xml:space="preserve">осіб із числа </w:t>
      </w:r>
      <w:r w:rsidRPr="00644215">
        <w:rPr>
          <w:lang w:val="ru-RU"/>
        </w:rPr>
        <w:t>дітей-сиріт та дітей позбавлених батьківського піклування.</w:t>
      </w:r>
    </w:p>
    <w:p w:rsidR="00D34217" w:rsidRPr="00644215" w:rsidRDefault="00D34217" w:rsidP="00D34217">
      <w:pPr>
        <w:ind w:firstLine="709"/>
        <w:jc w:val="both"/>
        <w:rPr>
          <w:lang w:val="ru-RU"/>
        </w:rPr>
      </w:pPr>
      <w:r w:rsidRPr="00644215">
        <w:rPr>
          <w:lang w:val="ru-RU"/>
        </w:rPr>
        <w:t>При цьому квартири, що підлягають добудові та викупу, повинні відповідати затвердженим нормам соціального житла щодо їх площі і планування, а також здаватися в експлуатацію з чистовим опорядженням.</w:t>
      </w:r>
    </w:p>
    <w:p w:rsidR="00D34217" w:rsidRPr="00644215" w:rsidRDefault="00D34217" w:rsidP="00D34217">
      <w:pPr>
        <w:ind w:firstLine="709"/>
        <w:jc w:val="both"/>
      </w:pPr>
      <w:r w:rsidRPr="00644215">
        <w:rPr>
          <w:b/>
          <w:lang w:val="ru-RU"/>
        </w:rPr>
        <w:t xml:space="preserve"> </w:t>
      </w:r>
      <w:r w:rsidRPr="00644215">
        <w:rPr>
          <w:lang w:val="ru-RU"/>
        </w:rPr>
        <w:t>Строк виконання Програми: 20</w:t>
      </w:r>
      <w:r w:rsidRPr="00644215">
        <w:t>21</w:t>
      </w:r>
      <w:r w:rsidRPr="00644215">
        <w:rPr>
          <w:lang w:val="ru-RU"/>
        </w:rPr>
        <w:t>-202</w:t>
      </w:r>
      <w:r w:rsidRPr="00644215">
        <w:t>3</w:t>
      </w:r>
      <w:r w:rsidRPr="00644215">
        <w:rPr>
          <w:lang w:val="ru-RU"/>
        </w:rPr>
        <w:t xml:space="preserve"> роки.</w:t>
      </w:r>
    </w:p>
    <w:p w:rsidR="00D34217" w:rsidRPr="00644215" w:rsidRDefault="00D34217" w:rsidP="00D34217">
      <w:pPr>
        <w:ind w:firstLine="709"/>
        <w:jc w:val="center"/>
        <w:rPr>
          <w:b/>
          <w:bCs/>
          <w:lang w:val="ru-RU"/>
        </w:rPr>
      </w:pPr>
    </w:p>
    <w:p w:rsidR="00D34217" w:rsidRPr="00644215" w:rsidRDefault="00D34217" w:rsidP="00D34217">
      <w:pPr>
        <w:ind w:firstLine="709"/>
        <w:jc w:val="center"/>
        <w:rPr>
          <w:b/>
          <w:bCs/>
          <w:lang w:val="ru-RU"/>
        </w:rPr>
      </w:pPr>
      <w:r w:rsidRPr="00644215">
        <w:rPr>
          <w:b/>
          <w:bCs/>
          <w:lang w:val="ru-RU"/>
        </w:rPr>
        <w:t>Визначення відповідальних за виконання програми</w:t>
      </w:r>
    </w:p>
    <w:p w:rsidR="00D34217" w:rsidRPr="00644215" w:rsidRDefault="00D34217" w:rsidP="00D34217">
      <w:pPr>
        <w:ind w:firstLine="709"/>
        <w:jc w:val="both"/>
        <w:rPr>
          <w:lang w:val="ru-RU"/>
        </w:rPr>
      </w:pPr>
      <w:r w:rsidRPr="00644215">
        <w:rPr>
          <w:b/>
          <w:bCs/>
          <w:lang w:val="ru-RU"/>
        </w:rPr>
        <w:t xml:space="preserve">Відповідальність  за виконання даної програми покладено на </w:t>
      </w:r>
      <w:r w:rsidRPr="00644215">
        <w:rPr>
          <w:lang w:val="ru-RU"/>
        </w:rPr>
        <w:t>службу у справах дітей Новороздільської міської ради,</w:t>
      </w:r>
      <w:r w:rsidRPr="00644215">
        <w:t xml:space="preserve"> </w:t>
      </w:r>
      <w:r w:rsidRPr="00644215">
        <w:rPr>
          <w:lang w:val="ru-RU"/>
        </w:rPr>
        <w:t>фінансове управління Новороздільської міської ради, виконавчий комітет Новороздільської міської ради.</w:t>
      </w:r>
    </w:p>
    <w:p w:rsidR="00D34217" w:rsidRPr="00644215" w:rsidRDefault="00D34217" w:rsidP="00D34217">
      <w:pPr>
        <w:ind w:firstLine="709"/>
        <w:jc w:val="both"/>
      </w:pPr>
    </w:p>
    <w:p w:rsidR="00D34217" w:rsidRPr="00644215" w:rsidRDefault="00D34217" w:rsidP="00D34217">
      <w:pPr>
        <w:autoSpaceDE w:val="0"/>
        <w:autoSpaceDN w:val="0"/>
        <w:adjustRightInd w:val="0"/>
        <w:ind w:firstLine="709"/>
        <w:jc w:val="both"/>
        <w:rPr>
          <w:lang w:eastAsia="uk-UA"/>
        </w:rPr>
      </w:pPr>
      <w:r w:rsidRPr="00644215">
        <w:rPr>
          <w:b/>
          <w:lang w:val="ru-RU" w:eastAsia="uk-UA"/>
        </w:rPr>
        <w:t xml:space="preserve">Координація та контроль </w:t>
      </w:r>
      <w:r w:rsidRPr="00644215">
        <w:rPr>
          <w:lang w:val="ru-RU" w:eastAsia="uk-UA"/>
        </w:rPr>
        <w:t>за ходом виконання програми</w:t>
      </w:r>
      <w:r w:rsidRPr="00644215">
        <w:rPr>
          <w:b/>
          <w:lang w:val="ru-RU" w:eastAsia="uk-UA"/>
        </w:rPr>
        <w:t xml:space="preserve"> </w:t>
      </w:r>
      <w:r w:rsidRPr="00644215">
        <w:rPr>
          <w:lang w:val="ru-RU" w:eastAsia="uk-UA"/>
        </w:rPr>
        <w:t>здійснюється першим заступником міського голови та фінансовим управлінням  Новороздільської міської ради.</w:t>
      </w:r>
    </w:p>
    <w:p w:rsidR="00D34217" w:rsidRPr="00644215" w:rsidRDefault="00D34217" w:rsidP="00D34217">
      <w:pPr>
        <w:autoSpaceDE w:val="0"/>
        <w:autoSpaceDN w:val="0"/>
        <w:adjustRightInd w:val="0"/>
        <w:ind w:firstLine="709"/>
        <w:jc w:val="both"/>
        <w:rPr>
          <w:lang w:val="ru-RU" w:eastAsia="uk-UA"/>
        </w:rPr>
      </w:pPr>
      <w:r w:rsidRPr="00644215">
        <w:rPr>
          <w:lang w:val="ru-RU" w:eastAsia="uk-UA"/>
        </w:rPr>
        <w:t>Звіт про виконання програми подається на засідання виконавчого комітету Новороздільської міської ради та ради згідно з чинним законодавством України.</w:t>
      </w:r>
    </w:p>
    <w:p w:rsidR="00D34217" w:rsidRPr="00644215" w:rsidRDefault="00D34217" w:rsidP="00D34217">
      <w:pPr>
        <w:ind w:firstLine="709"/>
        <w:jc w:val="both"/>
        <w:rPr>
          <w:lang w:val="ru-RU"/>
        </w:rPr>
      </w:pPr>
    </w:p>
    <w:p w:rsidR="00D34217" w:rsidRPr="00644215" w:rsidRDefault="00D34217" w:rsidP="00D34217">
      <w:pPr>
        <w:ind w:firstLine="709"/>
        <w:rPr>
          <w:b/>
        </w:rPr>
      </w:pPr>
    </w:p>
    <w:p w:rsidR="00D34217" w:rsidRPr="00D34217" w:rsidRDefault="00D34217" w:rsidP="00D34217">
      <w:pPr>
        <w:shd w:val="clear" w:color="auto" w:fill="FFFFFF"/>
        <w:rPr>
          <w:b/>
        </w:rPr>
      </w:pPr>
      <w:r w:rsidRPr="00644215">
        <w:rPr>
          <w:b/>
        </w:rPr>
        <w:t>МІСЬКИЙ ГОЛОВА</w:t>
      </w:r>
      <w:r w:rsidRPr="00644215">
        <w:rPr>
          <w:b/>
        </w:rPr>
        <w:tab/>
      </w:r>
      <w:r w:rsidRPr="00644215">
        <w:rPr>
          <w:b/>
        </w:rPr>
        <w:tab/>
      </w:r>
      <w:r w:rsidRPr="00644215">
        <w:rPr>
          <w:b/>
        </w:rPr>
        <w:tab/>
      </w:r>
      <w:r w:rsidRPr="00644215">
        <w:rPr>
          <w:b/>
        </w:rPr>
        <w:tab/>
      </w:r>
      <w:r w:rsidRPr="00644215">
        <w:rPr>
          <w:b/>
        </w:rPr>
        <w:tab/>
        <w:t xml:space="preserve">                 </w:t>
      </w:r>
      <w:r w:rsidRPr="00644215">
        <w:rPr>
          <w:b/>
        </w:rPr>
        <w:tab/>
      </w:r>
      <w:r w:rsidRPr="00D34217">
        <w:rPr>
          <w:b/>
        </w:rPr>
        <w:t xml:space="preserve">               Ярина ЯЦЕНКО</w:t>
      </w:r>
    </w:p>
    <w:p w:rsidR="00D34217" w:rsidRPr="00D34217" w:rsidRDefault="00D34217" w:rsidP="00D34217">
      <w:pPr>
        <w:rPr>
          <w:b/>
        </w:rPr>
        <w:sectPr w:rsidR="00D34217" w:rsidRPr="00D34217" w:rsidSect="00AD3EAD">
          <w:pgSz w:w="11906" w:h="16838"/>
          <w:pgMar w:top="851" w:right="707" w:bottom="567" w:left="1134" w:header="709" w:footer="709" w:gutter="0"/>
          <w:cols w:space="720"/>
        </w:sectPr>
      </w:pPr>
    </w:p>
    <w:p w:rsidR="00D34217" w:rsidRPr="00D34217" w:rsidRDefault="00D34217" w:rsidP="00D34217">
      <w:pPr>
        <w:ind w:firstLine="709"/>
        <w:jc w:val="center"/>
        <w:rPr>
          <w:b/>
          <w:bCs/>
          <w:lang w:val="ru-RU"/>
        </w:rPr>
      </w:pPr>
      <w:r w:rsidRPr="00D34217">
        <w:rPr>
          <w:b/>
          <w:bCs/>
        </w:rPr>
        <w:lastRenderedPageBreak/>
        <w:t xml:space="preserve">Перелік завдань, заходів та показники міської програми </w:t>
      </w:r>
      <w:r w:rsidRPr="00D34217">
        <w:rPr>
          <w:b/>
        </w:rPr>
        <w:t xml:space="preserve">забезпечення житлом дітей-сиріт та дітей, позбавлених батьківського піклування,  та осіб з їх числа на 2021 рік </w:t>
      </w:r>
      <w:r w:rsidRPr="00D34217">
        <w:rPr>
          <w:b/>
          <w:bCs/>
        </w:rPr>
        <w:t>та прогноз на 2022-2023 роки</w:t>
      </w:r>
      <w:r w:rsidRPr="00D34217">
        <w:rPr>
          <w:b/>
        </w:rPr>
        <w:t xml:space="preserve">  </w:t>
      </w:r>
    </w:p>
    <w:tbl>
      <w:tblPr>
        <w:tblW w:w="15780"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630"/>
        <w:gridCol w:w="2210"/>
        <w:gridCol w:w="3621"/>
        <w:gridCol w:w="1799"/>
        <w:gridCol w:w="1801"/>
        <w:gridCol w:w="1443"/>
        <w:gridCol w:w="1736"/>
      </w:tblGrid>
      <w:tr w:rsidR="00D34217" w:rsidRPr="00D34217" w:rsidTr="00AD3EAD">
        <w:trPr>
          <w:cantSplit/>
          <w:trHeight w:val="304"/>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autoSpaceDE w:val="0"/>
              <w:autoSpaceDN w:val="0"/>
              <w:adjustRightInd w:val="0"/>
              <w:jc w:val="center"/>
              <w:rPr>
                <w:b/>
                <w:lang w:val="ru-RU"/>
              </w:rPr>
            </w:pPr>
            <w:r w:rsidRPr="00D34217">
              <w:rPr>
                <w:b/>
                <w:lang w:val="ru-RU"/>
              </w:rPr>
              <w:t>№ з/п</w:t>
            </w:r>
          </w:p>
        </w:tc>
        <w:tc>
          <w:tcPr>
            <w:tcW w:w="2630" w:type="dxa"/>
            <w:vMerge w:val="restart"/>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autoSpaceDE w:val="0"/>
              <w:autoSpaceDN w:val="0"/>
              <w:adjustRightInd w:val="0"/>
              <w:jc w:val="center"/>
              <w:rPr>
                <w:b/>
                <w:lang w:val="ru-RU"/>
              </w:rPr>
            </w:pPr>
            <w:r w:rsidRPr="00D34217">
              <w:rPr>
                <w:b/>
                <w:lang w:val="ru-RU"/>
              </w:rPr>
              <w:t xml:space="preserve">Назва завдання </w:t>
            </w:r>
          </w:p>
        </w:tc>
        <w:tc>
          <w:tcPr>
            <w:tcW w:w="2210" w:type="dxa"/>
            <w:vMerge w:val="restart"/>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autoSpaceDE w:val="0"/>
              <w:autoSpaceDN w:val="0"/>
              <w:adjustRightInd w:val="0"/>
              <w:jc w:val="center"/>
              <w:rPr>
                <w:b/>
                <w:lang w:val="ru-RU"/>
              </w:rPr>
            </w:pPr>
            <w:r w:rsidRPr="00D34217">
              <w:rPr>
                <w:b/>
                <w:lang w:val="ru-RU"/>
              </w:rPr>
              <w:t xml:space="preserve">Перелік заходів завдання </w:t>
            </w:r>
          </w:p>
        </w:tc>
        <w:tc>
          <w:tcPr>
            <w:tcW w:w="3621" w:type="dxa"/>
            <w:vMerge w:val="restart"/>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autoSpaceDE w:val="0"/>
              <w:autoSpaceDN w:val="0"/>
              <w:adjustRightInd w:val="0"/>
              <w:jc w:val="center"/>
              <w:rPr>
                <w:b/>
                <w:lang w:val="ru-RU"/>
              </w:rPr>
            </w:pPr>
            <w:r w:rsidRPr="00D34217">
              <w:rPr>
                <w:b/>
                <w:lang w:val="ru-RU"/>
              </w:rPr>
              <w:t xml:space="preserve">Показники виконання заходу, один. виміру </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autoSpaceDE w:val="0"/>
              <w:autoSpaceDN w:val="0"/>
              <w:adjustRightInd w:val="0"/>
              <w:jc w:val="center"/>
              <w:rPr>
                <w:b/>
                <w:lang w:val="ru-RU"/>
              </w:rPr>
            </w:pPr>
            <w:r w:rsidRPr="00D34217">
              <w:rPr>
                <w:b/>
                <w:lang w:val="ru-RU"/>
              </w:rPr>
              <w:t>Виконавець заходу, показника</w:t>
            </w: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autoSpaceDE w:val="0"/>
              <w:autoSpaceDN w:val="0"/>
              <w:adjustRightInd w:val="0"/>
              <w:jc w:val="center"/>
              <w:rPr>
                <w:b/>
                <w:lang w:val="ru-RU"/>
              </w:rPr>
            </w:pPr>
            <w:r w:rsidRPr="00D34217">
              <w:rPr>
                <w:b/>
                <w:lang w:val="ru-RU"/>
              </w:rPr>
              <w:t xml:space="preserve">Фінансування </w:t>
            </w:r>
          </w:p>
        </w:tc>
        <w:tc>
          <w:tcPr>
            <w:tcW w:w="1736" w:type="dxa"/>
            <w:vMerge w:val="restart"/>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autoSpaceDE w:val="0"/>
              <w:autoSpaceDN w:val="0"/>
              <w:adjustRightInd w:val="0"/>
              <w:jc w:val="center"/>
              <w:rPr>
                <w:b/>
                <w:lang w:val="ru-RU"/>
              </w:rPr>
            </w:pPr>
            <w:r w:rsidRPr="00D34217">
              <w:rPr>
                <w:b/>
                <w:lang w:val="ru-RU"/>
              </w:rPr>
              <w:t>Очікуваний результат</w:t>
            </w:r>
          </w:p>
        </w:tc>
      </w:tr>
      <w:tr w:rsidR="00D34217" w:rsidRPr="00D34217" w:rsidTr="00AD3EAD">
        <w:trPr>
          <w:cantSplit/>
          <w:trHeight w:val="401"/>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b/>
                <w:lang w:val="ru-RU"/>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b/>
                <w:lang w:val="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b/>
                <w:lang w:val="ru-RU"/>
              </w:rPr>
            </w:pPr>
          </w:p>
        </w:tc>
        <w:tc>
          <w:tcPr>
            <w:tcW w:w="3621"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b/>
                <w:lang w:val="ru-RU"/>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b/>
                <w:lang w:val="ru-RU"/>
              </w:rPr>
            </w:pPr>
          </w:p>
        </w:tc>
        <w:tc>
          <w:tcPr>
            <w:tcW w:w="1801" w:type="dxa"/>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autoSpaceDE w:val="0"/>
              <w:autoSpaceDN w:val="0"/>
              <w:adjustRightInd w:val="0"/>
              <w:jc w:val="center"/>
              <w:rPr>
                <w:b/>
                <w:lang w:val="ru-RU"/>
              </w:rPr>
            </w:pPr>
            <w:r w:rsidRPr="00D34217">
              <w:rPr>
                <w:b/>
                <w:lang w:val="ru-RU"/>
              </w:rPr>
              <w:t xml:space="preserve">Джерела** </w:t>
            </w:r>
          </w:p>
        </w:tc>
        <w:tc>
          <w:tcPr>
            <w:tcW w:w="1443" w:type="dxa"/>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autoSpaceDE w:val="0"/>
              <w:autoSpaceDN w:val="0"/>
              <w:adjustRightInd w:val="0"/>
              <w:ind w:left="-110" w:right="-108"/>
              <w:jc w:val="center"/>
              <w:rPr>
                <w:b/>
                <w:lang w:val="ru-RU"/>
              </w:rPr>
            </w:pPr>
            <w:r w:rsidRPr="00D34217">
              <w:rPr>
                <w:b/>
                <w:lang w:val="ru-RU"/>
              </w:rPr>
              <w:t xml:space="preserve">Обсяги, </w:t>
            </w:r>
          </w:p>
          <w:p w:rsidR="00D34217" w:rsidRPr="00D34217" w:rsidRDefault="00D34217" w:rsidP="00D34217">
            <w:pPr>
              <w:autoSpaceDE w:val="0"/>
              <w:autoSpaceDN w:val="0"/>
              <w:adjustRightInd w:val="0"/>
              <w:ind w:left="-110" w:right="-108"/>
              <w:jc w:val="center"/>
              <w:rPr>
                <w:b/>
                <w:lang w:val="ru-RU"/>
              </w:rPr>
            </w:pPr>
            <w:r w:rsidRPr="00D34217">
              <w:rPr>
                <w:b/>
                <w:lang w:val="ru-RU"/>
              </w:rPr>
              <w:t>тис. грн.</w:t>
            </w: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b/>
                <w:lang w:val="ru-RU"/>
              </w:rPr>
            </w:pPr>
          </w:p>
        </w:tc>
      </w:tr>
      <w:tr w:rsidR="00D34217" w:rsidRPr="00D34217" w:rsidTr="00AD3EAD">
        <w:trPr>
          <w:cantSplit/>
          <w:trHeight w:val="135"/>
        </w:trPr>
        <w:tc>
          <w:tcPr>
            <w:tcW w:w="15780" w:type="dxa"/>
            <w:gridSpan w:val="8"/>
            <w:tcBorders>
              <w:top w:val="single" w:sz="4" w:space="0" w:color="auto"/>
              <w:left w:val="single" w:sz="4" w:space="0" w:color="auto"/>
              <w:bottom w:val="single" w:sz="4" w:space="0" w:color="auto"/>
              <w:right w:val="single" w:sz="4" w:space="0" w:color="auto"/>
            </w:tcBorders>
            <w:hideMark/>
          </w:tcPr>
          <w:p w:rsidR="00D34217" w:rsidRPr="00D34217" w:rsidRDefault="00D34217" w:rsidP="00D34217">
            <w:pPr>
              <w:autoSpaceDE w:val="0"/>
              <w:autoSpaceDN w:val="0"/>
              <w:adjustRightInd w:val="0"/>
              <w:jc w:val="center"/>
              <w:rPr>
                <w:lang w:val="ru-RU"/>
              </w:rPr>
            </w:pPr>
            <w:r w:rsidRPr="00D34217">
              <w:rPr>
                <w:b/>
                <w:lang w:val="ru-RU"/>
              </w:rPr>
              <w:t>20</w:t>
            </w:r>
            <w:r w:rsidRPr="00D34217">
              <w:rPr>
                <w:b/>
              </w:rPr>
              <w:t xml:space="preserve">21 </w:t>
            </w:r>
            <w:r w:rsidRPr="00D34217">
              <w:rPr>
                <w:b/>
                <w:lang w:val="ru-RU"/>
              </w:rPr>
              <w:t>р.</w:t>
            </w:r>
          </w:p>
        </w:tc>
      </w:tr>
      <w:tr w:rsidR="00D34217" w:rsidRPr="00D34217" w:rsidTr="00AD3EAD">
        <w:trPr>
          <w:cantSplit/>
          <w:trHeight w:val="135"/>
        </w:trPr>
        <w:tc>
          <w:tcPr>
            <w:tcW w:w="540" w:type="dxa"/>
            <w:vMerge w:val="restart"/>
            <w:tcBorders>
              <w:top w:val="single" w:sz="4" w:space="0" w:color="auto"/>
              <w:left w:val="single" w:sz="4" w:space="0" w:color="auto"/>
              <w:bottom w:val="single" w:sz="4" w:space="0" w:color="auto"/>
              <w:right w:val="single" w:sz="4" w:space="0" w:color="auto"/>
            </w:tcBorders>
          </w:tcPr>
          <w:p w:rsidR="00D34217" w:rsidRPr="00D34217" w:rsidRDefault="00D34217" w:rsidP="00D34217">
            <w:pPr>
              <w:autoSpaceDE w:val="0"/>
              <w:autoSpaceDN w:val="0"/>
              <w:adjustRightInd w:val="0"/>
              <w:jc w:val="center"/>
              <w:rPr>
                <w:b/>
              </w:rPr>
            </w:pPr>
          </w:p>
          <w:p w:rsidR="00D34217" w:rsidRPr="00D34217" w:rsidRDefault="00D34217" w:rsidP="00D34217">
            <w:pPr>
              <w:autoSpaceDE w:val="0"/>
              <w:autoSpaceDN w:val="0"/>
              <w:adjustRightInd w:val="0"/>
              <w:jc w:val="center"/>
              <w:rPr>
                <w:b/>
              </w:rPr>
            </w:pPr>
          </w:p>
          <w:p w:rsidR="00D34217" w:rsidRPr="00D34217" w:rsidRDefault="00D34217" w:rsidP="00D34217">
            <w:pPr>
              <w:autoSpaceDE w:val="0"/>
              <w:autoSpaceDN w:val="0"/>
              <w:adjustRightInd w:val="0"/>
              <w:jc w:val="center"/>
              <w:rPr>
                <w:b/>
              </w:rPr>
            </w:pPr>
          </w:p>
          <w:p w:rsidR="00D34217" w:rsidRPr="00D34217" w:rsidRDefault="00D34217" w:rsidP="00D34217">
            <w:pPr>
              <w:autoSpaceDE w:val="0"/>
              <w:autoSpaceDN w:val="0"/>
              <w:adjustRightInd w:val="0"/>
              <w:jc w:val="center"/>
              <w:rPr>
                <w:b/>
              </w:rPr>
            </w:pPr>
          </w:p>
          <w:p w:rsidR="00D34217" w:rsidRPr="00D34217" w:rsidRDefault="00D34217" w:rsidP="00D34217">
            <w:pPr>
              <w:autoSpaceDE w:val="0"/>
              <w:autoSpaceDN w:val="0"/>
              <w:adjustRightInd w:val="0"/>
              <w:jc w:val="center"/>
              <w:rPr>
                <w:b/>
              </w:rPr>
            </w:pPr>
          </w:p>
          <w:p w:rsidR="00D34217" w:rsidRPr="00D34217" w:rsidRDefault="00D34217" w:rsidP="00D34217">
            <w:pPr>
              <w:autoSpaceDE w:val="0"/>
              <w:autoSpaceDN w:val="0"/>
              <w:adjustRightInd w:val="0"/>
              <w:jc w:val="center"/>
              <w:rPr>
                <w:b/>
              </w:rPr>
            </w:pPr>
            <w:r w:rsidRPr="00D34217">
              <w:rPr>
                <w:b/>
                <w:lang w:val="ru-RU"/>
              </w:rPr>
              <w:t>1</w:t>
            </w:r>
          </w:p>
          <w:p w:rsidR="00D34217" w:rsidRPr="00D34217" w:rsidRDefault="00D34217" w:rsidP="00D34217">
            <w:pPr>
              <w:autoSpaceDE w:val="0"/>
              <w:autoSpaceDN w:val="0"/>
              <w:adjustRightInd w:val="0"/>
              <w:jc w:val="center"/>
              <w:rPr>
                <w:b/>
              </w:rPr>
            </w:pPr>
          </w:p>
        </w:tc>
        <w:tc>
          <w:tcPr>
            <w:tcW w:w="2630" w:type="dxa"/>
            <w:vMerge w:val="restart"/>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autoSpaceDE w:val="0"/>
              <w:autoSpaceDN w:val="0"/>
              <w:adjustRightInd w:val="0"/>
              <w:rPr>
                <w:b/>
                <w:lang w:val="ru-RU"/>
              </w:rPr>
            </w:pPr>
            <w:r w:rsidRPr="00D34217">
              <w:rPr>
                <w:b/>
                <w:lang w:val="ru-RU"/>
              </w:rPr>
              <w:t>Завдання 1</w:t>
            </w:r>
          </w:p>
          <w:p w:rsidR="00D34217" w:rsidRPr="00D34217" w:rsidRDefault="00D34217" w:rsidP="00D34217">
            <w:pPr>
              <w:rPr>
                <w:lang w:val="ru-RU"/>
              </w:rPr>
            </w:pPr>
            <w:r w:rsidRPr="00D34217">
              <w:rPr>
                <w:lang w:val="ru-RU"/>
              </w:rPr>
              <w:t>Формування житлового фонду  для забезпечення потреб дітей-сиріт та дітей, позбавлених батьківського піклування, та осіб з їх числа</w:t>
            </w:r>
          </w:p>
        </w:tc>
        <w:tc>
          <w:tcPr>
            <w:tcW w:w="2210" w:type="dxa"/>
            <w:vMerge w:val="restart"/>
            <w:tcBorders>
              <w:top w:val="single" w:sz="4" w:space="0" w:color="auto"/>
              <w:left w:val="single" w:sz="4" w:space="0" w:color="auto"/>
              <w:bottom w:val="single" w:sz="4" w:space="0" w:color="auto"/>
              <w:right w:val="single" w:sz="4" w:space="0" w:color="auto"/>
            </w:tcBorders>
            <w:vAlign w:val="center"/>
            <w:hideMark/>
          </w:tcPr>
          <w:p w:rsidR="00D34217" w:rsidRPr="00644215" w:rsidRDefault="00D34217" w:rsidP="00D34217">
            <w:pPr>
              <w:autoSpaceDE w:val="0"/>
              <w:autoSpaceDN w:val="0"/>
              <w:adjustRightInd w:val="0"/>
              <w:rPr>
                <w:b/>
                <w:lang w:val="ru-RU"/>
              </w:rPr>
            </w:pPr>
            <w:r w:rsidRPr="00644215">
              <w:rPr>
                <w:b/>
                <w:lang w:val="ru-RU"/>
              </w:rPr>
              <w:t>Захід 1</w:t>
            </w:r>
          </w:p>
          <w:p w:rsidR="00D34217" w:rsidRPr="00644215" w:rsidRDefault="00D34217" w:rsidP="00D34217">
            <w:pPr>
              <w:autoSpaceDE w:val="0"/>
              <w:autoSpaceDN w:val="0"/>
              <w:adjustRightInd w:val="0"/>
              <w:rPr>
                <w:lang w:val="ru-RU"/>
              </w:rPr>
            </w:pPr>
            <w:r w:rsidRPr="00644215">
              <w:rPr>
                <w:lang w:val="ru-RU"/>
              </w:rPr>
              <w:t>Придбання житла у введених в експлуатацію багатоквартирних житлових будинках</w:t>
            </w:r>
          </w:p>
        </w:tc>
        <w:tc>
          <w:tcPr>
            <w:tcW w:w="3621" w:type="dxa"/>
            <w:tcBorders>
              <w:top w:val="single" w:sz="4" w:space="0" w:color="auto"/>
              <w:left w:val="single" w:sz="4" w:space="0" w:color="auto"/>
              <w:bottom w:val="single" w:sz="4" w:space="0" w:color="auto"/>
              <w:right w:val="single" w:sz="4" w:space="0" w:color="auto"/>
            </w:tcBorders>
            <w:hideMark/>
          </w:tcPr>
          <w:p w:rsidR="00D34217" w:rsidRPr="00644215" w:rsidRDefault="00D34217" w:rsidP="00D34217">
            <w:pPr>
              <w:autoSpaceDE w:val="0"/>
              <w:autoSpaceDN w:val="0"/>
              <w:adjustRightInd w:val="0"/>
              <w:rPr>
                <w:i/>
                <w:lang w:val="ru-RU"/>
              </w:rPr>
            </w:pPr>
            <w:r w:rsidRPr="00644215">
              <w:rPr>
                <w:i/>
                <w:lang w:val="ru-RU"/>
              </w:rPr>
              <w:t>затрат</w:t>
            </w:r>
          </w:p>
          <w:p w:rsidR="00D34217" w:rsidRPr="00644215" w:rsidRDefault="00D34217" w:rsidP="00D34217">
            <w:pPr>
              <w:autoSpaceDE w:val="0"/>
              <w:autoSpaceDN w:val="0"/>
              <w:adjustRightInd w:val="0"/>
            </w:pPr>
            <w:r w:rsidRPr="00644215">
              <w:rPr>
                <w:lang w:val="ru-RU"/>
              </w:rPr>
              <w:t xml:space="preserve">Придбання житла </w:t>
            </w:r>
          </w:p>
          <w:p w:rsidR="00D34217" w:rsidRPr="00644215" w:rsidRDefault="00D34217" w:rsidP="00D34217">
            <w:pPr>
              <w:autoSpaceDE w:val="0"/>
              <w:autoSpaceDN w:val="0"/>
              <w:adjustRightInd w:val="0"/>
            </w:pPr>
            <w:r w:rsidRPr="00644215">
              <w:t>325 000 грн.</w:t>
            </w:r>
          </w:p>
        </w:tc>
        <w:tc>
          <w:tcPr>
            <w:tcW w:w="1799" w:type="dxa"/>
            <w:vMerge w:val="restart"/>
            <w:tcBorders>
              <w:top w:val="single" w:sz="4" w:space="0" w:color="auto"/>
              <w:left w:val="single" w:sz="4" w:space="0" w:color="auto"/>
              <w:bottom w:val="single" w:sz="4" w:space="0" w:color="auto"/>
              <w:right w:val="single" w:sz="4" w:space="0" w:color="auto"/>
            </w:tcBorders>
            <w:hideMark/>
          </w:tcPr>
          <w:p w:rsidR="00D34217" w:rsidRPr="00644215" w:rsidRDefault="00D34217" w:rsidP="00D34217">
            <w:pPr>
              <w:autoSpaceDE w:val="0"/>
              <w:autoSpaceDN w:val="0"/>
              <w:adjustRightInd w:val="0"/>
              <w:rPr>
                <w:lang w:val="ru-RU"/>
              </w:rPr>
            </w:pPr>
            <w:r w:rsidRPr="00644215">
              <w:rPr>
                <w:lang w:val="ru-RU"/>
              </w:rPr>
              <w:t>Виконавчий комітет</w:t>
            </w:r>
          </w:p>
        </w:tc>
        <w:tc>
          <w:tcPr>
            <w:tcW w:w="1801" w:type="dxa"/>
            <w:vMerge w:val="restart"/>
            <w:tcBorders>
              <w:top w:val="single" w:sz="4" w:space="0" w:color="auto"/>
              <w:left w:val="single" w:sz="4" w:space="0" w:color="auto"/>
              <w:bottom w:val="single" w:sz="4" w:space="0" w:color="auto"/>
              <w:right w:val="single" w:sz="4" w:space="0" w:color="auto"/>
            </w:tcBorders>
          </w:tcPr>
          <w:p w:rsidR="00D34217" w:rsidRPr="00D34217" w:rsidRDefault="00D34217" w:rsidP="00D34217">
            <w:pPr>
              <w:autoSpaceDE w:val="0"/>
              <w:autoSpaceDN w:val="0"/>
              <w:adjustRightInd w:val="0"/>
              <w:rPr>
                <w:color w:val="000000"/>
                <w:lang w:val="ru-RU"/>
              </w:rPr>
            </w:pPr>
            <w:r w:rsidRPr="00D34217">
              <w:rPr>
                <w:color w:val="000000"/>
                <w:lang w:val="ru-RU"/>
              </w:rPr>
              <w:t xml:space="preserve">обласний бюджет </w:t>
            </w:r>
          </w:p>
          <w:p w:rsidR="00D34217" w:rsidRPr="00D34217" w:rsidRDefault="00D34217" w:rsidP="00D34217">
            <w:pPr>
              <w:autoSpaceDE w:val="0"/>
              <w:autoSpaceDN w:val="0"/>
              <w:adjustRightInd w:val="0"/>
              <w:rPr>
                <w:color w:val="000000"/>
                <w:lang w:val="ru-RU"/>
              </w:rPr>
            </w:pPr>
          </w:p>
          <w:p w:rsidR="00D34217" w:rsidRPr="00D34217" w:rsidRDefault="00D34217" w:rsidP="00D34217">
            <w:pPr>
              <w:autoSpaceDE w:val="0"/>
              <w:autoSpaceDN w:val="0"/>
              <w:adjustRightInd w:val="0"/>
              <w:rPr>
                <w:color w:val="000000"/>
              </w:rPr>
            </w:pPr>
            <w:r w:rsidRPr="00D34217">
              <w:rPr>
                <w:color w:val="000000"/>
              </w:rPr>
              <w:t>міський бюджет</w:t>
            </w:r>
          </w:p>
        </w:tc>
        <w:tc>
          <w:tcPr>
            <w:tcW w:w="1443" w:type="dxa"/>
            <w:vMerge w:val="restart"/>
            <w:tcBorders>
              <w:top w:val="single" w:sz="4" w:space="0" w:color="auto"/>
              <w:left w:val="single" w:sz="4" w:space="0" w:color="auto"/>
              <w:bottom w:val="single" w:sz="4" w:space="0" w:color="auto"/>
              <w:right w:val="single" w:sz="4" w:space="0" w:color="auto"/>
            </w:tcBorders>
          </w:tcPr>
          <w:p w:rsidR="00D34217" w:rsidRPr="00D34217" w:rsidRDefault="00D34217" w:rsidP="00D34217">
            <w:pPr>
              <w:autoSpaceDE w:val="0"/>
              <w:autoSpaceDN w:val="0"/>
              <w:adjustRightInd w:val="0"/>
              <w:jc w:val="center"/>
            </w:pPr>
            <w:r w:rsidRPr="00D34217">
              <w:t>195 000,0</w:t>
            </w:r>
          </w:p>
          <w:p w:rsidR="00D34217" w:rsidRPr="00D34217" w:rsidRDefault="00D34217" w:rsidP="00D34217">
            <w:pPr>
              <w:autoSpaceDE w:val="0"/>
              <w:autoSpaceDN w:val="0"/>
              <w:adjustRightInd w:val="0"/>
              <w:rPr>
                <w:lang w:val="ru-RU"/>
              </w:rPr>
            </w:pPr>
          </w:p>
          <w:p w:rsidR="00D34217" w:rsidRPr="00D34217" w:rsidRDefault="00D34217" w:rsidP="00D34217">
            <w:pPr>
              <w:autoSpaceDE w:val="0"/>
              <w:autoSpaceDN w:val="0"/>
              <w:adjustRightInd w:val="0"/>
              <w:jc w:val="center"/>
            </w:pPr>
          </w:p>
          <w:p w:rsidR="00D34217" w:rsidRPr="00D34217" w:rsidRDefault="00D34217" w:rsidP="00D34217">
            <w:pPr>
              <w:autoSpaceDE w:val="0"/>
              <w:autoSpaceDN w:val="0"/>
              <w:adjustRightInd w:val="0"/>
            </w:pPr>
            <w:r w:rsidRPr="00D34217">
              <w:t xml:space="preserve">  130 000,0</w:t>
            </w:r>
          </w:p>
          <w:p w:rsidR="00D34217" w:rsidRPr="00D34217" w:rsidRDefault="00D34217" w:rsidP="00D34217">
            <w:pPr>
              <w:autoSpaceDE w:val="0"/>
              <w:autoSpaceDN w:val="0"/>
              <w:adjustRightInd w:val="0"/>
              <w:rPr>
                <w:lang w:val="ru-RU"/>
              </w:rPr>
            </w:pPr>
          </w:p>
        </w:tc>
        <w:tc>
          <w:tcPr>
            <w:tcW w:w="1736" w:type="dxa"/>
            <w:vMerge w:val="restart"/>
            <w:tcBorders>
              <w:top w:val="single" w:sz="4" w:space="0" w:color="auto"/>
              <w:left w:val="single" w:sz="4" w:space="0" w:color="auto"/>
              <w:bottom w:val="single" w:sz="4" w:space="0" w:color="auto"/>
              <w:right w:val="single" w:sz="4" w:space="0" w:color="auto"/>
            </w:tcBorders>
            <w:hideMark/>
          </w:tcPr>
          <w:p w:rsidR="00D34217" w:rsidRPr="00D34217" w:rsidRDefault="00D34217" w:rsidP="00D34217">
            <w:pPr>
              <w:autoSpaceDE w:val="0"/>
              <w:autoSpaceDN w:val="0"/>
              <w:adjustRightInd w:val="0"/>
              <w:rPr>
                <w:lang w:val="ru-RU"/>
              </w:rPr>
            </w:pPr>
            <w:r w:rsidRPr="00D34217">
              <w:rPr>
                <w:lang w:val="ru-RU"/>
              </w:rPr>
              <w:t>забезпечення житлом дітей-сиріт, дітей, позбавлених батьківського піклування та осіб з їх числа</w:t>
            </w:r>
          </w:p>
        </w:tc>
      </w:tr>
      <w:tr w:rsidR="00D34217" w:rsidRPr="00D34217" w:rsidTr="00AD3EAD">
        <w:trPr>
          <w:cantSplit/>
          <w:trHeight w:val="13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b/>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lang w:val="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D34217" w:rsidRPr="00644215" w:rsidRDefault="00D34217" w:rsidP="00D34217">
            <w:pPr>
              <w:rPr>
                <w:lang w:val="ru-RU"/>
              </w:rPr>
            </w:pPr>
          </w:p>
        </w:tc>
        <w:tc>
          <w:tcPr>
            <w:tcW w:w="3621" w:type="dxa"/>
            <w:tcBorders>
              <w:top w:val="single" w:sz="4" w:space="0" w:color="auto"/>
              <w:left w:val="single" w:sz="4" w:space="0" w:color="auto"/>
              <w:bottom w:val="single" w:sz="4" w:space="0" w:color="auto"/>
              <w:right w:val="single" w:sz="4" w:space="0" w:color="auto"/>
            </w:tcBorders>
            <w:hideMark/>
          </w:tcPr>
          <w:p w:rsidR="00D34217" w:rsidRPr="00644215" w:rsidRDefault="00D34217" w:rsidP="00D34217">
            <w:pPr>
              <w:autoSpaceDE w:val="0"/>
              <w:autoSpaceDN w:val="0"/>
              <w:adjustRightInd w:val="0"/>
              <w:rPr>
                <w:i/>
                <w:lang w:val="ru-RU"/>
              </w:rPr>
            </w:pPr>
            <w:r w:rsidRPr="00644215">
              <w:rPr>
                <w:i/>
                <w:lang w:val="ru-RU"/>
              </w:rPr>
              <w:t xml:space="preserve">продукту </w:t>
            </w:r>
          </w:p>
          <w:p w:rsidR="00D34217" w:rsidRPr="00644215" w:rsidRDefault="00D34217" w:rsidP="00D34217">
            <w:pPr>
              <w:autoSpaceDE w:val="0"/>
              <w:autoSpaceDN w:val="0"/>
              <w:adjustRightInd w:val="0"/>
            </w:pPr>
            <w:r w:rsidRPr="00644215">
              <w:t>1</w:t>
            </w:r>
            <w:r w:rsidRPr="00644215">
              <w:rPr>
                <w:lang w:val="ru-RU"/>
              </w:rPr>
              <w:t xml:space="preserve"> однокімнатн</w:t>
            </w:r>
            <w:r w:rsidRPr="00644215">
              <w:t>а</w:t>
            </w:r>
            <w:r w:rsidRPr="00644215">
              <w:rPr>
                <w:lang w:val="ru-RU"/>
              </w:rPr>
              <w:t xml:space="preserve"> квартир</w:t>
            </w:r>
            <w:r w:rsidRPr="00644215">
              <w:t>а</w:t>
            </w:r>
          </w:p>
          <w:p w:rsidR="00D34217" w:rsidRPr="00644215" w:rsidRDefault="00D34217" w:rsidP="00D34217">
            <w:pPr>
              <w:autoSpaceDE w:val="0"/>
              <w:autoSpaceDN w:val="0"/>
              <w:adjustRightInd w:val="0"/>
              <w:rPr>
                <w:lang w:val="ru-RU"/>
              </w:rPr>
            </w:pPr>
            <w:r w:rsidRPr="00644215">
              <w:rPr>
                <w:lang w:val="ru-RU"/>
              </w:rPr>
              <w:t xml:space="preserve">(заг. площа 1 квартири: </w:t>
            </w:r>
            <w:r w:rsidRPr="00644215">
              <w:t xml:space="preserve">37,7 </w:t>
            </w:r>
            <w:r w:rsidRPr="00644215">
              <w:rPr>
                <w:lang w:val="ru-RU"/>
              </w:rPr>
              <w:t xml:space="preserve">м²) </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D34217" w:rsidRPr="00644215" w:rsidRDefault="00D34217" w:rsidP="00D34217">
            <w:pPr>
              <w:rPr>
                <w:lang w:val="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color w:val="000000"/>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lang w:val="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lang w:val="ru-RU"/>
              </w:rPr>
            </w:pPr>
          </w:p>
        </w:tc>
      </w:tr>
      <w:tr w:rsidR="00D34217" w:rsidRPr="00D34217" w:rsidTr="00AD3EAD">
        <w:trPr>
          <w:cantSplit/>
          <w:trHeight w:val="13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b/>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lang w:val="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D34217" w:rsidRPr="00644215" w:rsidRDefault="00D34217" w:rsidP="00D34217">
            <w:pPr>
              <w:rPr>
                <w:lang w:val="ru-RU"/>
              </w:rPr>
            </w:pPr>
          </w:p>
        </w:tc>
        <w:tc>
          <w:tcPr>
            <w:tcW w:w="3621" w:type="dxa"/>
            <w:tcBorders>
              <w:top w:val="single" w:sz="4" w:space="0" w:color="auto"/>
              <w:left w:val="single" w:sz="4" w:space="0" w:color="auto"/>
              <w:bottom w:val="single" w:sz="4" w:space="0" w:color="auto"/>
              <w:right w:val="single" w:sz="4" w:space="0" w:color="auto"/>
            </w:tcBorders>
            <w:hideMark/>
          </w:tcPr>
          <w:p w:rsidR="00D34217" w:rsidRPr="00644215" w:rsidRDefault="00D34217" w:rsidP="00D34217">
            <w:pPr>
              <w:autoSpaceDE w:val="0"/>
              <w:autoSpaceDN w:val="0"/>
              <w:adjustRightInd w:val="0"/>
              <w:rPr>
                <w:i/>
                <w:lang w:val="ru-RU"/>
              </w:rPr>
            </w:pPr>
            <w:r w:rsidRPr="00644215">
              <w:rPr>
                <w:i/>
                <w:lang w:val="ru-RU"/>
              </w:rPr>
              <w:t>ефективності</w:t>
            </w:r>
          </w:p>
          <w:p w:rsidR="00D34217" w:rsidRPr="00644215" w:rsidRDefault="00D34217" w:rsidP="00D34217">
            <w:pPr>
              <w:autoSpaceDE w:val="0"/>
              <w:autoSpaceDN w:val="0"/>
              <w:adjustRightInd w:val="0"/>
              <w:rPr>
                <w:lang w:val="ru-RU"/>
              </w:rPr>
            </w:pPr>
            <w:r w:rsidRPr="00644215">
              <w:t>8 620,7</w:t>
            </w:r>
            <w:r w:rsidRPr="00644215">
              <w:rPr>
                <w:lang w:val="ru-RU"/>
              </w:rPr>
              <w:t xml:space="preserve"> грн/м</w:t>
            </w:r>
            <w:r w:rsidRPr="00644215">
              <w:rPr>
                <w:vertAlign w:val="superscript"/>
                <w:lang w:val="ru-RU"/>
              </w:rPr>
              <w:t>2</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D34217" w:rsidRPr="00644215" w:rsidRDefault="00D34217" w:rsidP="00D34217">
            <w:pPr>
              <w:rPr>
                <w:lang w:val="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color w:val="000000"/>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lang w:val="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lang w:val="ru-RU"/>
              </w:rPr>
            </w:pPr>
          </w:p>
        </w:tc>
      </w:tr>
      <w:tr w:rsidR="00D34217" w:rsidRPr="00D34217" w:rsidTr="00AD3EAD">
        <w:trPr>
          <w:cantSplit/>
          <w:trHeight w:val="28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b/>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lang w:val="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D34217" w:rsidRPr="00644215" w:rsidRDefault="00D34217" w:rsidP="00D34217">
            <w:pPr>
              <w:rPr>
                <w:lang w:val="ru-RU"/>
              </w:rPr>
            </w:pPr>
          </w:p>
        </w:tc>
        <w:tc>
          <w:tcPr>
            <w:tcW w:w="3621" w:type="dxa"/>
            <w:tcBorders>
              <w:top w:val="single" w:sz="4" w:space="0" w:color="auto"/>
              <w:left w:val="single" w:sz="4" w:space="0" w:color="auto"/>
              <w:bottom w:val="single" w:sz="4" w:space="0" w:color="auto"/>
              <w:right w:val="single" w:sz="4" w:space="0" w:color="auto"/>
            </w:tcBorders>
            <w:hideMark/>
          </w:tcPr>
          <w:p w:rsidR="00D34217" w:rsidRPr="00644215" w:rsidRDefault="00D34217" w:rsidP="00D34217">
            <w:pPr>
              <w:autoSpaceDE w:val="0"/>
              <w:autoSpaceDN w:val="0"/>
              <w:adjustRightInd w:val="0"/>
              <w:rPr>
                <w:i/>
                <w:lang w:val="ru-RU"/>
              </w:rPr>
            </w:pPr>
            <w:r w:rsidRPr="00644215">
              <w:rPr>
                <w:i/>
                <w:lang w:val="ru-RU"/>
              </w:rPr>
              <w:t>якості</w:t>
            </w:r>
          </w:p>
          <w:p w:rsidR="00D34217" w:rsidRPr="00644215" w:rsidRDefault="00D34217" w:rsidP="00D34217">
            <w:pPr>
              <w:autoSpaceDE w:val="0"/>
              <w:autoSpaceDN w:val="0"/>
              <w:adjustRightInd w:val="0"/>
              <w:rPr>
                <w:lang w:val="ru-RU"/>
              </w:rPr>
            </w:pPr>
            <w:r w:rsidRPr="00644215">
              <w:rPr>
                <w:lang w:val="ru-RU"/>
              </w:rPr>
              <w:t>100</w:t>
            </w:r>
            <w:r w:rsidRPr="00644215">
              <w:t xml:space="preserve"> </w:t>
            </w:r>
            <w:r w:rsidRPr="00644215">
              <w:rPr>
                <w:lang w:val="ru-RU"/>
              </w:rPr>
              <w:t>%</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D34217" w:rsidRPr="00644215" w:rsidRDefault="00D34217" w:rsidP="00D34217">
            <w:pPr>
              <w:rPr>
                <w:lang w:val="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color w:val="000000"/>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lang w:val="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lang w:val="ru-RU"/>
              </w:rPr>
            </w:pPr>
          </w:p>
        </w:tc>
      </w:tr>
      <w:tr w:rsidR="00D34217" w:rsidRPr="00D34217" w:rsidTr="00AD3EAD">
        <w:trPr>
          <w:cantSplit/>
          <w:trHeight w:val="278"/>
        </w:trPr>
        <w:tc>
          <w:tcPr>
            <w:tcW w:w="15780" w:type="dxa"/>
            <w:gridSpan w:val="8"/>
            <w:tcBorders>
              <w:top w:val="single" w:sz="4" w:space="0" w:color="auto"/>
              <w:left w:val="single" w:sz="4" w:space="0" w:color="auto"/>
              <w:bottom w:val="single" w:sz="4" w:space="0" w:color="auto"/>
              <w:right w:val="single" w:sz="4" w:space="0" w:color="auto"/>
            </w:tcBorders>
            <w:vAlign w:val="center"/>
          </w:tcPr>
          <w:p w:rsidR="00D34217" w:rsidRPr="00644215" w:rsidRDefault="00D34217" w:rsidP="00D34217">
            <w:pPr>
              <w:autoSpaceDE w:val="0"/>
              <w:autoSpaceDN w:val="0"/>
              <w:adjustRightInd w:val="0"/>
              <w:jc w:val="center"/>
              <w:rPr>
                <w:b/>
              </w:rPr>
            </w:pPr>
          </w:p>
        </w:tc>
      </w:tr>
      <w:tr w:rsidR="00D34217" w:rsidRPr="00D34217" w:rsidTr="00AD3EAD">
        <w:trPr>
          <w:cantSplit/>
          <w:trHeight w:val="287"/>
        </w:trPr>
        <w:tc>
          <w:tcPr>
            <w:tcW w:w="15780" w:type="dxa"/>
            <w:gridSpan w:val="8"/>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autoSpaceDE w:val="0"/>
              <w:autoSpaceDN w:val="0"/>
              <w:adjustRightInd w:val="0"/>
              <w:jc w:val="center"/>
              <w:rPr>
                <w:b/>
              </w:rPr>
            </w:pPr>
            <w:r w:rsidRPr="00D34217">
              <w:rPr>
                <w:b/>
              </w:rPr>
              <w:t>2022р.</w:t>
            </w:r>
          </w:p>
        </w:tc>
      </w:tr>
      <w:tr w:rsidR="00D34217" w:rsidRPr="00D34217" w:rsidTr="00AD3EAD">
        <w:trPr>
          <w:cantSplit/>
          <w:trHeight w:val="509"/>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b/>
              </w:rPr>
            </w:pPr>
            <w:r w:rsidRPr="00D34217">
              <w:rPr>
                <w:b/>
              </w:rPr>
              <w:t>1</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D34217" w:rsidRPr="00D34217" w:rsidRDefault="00D34217" w:rsidP="00D34217">
            <w:pPr>
              <w:autoSpaceDE w:val="0"/>
              <w:autoSpaceDN w:val="0"/>
              <w:adjustRightInd w:val="0"/>
              <w:rPr>
                <w:b/>
              </w:rPr>
            </w:pPr>
            <w:r w:rsidRPr="00D34217">
              <w:rPr>
                <w:b/>
                <w:lang w:val="ru-RU"/>
              </w:rPr>
              <w:t xml:space="preserve">Завдання </w:t>
            </w:r>
            <w:r w:rsidRPr="00D34217">
              <w:rPr>
                <w:b/>
              </w:rPr>
              <w:t>1</w:t>
            </w:r>
          </w:p>
          <w:p w:rsidR="00D34217" w:rsidRPr="00D34217" w:rsidRDefault="00D34217" w:rsidP="00D34217">
            <w:pPr>
              <w:rPr>
                <w:lang w:val="ru-RU"/>
              </w:rPr>
            </w:pPr>
            <w:r w:rsidRPr="00D34217">
              <w:rPr>
                <w:lang w:val="ru-RU"/>
              </w:rPr>
              <w:t>Формування житлового фонду  для забезпечення потреб дітей-сиріт та дітей, позбавлених батьківського піклування, та осіб з їх числа</w:t>
            </w:r>
          </w:p>
          <w:p w:rsidR="00D34217" w:rsidRPr="00D34217" w:rsidRDefault="00D34217" w:rsidP="00D34217">
            <w:pPr>
              <w:rPr>
                <w:b/>
                <w:lang w:val="ru-RU"/>
              </w:rPr>
            </w:pPr>
          </w:p>
        </w:tc>
        <w:tc>
          <w:tcPr>
            <w:tcW w:w="2210" w:type="dxa"/>
            <w:vMerge w:val="restart"/>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autoSpaceDE w:val="0"/>
              <w:autoSpaceDN w:val="0"/>
              <w:adjustRightInd w:val="0"/>
              <w:rPr>
                <w:b/>
                <w:lang w:val="ru-RU"/>
              </w:rPr>
            </w:pPr>
            <w:r w:rsidRPr="00D34217">
              <w:rPr>
                <w:b/>
                <w:lang w:val="ru-RU"/>
              </w:rPr>
              <w:t>Захід 1</w:t>
            </w:r>
          </w:p>
          <w:p w:rsidR="00D34217" w:rsidRPr="00D34217" w:rsidRDefault="00D34217" w:rsidP="00D34217">
            <w:pPr>
              <w:rPr>
                <w:lang w:val="ru-RU"/>
              </w:rPr>
            </w:pPr>
            <w:r w:rsidRPr="00D34217">
              <w:rPr>
                <w:lang w:val="ru-RU"/>
              </w:rPr>
              <w:t>Придбання житла у введених в експлуатацію багатоквартирних житлових будинках</w:t>
            </w:r>
          </w:p>
        </w:tc>
        <w:tc>
          <w:tcPr>
            <w:tcW w:w="3621" w:type="dxa"/>
            <w:tcBorders>
              <w:top w:val="single" w:sz="4" w:space="0" w:color="auto"/>
              <w:left w:val="single" w:sz="4" w:space="0" w:color="auto"/>
              <w:bottom w:val="single" w:sz="4" w:space="0" w:color="auto"/>
              <w:right w:val="single" w:sz="4" w:space="0" w:color="auto"/>
            </w:tcBorders>
            <w:hideMark/>
          </w:tcPr>
          <w:p w:rsidR="00D34217" w:rsidRPr="00D34217" w:rsidRDefault="00D34217" w:rsidP="00D34217">
            <w:pPr>
              <w:autoSpaceDE w:val="0"/>
              <w:autoSpaceDN w:val="0"/>
              <w:adjustRightInd w:val="0"/>
              <w:rPr>
                <w:i/>
                <w:lang w:val="ru-RU"/>
              </w:rPr>
            </w:pPr>
            <w:r w:rsidRPr="00D34217">
              <w:rPr>
                <w:i/>
                <w:lang w:val="ru-RU"/>
              </w:rPr>
              <w:t>затрат</w:t>
            </w:r>
          </w:p>
          <w:p w:rsidR="00D34217" w:rsidRPr="00D34217" w:rsidRDefault="00D34217" w:rsidP="00D34217">
            <w:pPr>
              <w:autoSpaceDE w:val="0"/>
              <w:autoSpaceDN w:val="0"/>
              <w:adjustRightInd w:val="0"/>
              <w:rPr>
                <w:lang w:val="ru-RU"/>
              </w:rPr>
            </w:pPr>
            <w:r w:rsidRPr="00D34217">
              <w:rPr>
                <w:lang w:val="ru-RU"/>
              </w:rPr>
              <w:t xml:space="preserve">Придбання житла </w:t>
            </w:r>
          </w:p>
        </w:tc>
        <w:tc>
          <w:tcPr>
            <w:tcW w:w="1799" w:type="dxa"/>
            <w:vMerge w:val="restart"/>
            <w:tcBorders>
              <w:top w:val="single" w:sz="4" w:space="0" w:color="auto"/>
              <w:left w:val="single" w:sz="4" w:space="0" w:color="auto"/>
              <w:bottom w:val="single" w:sz="4" w:space="0" w:color="auto"/>
              <w:right w:val="single" w:sz="4" w:space="0" w:color="auto"/>
            </w:tcBorders>
            <w:hideMark/>
          </w:tcPr>
          <w:p w:rsidR="00D34217" w:rsidRPr="00D34217" w:rsidRDefault="00D34217" w:rsidP="00D34217">
            <w:pPr>
              <w:autoSpaceDE w:val="0"/>
              <w:autoSpaceDN w:val="0"/>
              <w:adjustRightInd w:val="0"/>
              <w:rPr>
                <w:lang w:val="ru-RU"/>
              </w:rPr>
            </w:pPr>
            <w:r w:rsidRPr="00D34217">
              <w:rPr>
                <w:lang w:val="ru-RU"/>
              </w:rPr>
              <w:t>Виконавчий комітет</w:t>
            </w:r>
          </w:p>
        </w:tc>
        <w:tc>
          <w:tcPr>
            <w:tcW w:w="1801" w:type="dxa"/>
            <w:vMerge w:val="restart"/>
            <w:tcBorders>
              <w:top w:val="single" w:sz="4" w:space="0" w:color="auto"/>
              <w:left w:val="single" w:sz="4" w:space="0" w:color="auto"/>
              <w:bottom w:val="single" w:sz="4" w:space="0" w:color="auto"/>
              <w:right w:val="single" w:sz="4" w:space="0" w:color="auto"/>
            </w:tcBorders>
          </w:tcPr>
          <w:p w:rsidR="00D34217" w:rsidRPr="00D34217" w:rsidRDefault="00D34217" w:rsidP="00D34217">
            <w:pPr>
              <w:autoSpaceDE w:val="0"/>
              <w:autoSpaceDN w:val="0"/>
              <w:adjustRightInd w:val="0"/>
              <w:rPr>
                <w:lang w:val="ru-RU"/>
              </w:rPr>
            </w:pPr>
            <w:r w:rsidRPr="00D34217">
              <w:rPr>
                <w:lang w:val="ru-RU"/>
              </w:rPr>
              <w:t xml:space="preserve">обласний бюджет </w:t>
            </w:r>
          </w:p>
          <w:p w:rsidR="00D34217" w:rsidRPr="00D34217" w:rsidRDefault="00D34217" w:rsidP="00D34217">
            <w:pPr>
              <w:autoSpaceDE w:val="0"/>
              <w:autoSpaceDN w:val="0"/>
              <w:adjustRightInd w:val="0"/>
              <w:rPr>
                <w:lang w:val="ru-RU"/>
              </w:rPr>
            </w:pPr>
          </w:p>
          <w:p w:rsidR="00D34217" w:rsidRPr="00D34217" w:rsidRDefault="00D34217" w:rsidP="00D34217">
            <w:pPr>
              <w:autoSpaceDE w:val="0"/>
              <w:autoSpaceDN w:val="0"/>
              <w:adjustRightInd w:val="0"/>
              <w:rPr>
                <w:lang w:val="ru-RU"/>
              </w:rPr>
            </w:pPr>
          </w:p>
          <w:p w:rsidR="00D34217" w:rsidRPr="00D34217" w:rsidRDefault="00D34217" w:rsidP="00D34217">
            <w:pPr>
              <w:autoSpaceDE w:val="0"/>
              <w:autoSpaceDN w:val="0"/>
              <w:adjustRightInd w:val="0"/>
              <w:rPr>
                <w:lang w:val="ru-RU"/>
              </w:rPr>
            </w:pPr>
            <w:r w:rsidRPr="00D34217">
              <w:rPr>
                <w:lang w:val="ru-RU"/>
              </w:rPr>
              <w:t xml:space="preserve">міський </w:t>
            </w:r>
          </w:p>
          <w:p w:rsidR="00D34217" w:rsidRPr="00D34217" w:rsidRDefault="00D34217" w:rsidP="00D34217">
            <w:pPr>
              <w:autoSpaceDE w:val="0"/>
              <w:autoSpaceDN w:val="0"/>
              <w:adjustRightInd w:val="0"/>
              <w:rPr>
                <w:lang w:val="ru-RU"/>
              </w:rPr>
            </w:pPr>
            <w:r w:rsidRPr="00D34217">
              <w:rPr>
                <w:lang w:val="ru-RU"/>
              </w:rPr>
              <w:t>бюджет</w:t>
            </w:r>
          </w:p>
        </w:tc>
        <w:tc>
          <w:tcPr>
            <w:tcW w:w="1443" w:type="dxa"/>
            <w:vMerge w:val="restart"/>
            <w:tcBorders>
              <w:top w:val="single" w:sz="4" w:space="0" w:color="auto"/>
              <w:left w:val="single" w:sz="4" w:space="0" w:color="auto"/>
              <w:bottom w:val="single" w:sz="4" w:space="0" w:color="auto"/>
              <w:right w:val="single" w:sz="4" w:space="0" w:color="auto"/>
            </w:tcBorders>
          </w:tcPr>
          <w:p w:rsidR="00D34217" w:rsidRPr="00D34217" w:rsidRDefault="00D34217" w:rsidP="00D34217">
            <w:pPr>
              <w:autoSpaceDE w:val="0"/>
              <w:autoSpaceDN w:val="0"/>
              <w:adjustRightInd w:val="0"/>
              <w:jc w:val="center"/>
            </w:pPr>
            <w:r w:rsidRPr="00D34217">
              <w:t>239 735,0</w:t>
            </w:r>
          </w:p>
          <w:p w:rsidR="00D34217" w:rsidRPr="00D34217" w:rsidRDefault="00D34217" w:rsidP="00D34217">
            <w:pPr>
              <w:autoSpaceDE w:val="0"/>
              <w:autoSpaceDN w:val="0"/>
              <w:adjustRightInd w:val="0"/>
              <w:rPr>
                <w:lang w:val="ru-RU"/>
              </w:rPr>
            </w:pPr>
          </w:p>
          <w:p w:rsidR="00D34217" w:rsidRPr="00D34217" w:rsidRDefault="00D34217" w:rsidP="00D34217">
            <w:pPr>
              <w:autoSpaceDE w:val="0"/>
              <w:autoSpaceDN w:val="0"/>
              <w:adjustRightInd w:val="0"/>
              <w:jc w:val="center"/>
              <w:rPr>
                <w:lang w:val="ru-RU"/>
              </w:rPr>
            </w:pPr>
          </w:p>
          <w:p w:rsidR="00D34217" w:rsidRPr="00D34217" w:rsidRDefault="00D34217" w:rsidP="00D34217">
            <w:pPr>
              <w:autoSpaceDE w:val="0"/>
              <w:autoSpaceDN w:val="0"/>
              <w:adjustRightInd w:val="0"/>
              <w:jc w:val="center"/>
            </w:pPr>
          </w:p>
          <w:p w:rsidR="00D34217" w:rsidRPr="00D34217" w:rsidRDefault="00D34217" w:rsidP="00D34217">
            <w:pPr>
              <w:autoSpaceDE w:val="0"/>
              <w:autoSpaceDN w:val="0"/>
              <w:adjustRightInd w:val="0"/>
            </w:pPr>
            <w:r w:rsidRPr="00D34217">
              <w:t xml:space="preserve">  159 824,0</w:t>
            </w:r>
          </w:p>
          <w:p w:rsidR="00D34217" w:rsidRPr="00D34217" w:rsidRDefault="00D34217" w:rsidP="00D34217">
            <w:pPr>
              <w:autoSpaceDE w:val="0"/>
              <w:autoSpaceDN w:val="0"/>
              <w:adjustRightInd w:val="0"/>
              <w:jc w:val="center"/>
              <w:rPr>
                <w:b/>
                <w:lang w:val="ru-RU"/>
              </w:rPr>
            </w:pPr>
          </w:p>
          <w:p w:rsidR="00D34217" w:rsidRPr="00D34217" w:rsidRDefault="00D34217" w:rsidP="00D34217">
            <w:pPr>
              <w:autoSpaceDE w:val="0"/>
              <w:autoSpaceDN w:val="0"/>
              <w:adjustRightInd w:val="0"/>
              <w:jc w:val="center"/>
              <w:rPr>
                <w:b/>
                <w:lang w:val="ru-RU"/>
              </w:rPr>
            </w:pPr>
          </w:p>
          <w:p w:rsidR="00D34217" w:rsidRPr="00D34217" w:rsidRDefault="00D34217" w:rsidP="00D34217">
            <w:pPr>
              <w:autoSpaceDE w:val="0"/>
              <w:autoSpaceDN w:val="0"/>
              <w:adjustRightInd w:val="0"/>
              <w:jc w:val="center"/>
              <w:rPr>
                <w:b/>
                <w:lang w:val="ru-RU"/>
              </w:rPr>
            </w:pPr>
          </w:p>
          <w:p w:rsidR="00D34217" w:rsidRPr="00D34217" w:rsidRDefault="00D34217" w:rsidP="00D34217">
            <w:pPr>
              <w:autoSpaceDE w:val="0"/>
              <w:autoSpaceDN w:val="0"/>
              <w:adjustRightInd w:val="0"/>
              <w:jc w:val="center"/>
              <w:rPr>
                <w:b/>
                <w:lang w:val="ru-RU"/>
              </w:rPr>
            </w:pPr>
          </w:p>
        </w:tc>
        <w:tc>
          <w:tcPr>
            <w:tcW w:w="1736" w:type="dxa"/>
            <w:vMerge w:val="restart"/>
            <w:tcBorders>
              <w:top w:val="single" w:sz="4" w:space="0" w:color="auto"/>
              <w:left w:val="single" w:sz="4" w:space="0" w:color="auto"/>
              <w:bottom w:val="single" w:sz="4" w:space="0" w:color="auto"/>
              <w:right w:val="single" w:sz="4" w:space="0" w:color="auto"/>
            </w:tcBorders>
            <w:hideMark/>
          </w:tcPr>
          <w:p w:rsidR="00D34217" w:rsidRPr="00D34217" w:rsidRDefault="00D34217" w:rsidP="00D34217">
            <w:pPr>
              <w:autoSpaceDE w:val="0"/>
              <w:autoSpaceDN w:val="0"/>
              <w:adjustRightInd w:val="0"/>
              <w:rPr>
                <w:lang w:val="ru-RU"/>
              </w:rPr>
            </w:pPr>
            <w:r w:rsidRPr="00D34217">
              <w:rPr>
                <w:lang w:val="ru-RU"/>
              </w:rPr>
              <w:t>забезпечення житлом дітей-сиріт, дітей, позбавлених батьківського піклування та осіб з їх числа</w:t>
            </w:r>
          </w:p>
        </w:tc>
      </w:tr>
      <w:tr w:rsidR="00D34217" w:rsidRPr="00D34217" w:rsidTr="00AD3EAD">
        <w:trPr>
          <w:cantSplit/>
          <w:trHeight w:val="86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b/>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b/>
                <w:lang w:val="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lang w:val="ru-RU"/>
              </w:rPr>
            </w:pPr>
          </w:p>
        </w:tc>
        <w:tc>
          <w:tcPr>
            <w:tcW w:w="3621" w:type="dxa"/>
            <w:tcBorders>
              <w:top w:val="single" w:sz="4" w:space="0" w:color="auto"/>
              <w:left w:val="single" w:sz="4" w:space="0" w:color="auto"/>
              <w:bottom w:val="single" w:sz="4" w:space="0" w:color="auto"/>
              <w:right w:val="single" w:sz="4" w:space="0" w:color="auto"/>
            </w:tcBorders>
            <w:hideMark/>
          </w:tcPr>
          <w:p w:rsidR="00D34217" w:rsidRPr="00D34217" w:rsidRDefault="00D34217" w:rsidP="00D34217">
            <w:pPr>
              <w:autoSpaceDE w:val="0"/>
              <w:autoSpaceDN w:val="0"/>
              <w:adjustRightInd w:val="0"/>
              <w:rPr>
                <w:i/>
                <w:lang w:val="ru-RU"/>
              </w:rPr>
            </w:pPr>
            <w:r w:rsidRPr="00D34217">
              <w:rPr>
                <w:i/>
                <w:lang w:val="ru-RU"/>
              </w:rPr>
              <w:t xml:space="preserve">продукту </w:t>
            </w:r>
          </w:p>
          <w:p w:rsidR="00D34217" w:rsidRPr="00D34217" w:rsidRDefault="00D34217" w:rsidP="00D34217">
            <w:pPr>
              <w:autoSpaceDE w:val="0"/>
              <w:autoSpaceDN w:val="0"/>
              <w:adjustRightInd w:val="0"/>
              <w:rPr>
                <w:lang w:val="ru-RU"/>
              </w:rPr>
            </w:pPr>
            <w:r w:rsidRPr="00D34217">
              <w:t>1</w:t>
            </w:r>
            <w:r w:rsidRPr="00D34217">
              <w:rPr>
                <w:lang w:val="ru-RU"/>
              </w:rPr>
              <w:t xml:space="preserve"> однокімнатні квартири</w:t>
            </w:r>
          </w:p>
          <w:p w:rsidR="00D34217" w:rsidRPr="00D34217" w:rsidRDefault="00D34217" w:rsidP="00D34217">
            <w:pPr>
              <w:autoSpaceDE w:val="0"/>
              <w:autoSpaceDN w:val="0"/>
              <w:adjustRightInd w:val="0"/>
              <w:rPr>
                <w:lang w:val="ru-RU"/>
              </w:rPr>
            </w:pPr>
            <w:r w:rsidRPr="00D34217">
              <w:rPr>
                <w:lang w:val="ru-RU"/>
              </w:rPr>
              <w:t xml:space="preserve">(заг. площа 1 квартири: </w:t>
            </w:r>
            <w:r w:rsidRPr="00D34217">
              <w:t xml:space="preserve">31 </w:t>
            </w:r>
            <w:r w:rsidRPr="00D34217">
              <w:rPr>
                <w:lang w:val="ru-RU"/>
              </w:rPr>
              <w:t xml:space="preserve">м²) </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lang w:val="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lang w:val="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b/>
                <w:lang w:val="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lang w:val="ru-RU"/>
              </w:rPr>
            </w:pPr>
          </w:p>
        </w:tc>
      </w:tr>
      <w:tr w:rsidR="00D34217" w:rsidRPr="00D34217" w:rsidTr="00AD3EAD">
        <w:trPr>
          <w:cantSplit/>
          <w:trHeight w:val="45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b/>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b/>
                <w:lang w:val="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lang w:val="ru-RU"/>
              </w:rPr>
            </w:pPr>
          </w:p>
        </w:tc>
        <w:tc>
          <w:tcPr>
            <w:tcW w:w="3621" w:type="dxa"/>
            <w:tcBorders>
              <w:top w:val="single" w:sz="4" w:space="0" w:color="auto"/>
              <w:left w:val="single" w:sz="4" w:space="0" w:color="auto"/>
              <w:bottom w:val="single" w:sz="4" w:space="0" w:color="auto"/>
              <w:right w:val="single" w:sz="4" w:space="0" w:color="auto"/>
            </w:tcBorders>
            <w:hideMark/>
          </w:tcPr>
          <w:p w:rsidR="00D34217" w:rsidRPr="00D34217" w:rsidRDefault="00D34217" w:rsidP="00D34217">
            <w:pPr>
              <w:autoSpaceDE w:val="0"/>
              <w:autoSpaceDN w:val="0"/>
              <w:adjustRightInd w:val="0"/>
              <w:rPr>
                <w:i/>
                <w:lang w:val="ru-RU"/>
              </w:rPr>
            </w:pPr>
            <w:r w:rsidRPr="00D34217">
              <w:rPr>
                <w:i/>
                <w:lang w:val="ru-RU"/>
              </w:rPr>
              <w:t>ефективності</w:t>
            </w:r>
          </w:p>
          <w:p w:rsidR="00D34217" w:rsidRPr="00D34217" w:rsidRDefault="00D34217" w:rsidP="00D34217">
            <w:pPr>
              <w:autoSpaceDE w:val="0"/>
              <w:autoSpaceDN w:val="0"/>
              <w:adjustRightInd w:val="0"/>
              <w:rPr>
                <w:lang w:val="ru-RU"/>
              </w:rPr>
            </w:pPr>
            <w:r w:rsidRPr="00D34217">
              <w:t>12 889</w:t>
            </w:r>
            <w:r w:rsidRPr="00D34217">
              <w:rPr>
                <w:lang w:val="ru-RU"/>
              </w:rPr>
              <w:t xml:space="preserve"> грн/м</w:t>
            </w:r>
            <w:r w:rsidRPr="00D34217">
              <w:rPr>
                <w:vertAlign w:val="superscript"/>
                <w:lang w:val="ru-RU"/>
              </w:rPr>
              <w:t>2</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lang w:val="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lang w:val="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b/>
                <w:lang w:val="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lang w:val="ru-RU"/>
              </w:rPr>
            </w:pPr>
          </w:p>
        </w:tc>
      </w:tr>
      <w:tr w:rsidR="00D34217" w:rsidRPr="00D34217" w:rsidTr="00AD3EAD">
        <w:trPr>
          <w:cantSplit/>
          <w:trHeight w:val="92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b/>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b/>
                <w:lang w:val="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lang w:val="ru-RU"/>
              </w:rPr>
            </w:pPr>
          </w:p>
        </w:tc>
        <w:tc>
          <w:tcPr>
            <w:tcW w:w="3621" w:type="dxa"/>
            <w:tcBorders>
              <w:top w:val="single" w:sz="4" w:space="0" w:color="auto"/>
              <w:left w:val="single" w:sz="4" w:space="0" w:color="auto"/>
              <w:bottom w:val="single" w:sz="4" w:space="0" w:color="auto"/>
              <w:right w:val="single" w:sz="4" w:space="0" w:color="auto"/>
            </w:tcBorders>
            <w:hideMark/>
          </w:tcPr>
          <w:p w:rsidR="00D34217" w:rsidRPr="00D34217" w:rsidRDefault="00D34217" w:rsidP="00D34217">
            <w:pPr>
              <w:autoSpaceDE w:val="0"/>
              <w:autoSpaceDN w:val="0"/>
              <w:adjustRightInd w:val="0"/>
              <w:rPr>
                <w:i/>
                <w:lang w:val="ru-RU"/>
              </w:rPr>
            </w:pPr>
            <w:r w:rsidRPr="00D34217">
              <w:rPr>
                <w:i/>
                <w:lang w:val="ru-RU"/>
              </w:rPr>
              <w:t>якості</w:t>
            </w:r>
          </w:p>
          <w:p w:rsidR="00D34217" w:rsidRPr="00D34217" w:rsidRDefault="00D34217" w:rsidP="00D34217">
            <w:pPr>
              <w:autoSpaceDE w:val="0"/>
              <w:autoSpaceDN w:val="0"/>
              <w:adjustRightInd w:val="0"/>
              <w:rPr>
                <w:lang w:val="ru-RU"/>
              </w:rPr>
            </w:pPr>
            <w:r w:rsidRPr="00D34217">
              <w:rPr>
                <w:lang w:val="ru-RU"/>
              </w:rPr>
              <w:t>100%</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lang w:val="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lang w:val="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b/>
                <w:lang w:val="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lang w:val="ru-RU"/>
              </w:rPr>
            </w:pPr>
          </w:p>
        </w:tc>
      </w:tr>
      <w:tr w:rsidR="00D34217" w:rsidRPr="00D34217" w:rsidTr="00AD3EAD">
        <w:trPr>
          <w:cantSplit/>
          <w:trHeight w:val="70"/>
        </w:trPr>
        <w:tc>
          <w:tcPr>
            <w:tcW w:w="15780" w:type="dxa"/>
            <w:gridSpan w:val="8"/>
            <w:tcBorders>
              <w:top w:val="single" w:sz="4" w:space="0" w:color="auto"/>
              <w:left w:val="nil"/>
              <w:bottom w:val="nil"/>
              <w:right w:val="nil"/>
            </w:tcBorders>
            <w:vAlign w:val="center"/>
          </w:tcPr>
          <w:p w:rsidR="00D34217" w:rsidRPr="00D34217" w:rsidRDefault="00D34217" w:rsidP="00D34217">
            <w:pPr>
              <w:autoSpaceDE w:val="0"/>
              <w:autoSpaceDN w:val="0"/>
              <w:adjustRightInd w:val="0"/>
              <w:jc w:val="center"/>
              <w:rPr>
                <w:b/>
              </w:rPr>
            </w:pPr>
          </w:p>
        </w:tc>
      </w:tr>
      <w:tr w:rsidR="00D34217" w:rsidRPr="00D34217" w:rsidTr="00AD3EAD">
        <w:trPr>
          <w:cantSplit/>
          <w:trHeight w:val="372"/>
        </w:trPr>
        <w:tc>
          <w:tcPr>
            <w:tcW w:w="15780" w:type="dxa"/>
            <w:gridSpan w:val="8"/>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autoSpaceDE w:val="0"/>
              <w:autoSpaceDN w:val="0"/>
              <w:adjustRightInd w:val="0"/>
              <w:jc w:val="center"/>
              <w:rPr>
                <w:b/>
              </w:rPr>
            </w:pPr>
            <w:r w:rsidRPr="00D34217">
              <w:rPr>
                <w:b/>
                <w:lang w:val="ru-RU"/>
              </w:rPr>
              <w:t>202</w:t>
            </w:r>
            <w:r w:rsidRPr="00D34217">
              <w:rPr>
                <w:b/>
              </w:rPr>
              <w:t xml:space="preserve">3 </w:t>
            </w:r>
            <w:r w:rsidRPr="00D34217">
              <w:rPr>
                <w:b/>
                <w:lang w:val="ru-RU"/>
              </w:rPr>
              <w:t>р.</w:t>
            </w:r>
          </w:p>
        </w:tc>
      </w:tr>
      <w:tr w:rsidR="00D34217" w:rsidRPr="00D34217" w:rsidTr="00AD3EAD">
        <w:trPr>
          <w:cantSplit/>
          <w:trHeight w:val="604"/>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b/>
              </w:rPr>
            </w:pPr>
            <w:r w:rsidRPr="00D34217">
              <w:rPr>
                <w:b/>
              </w:rPr>
              <w:t>1</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D34217" w:rsidRPr="00D34217" w:rsidRDefault="00D34217" w:rsidP="00D34217">
            <w:pPr>
              <w:autoSpaceDE w:val="0"/>
              <w:autoSpaceDN w:val="0"/>
              <w:adjustRightInd w:val="0"/>
              <w:rPr>
                <w:b/>
              </w:rPr>
            </w:pPr>
            <w:r w:rsidRPr="00D34217">
              <w:rPr>
                <w:b/>
                <w:lang w:val="ru-RU"/>
              </w:rPr>
              <w:t xml:space="preserve">Завдання </w:t>
            </w:r>
            <w:r w:rsidRPr="00D34217">
              <w:rPr>
                <w:b/>
              </w:rPr>
              <w:t>1</w:t>
            </w:r>
          </w:p>
          <w:p w:rsidR="00D34217" w:rsidRPr="00D34217" w:rsidRDefault="00D34217" w:rsidP="00D34217">
            <w:pPr>
              <w:rPr>
                <w:lang w:val="ru-RU"/>
              </w:rPr>
            </w:pPr>
            <w:r w:rsidRPr="00D34217">
              <w:rPr>
                <w:lang w:val="ru-RU"/>
              </w:rPr>
              <w:t xml:space="preserve">Формування житлового фонду  для </w:t>
            </w:r>
            <w:r w:rsidRPr="00D34217">
              <w:rPr>
                <w:lang w:val="ru-RU"/>
              </w:rPr>
              <w:lastRenderedPageBreak/>
              <w:t>забезпечення потреб дітей-сиріт та дітей, позбавлених батьківського піклування, та осіб з їх числа</w:t>
            </w:r>
          </w:p>
          <w:p w:rsidR="00D34217" w:rsidRPr="00D34217" w:rsidRDefault="00D34217" w:rsidP="00D34217">
            <w:pPr>
              <w:rPr>
                <w:b/>
                <w:lang w:val="ru-RU"/>
              </w:rPr>
            </w:pPr>
          </w:p>
        </w:tc>
        <w:tc>
          <w:tcPr>
            <w:tcW w:w="2210" w:type="dxa"/>
            <w:vMerge w:val="restart"/>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autoSpaceDE w:val="0"/>
              <w:autoSpaceDN w:val="0"/>
              <w:adjustRightInd w:val="0"/>
              <w:rPr>
                <w:b/>
                <w:lang w:val="ru-RU"/>
              </w:rPr>
            </w:pPr>
            <w:r w:rsidRPr="00D34217">
              <w:rPr>
                <w:b/>
                <w:lang w:val="ru-RU"/>
              </w:rPr>
              <w:lastRenderedPageBreak/>
              <w:t>Захід 1</w:t>
            </w:r>
          </w:p>
          <w:p w:rsidR="00D34217" w:rsidRPr="00D34217" w:rsidRDefault="00D34217" w:rsidP="00D34217">
            <w:pPr>
              <w:rPr>
                <w:lang w:val="ru-RU"/>
              </w:rPr>
            </w:pPr>
            <w:r w:rsidRPr="00D34217">
              <w:rPr>
                <w:lang w:val="ru-RU"/>
              </w:rPr>
              <w:t xml:space="preserve">Придбання житла у введених в </w:t>
            </w:r>
            <w:r w:rsidRPr="00D34217">
              <w:rPr>
                <w:lang w:val="ru-RU"/>
              </w:rPr>
              <w:lastRenderedPageBreak/>
              <w:t>експлуатацію багатоквартирних житлових бдинках</w:t>
            </w:r>
          </w:p>
        </w:tc>
        <w:tc>
          <w:tcPr>
            <w:tcW w:w="3621" w:type="dxa"/>
            <w:tcBorders>
              <w:top w:val="single" w:sz="4" w:space="0" w:color="auto"/>
              <w:left w:val="single" w:sz="4" w:space="0" w:color="auto"/>
              <w:bottom w:val="single" w:sz="4" w:space="0" w:color="auto"/>
              <w:right w:val="single" w:sz="4" w:space="0" w:color="auto"/>
            </w:tcBorders>
          </w:tcPr>
          <w:p w:rsidR="00D34217" w:rsidRPr="00D34217" w:rsidRDefault="00D34217" w:rsidP="00D34217">
            <w:pPr>
              <w:autoSpaceDE w:val="0"/>
              <w:autoSpaceDN w:val="0"/>
              <w:adjustRightInd w:val="0"/>
              <w:rPr>
                <w:i/>
                <w:lang w:val="ru-RU"/>
              </w:rPr>
            </w:pPr>
            <w:r w:rsidRPr="00D34217">
              <w:rPr>
                <w:i/>
                <w:lang w:val="ru-RU"/>
              </w:rPr>
              <w:lastRenderedPageBreak/>
              <w:t>затрат</w:t>
            </w:r>
          </w:p>
          <w:p w:rsidR="00D34217" w:rsidRPr="00D34217" w:rsidRDefault="00D34217" w:rsidP="00D34217">
            <w:pPr>
              <w:autoSpaceDE w:val="0"/>
              <w:autoSpaceDN w:val="0"/>
              <w:adjustRightInd w:val="0"/>
              <w:rPr>
                <w:lang w:val="ru-RU"/>
              </w:rPr>
            </w:pPr>
            <w:r w:rsidRPr="00D34217">
              <w:rPr>
                <w:lang w:val="ru-RU"/>
              </w:rPr>
              <w:t>Придбання житла</w:t>
            </w:r>
          </w:p>
          <w:p w:rsidR="00D34217" w:rsidRPr="00D34217" w:rsidRDefault="00D34217" w:rsidP="00D34217">
            <w:pPr>
              <w:autoSpaceDE w:val="0"/>
              <w:autoSpaceDN w:val="0"/>
              <w:adjustRightInd w:val="0"/>
              <w:rPr>
                <w:lang w:val="ru-RU"/>
              </w:rPr>
            </w:pPr>
          </w:p>
        </w:tc>
        <w:tc>
          <w:tcPr>
            <w:tcW w:w="1799" w:type="dxa"/>
            <w:vMerge w:val="restart"/>
            <w:tcBorders>
              <w:top w:val="single" w:sz="4" w:space="0" w:color="auto"/>
              <w:left w:val="single" w:sz="4" w:space="0" w:color="auto"/>
              <w:bottom w:val="single" w:sz="4" w:space="0" w:color="auto"/>
              <w:right w:val="single" w:sz="4" w:space="0" w:color="auto"/>
            </w:tcBorders>
            <w:hideMark/>
          </w:tcPr>
          <w:p w:rsidR="00D34217" w:rsidRPr="00D34217" w:rsidRDefault="00D34217" w:rsidP="00D34217">
            <w:pPr>
              <w:autoSpaceDE w:val="0"/>
              <w:autoSpaceDN w:val="0"/>
              <w:adjustRightInd w:val="0"/>
              <w:rPr>
                <w:lang w:val="ru-RU"/>
              </w:rPr>
            </w:pPr>
            <w:r w:rsidRPr="00D34217">
              <w:rPr>
                <w:lang w:val="ru-RU"/>
              </w:rPr>
              <w:t>Виконавчий комітет</w:t>
            </w:r>
          </w:p>
        </w:tc>
        <w:tc>
          <w:tcPr>
            <w:tcW w:w="1801" w:type="dxa"/>
            <w:vMerge w:val="restart"/>
            <w:tcBorders>
              <w:top w:val="single" w:sz="4" w:space="0" w:color="auto"/>
              <w:left w:val="single" w:sz="4" w:space="0" w:color="auto"/>
              <w:bottom w:val="single" w:sz="4" w:space="0" w:color="auto"/>
              <w:right w:val="single" w:sz="4" w:space="0" w:color="auto"/>
            </w:tcBorders>
          </w:tcPr>
          <w:p w:rsidR="00D34217" w:rsidRPr="00D34217" w:rsidRDefault="00D34217" w:rsidP="00D34217">
            <w:pPr>
              <w:autoSpaceDE w:val="0"/>
              <w:autoSpaceDN w:val="0"/>
              <w:adjustRightInd w:val="0"/>
              <w:rPr>
                <w:lang w:val="ru-RU"/>
              </w:rPr>
            </w:pPr>
            <w:r w:rsidRPr="00D34217">
              <w:rPr>
                <w:lang w:val="ru-RU"/>
              </w:rPr>
              <w:t xml:space="preserve">обласний бюджет </w:t>
            </w:r>
          </w:p>
          <w:p w:rsidR="00D34217" w:rsidRPr="00D34217" w:rsidRDefault="00D34217" w:rsidP="00D34217">
            <w:pPr>
              <w:autoSpaceDE w:val="0"/>
              <w:autoSpaceDN w:val="0"/>
              <w:adjustRightInd w:val="0"/>
              <w:rPr>
                <w:lang w:val="ru-RU"/>
              </w:rPr>
            </w:pPr>
          </w:p>
          <w:p w:rsidR="00D34217" w:rsidRPr="00D34217" w:rsidRDefault="00D34217" w:rsidP="00D34217">
            <w:pPr>
              <w:autoSpaceDE w:val="0"/>
              <w:autoSpaceDN w:val="0"/>
              <w:adjustRightInd w:val="0"/>
              <w:rPr>
                <w:lang w:val="ru-RU"/>
              </w:rPr>
            </w:pPr>
          </w:p>
          <w:p w:rsidR="00D34217" w:rsidRPr="00D34217" w:rsidRDefault="00D34217" w:rsidP="00D34217">
            <w:pPr>
              <w:autoSpaceDE w:val="0"/>
              <w:autoSpaceDN w:val="0"/>
              <w:adjustRightInd w:val="0"/>
              <w:rPr>
                <w:lang w:val="ru-RU"/>
              </w:rPr>
            </w:pPr>
            <w:r w:rsidRPr="00D34217">
              <w:rPr>
                <w:lang w:val="ru-RU"/>
              </w:rPr>
              <w:t xml:space="preserve">міський </w:t>
            </w:r>
          </w:p>
          <w:p w:rsidR="00D34217" w:rsidRPr="00D34217" w:rsidRDefault="00D34217" w:rsidP="00D34217">
            <w:pPr>
              <w:autoSpaceDE w:val="0"/>
              <w:autoSpaceDN w:val="0"/>
              <w:adjustRightInd w:val="0"/>
              <w:rPr>
                <w:lang w:val="ru-RU"/>
              </w:rPr>
            </w:pPr>
            <w:r w:rsidRPr="00D34217">
              <w:rPr>
                <w:lang w:val="ru-RU"/>
              </w:rPr>
              <w:t>бюджет</w:t>
            </w:r>
          </w:p>
        </w:tc>
        <w:tc>
          <w:tcPr>
            <w:tcW w:w="1443" w:type="dxa"/>
            <w:vMerge w:val="restart"/>
            <w:tcBorders>
              <w:top w:val="single" w:sz="4" w:space="0" w:color="auto"/>
              <w:left w:val="single" w:sz="4" w:space="0" w:color="auto"/>
              <w:bottom w:val="single" w:sz="4" w:space="0" w:color="auto"/>
              <w:right w:val="single" w:sz="4" w:space="0" w:color="auto"/>
            </w:tcBorders>
          </w:tcPr>
          <w:p w:rsidR="00D34217" w:rsidRPr="00D34217" w:rsidRDefault="00D34217" w:rsidP="00D34217">
            <w:pPr>
              <w:autoSpaceDE w:val="0"/>
              <w:autoSpaceDN w:val="0"/>
              <w:adjustRightInd w:val="0"/>
              <w:jc w:val="center"/>
            </w:pPr>
            <w:r w:rsidRPr="00D34217">
              <w:lastRenderedPageBreak/>
              <w:t>239 735,0</w:t>
            </w:r>
          </w:p>
          <w:p w:rsidR="00D34217" w:rsidRPr="00D34217" w:rsidRDefault="00D34217" w:rsidP="00D34217">
            <w:pPr>
              <w:autoSpaceDE w:val="0"/>
              <w:autoSpaceDN w:val="0"/>
              <w:adjustRightInd w:val="0"/>
              <w:jc w:val="center"/>
            </w:pPr>
          </w:p>
          <w:p w:rsidR="00D34217" w:rsidRPr="00D34217" w:rsidRDefault="00D34217" w:rsidP="00D34217">
            <w:pPr>
              <w:autoSpaceDE w:val="0"/>
              <w:autoSpaceDN w:val="0"/>
              <w:adjustRightInd w:val="0"/>
              <w:jc w:val="center"/>
              <w:rPr>
                <w:lang w:val="ru-RU"/>
              </w:rPr>
            </w:pPr>
          </w:p>
          <w:p w:rsidR="00D34217" w:rsidRPr="00D34217" w:rsidRDefault="00D34217" w:rsidP="00D34217">
            <w:pPr>
              <w:autoSpaceDE w:val="0"/>
              <w:autoSpaceDN w:val="0"/>
              <w:adjustRightInd w:val="0"/>
              <w:jc w:val="center"/>
              <w:rPr>
                <w:lang w:val="ru-RU"/>
              </w:rPr>
            </w:pPr>
          </w:p>
          <w:p w:rsidR="00D34217" w:rsidRPr="00D34217" w:rsidRDefault="00D34217" w:rsidP="00D34217">
            <w:pPr>
              <w:autoSpaceDE w:val="0"/>
              <w:autoSpaceDN w:val="0"/>
              <w:adjustRightInd w:val="0"/>
              <w:jc w:val="center"/>
              <w:rPr>
                <w:lang w:val="ru-RU"/>
              </w:rPr>
            </w:pPr>
          </w:p>
          <w:p w:rsidR="00D34217" w:rsidRPr="00D34217" w:rsidRDefault="00D34217" w:rsidP="00D34217">
            <w:pPr>
              <w:autoSpaceDE w:val="0"/>
              <w:autoSpaceDN w:val="0"/>
              <w:adjustRightInd w:val="0"/>
              <w:jc w:val="center"/>
              <w:rPr>
                <w:b/>
              </w:rPr>
            </w:pPr>
            <w:r w:rsidRPr="00D34217">
              <w:t>159 824,0</w:t>
            </w:r>
          </w:p>
        </w:tc>
        <w:tc>
          <w:tcPr>
            <w:tcW w:w="1736" w:type="dxa"/>
            <w:vMerge w:val="restart"/>
            <w:tcBorders>
              <w:top w:val="single" w:sz="4" w:space="0" w:color="auto"/>
              <w:left w:val="single" w:sz="4" w:space="0" w:color="auto"/>
              <w:bottom w:val="single" w:sz="4" w:space="0" w:color="auto"/>
              <w:right w:val="single" w:sz="4" w:space="0" w:color="auto"/>
            </w:tcBorders>
            <w:hideMark/>
          </w:tcPr>
          <w:p w:rsidR="00D34217" w:rsidRPr="00D34217" w:rsidRDefault="00D34217" w:rsidP="00D34217">
            <w:pPr>
              <w:autoSpaceDE w:val="0"/>
              <w:autoSpaceDN w:val="0"/>
              <w:adjustRightInd w:val="0"/>
            </w:pPr>
            <w:r w:rsidRPr="00D34217">
              <w:lastRenderedPageBreak/>
              <w:t xml:space="preserve">забезпечення житлом дітей-сиріт, дітей, </w:t>
            </w:r>
            <w:r w:rsidRPr="00D34217">
              <w:lastRenderedPageBreak/>
              <w:t>позбавлених батьківського піклування та осіб з їх числа</w:t>
            </w:r>
          </w:p>
        </w:tc>
      </w:tr>
      <w:tr w:rsidR="00D34217" w:rsidRPr="00D34217" w:rsidTr="00AD3EAD">
        <w:trPr>
          <w:cantSplit/>
          <w:trHeight w:val="57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b/>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b/>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tc>
        <w:tc>
          <w:tcPr>
            <w:tcW w:w="3621" w:type="dxa"/>
            <w:tcBorders>
              <w:top w:val="single" w:sz="4" w:space="0" w:color="auto"/>
              <w:left w:val="single" w:sz="4" w:space="0" w:color="auto"/>
              <w:bottom w:val="single" w:sz="4" w:space="0" w:color="auto"/>
              <w:right w:val="single" w:sz="4" w:space="0" w:color="auto"/>
            </w:tcBorders>
            <w:hideMark/>
          </w:tcPr>
          <w:p w:rsidR="00D34217" w:rsidRPr="00D34217" w:rsidRDefault="00D34217" w:rsidP="00D34217">
            <w:pPr>
              <w:autoSpaceDE w:val="0"/>
              <w:autoSpaceDN w:val="0"/>
              <w:adjustRightInd w:val="0"/>
              <w:rPr>
                <w:i/>
                <w:lang w:val="ru-RU"/>
              </w:rPr>
            </w:pPr>
            <w:r w:rsidRPr="00D34217">
              <w:rPr>
                <w:i/>
                <w:lang w:val="ru-RU"/>
              </w:rPr>
              <w:t xml:space="preserve">продукту </w:t>
            </w:r>
          </w:p>
          <w:p w:rsidR="00D34217" w:rsidRPr="00D34217" w:rsidRDefault="00D34217" w:rsidP="00D34217">
            <w:pPr>
              <w:autoSpaceDE w:val="0"/>
              <w:autoSpaceDN w:val="0"/>
              <w:adjustRightInd w:val="0"/>
            </w:pPr>
            <w:r w:rsidRPr="00D34217">
              <w:t>1</w:t>
            </w:r>
            <w:r w:rsidRPr="00D34217">
              <w:rPr>
                <w:lang w:val="ru-RU"/>
              </w:rPr>
              <w:t xml:space="preserve"> однокімнатних квартир</w:t>
            </w:r>
            <w:r w:rsidRPr="00D34217">
              <w:t>и</w:t>
            </w:r>
          </w:p>
          <w:p w:rsidR="00D34217" w:rsidRPr="00D34217" w:rsidRDefault="00D34217" w:rsidP="00D34217">
            <w:pPr>
              <w:autoSpaceDE w:val="0"/>
              <w:autoSpaceDN w:val="0"/>
              <w:adjustRightInd w:val="0"/>
              <w:rPr>
                <w:lang w:val="ru-RU"/>
              </w:rPr>
            </w:pPr>
            <w:r w:rsidRPr="00D34217">
              <w:rPr>
                <w:lang w:val="ru-RU"/>
              </w:rPr>
              <w:t xml:space="preserve">(заг. площа 1 квартири: </w:t>
            </w:r>
            <w:r w:rsidRPr="00D34217">
              <w:t xml:space="preserve">31 </w:t>
            </w:r>
            <w:r w:rsidRPr="00D34217">
              <w:rPr>
                <w:lang w:val="ru-RU"/>
              </w:rPr>
              <w:t>м²)</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lang w:val="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lang w:val="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b/>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tc>
      </w:tr>
      <w:tr w:rsidR="00D34217" w:rsidRPr="00D34217" w:rsidTr="00AD3EAD">
        <w:trPr>
          <w:cantSplit/>
          <w:trHeight w:val="557"/>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b/>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b/>
                <w:lang w:val="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lang w:val="ru-RU"/>
              </w:rPr>
            </w:pPr>
          </w:p>
        </w:tc>
        <w:tc>
          <w:tcPr>
            <w:tcW w:w="3621" w:type="dxa"/>
            <w:tcBorders>
              <w:top w:val="single" w:sz="4" w:space="0" w:color="auto"/>
              <w:left w:val="single" w:sz="4" w:space="0" w:color="auto"/>
              <w:bottom w:val="single" w:sz="4" w:space="0" w:color="auto"/>
              <w:right w:val="single" w:sz="4" w:space="0" w:color="auto"/>
            </w:tcBorders>
            <w:hideMark/>
          </w:tcPr>
          <w:p w:rsidR="00D34217" w:rsidRPr="00D34217" w:rsidRDefault="00D34217" w:rsidP="00D34217">
            <w:pPr>
              <w:autoSpaceDE w:val="0"/>
              <w:autoSpaceDN w:val="0"/>
              <w:adjustRightInd w:val="0"/>
              <w:rPr>
                <w:i/>
                <w:lang w:val="ru-RU"/>
              </w:rPr>
            </w:pPr>
            <w:r w:rsidRPr="00D34217">
              <w:rPr>
                <w:i/>
                <w:lang w:val="ru-RU"/>
              </w:rPr>
              <w:t>ефективності</w:t>
            </w:r>
          </w:p>
          <w:p w:rsidR="00D34217" w:rsidRPr="00D34217" w:rsidRDefault="00D34217" w:rsidP="00D34217">
            <w:pPr>
              <w:autoSpaceDE w:val="0"/>
              <w:autoSpaceDN w:val="0"/>
              <w:adjustRightInd w:val="0"/>
              <w:rPr>
                <w:lang w:val="ru-RU"/>
              </w:rPr>
            </w:pPr>
            <w:r w:rsidRPr="00D34217">
              <w:t>12 889</w:t>
            </w:r>
            <w:r w:rsidRPr="00D34217">
              <w:rPr>
                <w:lang w:val="ru-RU"/>
              </w:rPr>
              <w:t xml:space="preserve">  грн/м</w:t>
            </w:r>
            <w:r w:rsidRPr="00D34217">
              <w:rPr>
                <w:vertAlign w:val="superscript"/>
                <w:lang w:val="ru-RU"/>
              </w:rPr>
              <w:t>2</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lang w:val="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lang w:val="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b/>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tc>
      </w:tr>
      <w:tr w:rsidR="00D34217" w:rsidRPr="00D34217" w:rsidTr="00AD3EAD">
        <w:trPr>
          <w:cantSplit/>
          <w:trHeight w:val="621"/>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b/>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b/>
                <w:lang w:val="ru-RU"/>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lang w:val="ru-RU"/>
              </w:rPr>
            </w:pPr>
          </w:p>
        </w:tc>
        <w:tc>
          <w:tcPr>
            <w:tcW w:w="3621" w:type="dxa"/>
            <w:tcBorders>
              <w:top w:val="single" w:sz="4" w:space="0" w:color="auto"/>
              <w:left w:val="single" w:sz="4" w:space="0" w:color="auto"/>
              <w:bottom w:val="single" w:sz="4" w:space="0" w:color="auto"/>
              <w:right w:val="single" w:sz="4" w:space="0" w:color="auto"/>
            </w:tcBorders>
            <w:hideMark/>
          </w:tcPr>
          <w:p w:rsidR="00D34217" w:rsidRPr="00D34217" w:rsidRDefault="00D34217" w:rsidP="00D34217">
            <w:pPr>
              <w:autoSpaceDE w:val="0"/>
              <w:autoSpaceDN w:val="0"/>
              <w:adjustRightInd w:val="0"/>
              <w:rPr>
                <w:i/>
                <w:lang w:val="ru-RU"/>
              </w:rPr>
            </w:pPr>
            <w:r w:rsidRPr="00D34217">
              <w:rPr>
                <w:i/>
              </w:rPr>
              <w:t>я</w:t>
            </w:r>
            <w:r w:rsidRPr="00D34217">
              <w:rPr>
                <w:i/>
                <w:lang w:val="ru-RU"/>
              </w:rPr>
              <w:t>кості</w:t>
            </w:r>
          </w:p>
          <w:p w:rsidR="00D34217" w:rsidRPr="00D34217" w:rsidRDefault="00D34217" w:rsidP="00D34217">
            <w:pPr>
              <w:autoSpaceDE w:val="0"/>
              <w:autoSpaceDN w:val="0"/>
              <w:adjustRightInd w:val="0"/>
              <w:rPr>
                <w:i/>
                <w:lang w:val="ru-RU"/>
              </w:rPr>
            </w:pPr>
            <w:r w:rsidRPr="00D34217">
              <w:rPr>
                <w:lang w:val="ru-RU"/>
              </w:rPr>
              <w:t>100</w:t>
            </w:r>
            <w:r w:rsidRPr="00D34217">
              <w:t xml:space="preserve"> </w:t>
            </w:r>
            <w:r w:rsidRPr="00D34217">
              <w:rPr>
                <w:lang w:val="ru-RU"/>
              </w:rPr>
              <w:t>%</w:t>
            </w: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lang w:val="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lang w:val="ru-RU"/>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rPr>
                <w:b/>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tc>
      </w:tr>
    </w:tbl>
    <w:p w:rsidR="00D34217" w:rsidRPr="00D34217" w:rsidRDefault="00D34217" w:rsidP="00D34217">
      <w:pPr>
        <w:tabs>
          <w:tab w:val="left" w:pos="360"/>
          <w:tab w:val="left" w:pos="10875"/>
        </w:tabs>
        <w:autoSpaceDE w:val="0"/>
        <w:autoSpaceDN w:val="0"/>
        <w:adjustRightInd w:val="0"/>
        <w:rPr>
          <w:b/>
        </w:rPr>
      </w:pPr>
    </w:p>
    <w:p w:rsidR="00D34217" w:rsidRPr="00D34217" w:rsidRDefault="00D34217" w:rsidP="00D34217">
      <w:pPr>
        <w:tabs>
          <w:tab w:val="left" w:pos="360"/>
          <w:tab w:val="left" w:pos="10770"/>
          <w:tab w:val="left" w:pos="10875"/>
        </w:tabs>
        <w:autoSpaceDE w:val="0"/>
        <w:autoSpaceDN w:val="0"/>
        <w:adjustRightInd w:val="0"/>
        <w:rPr>
          <w:b/>
        </w:rPr>
      </w:pPr>
      <w:r w:rsidRPr="00D34217">
        <w:rPr>
          <w:b/>
          <w:lang w:val="ru-RU"/>
        </w:rPr>
        <w:tab/>
      </w:r>
      <w:r w:rsidRPr="00D34217">
        <w:rPr>
          <w:b/>
        </w:rPr>
        <w:t xml:space="preserve">                               МІСЬКИЙ ГОЛОВА</w:t>
      </w:r>
      <w:r w:rsidRPr="00D34217">
        <w:rPr>
          <w:b/>
        </w:rPr>
        <w:tab/>
        <w:t>Ярина ЯЦЕНКО</w:t>
      </w:r>
      <w:r w:rsidRPr="00D34217">
        <w:rPr>
          <w:b/>
        </w:rPr>
        <w:tab/>
      </w:r>
    </w:p>
    <w:p w:rsidR="00D34217" w:rsidRPr="00D34217" w:rsidRDefault="00D34217" w:rsidP="00D34217">
      <w:pPr>
        <w:autoSpaceDE w:val="0"/>
        <w:autoSpaceDN w:val="0"/>
        <w:adjustRightInd w:val="0"/>
        <w:jc w:val="center"/>
        <w:rPr>
          <w:b/>
        </w:rPr>
      </w:pPr>
    </w:p>
    <w:p w:rsidR="00D34217" w:rsidRPr="00D34217" w:rsidRDefault="00D34217" w:rsidP="00D34217">
      <w:pPr>
        <w:autoSpaceDE w:val="0"/>
        <w:autoSpaceDN w:val="0"/>
        <w:adjustRightInd w:val="0"/>
        <w:rPr>
          <w:b/>
        </w:rPr>
      </w:pPr>
    </w:p>
    <w:p w:rsidR="00D34217" w:rsidRPr="00D34217" w:rsidRDefault="00D34217" w:rsidP="00D34217">
      <w:pPr>
        <w:autoSpaceDE w:val="0"/>
        <w:autoSpaceDN w:val="0"/>
        <w:adjustRightInd w:val="0"/>
        <w:jc w:val="center"/>
        <w:rPr>
          <w:b/>
        </w:rPr>
      </w:pPr>
      <w:r w:rsidRPr="00D34217">
        <w:rPr>
          <w:b/>
          <w:lang w:val="ru-RU"/>
        </w:rPr>
        <w:t xml:space="preserve">Ресурсне забезпечення </w:t>
      </w:r>
      <w:r w:rsidRPr="00D34217">
        <w:rPr>
          <w:b/>
        </w:rPr>
        <w:t>програми</w:t>
      </w:r>
    </w:p>
    <w:p w:rsidR="00D34217" w:rsidRPr="00D34217" w:rsidRDefault="00D34217" w:rsidP="00D34217">
      <w:pPr>
        <w:autoSpaceDE w:val="0"/>
        <w:autoSpaceDN w:val="0"/>
        <w:adjustRightInd w:val="0"/>
        <w:jc w:val="center"/>
        <w:rPr>
          <w:b/>
        </w:rPr>
      </w:pPr>
      <w:r w:rsidRPr="00D34217">
        <w:rPr>
          <w:b/>
          <w:lang w:val="ru-RU"/>
        </w:rPr>
        <w:t xml:space="preserve">забезпечення житлом дітей-сиріт та дітей, позбавлених батьківського піклування,  </w:t>
      </w:r>
    </w:p>
    <w:p w:rsidR="00D34217" w:rsidRDefault="00D34217" w:rsidP="00D34217">
      <w:pPr>
        <w:autoSpaceDE w:val="0"/>
        <w:autoSpaceDN w:val="0"/>
        <w:adjustRightInd w:val="0"/>
        <w:jc w:val="center"/>
      </w:pPr>
      <w:r w:rsidRPr="00D34217">
        <w:rPr>
          <w:b/>
          <w:lang w:val="ru-RU"/>
        </w:rPr>
        <w:t>та осіб з їх числа на 20</w:t>
      </w:r>
      <w:r w:rsidRPr="00D34217">
        <w:rPr>
          <w:b/>
        </w:rPr>
        <w:t xml:space="preserve">21 рік </w:t>
      </w:r>
      <w:r w:rsidRPr="00D34217">
        <w:rPr>
          <w:b/>
          <w:bCs/>
          <w:lang w:val="ru-RU"/>
        </w:rPr>
        <w:t>та прогноз на 20</w:t>
      </w:r>
      <w:r w:rsidRPr="00D34217">
        <w:rPr>
          <w:b/>
          <w:bCs/>
        </w:rPr>
        <w:t>22</w:t>
      </w:r>
      <w:r w:rsidRPr="00D34217">
        <w:rPr>
          <w:b/>
          <w:bCs/>
          <w:lang w:val="ru-RU"/>
        </w:rPr>
        <w:t>-20</w:t>
      </w:r>
      <w:r w:rsidRPr="00D34217">
        <w:rPr>
          <w:b/>
          <w:bCs/>
        </w:rPr>
        <w:t>23</w:t>
      </w:r>
      <w:r w:rsidRPr="00D34217">
        <w:rPr>
          <w:b/>
          <w:bCs/>
          <w:lang w:val="ru-RU"/>
        </w:rPr>
        <w:t xml:space="preserve"> роки</w:t>
      </w:r>
      <w:r w:rsidRPr="00D34217">
        <w:rPr>
          <w:b/>
          <w:lang w:val="ru-RU"/>
        </w:rPr>
        <w:t xml:space="preserve"> </w:t>
      </w:r>
    </w:p>
    <w:p w:rsidR="00D34217" w:rsidRPr="00D34217" w:rsidRDefault="00D34217" w:rsidP="00D34217">
      <w:pPr>
        <w:autoSpaceDE w:val="0"/>
        <w:autoSpaceDN w:val="0"/>
        <w:adjustRightInd w:val="0"/>
        <w:jc w:val="center"/>
      </w:pP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1"/>
        <w:gridCol w:w="1979"/>
        <w:gridCol w:w="1690"/>
        <w:gridCol w:w="1690"/>
        <w:gridCol w:w="2470"/>
      </w:tblGrid>
      <w:tr w:rsidR="00D34217" w:rsidRPr="00D34217" w:rsidTr="00AD3EAD">
        <w:trPr>
          <w:cantSplit/>
          <w:trHeight w:val="722"/>
        </w:trPr>
        <w:tc>
          <w:tcPr>
            <w:tcW w:w="5071" w:type="dxa"/>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autoSpaceDE w:val="0"/>
              <w:autoSpaceDN w:val="0"/>
              <w:adjustRightInd w:val="0"/>
              <w:jc w:val="center"/>
              <w:rPr>
                <w:b/>
                <w:lang w:eastAsia="en-US"/>
              </w:rPr>
            </w:pPr>
            <w:r w:rsidRPr="00D34217">
              <w:rPr>
                <w:b/>
                <w:lang w:eastAsia="en-US"/>
              </w:rPr>
              <w:t>Обсяг коштів, які пропонується залучити на виконання програми</w:t>
            </w:r>
          </w:p>
        </w:tc>
        <w:tc>
          <w:tcPr>
            <w:tcW w:w="1979" w:type="dxa"/>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autoSpaceDE w:val="0"/>
              <w:autoSpaceDN w:val="0"/>
              <w:adjustRightInd w:val="0"/>
              <w:jc w:val="center"/>
              <w:rPr>
                <w:b/>
                <w:lang w:eastAsia="en-US"/>
              </w:rPr>
            </w:pPr>
            <w:r w:rsidRPr="00D34217">
              <w:rPr>
                <w:b/>
                <w:lang w:eastAsia="en-US"/>
              </w:rPr>
              <w:t>2021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autoSpaceDE w:val="0"/>
              <w:autoSpaceDN w:val="0"/>
              <w:adjustRightInd w:val="0"/>
              <w:jc w:val="center"/>
              <w:rPr>
                <w:b/>
                <w:lang w:eastAsia="en-US"/>
              </w:rPr>
            </w:pPr>
            <w:r w:rsidRPr="00D34217">
              <w:rPr>
                <w:b/>
                <w:lang w:eastAsia="en-US"/>
              </w:rPr>
              <w:t>2022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autoSpaceDE w:val="0"/>
              <w:autoSpaceDN w:val="0"/>
              <w:adjustRightInd w:val="0"/>
              <w:jc w:val="center"/>
              <w:rPr>
                <w:b/>
                <w:lang w:eastAsia="en-US"/>
              </w:rPr>
            </w:pPr>
            <w:r w:rsidRPr="00D34217">
              <w:rPr>
                <w:b/>
                <w:lang w:eastAsia="en-US"/>
              </w:rPr>
              <w:t>2023 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D34217" w:rsidRPr="00D34217" w:rsidRDefault="00D34217" w:rsidP="00D34217">
            <w:pPr>
              <w:autoSpaceDE w:val="0"/>
              <w:autoSpaceDN w:val="0"/>
              <w:adjustRightInd w:val="0"/>
              <w:jc w:val="center"/>
              <w:rPr>
                <w:b/>
                <w:lang w:eastAsia="en-US"/>
              </w:rPr>
            </w:pPr>
            <w:r w:rsidRPr="00D34217">
              <w:rPr>
                <w:b/>
                <w:lang w:eastAsia="en-US"/>
              </w:rPr>
              <w:t>Усього витрат на виконання програми</w:t>
            </w:r>
          </w:p>
        </w:tc>
      </w:tr>
      <w:tr w:rsidR="00D34217" w:rsidRPr="00D34217" w:rsidTr="00AD3EAD">
        <w:tc>
          <w:tcPr>
            <w:tcW w:w="5071" w:type="dxa"/>
            <w:tcBorders>
              <w:top w:val="single" w:sz="4" w:space="0" w:color="auto"/>
              <w:left w:val="single" w:sz="4" w:space="0" w:color="auto"/>
              <w:bottom w:val="single" w:sz="4" w:space="0" w:color="auto"/>
              <w:right w:val="single" w:sz="4" w:space="0" w:color="auto"/>
            </w:tcBorders>
            <w:hideMark/>
          </w:tcPr>
          <w:p w:rsidR="00D34217" w:rsidRPr="00D34217" w:rsidRDefault="00D34217" w:rsidP="00D34217">
            <w:pPr>
              <w:autoSpaceDE w:val="0"/>
              <w:autoSpaceDN w:val="0"/>
              <w:adjustRightInd w:val="0"/>
              <w:rPr>
                <w:lang w:eastAsia="en-US"/>
              </w:rPr>
            </w:pPr>
            <w:r w:rsidRPr="00D34217">
              <w:rPr>
                <w:lang w:eastAsia="en-US"/>
              </w:rPr>
              <w:t>Усього,</w:t>
            </w:r>
          </w:p>
        </w:tc>
        <w:tc>
          <w:tcPr>
            <w:tcW w:w="1979" w:type="dxa"/>
            <w:tcBorders>
              <w:top w:val="single" w:sz="4" w:space="0" w:color="auto"/>
              <w:left w:val="single" w:sz="4" w:space="0" w:color="auto"/>
              <w:bottom w:val="single" w:sz="4" w:space="0" w:color="auto"/>
              <w:right w:val="single" w:sz="4" w:space="0" w:color="auto"/>
            </w:tcBorders>
            <w:hideMark/>
          </w:tcPr>
          <w:p w:rsidR="00D34217" w:rsidRPr="00D34217" w:rsidRDefault="00D34217" w:rsidP="00D34217">
            <w:pPr>
              <w:autoSpaceDE w:val="0"/>
              <w:autoSpaceDN w:val="0"/>
              <w:adjustRightInd w:val="0"/>
              <w:jc w:val="center"/>
              <w:rPr>
                <w:lang w:eastAsia="en-US"/>
              </w:rPr>
            </w:pPr>
            <w:r w:rsidRPr="00D34217">
              <w:rPr>
                <w:lang w:eastAsia="en-US"/>
              </w:rPr>
              <w:t>325 000 грн.</w:t>
            </w:r>
          </w:p>
        </w:tc>
        <w:tc>
          <w:tcPr>
            <w:tcW w:w="1690" w:type="dxa"/>
            <w:tcBorders>
              <w:top w:val="single" w:sz="4" w:space="0" w:color="auto"/>
              <w:left w:val="single" w:sz="4" w:space="0" w:color="auto"/>
              <w:bottom w:val="single" w:sz="4" w:space="0" w:color="auto"/>
              <w:right w:val="single" w:sz="4" w:space="0" w:color="auto"/>
            </w:tcBorders>
            <w:hideMark/>
          </w:tcPr>
          <w:p w:rsidR="00D34217" w:rsidRPr="00D34217" w:rsidRDefault="00D34217" w:rsidP="00D34217">
            <w:pPr>
              <w:autoSpaceDE w:val="0"/>
              <w:autoSpaceDN w:val="0"/>
              <w:adjustRightInd w:val="0"/>
              <w:jc w:val="center"/>
              <w:rPr>
                <w:lang w:eastAsia="en-US"/>
              </w:rPr>
            </w:pPr>
            <w:r w:rsidRPr="00D34217">
              <w:rPr>
                <w:lang w:eastAsia="en-US"/>
              </w:rPr>
              <w:t xml:space="preserve"> 399 559 грн.</w:t>
            </w:r>
          </w:p>
        </w:tc>
        <w:tc>
          <w:tcPr>
            <w:tcW w:w="1690" w:type="dxa"/>
            <w:tcBorders>
              <w:top w:val="single" w:sz="4" w:space="0" w:color="auto"/>
              <w:left w:val="single" w:sz="4" w:space="0" w:color="auto"/>
              <w:bottom w:val="single" w:sz="4" w:space="0" w:color="auto"/>
              <w:right w:val="single" w:sz="4" w:space="0" w:color="auto"/>
            </w:tcBorders>
            <w:hideMark/>
          </w:tcPr>
          <w:p w:rsidR="00D34217" w:rsidRPr="00D34217" w:rsidRDefault="00D34217" w:rsidP="00D34217">
            <w:pPr>
              <w:autoSpaceDE w:val="0"/>
              <w:autoSpaceDN w:val="0"/>
              <w:adjustRightInd w:val="0"/>
              <w:jc w:val="center"/>
              <w:rPr>
                <w:lang w:eastAsia="en-US"/>
              </w:rPr>
            </w:pPr>
            <w:r w:rsidRPr="00D34217">
              <w:rPr>
                <w:lang w:eastAsia="en-US"/>
              </w:rPr>
              <w:t xml:space="preserve"> 399 559 грн.</w:t>
            </w:r>
          </w:p>
        </w:tc>
        <w:tc>
          <w:tcPr>
            <w:tcW w:w="2470" w:type="dxa"/>
            <w:tcBorders>
              <w:top w:val="single" w:sz="4" w:space="0" w:color="auto"/>
              <w:left w:val="single" w:sz="4" w:space="0" w:color="auto"/>
              <w:bottom w:val="single" w:sz="4" w:space="0" w:color="auto"/>
              <w:right w:val="single" w:sz="4" w:space="0" w:color="auto"/>
            </w:tcBorders>
            <w:hideMark/>
          </w:tcPr>
          <w:p w:rsidR="00D34217" w:rsidRPr="00D34217" w:rsidRDefault="00D34217" w:rsidP="00D34217">
            <w:pPr>
              <w:tabs>
                <w:tab w:val="left" w:pos="450"/>
              </w:tabs>
              <w:autoSpaceDE w:val="0"/>
              <w:autoSpaceDN w:val="0"/>
              <w:adjustRightInd w:val="0"/>
              <w:jc w:val="center"/>
              <w:rPr>
                <w:lang w:eastAsia="en-US"/>
              </w:rPr>
            </w:pPr>
            <w:r w:rsidRPr="00D34217">
              <w:rPr>
                <w:lang w:eastAsia="en-US"/>
              </w:rPr>
              <w:t>1 124 118 грн.</w:t>
            </w:r>
          </w:p>
        </w:tc>
      </w:tr>
      <w:tr w:rsidR="00D34217" w:rsidRPr="00D34217" w:rsidTr="00AD3EAD">
        <w:tc>
          <w:tcPr>
            <w:tcW w:w="12900" w:type="dxa"/>
            <w:gridSpan w:val="5"/>
            <w:tcBorders>
              <w:top w:val="single" w:sz="4" w:space="0" w:color="auto"/>
              <w:left w:val="single" w:sz="4" w:space="0" w:color="auto"/>
              <w:bottom w:val="single" w:sz="4" w:space="0" w:color="auto"/>
              <w:right w:val="single" w:sz="4" w:space="0" w:color="auto"/>
            </w:tcBorders>
            <w:hideMark/>
          </w:tcPr>
          <w:p w:rsidR="00D34217" w:rsidRPr="00D34217" w:rsidRDefault="00D34217" w:rsidP="00D34217">
            <w:pPr>
              <w:autoSpaceDE w:val="0"/>
              <w:autoSpaceDN w:val="0"/>
              <w:adjustRightInd w:val="0"/>
              <w:rPr>
                <w:lang w:eastAsia="en-US"/>
              </w:rPr>
            </w:pPr>
            <w:r w:rsidRPr="00D34217">
              <w:rPr>
                <w:lang w:eastAsia="en-US"/>
              </w:rPr>
              <w:t>у тому числі:</w:t>
            </w:r>
          </w:p>
        </w:tc>
      </w:tr>
      <w:tr w:rsidR="00D34217" w:rsidRPr="00D34217" w:rsidTr="00AD3EAD">
        <w:tc>
          <w:tcPr>
            <w:tcW w:w="5071" w:type="dxa"/>
            <w:tcBorders>
              <w:top w:val="single" w:sz="4" w:space="0" w:color="auto"/>
              <w:left w:val="single" w:sz="4" w:space="0" w:color="auto"/>
              <w:bottom w:val="single" w:sz="4" w:space="0" w:color="auto"/>
              <w:right w:val="single" w:sz="4" w:space="0" w:color="auto"/>
            </w:tcBorders>
            <w:hideMark/>
          </w:tcPr>
          <w:p w:rsidR="00D34217" w:rsidRPr="00D34217" w:rsidRDefault="00D34217" w:rsidP="00D34217">
            <w:pPr>
              <w:autoSpaceDE w:val="0"/>
              <w:autoSpaceDN w:val="0"/>
              <w:adjustRightInd w:val="0"/>
              <w:rPr>
                <w:lang w:eastAsia="en-US"/>
              </w:rPr>
            </w:pPr>
            <w:r w:rsidRPr="00D34217">
              <w:rPr>
                <w:lang w:eastAsia="en-US"/>
              </w:rPr>
              <w:t>обласний бюджет</w:t>
            </w:r>
          </w:p>
        </w:tc>
        <w:tc>
          <w:tcPr>
            <w:tcW w:w="1979" w:type="dxa"/>
            <w:tcBorders>
              <w:top w:val="single" w:sz="4" w:space="0" w:color="auto"/>
              <w:left w:val="single" w:sz="4" w:space="0" w:color="auto"/>
              <w:bottom w:val="single" w:sz="4" w:space="0" w:color="auto"/>
              <w:right w:val="single" w:sz="4" w:space="0" w:color="auto"/>
            </w:tcBorders>
            <w:hideMark/>
          </w:tcPr>
          <w:p w:rsidR="00D34217" w:rsidRPr="00D34217" w:rsidRDefault="00D34217" w:rsidP="00D34217">
            <w:pPr>
              <w:autoSpaceDE w:val="0"/>
              <w:autoSpaceDN w:val="0"/>
              <w:adjustRightInd w:val="0"/>
              <w:jc w:val="center"/>
              <w:rPr>
                <w:lang w:eastAsia="en-US"/>
              </w:rPr>
            </w:pPr>
            <w:r w:rsidRPr="00D34217">
              <w:rPr>
                <w:lang w:eastAsia="en-US"/>
              </w:rPr>
              <w:t>195 000 грн.</w:t>
            </w:r>
          </w:p>
        </w:tc>
        <w:tc>
          <w:tcPr>
            <w:tcW w:w="1690" w:type="dxa"/>
            <w:tcBorders>
              <w:top w:val="single" w:sz="4" w:space="0" w:color="auto"/>
              <w:left w:val="single" w:sz="4" w:space="0" w:color="auto"/>
              <w:bottom w:val="single" w:sz="4" w:space="0" w:color="auto"/>
              <w:right w:val="single" w:sz="4" w:space="0" w:color="auto"/>
            </w:tcBorders>
            <w:hideMark/>
          </w:tcPr>
          <w:p w:rsidR="00D34217" w:rsidRPr="00D34217" w:rsidRDefault="00D34217" w:rsidP="00D34217">
            <w:pPr>
              <w:autoSpaceDE w:val="0"/>
              <w:autoSpaceDN w:val="0"/>
              <w:adjustRightInd w:val="0"/>
              <w:jc w:val="center"/>
              <w:rPr>
                <w:lang w:eastAsia="en-US"/>
              </w:rPr>
            </w:pPr>
            <w:r w:rsidRPr="00D34217">
              <w:rPr>
                <w:lang w:eastAsia="en-US"/>
              </w:rPr>
              <w:t>239 735 грн.</w:t>
            </w:r>
          </w:p>
        </w:tc>
        <w:tc>
          <w:tcPr>
            <w:tcW w:w="1690" w:type="dxa"/>
            <w:tcBorders>
              <w:top w:val="single" w:sz="4" w:space="0" w:color="auto"/>
              <w:left w:val="single" w:sz="4" w:space="0" w:color="auto"/>
              <w:bottom w:val="single" w:sz="4" w:space="0" w:color="auto"/>
              <w:right w:val="single" w:sz="4" w:space="0" w:color="auto"/>
            </w:tcBorders>
            <w:hideMark/>
          </w:tcPr>
          <w:p w:rsidR="00D34217" w:rsidRPr="00D34217" w:rsidRDefault="00D34217" w:rsidP="00D34217">
            <w:pPr>
              <w:autoSpaceDE w:val="0"/>
              <w:autoSpaceDN w:val="0"/>
              <w:adjustRightInd w:val="0"/>
              <w:jc w:val="center"/>
              <w:rPr>
                <w:lang w:eastAsia="en-US"/>
              </w:rPr>
            </w:pPr>
            <w:r w:rsidRPr="00D34217">
              <w:rPr>
                <w:lang w:eastAsia="en-US"/>
              </w:rPr>
              <w:t>239 735 грн.</w:t>
            </w:r>
          </w:p>
        </w:tc>
        <w:tc>
          <w:tcPr>
            <w:tcW w:w="2470" w:type="dxa"/>
            <w:tcBorders>
              <w:top w:val="single" w:sz="4" w:space="0" w:color="auto"/>
              <w:left w:val="single" w:sz="4" w:space="0" w:color="auto"/>
              <w:bottom w:val="single" w:sz="4" w:space="0" w:color="auto"/>
              <w:right w:val="single" w:sz="4" w:space="0" w:color="auto"/>
            </w:tcBorders>
            <w:hideMark/>
          </w:tcPr>
          <w:p w:rsidR="00D34217" w:rsidRPr="00D34217" w:rsidRDefault="00D34217" w:rsidP="00D34217">
            <w:pPr>
              <w:autoSpaceDE w:val="0"/>
              <w:autoSpaceDN w:val="0"/>
              <w:adjustRightInd w:val="0"/>
              <w:jc w:val="center"/>
              <w:rPr>
                <w:lang w:eastAsia="en-US"/>
              </w:rPr>
            </w:pPr>
            <w:r w:rsidRPr="00D34217">
              <w:rPr>
                <w:lang w:eastAsia="en-US"/>
              </w:rPr>
              <w:t>674 470 грн.</w:t>
            </w:r>
          </w:p>
        </w:tc>
      </w:tr>
      <w:tr w:rsidR="00D34217" w:rsidRPr="00D34217" w:rsidTr="00AD3EAD">
        <w:tc>
          <w:tcPr>
            <w:tcW w:w="5071" w:type="dxa"/>
            <w:tcBorders>
              <w:top w:val="single" w:sz="4" w:space="0" w:color="auto"/>
              <w:left w:val="single" w:sz="4" w:space="0" w:color="auto"/>
              <w:bottom w:val="single" w:sz="4" w:space="0" w:color="auto"/>
              <w:right w:val="single" w:sz="4" w:space="0" w:color="auto"/>
            </w:tcBorders>
            <w:hideMark/>
          </w:tcPr>
          <w:p w:rsidR="00D34217" w:rsidRPr="00D34217" w:rsidRDefault="00D34217" w:rsidP="00D34217">
            <w:pPr>
              <w:autoSpaceDE w:val="0"/>
              <w:autoSpaceDN w:val="0"/>
              <w:adjustRightInd w:val="0"/>
              <w:rPr>
                <w:lang w:eastAsia="en-US"/>
              </w:rPr>
            </w:pPr>
            <w:r w:rsidRPr="00D34217">
              <w:rPr>
                <w:lang w:eastAsia="en-US"/>
              </w:rPr>
              <w:t xml:space="preserve">районні, міські  (міст обласного підпорядкування)  бюджети** </w:t>
            </w:r>
          </w:p>
        </w:tc>
        <w:tc>
          <w:tcPr>
            <w:tcW w:w="1979" w:type="dxa"/>
            <w:tcBorders>
              <w:top w:val="single" w:sz="4" w:space="0" w:color="auto"/>
              <w:left w:val="single" w:sz="4" w:space="0" w:color="auto"/>
              <w:bottom w:val="single" w:sz="4" w:space="0" w:color="auto"/>
              <w:right w:val="single" w:sz="4" w:space="0" w:color="auto"/>
            </w:tcBorders>
            <w:hideMark/>
          </w:tcPr>
          <w:p w:rsidR="00D34217" w:rsidRPr="00D34217" w:rsidRDefault="00D34217" w:rsidP="00D34217">
            <w:pPr>
              <w:autoSpaceDE w:val="0"/>
              <w:autoSpaceDN w:val="0"/>
              <w:adjustRightInd w:val="0"/>
              <w:jc w:val="center"/>
              <w:rPr>
                <w:lang w:eastAsia="en-US"/>
              </w:rPr>
            </w:pPr>
            <w:r w:rsidRPr="00D34217">
              <w:rPr>
                <w:lang w:eastAsia="en-US"/>
              </w:rPr>
              <w:t>130 000 грн.</w:t>
            </w:r>
          </w:p>
        </w:tc>
        <w:tc>
          <w:tcPr>
            <w:tcW w:w="1690" w:type="dxa"/>
            <w:tcBorders>
              <w:top w:val="single" w:sz="4" w:space="0" w:color="auto"/>
              <w:left w:val="single" w:sz="4" w:space="0" w:color="auto"/>
              <w:bottom w:val="single" w:sz="4" w:space="0" w:color="auto"/>
              <w:right w:val="single" w:sz="4" w:space="0" w:color="auto"/>
            </w:tcBorders>
            <w:hideMark/>
          </w:tcPr>
          <w:p w:rsidR="00D34217" w:rsidRPr="00D34217" w:rsidRDefault="00D34217" w:rsidP="00D34217">
            <w:pPr>
              <w:autoSpaceDE w:val="0"/>
              <w:autoSpaceDN w:val="0"/>
              <w:adjustRightInd w:val="0"/>
              <w:jc w:val="center"/>
              <w:rPr>
                <w:lang w:eastAsia="en-US"/>
              </w:rPr>
            </w:pPr>
            <w:r w:rsidRPr="00D34217">
              <w:rPr>
                <w:lang w:eastAsia="en-US"/>
              </w:rPr>
              <w:t>159 824 грн.</w:t>
            </w:r>
          </w:p>
        </w:tc>
        <w:tc>
          <w:tcPr>
            <w:tcW w:w="1690" w:type="dxa"/>
            <w:tcBorders>
              <w:top w:val="single" w:sz="4" w:space="0" w:color="auto"/>
              <w:left w:val="single" w:sz="4" w:space="0" w:color="auto"/>
              <w:bottom w:val="single" w:sz="4" w:space="0" w:color="auto"/>
              <w:right w:val="single" w:sz="4" w:space="0" w:color="auto"/>
            </w:tcBorders>
            <w:hideMark/>
          </w:tcPr>
          <w:p w:rsidR="00D34217" w:rsidRPr="00D34217" w:rsidRDefault="00D34217" w:rsidP="00D34217">
            <w:pPr>
              <w:autoSpaceDE w:val="0"/>
              <w:autoSpaceDN w:val="0"/>
              <w:adjustRightInd w:val="0"/>
              <w:jc w:val="center"/>
              <w:rPr>
                <w:lang w:eastAsia="en-US"/>
              </w:rPr>
            </w:pPr>
            <w:r w:rsidRPr="00D34217">
              <w:rPr>
                <w:lang w:eastAsia="en-US"/>
              </w:rPr>
              <w:t>159 824 грн.</w:t>
            </w:r>
          </w:p>
        </w:tc>
        <w:tc>
          <w:tcPr>
            <w:tcW w:w="2470" w:type="dxa"/>
            <w:tcBorders>
              <w:top w:val="single" w:sz="4" w:space="0" w:color="auto"/>
              <w:left w:val="single" w:sz="4" w:space="0" w:color="auto"/>
              <w:bottom w:val="single" w:sz="4" w:space="0" w:color="auto"/>
              <w:right w:val="single" w:sz="4" w:space="0" w:color="auto"/>
            </w:tcBorders>
            <w:hideMark/>
          </w:tcPr>
          <w:p w:rsidR="00D34217" w:rsidRPr="00D34217" w:rsidRDefault="00D34217" w:rsidP="00D34217">
            <w:pPr>
              <w:autoSpaceDE w:val="0"/>
              <w:autoSpaceDN w:val="0"/>
              <w:adjustRightInd w:val="0"/>
              <w:jc w:val="center"/>
              <w:rPr>
                <w:lang w:eastAsia="en-US"/>
              </w:rPr>
            </w:pPr>
            <w:r w:rsidRPr="00D34217">
              <w:rPr>
                <w:lang w:eastAsia="en-US"/>
              </w:rPr>
              <w:t>449 648 грн.</w:t>
            </w:r>
          </w:p>
        </w:tc>
      </w:tr>
      <w:tr w:rsidR="00D34217" w:rsidRPr="00D34217" w:rsidTr="00AD3EAD">
        <w:tc>
          <w:tcPr>
            <w:tcW w:w="5071" w:type="dxa"/>
            <w:tcBorders>
              <w:top w:val="single" w:sz="4" w:space="0" w:color="auto"/>
              <w:left w:val="single" w:sz="4" w:space="0" w:color="auto"/>
              <w:bottom w:val="single" w:sz="4" w:space="0" w:color="auto"/>
              <w:right w:val="single" w:sz="4" w:space="0" w:color="auto"/>
            </w:tcBorders>
            <w:hideMark/>
          </w:tcPr>
          <w:p w:rsidR="00D34217" w:rsidRPr="00D34217" w:rsidRDefault="00D34217" w:rsidP="00D34217">
            <w:pPr>
              <w:autoSpaceDE w:val="0"/>
              <w:autoSpaceDN w:val="0"/>
              <w:adjustRightInd w:val="0"/>
              <w:rPr>
                <w:lang w:eastAsia="en-US"/>
              </w:rPr>
            </w:pPr>
            <w:r w:rsidRPr="00D34217">
              <w:rPr>
                <w:lang w:eastAsia="en-US"/>
              </w:rPr>
              <w:t>бюджети сіл, селищ, міст районного підпорядкування**</w:t>
            </w:r>
          </w:p>
        </w:tc>
        <w:tc>
          <w:tcPr>
            <w:tcW w:w="1979" w:type="dxa"/>
            <w:tcBorders>
              <w:top w:val="single" w:sz="4" w:space="0" w:color="auto"/>
              <w:left w:val="single" w:sz="4" w:space="0" w:color="auto"/>
              <w:bottom w:val="single" w:sz="4" w:space="0" w:color="auto"/>
              <w:right w:val="single" w:sz="4" w:space="0" w:color="auto"/>
            </w:tcBorders>
          </w:tcPr>
          <w:p w:rsidR="00D34217" w:rsidRPr="00D34217" w:rsidRDefault="00D34217" w:rsidP="00D34217">
            <w:pPr>
              <w:autoSpaceDE w:val="0"/>
              <w:autoSpaceDN w:val="0"/>
              <w:adjustRightInd w:val="0"/>
              <w:jc w:val="center"/>
              <w:rPr>
                <w:lang w:eastAsia="en-US"/>
              </w:rPr>
            </w:pPr>
          </w:p>
        </w:tc>
        <w:tc>
          <w:tcPr>
            <w:tcW w:w="1690" w:type="dxa"/>
            <w:tcBorders>
              <w:top w:val="single" w:sz="4" w:space="0" w:color="auto"/>
              <w:left w:val="single" w:sz="4" w:space="0" w:color="auto"/>
              <w:bottom w:val="single" w:sz="4" w:space="0" w:color="auto"/>
              <w:right w:val="single" w:sz="4" w:space="0" w:color="auto"/>
            </w:tcBorders>
          </w:tcPr>
          <w:p w:rsidR="00D34217" w:rsidRPr="00D34217" w:rsidRDefault="00D34217" w:rsidP="00D34217">
            <w:pPr>
              <w:autoSpaceDE w:val="0"/>
              <w:autoSpaceDN w:val="0"/>
              <w:adjustRightInd w:val="0"/>
              <w:jc w:val="center"/>
              <w:rPr>
                <w:lang w:eastAsia="en-US"/>
              </w:rPr>
            </w:pPr>
          </w:p>
        </w:tc>
        <w:tc>
          <w:tcPr>
            <w:tcW w:w="1690" w:type="dxa"/>
            <w:tcBorders>
              <w:top w:val="single" w:sz="4" w:space="0" w:color="auto"/>
              <w:left w:val="single" w:sz="4" w:space="0" w:color="auto"/>
              <w:bottom w:val="single" w:sz="4" w:space="0" w:color="auto"/>
              <w:right w:val="single" w:sz="4" w:space="0" w:color="auto"/>
            </w:tcBorders>
          </w:tcPr>
          <w:p w:rsidR="00D34217" w:rsidRPr="00D34217" w:rsidRDefault="00D34217" w:rsidP="00D34217">
            <w:pPr>
              <w:autoSpaceDE w:val="0"/>
              <w:autoSpaceDN w:val="0"/>
              <w:adjustRightInd w:val="0"/>
              <w:jc w:val="center"/>
              <w:rPr>
                <w:lang w:eastAsia="en-US"/>
              </w:rPr>
            </w:pPr>
          </w:p>
        </w:tc>
        <w:tc>
          <w:tcPr>
            <w:tcW w:w="2470" w:type="dxa"/>
            <w:tcBorders>
              <w:top w:val="single" w:sz="4" w:space="0" w:color="auto"/>
              <w:left w:val="single" w:sz="4" w:space="0" w:color="auto"/>
              <w:bottom w:val="single" w:sz="4" w:space="0" w:color="auto"/>
              <w:right w:val="single" w:sz="4" w:space="0" w:color="auto"/>
            </w:tcBorders>
          </w:tcPr>
          <w:p w:rsidR="00D34217" w:rsidRPr="00D34217" w:rsidRDefault="00D34217" w:rsidP="00D34217">
            <w:pPr>
              <w:autoSpaceDE w:val="0"/>
              <w:autoSpaceDN w:val="0"/>
              <w:adjustRightInd w:val="0"/>
              <w:jc w:val="center"/>
              <w:rPr>
                <w:lang w:eastAsia="en-US"/>
              </w:rPr>
            </w:pPr>
          </w:p>
        </w:tc>
      </w:tr>
      <w:tr w:rsidR="00D34217" w:rsidRPr="00D34217" w:rsidTr="00AD3EAD">
        <w:tc>
          <w:tcPr>
            <w:tcW w:w="5071" w:type="dxa"/>
            <w:tcBorders>
              <w:top w:val="single" w:sz="4" w:space="0" w:color="auto"/>
              <w:left w:val="single" w:sz="4" w:space="0" w:color="auto"/>
              <w:bottom w:val="single" w:sz="4" w:space="0" w:color="auto"/>
              <w:right w:val="single" w:sz="4" w:space="0" w:color="auto"/>
            </w:tcBorders>
            <w:hideMark/>
          </w:tcPr>
          <w:p w:rsidR="00D34217" w:rsidRPr="00D34217" w:rsidRDefault="00D34217" w:rsidP="00D34217">
            <w:pPr>
              <w:autoSpaceDE w:val="0"/>
              <w:autoSpaceDN w:val="0"/>
              <w:adjustRightInd w:val="0"/>
              <w:rPr>
                <w:lang w:eastAsia="en-US"/>
              </w:rPr>
            </w:pPr>
            <w:r w:rsidRPr="00D34217">
              <w:rPr>
                <w:lang w:eastAsia="en-US"/>
              </w:rPr>
              <w:t>кошти державного бюджету</w:t>
            </w:r>
          </w:p>
        </w:tc>
        <w:tc>
          <w:tcPr>
            <w:tcW w:w="1979" w:type="dxa"/>
            <w:tcBorders>
              <w:top w:val="single" w:sz="4" w:space="0" w:color="auto"/>
              <w:left w:val="single" w:sz="4" w:space="0" w:color="auto"/>
              <w:bottom w:val="single" w:sz="4" w:space="0" w:color="auto"/>
              <w:right w:val="single" w:sz="4" w:space="0" w:color="auto"/>
            </w:tcBorders>
            <w:hideMark/>
          </w:tcPr>
          <w:p w:rsidR="00D34217" w:rsidRPr="00D34217" w:rsidRDefault="00D34217" w:rsidP="00D34217">
            <w:pPr>
              <w:autoSpaceDE w:val="0"/>
              <w:autoSpaceDN w:val="0"/>
              <w:adjustRightInd w:val="0"/>
              <w:jc w:val="center"/>
              <w:rPr>
                <w:lang w:eastAsia="en-US"/>
              </w:rPr>
            </w:pPr>
            <w:r w:rsidRPr="00D34217">
              <w:rPr>
                <w:lang w:eastAsia="en-US"/>
              </w:rPr>
              <w:t xml:space="preserve"> </w:t>
            </w:r>
          </w:p>
        </w:tc>
        <w:tc>
          <w:tcPr>
            <w:tcW w:w="1690" w:type="dxa"/>
            <w:tcBorders>
              <w:top w:val="single" w:sz="4" w:space="0" w:color="auto"/>
              <w:left w:val="single" w:sz="4" w:space="0" w:color="auto"/>
              <w:bottom w:val="single" w:sz="4" w:space="0" w:color="auto"/>
              <w:right w:val="single" w:sz="4" w:space="0" w:color="auto"/>
            </w:tcBorders>
          </w:tcPr>
          <w:p w:rsidR="00D34217" w:rsidRPr="00D34217" w:rsidRDefault="00D34217" w:rsidP="00D34217">
            <w:pPr>
              <w:autoSpaceDE w:val="0"/>
              <w:autoSpaceDN w:val="0"/>
              <w:adjustRightInd w:val="0"/>
              <w:jc w:val="center"/>
              <w:rPr>
                <w:lang w:eastAsia="en-US"/>
              </w:rPr>
            </w:pPr>
          </w:p>
        </w:tc>
        <w:tc>
          <w:tcPr>
            <w:tcW w:w="1690" w:type="dxa"/>
            <w:tcBorders>
              <w:top w:val="single" w:sz="4" w:space="0" w:color="auto"/>
              <w:left w:val="single" w:sz="4" w:space="0" w:color="auto"/>
              <w:bottom w:val="single" w:sz="4" w:space="0" w:color="auto"/>
              <w:right w:val="single" w:sz="4" w:space="0" w:color="auto"/>
            </w:tcBorders>
          </w:tcPr>
          <w:p w:rsidR="00D34217" w:rsidRPr="00D34217" w:rsidRDefault="00D34217" w:rsidP="00D34217">
            <w:pPr>
              <w:autoSpaceDE w:val="0"/>
              <w:autoSpaceDN w:val="0"/>
              <w:adjustRightInd w:val="0"/>
              <w:jc w:val="center"/>
              <w:rPr>
                <w:lang w:eastAsia="en-US"/>
              </w:rPr>
            </w:pPr>
          </w:p>
        </w:tc>
        <w:tc>
          <w:tcPr>
            <w:tcW w:w="2470" w:type="dxa"/>
            <w:tcBorders>
              <w:top w:val="single" w:sz="4" w:space="0" w:color="auto"/>
              <w:left w:val="single" w:sz="4" w:space="0" w:color="auto"/>
              <w:bottom w:val="single" w:sz="4" w:space="0" w:color="auto"/>
              <w:right w:val="single" w:sz="4" w:space="0" w:color="auto"/>
            </w:tcBorders>
          </w:tcPr>
          <w:p w:rsidR="00D34217" w:rsidRPr="00D34217" w:rsidRDefault="00D34217" w:rsidP="00D34217">
            <w:pPr>
              <w:autoSpaceDE w:val="0"/>
              <w:autoSpaceDN w:val="0"/>
              <w:adjustRightInd w:val="0"/>
              <w:jc w:val="center"/>
              <w:rPr>
                <w:lang w:eastAsia="en-US"/>
              </w:rPr>
            </w:pPr>
          </w:p>
        </w:tc>
      </w:tr>
    </w:tbl>
    <w:p w:rsidR="00D34217" w:rsidRPr="00D34217" w:rsidRDefault="00D34217" w:rsidP="00D34217">
      <w:pPr>
        <w:rPr>
          <w:b/>
        </w:rPr>
      </w:pPr>
    </w:p>
    <w:p w:rsidR="00D34217" w:rsidRPr="00D34217" w:rsidRDefault="00D34217" w:rsidP="00D34217">
      <w:pPr>
        <w:tabs>
          <w:tab w:val="center" w:pos="4677"/>
          <w:tab w:val="right" w:pos="9355"/>
        </w:tabs>
        <w:ind w:left="1416"/>
        <w:rPr>
          <w:b/>
          <w:bCs/>
          <w:lang w:val="ru-RU"/>
        </w:rPr>
      </w:pPr>
      <w:r w:rsidRPr="00D34217">
        <w:rPr>
          <w:b/>
          <w:bCs/>
        </w:rPr>
        <w:t xml:space="preserve">        </w:t>
      </w:r>
      <w:r w:rsidRPr="00D34217">
        <w:rPr>
          <w:b/>
          <w:bCs/>
          <w:lang w:val="ru-RU"/>
        </w:rPr>
        <w:t xml:space="preserve">Керівник установи </w:t>
      </w:r>
    </w:p>
    <w:p w:rsidR="00D34217" w:rsidRPr="00D34217" w:rsidRDefault="00D34217" w:rsidP="00D34217">
      <w:pPr>
        <w:tabs>
          <w:tab w:val="center" w:pos="4677"/>
          <w:tab w:val="right" w:pos="9355"/>
        </w:tabs>
        <w:ind w:left="1416"/>
        <w:rPr>
          <w:b/>
          <w:bCs/>
          <w:lang w:val="ru-RU"/>
        </w:rPr>
      </w:pPr>
      <w:r w:rsidRPr="00D34217">
        <w:rPr>
          <w:b/>
          <w:bCs/>
        </w:rPr>
        <w:t xml:space="preserve">        Г</w:t>
      </w:r>
      <w:r w:rsidRPr="00D34217">
        <w:rPr>
          <w:b/>
          <w:bCs/>
          <w:lang w:val="ru-RU"/>
        </w:rPr>
        <w:t xml:space="preserve">оловного розпорядника коштів          </w:t>
      </w:r>
      <w:r w:rsidRPr="00D34217">
        <w:rPr>
          <w:b/>
          <w:bCs/>
        </w:rPr>
        <w:t xml:space="preserve">_                                                 </w:t>
      </w:r>
      <w:r w:rsidRPr="00D34217">
        <w:rPr>
          <w:b/>
          <w:bCs/>
          <w:lang w:val="ru-RU"/>
        </w:rPr>
        <w:t xml:space="preserve">   </w:t>
      </w:r>
      <w:r w:rsidRPr="00D34217">
        <w:rPr>
          <w:b/>
          <w:bCs/>
        </w:rPr>
        <w:t xml:space="preserve">Ярина ЯЦЕНКО </w:t>
      </w:r>
      <w:r w:rsidRPr="00D34217">
        <w:rPr>
          <w:b/>
          <w:bCs/>
          <w:lang w:val="ru-RU"/>
        </w:rPr>
        <w:t xml:space="preserve">  </w:t>
      </w:r>
    </w:p>
    <w:p w:rsidR="00D34217" w:rsidRPr="00D34217" w:rsidRDefault="00D34217" w:rsidP="00D34217">
      <w:pPr>
        <w:rPr>
          <w:b/>
          <w:bCs/>
        </w:rPr>
      </w:pPr>
    </w:p>
    <w:p w:rsidR="00D34217" w:rsidRPr="00D34217" w:rsidRDefault="00D34217" w:rsidP="00D34217">
      <w:pPr>
        <w:ind w:left="1558"/>
        <w:rPr>
          <w:b/>
          <w:bCs/>
        </w:rPr>
      </w:pPr>
      <w:r w:rsidRPr="00D34217">
        <w:rPr>
          <w:b/>
          <w:bCs/>
        </w:rPr>
        <w:t xml:space="preserve">     </w:t>
      </w:r>
      <w:r w:rsidRPr="00D34217">
        <w:rPr>
          <w:b/>
          <w:bCs/>
          <w:lang w:val="ru-RU"/>
        </w:rPr>
        <w:t xml:space="preserve">Відповідальний </w:t>
      </w:r>
      <w:r w:rsidRPr="00D34217">
        <w:rPr>
          <w:b/>
          <w:bCs/>
          <w:lang w:val="ru-RU"/>
        </w:rPr>
        <w:br/>
      </w:r>
      <w:r w:rsidRPr="00D34217">
        <w:rPr>
          <w:b/>
          <w:bCs/>
        </w:rPr>
        <w:t xml:space="preserve">     </w:t>
      </w:r>
      <w:r w:rsidRPr="00D34217">
        <w:rPr>
          <w:b/>
          <w:bCs/>
          <w:lang w:val="ru-RU"/>
        </w:rPr>
        <w:t xml:space="preserve">виконавець Програми   </w:t>
      </w:r>
      <w:r w:rsidRPr="00D34217">
        <w:rPr>
          <w:b/>
          <w:bCs/>
        </w:rPr>
        <w:t xml:space="preserve">                                                              </w:t>
      </w:r>
      <w:r w:rsidRPr="00D34217">
        <w:rPr>
          <w:b/>
          <w:bCs/>
          <w:lang w:val="ru-RU"/>
        </w:rPr>
        <w:t xml:space="preserve">      </w:t>
      </w:r>
      <w:r w:rsidRPr="00D34217">
        <w:rPr>
          <w:b/>
          <w:bCs/>
          <w:lang w:val="ru-RU"/>
        </w:rPr>
        <w:tab/>
      </w:r>
      <w:r w:rsidRPr="00D34217">
        <w:rPr>
          <w:b/>
          <w:bCs/>
        </w:rPr>
        <w:t xml:space="preserve">  Ярина ЯЦЕНКО</w:t>
      </w:r>
      <w:r w:rsidRPr="00D34217">
        <w:rPr>
          <w:b/>
          <w:bCs/>
          <w:lang w:val="ru-RU"/>
        </w:rPr>
        <w:t xml:space="preserve">    </w:t>
      </w:r>
    </w:p>
    <w:p w:rsidR="00D34217" w:rsidRDefault="00D34217" w:rsidP="00D34217">
      <w:pPr>
        <w:sectPr w:rsidR="00D34217" w:rsidSect="00D34217">
          <w:pgSz w:w="16838" w:h="11906" w:orient="landscape"/>
          <w:pgMar w:top="1276" w:right="709" w:bottom="709" w:left="851" w:header="709" w:footer="709" w:gutter="0"/>
          <w:cols w:space="708"/>
          <w:docGrid w:linePitch="360"/>
        </w:sectPr>
      </w:pPr>
    </w:p>
    <w:p w:rsidR="00F675FE" w:rsidRPr="00654EDC" w:rsidRDefault="00F675FE" w:rsidP="00F675FE">
      <w:pPr>
        <w:jc w:val="center"/>
      </w:pPr>
      <w:r>
        <w:rPr>
          <w:noProof/>
          <w:lang w:val="ru-RU"/>
        </w:rPr>
        <w:lastRenderedPageBreak/>
        <w:drawing>
          <wp:inline distT="0" distB="0" distL="0" distR="0">
            <wp:extent cx="1143000" cy="602615"/>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F675FE" w:rsidRPr="00654EDC" w:rsidRDefault="00F675FE" w:rsidP="00F675FE">
      <w:pPr>
        <w:jc w:val="center"/>
        <w:rPr>
          <w:b/>
        </w:rPr>
      </w:pPr>
      <w:r w:rsidRPr="00654EDC">
        <w:rPr>
          <w:b/>
        </w:rPr>
        <w:t xml:space="preserve"> Р І Ш Е Н Н Я №</w:t>
      </w:r>
    </w:p>
    <w:p w:rsidR="00D34217" w:rsidRDefault="00D34217" w:rsidP="00E279D9">
      <w:pPr>
        <w:jc w:val="both"/>
        <w:rPr>
          <w:rFonts w:asciiTheme="minorHAnsi" w:eastAsiaTheme="minorHAnsi" w:hAnsiTheme="minorHAnsi" w:cstheme="minorBidi"/>
          <w:lang w:eastAsia="en-US"/>
        </w:rPr>
      </w:pPr>
    </w:p>
    <w:p w:rsidR="00D34217" w:rsidRPr="000F4913" w:rsidRDefault="000F4913" w:rsidP="00D34217">
      <w:pPr>
        <w:ind w:left="5664" w:firstLine="708"/>
        <w:rPr>
          <w:b/>
        </w:rPr>
      </w:pPr>
      <w:r w:rsidRPr="000F4913">
        <w:rPr>
          <w:b/>
        </w:rPr>
        <w:t>181</w:t>
      </w:r>
    </w:p>
    <w:p w:rsidR="000F4913" w:rsidRDefault="000F4913" w:rsidP="00D34217"/>
    <w:p w:rsidR="000F4913" w:rsidRDefault="000F4913" w:rsidP="00D34217"/>
    <w:p w:rsidR="00D34217" w:rsidRPr="00BC2135" w:rsidRDefault="00D34217" w:rsidP="00D34217">
      <w:pPr>
        <w:rPr>
          <w:rFonts w:eastAsiaTheme="minorHAnsi"/>
          <w:lang w:eastAsia="en-US"/>
        </w:rPr>
      </w:pPr>
      <w:r w:rsidRPr="00BC2135">
        <w:t xml:space="preserve">18 травня </w:t>
      </w:r>
      <w:r w:rsidR="009A2FC0">
        <w:t>2021</w:t>
      </w:r>
      <w:r w:rsidRPr="00BC2135">
        <w:t xml:space="preserve"> року</w:t>
      </w:r>
      <w:r w:rsidRPr="00BC2135">
        <w:rPr>
          <w:rFonts w:eastAsiaTheme="minorHAnsi"/>
          <w:lang w:eastAsia="en-US"/>
        </w:rPr>
        <w:t xml:space="preserve">                 </w:t>
      </w:r>
    </w:p>
    <w:p w:rsidR="00BC2135" w:rsidRPr="00BC2135" w:rsidRDefault="00D34217" w:rsidP="00BC2135">
      <w:pPr>
        <w:rPr>
          <w:color w:val="FF0000"/>
        </w:rPr>
      </w:pPr>
      <w:r w:rsidRPr="00D34217">
        <w:rPr>
          <w:rFonts w:eastAsiaTheme="minorHAnsi"/>
          <w:color w:val="FF0000"/>
          <w:lang w:eastAsia="en-US"/>
        </w:rPr>
        <w:t xml:space="preserve">    </w:t>
      </w:r>
    </w:p>
    <w:p w:rsidR="00BC2135" w:rsidRDefault="00BC2135" w:rsidP="00BC2135">
      <w:r w:rsidRPr="009D53F8">
        <w:t xml:space="preserve">Про встановлення порядку побачень </w:t>
      </w:r>
    </w:p>
    <w:p w:rsidR="00BC2135" w:rsidRDefault="008F2EA1" w:rsidP="00BC2135">
      <w:r w:rsidRPr="008F2EA1">
        <w:rPr>
          <w:i/>
        </w:rPr>
        <w:t>(персональні дані)</w:t>
      </w:r>
      <w:r>
        <w:t xml:space="preserve">  </w:t>
      </w:r>
      <w:r w:rsidR="00BC2135">
        <w:t>з його донькою</w:t>
      </w:r>
    </w:p>
    <w:p w:rsidR="00BC2135" w:rsidRDefault="008F2EA1" w:rsidP="00BC2135">
      <w:r w:rsidRPr="008F2EA1">
        <w:rPr>
          <w:i/>
        </w:rPr>
        <w:t>(персональні дані)</w:t>
      </w:r>
      <w:r>
        <w:t xml:space="preserve">  </w:t>
      </w:r>
      <w:r w:rsidR="00BC2135">
        <w:t>р.н.</w:t>
      </w:r>
    </w:p>
    <w:p w:rsidR="00BC2135" w:rsidRPr="00E6114C" w:rsidRDefault="00BC2135" w:rsidP="00BC2135">
      <w:pPr>
        <w:rPr>
          <w:sz w:val="25"/>
          <w:szCs w:val="25"/>
        </w:rPr>
      </w:pPr>
    </w:p>
    <w:p w:rsidR="00BC2135" w:rsidRPr="009D53F8" w:rsidRDefault="00BC2135" w:rsidP="00BC2135">
      <w:pPr>
        <w:jc w:val="both"/>
      </w:pPr>
      <w:r w:rsidRPr="009D53F8">
        <w:tab/>
        <w:t xml:space="preserve">Розглянувши заяву </w:t>
      </w:r>
      <w:r w:rsidR="008F2EA1" w:rsidRPr="008F2EA1">
        <w:rPr>
          <w:i/>
        </w:rPr>
        <w:t>(персональні дані)</w:t>
      </w:r>
      <w:r w:rsidR="008F2EA1">
        <w:t xml:space="preserve">  </w:t>
      </w:r>
      <w:r>
        <w:t>від 24.03.202</w:t>
      </w:r>
      <w:r w:rsidR="00D10809">
        <w:t>1 № Б-65</w:t>
      </w:r>
      <w:r>
        <w:t xml:space="preserve"> </w:t>
      </w:r>
      <w:r w:rsidRPr="009D53F8">
        <w:t xml:space="preserve">про встановлення порядку побачень з його донькою </w:t>
      </w:r>
      <w:r w:rsidR="008F2EA1" w:rsidRPr="008F2EA1">
        <w:rPr>
          <w:i/>
        </w:rPr>
        <w:t>(персональні дані)</w:t>
      </w:r>
      <w:r w:rsidR="008F2EA1">
        <w:t xml:space="preserve">  </w:t>
      </w:r>
      <w:r>
        <w:t xml:space="preserve">р.н., заяву матері </w:t>
      </w:r>
      <w:r w:rsidR="008F2EA1" w:rsidRPr="008F2EA1">
        <w:rPr>
          <w:i/>
        </w:rPr>
        <w:t>(персональні дані)</w:t>
      </w:r>
      <w:r w:rsidR="008F2EA1">
        <w:t xml:space="preserve">  </w:t>
      </w:r>
      <w:r>
        <w:t>від 08.04.2021 № Р-349</w:t>
      </w:r>
      <w:r w:rsidRPr="009D53F8">
        <w:t>, беручи до уваги витяг з протоколу комісії з питань захисту прав дитини Новороздільської міської ради №</w:t>
      </w:r>
      <w:r>
        <w:t xml:space="preserve"> 5</w:t>
      </w:r>
      <w:r w:rsidRPr="009D53F8">
        <w:t xml:space="preserve"> від</w:t>
      </w:r>
      <w:r>
        <w:t xml:space="preserve"> 17</w:t>
      </w:r>
      <w:r w:rsidRPr="009D53F8">
        <w:t>.</w:t>
      </w:r>
      <w:r>
        <w:t>05</w:t>
      </w:r>
      <w:r w:rsidRPr="009D53F8">
        <w:t>.2021 р., інші матеріали по справі, відповідно до ст. 15 Закону України «Про охорону дитинства»,</w:t>
      </w:r>
      <w:r>
        <w:t xml:space="preserve"> ст. ст. 141, 157, 158 Сімейного </w:t>
      </w:r>
      <w:r w:rsidRPr="009D53F8">
        <w:t>Кодексу України, поста</w:t>
      </w:r>
      <w:r>
        <w:t xml:space="preserve">нови Кабінету Міністрів України </w:t>
      </w:r>
      <w:r w:rsidRPr="009D53F8">
        <w:t xml:space="preserve">від 24.09.2008р. № 866 </w:t>
      </w:r>
      <w:r>
        <w:t xml:space="preserve">   </w:t>
      </w:r>
      <w:r w:rsidRPr="009D53F8">
        <w:t>«Питання діяльності органів опіки та піклування, пов’язаної із захистом прав дитини»,</w:t>
      </w:r>
      <w:r>
        <w:t xml:space="preserve"> </w:t>
      </w:r>
      <w:r w:rsidRPr="009D53F8">
        <w:t>пп. 4 п. «б» ч. 1 ст.</w:t>
      </w:r>
      <w:r>
        <w:t xml:space="preserve"> 34, ч. 1 ст. 73 Закону України </w:t>
      </w:r>
      <w:r w:rsidRPr="009D53F8">
        <w:t>«Про місцеве самоврядування</w:t>
      </w:r>
      <w:r>
        <w:t xml:space="preserve"> </w:t>
      </w:r>
      <w:r w:rsidRPr="009D53F8">
        <w:t xml:space="preserve">в Україні» виконавчий комітет Новороздільської міської ради </w:t>
      </w:r>
    </w:p>
    <w:p w:rsidR="00D10809" w:rsidRDefault="00D10809" w:rsidP="00D10809">
      <w:pPr>
        <w:jc w:val="both"/>
        <w:rPr>
          <w:sz w:val="25"/>
          <w:szCs w:val="25"/>
          <w:lang w:eastAsia="uk-UA"/>
        </w:rPr>
      </w:pPr>
    </w:p>
    <w:p w:rsidR="00BC2135" w:rsidRPr="00E6114C" w:rsidRDefault="00BC2135" w:rsidP="00D10809">
      <w:pPr>
        <w:jc w:val="both"/>
        <w:rPr>
          <w:sz w:val="25"/>
          <w:szCs w:val="25"/>
          <w:lang w:eastAsia="uk-UA"/>
        </w:rPr>
      </w:pPr>
      <w:r w:rsidRPr="00E6114C">
        <w:rPr>
          <w:sz w:val="25"/>
          <w:szCs w:val="25"/>
          <w:lang w:eastAsia="uk-UA"/>
        </w:rPr>
        <w:t>В И Р І Ш И В:</w:t>
      </w:r>
    </w:p>
    <w:p w:rsidR="00BC2135" w:rsidRPr="009D53F8" w:rsidRDefault="00BC2135" w:rsidP="00BC2135">
      <w:pPr>
        <w:jc w:val="both"/>
        <w:rPr>
          <w:lang w:eastAsia="uk-UA"/>
        </w:rPr>
      </w:pPr>
    </w:p>
    <w:p w:rsidR="00BC2135" w:rsidRPr="009D53F8" w:rsidRDefault="00BC2135" w:rsidP="00D10809">
      <w:pPr>
        <w:ind w:firstLine="567"/>
        <w:jc w:val="both"/>
      </w:pPr>
      <w:r>
        <w:t xml:space="preserve"> </w:t>
      </w:r>
      <w:r w:rsidRPr="009D53F8">
        <w:t xml:space="preserve">1. Встановити порядок побачень </w:t>
      </w:r>
      <w:r w:rsidR="008F2EA1" w:rsidRPr="008F2EA1">
        <w:rPr>
          <w:i/>
        </w:rPr>
        <w:t>(персональні дані)</w:t>
      </w:r>
      <w:r w:rsidR="008F2EA1">
        <w:t xml:space="preserve">  </w:t>
      </w:r>
      <w:r>
        <w:t xml:space="preserve">з його донькою </w:t>
      </w:r>
      <w:r w:rsidR="008F2EA1" w:rsidRPr="008F2EA1">
        <w:rPr>
          <w:i/>
        </w:rPr>
        <w:t>(персональні дані)</w:t>
      </w:r>
      <w:r w:rsidR="008F2EA1">
        <w:t xml:space="preserve">  </w:t>
      </w:r>
      <w:r>
        <w:t xml:space="preserve"> </w:t>
      </w:r>
      <w:r w:rsidRPr="009D53F8">
        <w:t xml:space="preserve">згідно наступного графіку: </w:t>
      </w:r>
    </w:p>
    <w:p w:rsidR="00BC2135" w:rsidRDefault="006A7710" w:rsidP="006A7710">
      <w:pPr>
        <w:ind w:firstLine="567"/>
        <w:jc w:val="both"/>
        <w:rPr>
          <w:lang w:eastAsia="uk-UA"/>
        </w:rPr>
      </w:pPr>
      <w:r>
        <w:rPr>
          <w:lang w:eastAsia="uk-UA"/>
        </w:rPr>
        <w:t xml:space="preserve">  </w:t>
      </w:r>
      <w:r w:rsidR="00BC2135" w:rsidRPr="00CC54CB">
        <w:rPr>
          <w:lang w:eastAsia="uk-UA"/>
        </w:rPr>
        <w:t>1</w:t>
      </w:r>
      <w:r w:rsidR="00BC2135">
        <w:rPr>
          <w:lang w:eastAsia="uk-UA"/>
        </w:rPr>
        <w:t xml:space="preserve">.1. </w:t>
      </w:r>
      <w:r w:rsidR="00BC2135" w:rsidRPr="00CC54CB">
        <w:rPr>
          <w:lang w:eastAsia="uk-UA"/>
        </w:rPr>
        <w:t>перша та третя субота місяця з 11.00 год. до 20.00 год. того ж дня;</w:t>
      </w:r>
    </w:p>
    <w:p w:rsidR="00BC2135" w:rsidRDefault="006A7710" w:rsidP="00D10809">
      <w:pPr>
        <w:ind w:firstLine="567"/>
        <w:jc w:val="both"/>
        <w:rPr>
          <w:lang w:eastAsia="uk-UA"/>
        </w:rPr>
      </w:pPr>
      <w:r>
        <w:rPr>
          <w:lang w:eastAsia="uk-UA"/>
        </w:rPr>
        <w:t xml:space="preserve">  </w:t>
      </w:r>
      <w:r w:rsidR="00BC2135">
        <w:rPr>
          <w:lang w:eastAsia="uk-UA"/>
        </w:rPr>
        <w:t>1.2. під час літніх канікул на час відпустки батька на 14 календарних днів;</w:t>
      </w:r>
    </w:p>
    <w:p w:rsidR="00BC2135" w:rsidRDefault="006A7710" w:rsidP="00D10809">
      <w:pPr>
        <w:ind w:firstLine="567"/>
        <w:jc w:val="both"/>
        <w:rPr>
          <w:lang w:eastAsia="uk-UA"/>
        </w:rPr>
      </w:pPr>
      <w:r>
        <w:rPr>
          <w:lang w:eastAsia="uk-UA"/>
        </w:rPr>
        <w:t xml:space="preserve">  </w:t>
      </w:r>
      <w:r w:rsidR="00BC2135">
        <w:rPr>
          <w:lang w:eastAsia="uk-UA"/>
        </w:rPr>
        <w:t>1.3. день перед днем народження дитини з 15.00 год. до 18.00 год. того ж дня.</w:t>
      </w:r>
      <w:r w:rsidR="00BC2135" w:rsidRPr="009D53F8">
        <w:rPr>
          <w:lang w:eastAsia="uk-UA"/>
        </w:rPr>
        <w:t xml:space="preserve"> </w:t>
      </w:r>
    </w:p>
    <w:p w:rsidR="00BC2135" w:rsidRPr="009D53F8" w:rsidRDefault="00BC2135" w:rsidP="00D10809">
      <w:pPr>
        <w:ind w:firstLine="567"/>
        <w:jc w:val="both"/>
        <w:rPr>
          <w:lang w:eastAsia="uk-UA"/>
        </w:rPr>
      </w:pPr>
      <w:r w:rsidRPr="009D53F8">
        <w:rPr>
          <w:lang w:eastAsia="uk-UA"/>
        </w:rPr>
        <w:t xml:space="preserve"> </w:t>
      </w:r>
      <w:r w:rsidR="006A7710">
        <w:rPr>
          <w:lang w:eastAsia="uk-UA"/>
        </w:rPr>
        <w:t>2. Контроль за виконанням</w:t>
      </w:r>
      <w:r w:rsidRPr="009D53F8">
        <w:rPr>
          <w:lang w:eastAsia="uk-UA"/>
        </w:rPr>
        <w:t xml:space="preserve"> рішенн</w:t>
      </w:r>
      <w:r>
        <w:rPr>
          <w:lang w:eastAsia="uk-UA"/>
        </w:rPr>
        <w:t xml:space="preserve">я покласти на начальника служби </w:t>
      </w:r>
      <w:r w:rsidRPr="009D53F8">
        <w:rPr>
          <w:lang w:eastAsia="uk-UA"/>
        </w:rPr>
        <w:t>у справах дітей Шиманську Т.Ю.</w:t>
      </w:r>
    </w:p>
    <w:p w:rsidR="00BC2135" w:rsidRPr="00E6114C" w:rsidRDefault="00BC2135" w:rsidP="00BC2135">
      <w:pPr>
        <w:autoSpaceDE w:val="0"/>
        <w:autoSpaceDN w:val="0"/>
        <w:rPr>
          <w:sz w:val="25"/>
          <w:szCs w:val="25"/>
        </w:rPr>
      </w:pPr>
    </w:p>
    <w:p w:rsidR="00D10809" w:rsidRDefault="00D10809" w:rsidP="00BC2135">
      <w:pPr>
        <w:rPr>
          <w:sz w:val="25"/>
          <w:szCs w:val="25"/>
        </w:rPr>
      </w:pPr>
    </w:p>
    <w:p w:rsidR="00BC2135" w:rsidRDefault="00BC2135" w:rsidP="00BC2135">
      <w:pPr>
        <w:rPr>
          <w:sz w:val="25"/>
          <w:szCs w:val="25"/>
        </w:rPr>
      </w:pPr>
      <w:r w:rsidRPr="00E6114C">
        <w:rPr>
          <w:sz w:val="25"/>
          <w:szCs w:val="25"/>
        </w:rPr>
        <w:t>МІСЬКИЙ ГОЛОВА</w:t>
      </w:r>
      <w:r w:rsidRPr="00E6114C">
        <w:rPr>
          <w:sz w:val="25"/>
          <w:szCs w:val="25"/>
        </w:rPr>
        <w:tab/>
      </w:r>
      <w:r w:rsidRPr="00E6114C">
        <w:rPr>
          <w:sz w:val="25"/>
          <w:szCs w:val="25"/>
        </w:rPr>
        <w:tab/>
      </w:r>
      <w:r w:rsidRPr="00E6114C">
        <w:rPr>
          <w:sz w:val="25"/>
          <w:szCs w:val="25"/>
        </w:rPr>
        <w:tab/>
      </w:r>
      <w:r w:rsidRPr="00E6114C">
        <w:rPr>
          <w:sz w:val="25"/>
          <w:szCs w:val="25"/>
        </w:rPr>
        <w:tab/>
      </w:r>
      <w:r w:rsidRPr="00E6114C">
        <w:rPr>
          <w:sz w:val="25"/>
          <w:szCs w:val="25"/>
        </w:rPr>
        <w:tab/>
      </w:r>
      <w:r w:rsidRPr="00E6114C">
        <w:rPr>
          <w:sz w:val="25"/>
          <w:szCs w:val="25"/>
        </w:rPr>
        <w:tab/>
      </w:r>
      <w:r w:rsidRPr="00E6114C">
        <w:rPr>
          <w:sz w:val="25"/>
          <w:szCs w:val="25"/>
        </w:rPr>
        <w:tab/>
      </w:r>
      <w:r>
        <w:rPr>
          <w:sz w:val="25"/>
          <w:szCs w:val="25"/>
        </w:rPr>
        <w:t>Ярина ЯЦЕНКО</w:t>
      </w:r>
    </w:p>
    <w:p w:rsidR="00BC2135" w:rsidRDefault="00BC2135" w:rsidP="00BC2135">
      <w:pPr>
        <w:rPr>
          <w:sz w:val="25"/>
          <w:szCs w:val="25"/>
        </w:rPr>
      </w:pPr>
    </w:p>
    <w:p w:rsidR="00D10809" w:rsidRDefault="00D10809" w:rsidP="00BC2135">
      <w:pPr>
        <w:rPr>
          <w:sz w:val="25"/>
          <w:szCs w:val="25"/>
        </w:rPr>
      </w:pPr>
    </w:p>
    <w:p w:rsidR="00D10809" w:rsidRDefault="00D10809" w:rsidP="00BC2135">
      <w:pPr>
        <w:rPr>
          <w:sz w:val="25"/>
          <w:szCs w:val="25"/>
        </w:rPr>
      </w:pPr>
    </w:p>
    <w:p w:rsidR="00D10809" w:rsidRDefault="00D10809" w:rsidP="00BC2135">
      <w:pPr>
        <w:rPr>
          <w:sz w:val="25"/>
          <w:szCs w:val="25"/>
        </w:rPr>
      </w:pPr>
    </w:p>
    <w:p w:rsidR="00D10809" w:rsidRDefault="00D10809" w:rsidP="00BC2135">
      <w:pPr>
        <w:rPr>
          <w:sz w:val="25"/>
          <w:szCs w:val="25"/>
        </w:rPr>
      </w:pPr>
    </w:p>
    <w:p w:rsidR="00D10809" w:rsidRDefault="00D10809" w:rsidP="00BC2135">
      <w:pPr>
        <w:rPr>
          <w:sz w:val="25"/>
          <w:szCs w:val="25"/>
        </w:rPr>
      </w:pPr>
    </w:p>
    <w:p w:rsidR="00D10809" w:rsidRDefault="00D10809" w:rsidP="00BC2135">
      <w:pPr>
        <w:rPr>
          <w:sz w:val="25"/>
          <w:szCs w:val="25"/>
        </w:rPr>
      </w:pPr>
    </w:p>
    <w:p w:rsidR="00D10809" w:rsidRDefault="00D10809" w:rsidP="00BC2135">
      <w:pPr>
        <w:rPr>
          <w:sz w:val="25"/>
          <w:szCs w:val="25"/>
        </w:rPr>
      </w:pPr>
    </w:p>
    <w:p w:rsidR="00D10809" w:rsidRDefault="00D10809" w:rsidP="00BC2135">
      <w:pPr>
        <w:rPr>
          <w:sz w:val="25"/>
          <w:szCs w:val="25"/>
        </w:rPr>
      </w:pPr>
    </w:p>
    <w:p w:rsidR="00D10809" w:rsidRDefault="00D10809" w:rsidP="00BC2135">
      <w:pPr>
        <w:rPr>
          <w:sz w:val="25"/>
          <w:szCs w:val="25"/>
        </w:rPr>
      </w:pPr>
    </w:p>
    <w:p w:rsidR="00D10809" w:rsidRDefault="00D10809" w:rsidP="00BC2135">
      <w:pPr>
        <w:rPr>
          <w:sz w:val="25"/>
          <w:szCs w:val="25"/>
        </w:rPr>
      </w:pPr>
    </w:p>
    <w:p w:rsidR="00D10809" w:rsidRDefault="00D10809" w:rsidP="00BC2135">
      <w:pPr>
        <w:rPr>
          <w:sz w:val="25"/>
          <w:szCs w:val="25"/>
        </w:rPr>
      </w:pPr>
    </w:p>
    <w:p w:rsidR="00D10809" w:rsidRDefault="00D10809" w:rsidP="00BC2135">
      <w:pPr>
        <w:rPr>
          <w:sz w:val="25"/>
          <w:szCs w:val="25"/>
        </w:rPr>
      </w:pPr>
    </w:p>
    <w:p w:rsidR="00D10809" w:rsidRDefault="00D10809" w:rsidP="00BC2135">
      <w:pPr>
        <w:rPr>
          <w:sz w:val="25"/>
          <w:szCs w:val="25"/>
        </w:rPr>
      </w:pPr>
    </w:p>
    <w:p w:rsidR="00F675FE" w:rsidRPr="00654EDC" w:rsidRDefault="00F675FE" w:rsidP="00F675FE">
      <w:pPr>
        <w:jc w:val="center"/>
      </w:pPr>
      <w:r>
        <w:rPr>
          <w:noProof/>
          <w:lang w:val="ru-RU"/>
        </w:rPr>
        <w:lastRenderedPageBreak/>
        <w:drawing>
          <wp:inline distT="0" distB="0" distL="0" distR="0">
            <wp:extent cx="1143000" cy="60261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F675FE" w:rsidRPr="00654EDC" w:rsidRDefault="00F675FE" w:rsidP="00F675FE">
      <w:pPr>
        <w:jc w:val="center"/>
        <w:rPr>
          <w:b/>
        </w:rPr>
      </w:pPr>
      <w:r w:rsidRPr="00654EDC">
        <w:rPr>
          <w:b/>
        </w:rPr>
        <w:t xml:space="preserve"> Р І Ш Е Н Н Я №</w:t>
      </w:r>
    </w:p>
    <w:p w:rsidR="00D10809" w:rsidRPr="00BC2135" w:rsidRDefault="00D10809" w:rsidP="00BC2135">
      <w:pPr>
        <w:rPr>
          <w:sz w:val="25"/>
          <w:szCs w:val="25"/>
        </w:rPr>
      </w:pPr>
    </w:p>
    <w:p w:rsidR="00BC2135" w:rsidRPr="000F4913" w:rsidRDefault="000F4913" w:rsidP="00BC2135">
      <w:pPr>
        <w:ind w:left="5664" w:firstLine="708"/>
        <w:rPr>
          <w:b/>
        </w:rPr>
      </w:pPr>
      <w:r w:rsidRPr="000F4913">
        <w:rPr>
          <w:b/>
        </w:rPr>
        <w:t>182</w:t>
      </w:r>
    </w:p>
    <w:p w:rsidR="000F4913" w:rsidRDefault="000F4913" w:rsidP="00BC2135"/>
    <w:p w:rsidR="00BC2135" w:rsidRPr="00BC2135" w:rsidRDefault="00BC2135" w:rsidP="00BC2135">
      <w:pPr>
        <w:rPr>
          <w:rFonts w:eastAsiaTheme="minorHAnsi"/>
          <w:lang w:eastAsia="en-US"/>
        </w:rPr>
      </w:pPr>
      <w:r w:rsidRPr="00BC2135">
        <w:t xml:space="preserve">18 травня </w:t>
      </w:r>
      <w:r w:rsidR="009A2FC0">
        <w:t>2021</w:t>
      </w:r>
      <w:r w:rsidRPr="00BC2135">
        <w:t xml:space="preserve"> року</w:t>
      </w:r>
      <w:r w:rsidRPr="00BC2135">
        <w:rPr>
          <w:rFonts w:eastAsiaTheme="minorHAnsi"/>
          <w:lang w:eastAsia="en-US"/>
        </w:rPr>
        <w:t xml:space="preserve">                 </w:t>
      </w:r>
    </w:p>
    <w:p w:rsidR="00BC2135" w:rsidRPr="00637BDD" w:rsidRDefault="00BC2135" w:rsidP="00BC2135">
      <w:r w:rsidRPr="00637BDD">
        <w:t xml:space="preserve">                                                                                                                                                                                                                                                                                                                                                                                                                                                  </w:t>
      </w:r>
    </w:p>
    <w:p w:rsidR="00BC2135" w:rsidRPr="00637BDD" w:rsidRDefault="00BC2135" w:rsidP="00BC2135">
      <w:r w:rsidRPr="00637BDD">
        <w:t xml:space="preserve">Про надання дозволу на укладення договору </w:t>
      </w:r>
    </w:p>
    <w:p w:rsidR="00BC2135" w:rsidRDefault="00BC2135" w:rsidP="00BC2135">
      <w:r w:rsidRPr="00637BDD">
        <w:t>дарування квартири №</w:t>
      </w:r>
      <w:r w:rsidR="008F2EA1" w:rsidRPr="008F2EA1">
        <w:rPr>
          <w:i/>
        </w:rPr>
        <w:t>(персональні дані)</w:t>
      </w:r>
      <w:r w:rsidR="008F2EA1">
        <w:t xml:space="preserve">  </w:t>
      </w:r>
      <w:r w:rsidRPr="00637BDD">
        <w:t xml:space="preserve"> по вул. В. Чорновола,</w:t>
      </w:r>
      <w:r w:rsidR="008F2EA1" w:rsidRPr="008F2EA1">
        <w:rPr>
          <w:i/>
        </w:rPr>
        <w:t xml:space="preserve"> (персональні дані)</w:t>
      </w:r>
      <w:r w:rsidR="008F2EA1">
        <w:t xml:space="preserve">  </w:t>
      </w:r>
    </w:p>
    <w:p w:rsidR="00BC2135" w:rsidRPr="00637BDD" w:rsidRDefault="00BC2135" w:rsidP="00BC2135"/>
    <w:p w:rsidR="00BC2135" w:rsidRPr="00637BDD" w:rsidRDefault="00BC2135" w:rsidP="00BC2135">
      <w:pPr>
        <w:jc w:val="both"/>
      </w:pPr>
      <w:r w:rsidRPr="00637BDD">
        <w:t xml:space="preserve">             Розглянувши заяву </w:t>
      </w:r>
      <w:r w:rsidR="008F2EA1" w:rsidRPr="008F2EA1">
        <w:rPr>
          <w:i/>
        </w:rPr>
        <w:t>(персональні дані)</w:t>
      </w:r>
      <w:r w:rsidR="008F2EA1">
        <w:t xml:space="preserve">  </w:t>
      </w:r>
      <w:r>
        <w:t xml:space="preserve">від 14.05.2021 р. </w:t>
      </w:r>
      <w:r w:rsidRPr="00637BDD">
        <w:t xml:space="preserve">№ О-88 про надання дозволу на укладання договору дарування на ім’я малолітнього сина </w:t>
      </w:r>
      <w:r w:rsidR="008F2EA1" w:rsidRPr="008F2EA1">
        <w:rPr>
          <w:i/>
        </w:rPr>
        <w:t>(персональні дані)</w:t>
      </w:r>
      <w:r w:rsidR="008F2EA1">
        <w:t xml:space="preserve">  </w:t>
      </w:r>
      <w:r w:rsidRPr="00637BDD">
        <w:t>р</w:t>
      </w:r>
      <w:r>
        <w:t>.н. ½ частки квартири №</w:t>
      </w:r>
      <w:r w:rsidR="008F2EA1" w:rsidRPr="008F2EA1">
        <w:rPr>
          <w:i/>
        </w:rPr>
        <w:t>(персональні дані)</w:t>
      </w:r>
      <w:r w:rsidR="008F2EA1">
        <w:t xml:space="preserve">  </w:t>
      </w:r>
      <w:r w:rsidRPr="00637BDD">
        <w:t xml:space="preserve">в м. Новий Розділ Львівської області, враховуючи свідоцтво про смерть батька </w:t>
      </w:r>
      <w:r w:rsidR="008F2EA1" w:rsidRPr="008F2EA1">
        <w:rPr>
          <w:i/>
        </w:rPr>
        <w:t>(персональні дані)</w:t>
      </w:r>
      <w:r w:rsidR="008F2EA1">
        <w:t xml:space="preserve">  </w:t>
      </w:r>
      <w:r w:rsidRPr="00637BDD">
        <w:t>р. видане Новороздільським відділом державної реєстрації актів цивільного стану Західного міжрегіонального управління Міністерства юстиції (м. Львів) серія І-СГ № 553841, подання служби у справах дітей Новороздільської міської ради №</w:t>
      </w:r>
      <w:r>
        <w:t xml:space="preserve">01-15/17/200 </w:t>
      </w:r>
      <w:r w:rsidRPr="00637BDD">
        <w:t xml:space="preserve">  від 17.05.2021 р., витяг з протоколу комісії з питань захисту прав дитини Новороздільської міської ради № 5 від 17.05.2021 р. та інші матеріали по справі, </w:t>
      </w:r>
      <w:r w:rsidRPr="00637BDD">
        <w:rPr>
          <w:rFonts w:eastAsia="Calibri"/>
        </w:rPr>
        <w:t>відповідно до ст. 177 Сімейного Кодексу України, п.66, п.67 Постанови Кабінету Міністрів України від 24.09.08р. № 866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BC2135" w:rsidRPr="00637BDD" w:rsidRDefault="00BC2135" w:rsidP="00BC2135">
      <w:pPr>
        <w:jc w:val="both"/>
      </w:pPr>
    </w:p>
    <w:p w:rsidR="00BC2135" w:rsidRPr="00637BDD" w:rsidRDefault="00BC2135" w:rsidP="00BC2135">
      <w:pPr>
        <w:overflowPunct w:val="0"/>
        <w:autoSpaceDE w:val="0"/>
        <w:autoSpaceDN w:val="0"/>
        <w:adjustRightInd w:val="0"/>
        <w:jc w:val="both"/>
      </w:pPr>
      <w:r w:rsidRPr="00637BDD">
        <w:t>В И Р І Ш И В:</w:t>
      </w:r>
    </w:p>
    <w:p w:rsidR="00BC2135" w:rsidRPr="00637BDD" w:rsidRDefault="00BC2135" w:rsidP="00BC2135">
      <w:pPr>
        <w:overflowPunct w:val="0"/>
        <w:autoSpaceDE w:val="0"/>
        <w:autoSpaceDN w:val="0"/>
        <w:adjustRightInd w:val="0"/>
        <w:jc w:val="both"/>
        <w:rPr>
          <w:b/>
        </w:rPr>
      </w:pPr>
    </w:p>
    <w:p w:rsidR="00BC2135" w:rsidRPr="00637BDD" w:rsidRDefault="00BC2135" w:rsidP="00BC2135">
      <w:pPr>
        <w:ind w:firstLine="567"/>
        <w:jc w:val="both"/>
      </w:pPr>
      <w:r w:rsidRPr="00637BDD">
        <w:t xml:space="preserve">1. Дати дозвіл </w:t>
      </w:r>
      <w:r w:rsidR="008F2EA1" w:rsidRPr="008F2EA1">
        <w:rPr>
          <w:i/>
        </w:rPr>
        <w:t>(персональні дані)</w:t>
      </w:r>
      <w:r w:rsidR="008F2EA1">
        <w:t xml:space="preserve">  </w:t>
      </w:r>
      <w:r w:rsidRPr="00637BDD">
        <w:t xml:space="preserve">на укладання договору дарування, а саме прийняття в дар від </w:t>
      </w:r>
      <w:r w:rsidR="008F2EA1" w:rsidRPr="008F2EA1">
        <w:rPr>
          <w:i/>
        </w:rPr>
        <w:t>(персональні дані)</w:t>
      </w:r>
      <w:r w:rsidR="008F2EA1">
        <w:t xml:space="preserve">  </w:t>
      </w:r>
      <w:r w:rsidRPr="00637BDD">
        <w:t>частки квартири (</w:t>
      </w:r>
      <w:r w:rsidRPr="00637BDD">
        <w:rPr>
          <w:vertAlign w:val="superscript"/>
        </w:rPr>
        <w:t>1</w:t>
      </w:r>
      <w:r w:rsidRPr="00637BDD">
        <w:t>/</w:t>
      </w:r>
      <w:r w:rsidRPr="00637BDD">
        <w:rPr>
          <w:vertAlign w:val="subscript"/>
        </w:rPr>
        <w:t xml:space="preserve">2 </w:t>
      </w:r>
      <w:r w:rsidRPr="00637BDD">
        <w:t>частки) №</w:t>
      </w:r>
      <w:r w:rsidR="008F2EA1" w:rsidRPr="008F2EA1">
        <w:rPr>
          <w:i/>
        </w:rPr>
        <w:t>(персональні дані)</w:t>
      </w:r>
      <w:r w:rsidR="008F2EA1">
        <w:t xml:space="preserve">  </w:t>
      </w:r>
      <w:r w:rsidRPr="00637BDD">
        <w:t xml:space="preserve">в м. Новий Розділ Львівської області на ім’я малолітнього </w:t>
      </w:r>
      <w:r w:rsidR="008F2EA1" w:rsidRPr="008F2EA1">
        <w:rPr>
          <w:i/>
        </w:rPr>
        <w:t>(персональні дані)</w:t>
      </w:r>
      <w:r w:rsidR="008F2EA1">
        <w:t xml:space="preserve">  </w:t>
      </w:r>
      <w:r w:rsidRPr="00637BDD">
        <w:t xml:space="preserve">в якій він зареєстрований, за умови, що право на проживання в даній квартирі дитини </w:t>
      </w:r>
      <w:r w:rsidRPr="00637BDD">
        <w:rPr>
          <w:rFonts w:eastAsia="Calibri"/>
        </w:rPr>
        <w:t xml:space="preserve">буде збережено </w:t>
      </w:r>
      <w:r w:rsidRPr="00637BDD">
        <w:t>та за умови відсутності заборон на вказане житлове приміщення;</w:t>
      </w:r>
    </w:p>
    <w:p w:rsidR="00BC2135" w:rsidRPr="00637BDD" w:rsidRDefault="00BC2135" w:rsidP="00BC2135">
      <w:pPr>
        <w:ind w:firstLine="567"/>
        <w:jc w:val="both"/>
      </w:pPr>
      <w:r w:rsidRPr="00637BDD">
        <w:t xml:space="preserve">2. Дати дозвіл </w:t>
      </w:r>
      <w:r w:rsidR="008F2EA1" w:rsidRPr="008F2EA1">
        <w:rPr>
          <w:i/>
        </w:rPr>
        <w:t>(персональні дані)</w:t>
      </w:r>
      <w:r w:rsidR="008F2EA1">
        <w:t xml:space="preserve">  </w:t>
      </w:r>
      <w:r w:rsidRPr="00637BDD">
        <w:t xml:space="preserve">діяти від імені та в інтересах  малолітнього Осипчука </w:t>
      </w:r>
      <w:r w:rsidR="008F2EA1" w:rsidRPr="008F2EA1">
        <w:rPr>
          <w:i/>
        </w:rPr>
        <w:t>(персональні дані)</w:t>
      </w:r>
      <w:r w:rsidR="008F2EA1">
        <w:t xml:space="preserve">  </w:t>
      </w:r>
      <w:r w:rsidRPr="00637BDD">
        <w:t>р.н. при укладанні договору дарування (</w:t>
      </w:r>
      <w:r w:rsidRPr="00637BDD">
        <w:rPr>
          <w:vertAlign w:val="superscript"/>
        </w:rPr>
        <w:t>1</w:t>
      </w:r>
      <w:r w:rsidRPr="00637BDD">
        <w:t>/</w:t>
      </w:r>
      <w:r w:rsidRPr="00637BDD">
        <w:rPr>
          <w:vertAlign w:val="subscript"/>
        </w:rPr>
        <w:t xml:space="preserve">2 </w:t>
      </w:r>
      <w:r w:rsidRPr="00637BDD">
        <w:t>частки) квартири №</w:t>
      </w:r>
      <w:r w:rsidR="008F2EA1" w:rsidRPr="008F2EA1">
        <w:rPr>
          <w:i/>
        </w:rPr>
        <w:t>(персональні дані)</w:t>
      </w:r>
      <w:r w:rsidR="008F2EA1">
        <w:t xml:space="preserve">  </w:t>
      </w:r>
      <w:r w:rsidRPr="00637BDD">
        <w:t>в м. Новий Розділ Львівської області;</w:t>
      </w:r>
    </w:p>
    <w:p w:rsidR="00BC2135" w:rsidRPr="00637BDD" w:rsidRDefault="00BC2135" w:rsidP="00BC2135">
      <w:pPr>
        <w:ind w:firstLine="567"/>
        <w:jc w:val="both"/>
      </w:pPr>
      <w:r w:rsidRPr="00637BDD">
        <w:t xml:space="preserve">3.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дитини на </w:t>
      </w:r>
      <w:r w:rsidR="008F2EA1" w:rsidRPr="008F2EA1">
        <w:rPr>
          <w:i/>
        </w:rPr>
        <w:t>(персональні дані)</w:t>
      </w:r>
      <w:r w:rsidR="008F2EA1">
        <w:t xml:space="preserve">  </w:t>
      </w:r>
      <w:r w:rsidRPr="00637BDD">
        <w:t>;</w:t>
      </w:r>
    </w:p>
    <w:p w:rsidR="00BC2135" w:rsidRPr="00637BDD" w:rsidRDefault="00BC2135" w:rsidP="00BC2135">
      <w:pPr>
        <w:jc w:val="both"/>
      </w:pPr>
      <w:r w:rsidRPr="00637BDD">
        <w:t xml:space="preserve">        4. Зобов’язати </w:t>
      </w:r>
      <w:r w:rsidR="008F2EA1" w:rsidRPr="008F2EA1">
        <w:rPr>
          <w:i/>
        </w:rPr>
        <w:t>(персональні дані)</w:t>
      </w:r>
      <w:r w:rsidR="008F2EA1">
        <w:t xml:space="preserve">  </w:t>
      </w:r>
      <w:r w:rsidRPr="00637BDD">
        <w:t>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дарування житлового приміщення та довідку про склад сім'ї з реєстрацією дитини;</w:t>
      </w:r>
    </w:p>
    <w:p w:rsidR="00BC2135" w:rsidRPr="00637BDD" w:rsidRDefault="00BC2135" w:rsidP="00BC2135">
      <w:pPr>
        <w:ind w:left="66"/>
        <w:jc w:val="both"/>
      </w:pPr>
      <w:r w:rsidRPr="00637BDD">
        <w:t xml:space="preserve">       5. Контроль за виконанням рішення покласти на начальника служби у справах дітей Шиманську Т.Ю.</w:t>
      </w:r>
    </w:p>
    <w:p w:rsidR="00BC2135" w:rsidRPr="00637BDD" w:rsidRDefault="00BC2135" w:rsidP="00BC2135">
      <w:pPr>
        <w:suppressAutoHyphens/>
        <w:rPr>
          <w:i/>
        </w:rPr>
      </w:pPr>
    </w:p>
    <w:p w:rsidR="00BC2135" w:rsidRDefault="00BC2135" w:rsidP="00BC2135">
      <w:pPr>
        <w:suppressAutoHyphens/>
        <w:rPr>
          <w:lang w:eastAsia="zh-CN"/>
        </w:rPr>
      </w:pPr>
      <w:r w:rsidRPr="00637BDD">
        <w:rPr>
          <w:lang w:eastAsia="zh-CN"/>
        </w:rPr>
        <w:t xml:space="preserve">    МІСЬКИЙ ГОЛОВА                                                                             Ярина ЯЦЕНКО</w:t>
      </w:r>
    </w:p>
    <w:p w:rsidR="00BC2135" w:rsidRDefault="00BC2135" w:rsidP="00BC2135">
      <w:pPr>
        <w:suppressAutoHyphens/>
        <w:rPr>
          <w:lang w:eastAsia="zh-CN"/>
        </w:rPr>
      </w:pPr>
    </w:p>
    <w:p w:rsidR="00D10809" w:rsidRDefault="00D10809" w:rsidP="00BC2135">
      <w:pPr>
        <w:suppressAutoHyphens/>
        <w:rPr>
          <w:lang w:eastAsia="zh-CN"/>
        </w:rPr>
      </w:pPr>
    </w:p>
    <w:p w:rsidR="00D10809" w:rsidRDefault="00D10809" w:rsidP="00BC2135">
      <w:pPr>
        <w:suppressAutoHyphens/>
        <w:rPr>
          <w:lang w:eastAsia="zh-CN"/>
        </w:rPr>
      </w:pPr>
    </w:p>
    <w:p w:rsidR="00D10809" w:rsidRDefault="00D10809" w:rsidP="00BC2135">
      <w:pPr>
        <w:suppressAutoHyphens/>
        <w:rPr>
          <w:lang w:eastAsia="zh-CN"/>
        </w:rPr>
      </w:pPr>
    </w:p>
    <w:p w:rsidR="00F675FE" w:rsidRPr="00654EDC" w:rsidRDefault="00F675FE" w:rsidP="00F675FE">
      <w:pPr>
        <w:jc w:val="center"/>
      </w:pPr>
      <w:r>
        <w:rPr>
          <w:noProof/>
          <w:lang w:val="ru-RU"/>
        </w:rPr>
        <w:lastRenderedPageBreak/>
        <w:drawing>
          <wp:inline distT="0" distB="0" distL="0" distR="0">
            <wp:extent cx="1143000" cy="60261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F675FE" w:rsidRPr="00654EDC" w:rsidRDefault="00F675FE" w:rsidP="00F675FE">
      <w:pPr>
        <w:jc w:val="center"/>
        <w:rPr>
          <w:b/>
        </w:rPr>
      </w:pPr>
      <w:r w:rsidRPr="00654EDC">
        <w:rPr>
          <w:b/>
        </w:rPr>
        <w:t xml:space="preserve"> Р І Ш Е Н Н Я №</w:t>
      </w:r>
    </w:p>
    <w:p w:rsidR="00D10809" w:rsidRDefault="00D10809" w:rsidP="00BC2135">
      <w:pPr>
        <w:suppressAutoHyphens/>
        <w:rPr>
          <w:lang w:eastAsia="zh-CN"/>
        </w:rPr>
      </w:pPr>
    </w:p>
    <w:p w:rsidR="00853E67" w:rsidRPr="00637BDD" w:rsidRDefault="00853E67" w:rsidP="00BC2135">
      <w:pPr>
        <w:suppressAutoHyphens/>
        <w:rPr>
          <w:lang w:eastAsia="zh-CN"/>
        </w:rPr>
      </w:pPr>
    </w:p>
    <w:p w:rsidR="00BC2135" w:rsidRPr="000F4913" w:rsidRDefault="000F4913" w:rsidP="00BC2135">
      <w:pPr>
        <w:ind w:left="5664" w:firstLine="708"/>
        <w:rPr>
          <w:b/>
        </w:rPr>
      </w:pPr>
      <w:r w:rsidRPr="000F4913">
        <w:rPr>
          <w:b/>
        </w:rPr>
        <w:t>183</w:t>
      </w:r>
    </w:p>
    <w:p w:rsidR="000F4913" w:rsidRDefault="000F4913" w:rsidP="00BC2135"/>
    <w:p w:rsidR="000F4913" w:rsidRDefault="000F4913" w:rsidP="00BC2135"/>
    <w:p w:rsidR="00BC2135" w:rsidRPr="00BC2135" w:rsidRDefault="00BC2135" w:rsidP="00BC2135">
      <w:pPr>
        <w:rPr>
          <w:rFonts w:eastAsiaTheme="minorHAnsi"/>
          <w:lang w:eastAsia="en-US"/>
        </w:rPr>
      </w:pPr>
      <w:r w:rsidRPr="00BC2135">
        <w:t xml:space="preserve">18 травня </w:t>
      </w:r>
      <w:r w:rsidR="009A2FC0">
        <w:t>2021</w:t>
      </w:r>
      <w:r w:rsidRPr="00BC2135">
        <w:t xml:space="preserve"> року</w:t>
      </w:r>
      <w:r w:rsidRPr="00BC2135">
        <w:rPr>
          <w:rFonts w:eastAsiaTheme="minorHAnsi"/>
          <w:lang w:eastAsia="en-US"/>
        </w:rPr>
        <w:t xml:space="preserve">                 </w:t>
      </w:r>
    </w:p>
    <w:p w:rsidR="00BC2135" w:rsidRDefault="00BC2135" w:rsidP="00BC2135">
      <w:pPr>
        <w:jc w:val="both"/>
        <w:rPr>
          <w:lang w:eastAsia="uk-UA"/>
        </w:rPr>
      </w:pPr>
    </w:p>
    <w:p w:rsidR="00BC2135" w:rsidRPr="00637BDD" w:rsidRDefault="00BC2135" w:rsidP="00BC2135">
      <w:pPr>
        <w:jc w:val="both"/>
        <w:rPr>
          <w:lang w:eastAsia="uk-UA"/>
        </w:rPr>
      </w:pPr>
      <w:r w:rsidRPr="00637BDD">
        <w:rPr>
          <w:lang w:eastAsia="uk-UA"/>
        </w:rPr>
        <w:t xml:space="preserve">Про продовження терміну перебування </w:t>
      </w:r>
    </w:p>
    <w:p w:rsidR="00BC2135" w:rsidRPr="00637BDD" w:rsidRDefault="00685E8A" w:rsidP="00BC2135">
      <w:pPr>
        <w:jc w:val="both"/>
        <w:rPr>
          <w:lang w:eastAsia="uk-UA"/>
        </w:rPr>
      </w:pPr>
      <w:r w:rsidRPr="008F2EA1">
        <w:rPr>
          <w:i/>
        </w:rPr>
        <w:t>(персональні дані)</w:t>
      </w:r>
      <w:r>
        <w:t xml:space="preserve">  </w:t>
      </w:r>
      <w:r w:rsidR="00BC2135" w:rsidRPr="00637BDD">
        <w:rPr>
          <w:lang w:eastAsia="uk-UA"/>
        </w:rPr>
        <w:t>р.н.</w:t>
      </w:r>
    </w:p>
    <w:p w:rsidR="00BC2135" w:rsidRPr="00637BDD" w:rsidRDefault="00BC2135" w:rsidP="00BC2135">
      <w:pPr>
        <w:jc w:val="both"/>
        <w:rPr>
          <w:lang w:eastAsia="uk-UA"/>
        </w:rPr>
      </w:pPr>
      <w:r w:rsidRPr="00637BDD">
        <w:rPr>
          <w:lang w:eastAsia="uk-UA"/>
        </w:rPr>
        <w:t xml:space="preserve">в Комунальному закладі Львівської обласної ради </w:t>
      </w:r>
    </w:p>
    <w:p w:rsidR="00BC2135" w:rsidRPr="00637BDD" w:rsidRDefault="00BC2135" w:rsidP="00BC2135">
      <w:pPr>
        <w:jc w:val="both"/>
        <w:rPr>
          <w:lang w:eastAsia="uk-UA"/>
        </w:rPr>
      </w:pPr>
      <w:r w:rsidRPr="00637BDD">
        <w:rPr>
          <w:lang w:eastAsia="uk-UA"/>
        </w:rPr>
        <w:t>«Будинок дитини № 1 для дітей з ураженням</w:t>
      </w:r>
    </w:p>
    <w:p w:rsidR="00BC2135" w:rsidRPr="00637BDD" w:rsidRDefault="00BC2135" w:rsidP="00BC2135">
      <w:pPr>
        <w:jc w:val="both"/>
        <w:rPr>
          <w:lang w:eastAsia="uk-UA"/>
        </w:rPr>
      </w:pPr>
      <w:r w:rsidRPr="00637BDD">
        <w:rPr>
          <w:lang w:eastAsia="uk-UA"/>
        </w:rPr>
        <w:t>центральної нервової системи та порушенням психіки»</w:t>
      </w:r>
    </w:p>
    <w:p w:rsidR="00BC2135" w:rsidRPr="00637BDD" w:rsidRDefault="00BC2135" w:rsidP="00BC2135">
      <w:pPr>
        <w:jc w:val="both"/>
        <w:rPr>
          <w:lang w:eastAsia="uk-UA"/>
        </w:rPr>
      </w:pPr>
      <w:r w:rsidRPr="00637BDD">
        <w:rPr>
          <w:lang w:eastAsia="uk-UA"/>
        </w:rPr>
        <w:t xml:space="preserve"> </w:t>
      </w:r>
    </w:p>
    <w:p w:rsidR="00BC2135" w:rsidRPr="00637BDD" w:rsidRDefault="00BC2135" w:rsidP="00BC2135">
      <w:pPr>
        <w:jc w:val="both"/>
        <w:rPr>
          <w:lang w:eastAsia="uk-UA"/>
        </w:rPr>
      </w:pPr>
      <w:r w:rsidRPr="00637BDD">
        <w:t xml:space="preserve">       Розглянувши клопотання служби у справах дітей Новороздільської міської ради                                   № 01-15/17/198 від 17.05.2021 року про необхідність продовження терміну перебування</w:t>
      </w:r>
      <w:r w:rsidR="00685E8A" w:rsidRPr="008F2EA1">
        <w:rPr>
          <w:i/>
        </w:rPr>
        <w:t>(персональні дані)</w:t>
      </w:r>
      <w:r w:rsidR="00685E8A">
        <w:t xml:space="preserve">  </w:t>
      </w:r>
      <w:r w:rsidRPr="00637BDD">
        <w:t xml:space="preserve">р.н. в КЗ ЛОР «Будинок дитини </w:t>
      </w:r>
      <w:r w:rsidRPr="00637BDD">
        <w:rPr>
          <w:lang w:eastAsia="uk-UA"/>
        </w:rPr>
        <w:t xml:space="preserve">№ 1 для дітей з ураженням центральної нервової системи та </w:t>
      </w:r>
      <w:r>
        <w:rPr>
          <w:lang w:eastAsia="uk-UA"/>
        </w:rPr>
        <w:t xml:space="preserve">порушенням психіки» </w:t>
      </w:r>
      <w:r w:rsidRPr="00637BDD">
        <w:rPr>
          <w:lang w:eastAsia="uk-UA"/>
        </w:rPr>
        <w:t xml:space="preserve"> на повному державному забезпечені терміном на 6 місяців, враховуючи протокол комісії з питань захисту прав дитини Новороздільської міської ради № 5 від 17.05.2021 року та інші матеріали по справі, виходячи з інтересів дитини, відповідно до Закону України «Про охорону дитинства», Сімейного кодексу України</w:t>
      </w:r>
      <w:r>
        <w:rPr>
          <w:lang w:eastAsia="uk-UA"/>
        </w:rPr>
        <w:t>, Постанови КМУ</w:t>
      </w:r>
      <w:r w:rsidRPr="00637BDD">
        <w:rPr>
          <w:lang w:eastAsia="uk-UA"/>
        </w:rPr>
        <w:t xml:space="preserve">  № 866 від 24.09.2008 «Питання діяльності органів опіки та піклування, пов’язаної із захистом прав дитини», Постанови КМУ № 586 від 01.06.2020 року                                  «Деякі питання захисту дітей в умовах боротьби з наслідками гострої респіраторної хвороби </w:t>
      </w:r>
      <w:r w:rsidRPr="00637BDD">
        <w:rPr>
          <w:lang w:val="en-US" w:eastAsia="uk-UA"/>
        </w:rPr>
        <w:t>COVID</w:t>
      </w:r>
      <w:r w:rsidRPr="00637BDD">
        <w:rPr>
          <w:lang w:eastAsia="uk-UA"/>
        </w:rPr>
        <w:t xml:space="preserve">-19, спричиненої коронавірусом </w:t>
      </w:r>
      <w:r w:rsidRPr="00637BDD">
        <w:rPr>
          <w:lang w:val="en-US" w:eastAsia="uk-UA"/>
        </w:rPr>
        <w:t>SARS</w:t>
      </w:r>
      <w:r w:rsidRPr="00637BDD">
        <w:rPr>
          <w:lang w:eastAsia="uk-UA"/>
        </w:rPr>
        <w:t>-</w:t>
      </w:r>
      <w:r w:rsidRPr="00637BDD">
        <w:rPr>
          <w:lang w:val="en-US" w:eastAsia="uk-UA"/>
        </w:rPr>
        <w:t>CoV</w:t>
      </w:r>
      <w:r w:rsidRPr="00637BDD">
        <w:rPr>
          <w:lang w:eastAsia="uk-UA"/>
        </w:rPr>
        <w:t>-2», ст. ст. 34, 40 Закону України «Про місцеве самоврядування в Україні», виконавчий комітет Новороздільської міської ради</w:t>
      </w:r>
    </w:p>
    <w:p w:rsidR="00BC2135" w:rsidRPr="00637BDD" w:rsidRDefault="00BC2135" w:rsidP="00BC2135">
      <w:pPr>
        <w:ind w:firstLine="540"/>
        <w:jc w:val="both"/>
        <w:rPr>
          <w:sz w:val="25"/>
          <w:szCs w:val="25"/>
          <w:lang w:eastAsia="uk-UA"/>
        </w:rPr>
      </w:pPr>
      <w:r w:rsidRPr="00637BDD">
        <w:rPr>
          <w:sz w:val="25"/>
          <w:szCs w:val="25"/>
          <w:lang w:eastAsia="uk-UA"/>
        </w:rPr>
        <w:t xml:space="preserve"> </w:t>
      </w:r>
    </w:p>
    <w:p w:rsidR="00BC2135" w:rsidRPr="00637BDD" w:rsidRDefault="00BC2135" w:rsidP="00BC2135">
      <w:pPr>
        <w:jc w:val="both"/>
        <w:rPr>
          <w:sz w:val="25"/>
          <w:szCs w:val="25"/>
          <w:lang w:eastAsia="uk-UA"/>
        </w:rPr>
      </w:pPr>
      <w:r w:rsidRPr="00637BDD">
        <w:rPr>
          <w:sz w:val="25"/>
          <w:szCs w:val="25"/>
          <w:lang w:eastAsia="uk-UA"/>
        </w:rPr>
        <w:t xml:space="preserve">   В И Р І Ш И В :</w:t>
      </w:r>
    </w:p>
    <w:p w:rsidR="00BC2135" w:rsidRPr="00637BDD" w:rsidRDefault="00BC2135" w:rsidP="00BC2135">
      <w:pPr>
        <w:ind w:firstLine="600"/>
        <w:jc w:val="both"/>
        <w:rPr>
          <w:lang w:eastAsia="uk-UA"/>
        </w:rPr>
      </w:pPr>
    </w:p>
    <w:p w:rsidR="00BC2135" w:rsidRPr="00637BDD" w:rsidRDefault="00BC2135" w:rsidP="00BC2135">
      <w:pPr>
        <w:jc w:val="both"/>
        <w:rPr>
          <w:lang w:eastAsia="uk-UA"/>
        </w:rPr>
      </w:pPr>
      <w:r w:rsidRPr="00637BDD">
        <w:rPr>
          <w:lang w:eastAsia="uk-UA"/>
        </w:rPr>
        <w:t xml:space="preserve">      1. Продовжити термін перебування </w:t>
      </w:r>
      <w:r w:rsidR="00685E8A" w:rsidRPr="008F2EA1">
        <w:rPr>
          <w:i/>
        </w:rPr>
        <w:t>(персональні дані)</w:t>
      </w:r>
      <w:r w:rsidR="00685E8A">
        <w:t xml:space="preserve">  </w:t>
      </w:r>
      <w:r w:rsidRPr="00637BDD">
        <w:rPr>
          <w:lang w:eastAsia="uk-UA"/>
        </w:rPr>
        <w:t>р.н. в КЗ ЛОР «Будинок дитини № 1 для дітей з ураженням центральної нервової системи та порушенням психіки» на повному державному забезпеченні терміном на 6 місяців.</w:t>
      </w:r>
    </w:p>
    <w:p w:rsidR="00BC2135" w:rsidRPr="00637BDD" w:rsidRDefault="00BC2135" w:rsidP="00BC2135">
      <w:pPr>
        <w:jc w:val="both"/>
        <w:rPr>
          <w:lang w:eastAsia="uk-UA"/>
        </w:rPr>
      </w:pPr>
      <w:r w:rsidRPr="00637BDD">
        <w:rPr>
          <w:lang w:eastAsia="uk-UA"/>
        </w:rPr>
        <w:t xml:space="preserve">      2. Контроль за виконання рішення покласти на начальника служби у справах дітей Шиманську Т.Ю.</w:t>
      </w:r>
    </w:p>
    <w:p w:rsidR="00BC2135" w:rsidRDefault="00BC2135" w:rsidP="00BC2135">
      <w:pPr>
        <w:jc w:val="both"/>
        <w:rPr>
          <w:sz w:val="25"/>
          <w:szCs w:val="25"/>
          <w:lang w:eastAsia="uk-UA"/>
        </w:rPr>
      </w:pPr>
    </w:p>
    <w:p w:rsidR="00E15753" w:rsidRPr="00637BDD" w:rsidRDefault="00E15753" w:rsidP="00BC2135">
      <w:pPr>
        <w:jc w:val="both"/>
        <w:rPr>
          <w:sz w:val="25"/>
          <w:szCs w:val="25"/>
          <w:lang w:eastAsia="uk-UA"/>
        </w:rPr>
      </w:pPr>
    </w:p>
    <w:p w:rsidR="00BC2135" w:rsidRDefault="00BC2135" w:rsidP="00BC2135">
      <w:pPr>
        <w:rPr>
          <w:sz w:val="25"/>
          <w:szCs w:val="25"/>
          <w:lang w:eastAsia="uk-UA"/>
        </w:rPr>
      </w:pPr>
      <w:r w:rsidRPr="00637BDD">
        <w:rPr>
          <w:sz w:val="25"/>
          <w:szCs w:val="25"/>
          <w:lang w:eastAsia="uk-UA"/>
        </w:rPr>
        <w:t xml:space="preserve">   МІСЬКИЙ ГОЛОВА                                                                        Ярина ЯЦЕНКО</w:t>
      </w:r>
    </w:p>
    <w:p w:rsidR="00BC2135" w:rsidRDefault="00BC2135" w:rsidP="00BC2135">
      <w:pPr>
        <w:rPr>
          <w:sz w:val="25"/>
          <w:szCs w:val="25"/>
          <w:lang w:eastAsia="uk-UA"/>
        </w:rPr>
      </w:pPr>
    </w:p>
    <w:p w:rsidR="00D10809" w:rsidRDefault="00D10809" w:rsidP="00BC2135">
      <w:pPr>
        <w:rPr>
          <w:sz w:val="25"/>
          <w:szCs w:val="25"/>
          <w:lang w:eastAsia="uk-UA"/>
        </w:rPr>
      </w:pPr>
    </w:p>
    <w:p w:rsidR="00D10809" w:rsidRDefault="00D10809" w:rsidP="00BC2135">
      <w:pPr>
        <w:rPr>
          <w:sz w:val="25"/>
          <w:szCs w:val="25"/>
          <w:lang w:eastAsia="uk-UA"/>
        </w:rPr>
      </w:pPr>
    </w:p>
    <w:p w:rsidR="00D10809" w:rsidRDefault="00D10809" w:rsidP="00BC2135">
      <w:pPr>
        <w:rPr>
          <w:sz w:val="25"/>
          <w:szCs w:val="25"/>
          <w:lang w:eastAsia="uk-UA"/>
        </w:rPr>
      </w:pPr>
    </w:p>
    <w:p w:rsidR="00D10809" w:rsidRDefault="00D10809" w:rsidP="00BC2135">
      <w:pPr>
        <w:rPr>
          <w:sz w:val="25"/>
          <w:szCs w:val="25"/>
          <w:lang w:eastAsia="uk-UA"/>
        </w:rPr>
      </w:pPr>
    </w:p>
    <w:p w:rsidR="00D10809" w:rsidRDefault="00D10809" w:rsidP="00BC2135">
      <w:pPr>
        <w:rPr>
          <w:sz w:val="25"/>
          <w:szCs w:val="25"/>
          <w:lang w:eastAsia="uk-UA"/>
        </w:rPr>
      </w:pPr>
    </w:p>
    <w:p w:rsidR="00D10809" w:rsidRDefault="00D10809" w:rsidP="00BC2135">
      <w:pPr>
        <w:rPr>
          <w:sz w:val="25"/>
          <w:szCs w:val="25"/>
          <w:lang w:eastAsia="uk-UA"/>
        </w:rPr>
      </w:pPr>
    </w:p>
    <w:p w:rsidR="00D10809" w:rsidRDefault="00D10809" w:rsidP="00BC2135">
      <w:pPr>
        <w:rPr>
          <w:sz w:val="25"/>
          <w:szCs w:val="25"/>
          <w:lang w:eastAsia="uk-UA"/>
        </w:rPr>
      </w:pPr>
    </w:p>
    <w:p w:rsidR="00D10809" w:rsidRDefault="00D10809" w:rsidP="00BC2135">
      <w:pPr>
        <w:rPr>
          <w:sz w:val="25"/>
          <w:szCs w:val="25"/>
          <w:lang w:eastAsia="uk-UA"/>
        </w:rPr>
      </w:pPr>
    </w:p>
    <w:p w:rsidR="00F675FE" w:rsidRPr="00654EDC" w:rsidRDefault="00F675FE" w:rsidP="00F675FE">
      <w:pPr>
        <w:jc w:val="center"/>
      </w:pPr>
      <w:r>
        <w:rPr>
          <w:noProof/>
          <w:lang w:val="ru-RU"/>
        </w:rPr>
        <w:lastRenderedPageBreak/>
        <w:drawing>
          <wp:inline distT="0" distB="0" distL="0" distR="0">
            <wp:extent cx="1143000" cy="602615"/>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F675FE" w:rsidRPr="00654EDC" w:rsidRDefault="00F675FE" w:rsidP="00F675FE">
      <w:pPr>
        <w:jc w:val="center"/>
        <w:rPr>
          <w:b/>
        </w:rPr>
      </w:pPr>
      <w:r w:rsidRPr="00654EDC">
        <w:rPr>
          <w:b/>
        </w:rPr>
        <w:t xml:space="preserve"> Р І Ш Е Н Н Я №</w:t>
      </w:r>
    </w:p>
    <w:p w:rsidR="00D10809" w:rsidRDefault="00D10809" w:rsidP="00BC2135">
      <w:pPr>
        <w:rPr>
          <w:sz w:val="25"/>
          <w:szCs w:val="25"/>
          <w:lang w:eastAsia="uk-UA"/>
        </w:rPr>
      </w:pPr>
    </w:p>
    <w:p w:rsidR="00BC2135" w:rsidRPr="000F4913" w:rsidRDefault="000F4913" w:rsidP="00BC2135">
      <w:pPr>
        <w:ind w:left="5664" w:firstLine="708"/>
        <w:rPr>
          <w:b/>
        </w:rPr>
      </w:pPr>
      <w:r w:rsidRPr="000F4913">
        <w:rPr>
          <w:b/>
        </w:rPr>
        <w:t>184</w:t>
      </w:r>
    </w:p>
    <w:p w:rsidR="000F4913" w:rsidRDefault="000F4913" w:rsidP="00BC2135"/>
    <w:p w:rsidR="000F4913" w:rsidRDefault="000F4913" w:rsidP="00BC2135"/>
    <w:p w:rsidR="00BC2135" w:rsidRPr="000F4913" w:rsidRDefault="00BC2135" w:rsidP="00BC2135">
      <w:r w:rsidRPr="00BC2135">
        <w:t xml:space="preserve">18 травня </w:t>
      </w:r>
      <w:r w:rsidR="009A2FC0">
        <w:t>2021</w:t>
      </w:r>
      <w:r w:rsidRPr="00BC2135">
        <w:t xml:space="preserve"> року</w:t>
      </w:r>
      <w:r w:rsidRPr="00BC2135">
        <w:rPr>
          <w:rFonts w:eastAsiaTheme="minorHAnsi"/>
          <w:lang w:eastAsia="en-US"/>
        </w:rPr>
        <w:t xml:space="preserve">                 </w:t>
      </w:r>
    </w:p>
    <w:p w:rsidR="00BC2135" w:rsidRPr="00175339" w:rsidRDefault="00BC2135" w:rsidP="00BC2135">
      <w:r w:rsidRPr="00175339">
        <w:t xml:space="preserve">                                                                                                                                                                                                                                                                                                                                                                                                                                                                      </w:t>
      </w:r>
    </w:p>
    <w:p w:rsidR="00BC2135" w:rsidRPr="00175339" w:rsidRDefault="00BC2135" w:rsidP="00BC2135">
      <w:r w:rsidRPr="00175339">
        <w:t xml:space="preserve">Про надання дозволу на укладення договору </w:t>
      </w:r>
    </w:p>
    <w:p w:rsidR="00BC2135" w:rsidRDefault="00BC2135" w:rsidP="00BC2135">
      <w:r w:rsidRPr="00175339">
        <w:t>дарування гаража №</w:t>
      </w:r>
      <w:r w:rsidR="00685E8A" w:rsidRPr="008F2EA1">
        <w:rPr>
          <w:i/>
        </w:rPr>
        <w:t>(персональні дані)</w:t>
      </w:r>
      <w:r w:rsidR="00685E8A">
        <w:t xml:space="preserve">  </w:t>
      </w:r>
      <w:r w:rsidRPr="00175339">
        <w:t xml:space="preserve"> по вул. Довбуша </w:t>
      </w:r>
    </w:p>
    <w:p w:rsidR="00BC2135" w:rsidRPr="00175339" w:rsidRDefault="00BC2135" w:rsidP="00BC2135"/>
    <w:p w:rsidR="00BC2135" w:rsidRPr="00175339" w:rsidRDefault="00BC2135" w:rsidP="00BC2135">
      <w:pPr>
        <w:ind w:firstLine="539"/>
        <w:jc w:val="both"/>
      </w:pPr>
      <w:r w:rsidRPr="00175339">
        <w:t xml:space="preserve">Розглянувши заяву № К-90 від 17.05.2021 року неповнолітнього </w:t>
      </w:r>
      <w:r w:rsidR="00685E8A" w:rsidRPr="008F2EA1">
        <w:rPr>
          <w:i/>
        </w:rPr>
        <w:t>(персональні дані)</w:t>
      </w:r>
      <w:r w:rsidR="00685E8A">
        <w:t xml:space="preserve">  </w:t>
      </w:r>
      <w:r w:rsidRPr="00175339">
        <w:t>р.н., про надання дозволу на укладення договору дарування на його ім’я, а саме</w:t>
      </w:r>
      <w:r w:rsidR="00D10809">
        <w:t xml:space="preserve"> прийняття в дар від </w:t>
      </w:r>
      <w:r w:rsidR="00685E8A" w:rsidRPr="008F2EA1">
        <w:rPr>
          <w:i/>
        </w:rPr>
        <w:t>(персональні дані)</w:t>
      </w:r>
      <w:r w:rsidR="00685E8A">
        <w:t xml:space="preserve">  </w:t>
      </w:r>
      <w:r w:rsidRPr="00175339">
        <w:t xml:space="preserve">гаража № </w:t>
      </w:r>
      <w:r w:rsidR="00685E8A" w:rsidRPr="008F2EA1">
        <w:rPr>
          <w:i/>
        </w:rPr>
        <w:t>(персональні дані)</w:t>
      </w:r>
      <w:r w:rsidR="00685E8A">
        <w:t xml:space="preserve">  </w:t>
      </w:r>
      <w:r w:rsidRPr="00175339">
        <w:t xml:space="preserve">по вул. Довбуша в м. Новий Розділ Львівської області, враховуючи згоду матері </w:t>
      </w:r>
      <w:r w:rsidR="00685E8A" w:rsidRPr="008F2EA1">
        <w:rPr>
          <w:i/>
        </w:rPr>
        <w:t>(персональні дані)</w:t>
      </w:r>
      <w:r w:rsidR="00685E8A">
        <w:t xml:space="preserve">  </w:t>
      </w:r>
      <w:r w:rsidRPr="00175339">
        <w:t xml:space="preserve">та батька </w:t>
      </w:r>
      <w:r w:rsidR="00685E8A" w:rsidRPr="008F2EA1">
        <w:rPr>
          <w:i/>
        </w:rPr>
        <w:t>(персональні дані)</w:t>
      </w:r>
      <w:r w:rsidR="00685E8A">
        <w:t xml:space="preserve">  </w:t>
      </w:r>
      <w:r w:rsidRPr="00175339">
        <w:t xml:space="preserve">, подання служби у справах дітей Новороздільської міської ради від 17.05.2021 року, № 01-15/17/199, протокол комісії з питань захисту прав дитини Новороздільської міської ради № 5 від        17.05.2021 року та інші матеріали по справі, </w:t>
      </w:r>
      <w:r w:rsidRPr="00175339">
        <w:rPr>
          <w:rFonts w:eastAsia="Calibri"/>
        </w:rPr>
        <w:t>відповідно до ст. 177 Сімейного Кодексу України, п.66, п.67 Постанови Кабінету Міністрів України від 24.09.08р. № 866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BC2135" w:rsidRPr="00175339" w:rsidRDefault="00BC2135" w:rsidP="00BC2135">
      <w:pPr>
        <w:overflowPunct w:val="0"/>
        <w:autoSpaceDE w:val="0"/>
        <w:autoSpaceDN w:val="0"/>
        <w:adjustRightInd w:val="0"/>
        <w:jc w:val="both"/>
      </w:pPr>
    </w:p>
    <w:p w:rsidR="00BC2135" w:rsidRPr="00175339" w:rsidRDefault="00BC2135" w:rsidP="00BC2135">
      <w:pPr>
        <w:overflowPunct w:val="0"/>
        <w:autoSpaceDE w:val="0"/>
        <w:autoSpaceDN w:val="0"/>
        <w:adjustRightInd w:val="0"/>
        <w:jc w:val="both"/>
      </w:pPr>
      <w:r w:rsidRPr="00175339">
        <w:t>В И Р І Ш И В:</w:t>
      </w:r>
    </w:p>
    <w:p w:rsidR="00BC2135" w:rsidRPr="00175339" w:rsidRDefault="00BC2135" w:rsidP="00BC2135">
      <w:pPr>
        <w:ind w:firstLine="567"/>
        <w:jc w:val="both"/>
      </w:pPr>
    </w:p>
    <w:p w:rsidR="00BC2135" w:rsidRPr="00175339" w:rsidRDefault="00BC2135" w:rsidP="00BC2135">
      <w:pPr>
        <w:ind w:firstLine="567"/>
        <w:jc w:val="both"/>
        <w:rPr>
          <w:rFonts w:eastAsia="Calibri"/>
        </w:rPr>
      </w:pPr>
      <w:r w:rsidRPr="00175339">
        <w:t xml:space="preserve">1. Надати дозвіл неповнолітньому </w:t>
      </w:r>
      <w:r w:rsidR="00685E8A" w:rsidRPr="008F2EA1">
        <w:rPr>
          <w:i/>
        </w:rPr>
        <w:t>(персональні дані)</w:t>
      </w:r>
      <w:r w:rsidR="00685E8A">
        <w:t xml:space="preserve">  </w:t>
      </w:r>
      <w:r w:rsidRPr="00175339">
        <w:t>р.н. на укладання договору дарування на його ім’я, а саме</w:t>
      </w:r>
      <w:r w:rsidR="00D10809">
        <w:t xml:space="preserve"> прийняття в дар від Решетника</w:t>
      </w:r>
      <w:r w:rsidRPr="00175339">
        <w:t xml:space="preserve"> Івана Мирославовича гаража № </w:t>
      </w:r>
      <w:r w:rsidR="00685E8A" w:rsidRPr="008F2EA1">
        <w:rPr>
          <w:i/>
        </w:rPr>
        <w:t>(персональні дані)</w:t>
      </w:r>
      <w:r w:rsidR="00685E8A">
        <w:t xml:space="preserve">  </w:t>
      </w:r>
      <w:r w:rsidRPr="00175339">
        <w:t xml:space="preserve">по вул. Довбуша в м. Новий Розділ Львівської області, враховуючи згоду </w:t>
      </w:r>
      <w:r w:rsidR="00685E8A" w:rsidRPr="008F2EA1">
        <w:rPr>
          <w:i/>
        </w:rPr>
        <w:t>(персональні дані)</w:t>
      </w:r>
      <w:r w:rsidR="00685E8A">
        <w:t xml:space="preserve">  </w:t>
      </w:r>
      <w:r w:rsidRPr="00175339">
        <w:t xml:space="preserve">та батька </w:t>
      </w:r>
      <w:r w:rsidR="00685E8A" w:rsidRPr="008F2EA1">
        <w:rPr>
          <w:i/>
        </w:rPr>
        <w:t>(персональні дані)</w:t>
      </w:r>
      <w:r w:rsidR="00685E8A">
        <w:t xml:space="preserve">  </w:t>
      </w:r>
      <w:r w:rsidRPr="00175339">
        <w:t>за умови відсутності заборон на вказаний гараж;</w:t>
      </w:r>
    </w:p>
    <w:p w:rsidR="00BC2135" w:rsidRPr="00175339" w:rsidRDefault="00BC2135" w:rsidP="00BC2135">
      <w:pPr>
        <w:ind w:firstLine="567"/>
        <w:jc w:val="both"/>
      </w:pPr>
      <w:r w:rsidRPr="00175339">
        <w:t xml:space="preserve">2. Виконавчий комітет Новороздільської міської ради покладає всю відповідальність за можливе невиконання умов цього рішення та порушення права на майно дитини </w:t>
      </w:r>
      <w:r w:rsidR="00685E8A" w:rsidRPr="008F2EA1">
        <w:rPr>
          <w:i/>
        </w:rPr>
        <w:t>(персональні дані)</w:t>
      </w:r>
      <w:r w:rsidR="00685E8A">
        <w:t xml:space="preserve">  </w:t>
      </w:r>
      <w:r w:rsidRPr="00175339">
        <w:t xml:space="preserve">та </w:t>
      </w:r>
      <w:r w:rsidR="00685E8A" w:rsidRPr="008F2EA1">
        <w:rPr>
          <w:i/>
        </w:rPr>
        <w:t>(персональні дані)</w:t>
      </w:r>
      <w:r w:rsidR="00685E8A">
        <w:t xml:space="preserve">  </w:t>
      </w:r>
      <w:r w:rsidRPr="00175339">
        <w:t>;</w:t>
      </w:r>
    </w:p>
    <w:p w:rsidR="00BC2135" w:rsidRPr="00175339" w:rsidRDefault="00BC2135" w:rsidP="00BC2135">
      <w:pPr>
        <w:ind w:firstLine="567"/>
        <w:jc w:val="both"/>
      </w:pPr>
      <w:r w:rsidRPr="00175339">
        <w:t xml:space="preserve">3. Зобов’язати </w:t>
      </w:r>
      <w:r w:rsidR="00685E8A" w:rsidRPr="008F2EA1">
        <w:rPr>
          <w:i/>
        </w:rPr>
        <w:t>(персональні дані)</w:t>
      </w:r>
      <w:r w:rsidR="00685E8A">
        <w:t xml:space="preserve">  </w:t>
      </w:r>
      <w:r w:rsidRPr="00175339">
        <w:t>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дарування гаража;</w:t>
      </w:r>
    </w:p>
    <w:p w:rsidR="00BC2135" w:rsidRPr="00175339" w:rsidRDefault="00BC2135" w:rsidP="00BC2135">
      <w:pPr>
        <w:ind w:left="66" w:firstLine="501"/>
        <w:jc w:val="both"/>
        <w:rPr>
          <w:b/>
          <w:sz w:val="28"/>
        </w:rPr>
      </w:pPr>
      <w:r w:rsidRPr="00175339">
        <w:t>4. Контроль за виконанням рішення покласти на начальника служби у справах дітей  Т.Ю. Шиманську.</w:t>
      </w:r>
    </w:p>
    <w:p w:rsidR="00BC2135" w:rsidRDefault="00BC2135" w:rsidP="00BC2135">
      <w:pPr>
        <w:ind w:left="66" w:hanging="66"/>
        <w:jc w:val="both"/>
      </w:pPr>
    </w:p>
    <w:p w:rsidR="000F4913" w:rsidRPr="00175339" w:rsidRDefault="000F4913" w:rsidP="00BC2135">
      <w:pPr>
        <w:ind w:left="66" w:hanging="66"/>
        <w:jc w:val="both"/>
      </w:pPr>
    </w:p>
    <w:p w:rsidR="00BC2135" w:rsidRDefault="00BC2135" w:rsidP="00BC2135">
      <w:pPr>
        <w:ind w:left="66" w:hanging="66"/>
        <w:jc w:val="both"/>
      </w:pPr>
      <w:r w:rsidRPr="00175339">
        <w:t>МІСЬКИЙ ГОЛОВА                                                                                     Ярина ЯЦЕНКО</w:t>
      </w:r>
    </w:p>
    <w:p w:rsidR="00BC2135" w:rsidRDefault="00BC2135" w:rsidP="00BC2135">
      <w:pPr>
        <w:ind w:left="66" w:hanging="66"/>
        <w:jc w:val="both"/>
      </w:pPr>
    </w:p>
    <w:p w:rsidR="00D10809" w:rsidRDefault="00D10809" w:rsidP="00BC2135">
      <w:pPr>
        <w:ind w:left="66" w:hanging="66"/>
        <w:jc w:val="both"/>
      </w:pPr>
    </w:p>
    <w:p w:rsidR="00D10809" w:rsidRDefault="00D10809" w:rsidP="00BC2135">
      <w:pPr>
        <w:ind w:left="66" w:hanging="66"/>
        <w:jc w:val="both"/>
      </w:pPr>
    </w:p>
    <w:p w:rsidR="00D10809" w:rsidRDefault="00D10809" w:rsidP="00BC2135">
      <w:pPr>
        <w:ind w:left="66" w:hanging="66"/>
        <w:jc w:val="both"/>
      </w:pPr>
    </w:p>
    <w:p w:rsidR="00D10809" w:rsidRDefault="00D10809" w:rsidP="00BC2135">
      <w:pPr>
        <w:ind w:left="66" w:hanging="66"/>
        <w:jc w:val="both"/>
      </w:pPr>
    </w:p>
    <w:p w:rsidR="00D10809" w:rsidRDefault="00D10809" w:rsidP="00BC2135">
      <w:pPr>
        <w:ind w:left="66" w:hanging="66"/>
        <w:jc w:val="both"/>
      </w:pPr>
    </w:p>
    <w:p w:rsidR="00D10809" w:rsidRDefault="00D10809" w:rsidP="00BC2135">
      <w:pPr>
        <w:ind w:left="66" w:hanging="66"/>
        <w:jc w:val="both"/>
      </w:pPr>
    </w:p>
    <w:p w:rsidR="00F675FE" w:rsidRPr="00654EDC" w:rsidRDefault="00F675FE" w:rsidP="00F675FE">
      <w:pPr>
        <w:jc w:val="center"/>
      </w:pPr>
      <w:r>
        <w:rPr>
          <w:noProof/>
          <w:lang w:val="ru-RU"/>
        </w:rPr>
        <w:lastRenderedPageBreak/>
        <w:drawing>
          <wp:inline distT="0" distB="0" distL="0" distR="0">
            <wp:extent cx="1143000" cy="602615"/>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F675FE" w:rsidRPr="00654EDC" w:rsidRDefault="00F675FE" w:rsidP="00F675FE">
      <w:pPr>
        <w:jc w:val="center"/>
        <w:rPr>
          <w:b/>
        </w:rPr>
      </w:pPr>
      <w:r w:rsidRPr="00654EDC">
        <w:rPr>
          <w:b/>
        </w:rPr>
        <w:t xml:space="preserve"> Р І Ш Е Н Н Я №</w:t>
      </w:r>
    </w:p>
    <w:p w:rsidR="00BC2135" w:rsidRPr="000F4913" w:rsidRDefault="00BC2135" w:rsidP="00BC2135">
      <w:pPr>
        <w:ind w:left="5664" w:firstLine="708"/>
        <w:rPr>
          <w:b/>
        </w:rPr>
      </w:pPr>
      <w:r>
        <w:rPr>
          <w:i/>
          <w:lang w:eastAsia="zh-CN"/>
        </w:rPr>
        <w:t xml:space="preserve">      </w:t>
      </w:r>
      <w:r w:rsidRPr="000F4913">
        <w:rPr>
          <w:i/>
          <w:lang w:eastAsia="zh-CN"/>
        </w:rPr>
        <w:t xml:space="preserve"> </w:t>
      </w:r>
      <w:r w:rsidR="000F4913" w:rsidRPr="000F4913">
        <w:rPr>
          <w:b/>
        </w:rPr>
        <w:t>185</w:t>
      </w:r>
    </w:p>
    <w:p w:rsidR="000F4913" w:rsidRDefault="000F4913" w:rsidP="00BC2135"/>
    <w:p w:rsidR="000F4913" w:rsidRDefault="000F4913" w:rsidP="00BC2135"/>
    <w:p w:rsidR="00BC2135" w:rsidRPr="00BC2135" w:rsidRDefault="00BC2135" w:rsidP="00BC2135">
      <w:pPr>
        <w:rPr>
          <w:rFonts w:eastAsiaTheme="minorHAnsi"/>
          <w:lang w:eastAsia="en-US"/>
        </w:rPr>
      </w:pPr>
      <w:r w:rsidRPr="00BC2135">
        <w:t xml:space="preserve">18 травня </w:t>
      </w:r>
      <w:r w:rsidR="009A2FC0">
        <w:t>2021</w:t>
      </w:r>
      <w:r w:rsidRPr="00BC2135">
        <w:t xml:space="preserve"> року</w:t>
      </w:r>
      <w:r w:rsidRPr="00BC2135">
        <w:rPr>
          <w:rFonts w:eastAsiaTheme="minorHAnsi"/>
          <w:lang w:eastAsia="en-US"/>
        </w:rPr>
        <w:t xml:space="preserve">                 </w:t>
      </w:r>
    </w:p>
    <w:p w:rsidR="00BC2135" w:rsidRPr="00175339" w:rsidRDefault="00BC2135" w:rsidP="00BC2135">
      <w:pPr>
        <w:jc w:val="both"/>
        <w:rPr>
          <w:lang w:eastAsia="uk-UA"/>
        </w:rPr>
      </w:pPr>
    </w:p>
    <w:p w:rsidR="00BC2135" w:rsidRPr="00175339" w:rsidRDefault="00BC2135" w:rsidP="00BC2135">
      <w:pPr>
        <w:jc w:val="both"/>
        <w:rPr>
          <w:lang w:eastAsia="uk-UA"/>
        </w:rPr>
      </w:pPr>
      <w:r w:rsidRPr="00175339">
        <w:rPr>
          <w:lang w:eastAsia="uk-UA"/>
        </w:rPr>
        <w:t>Про втрату статусу дитини,</w:t>
      </w:r>
    </w:p>
    <w:p w:rsidR="00BC2135" w:rsidRPr="00175339" w:rsidRDefault="00BC2135" w:rsidP="00BC2135">
      <w:pPr>
        <w:jc w:val="both"/>
        <w:rPr>
          <w:lang w:eastAsia="uk-UA"/>
        </w:rPr>
      </w:pPr>
      <w:r w:rsidRPr="00175339">
        <w:rPr>
          <w:lang w:eastAsia="uk-UA"/>
        </w:rPr>
        <w:t xml:space="preserve">позбавленої батьківського піклування, </w:t>
      </w:r>
    </w:p>
    <w:p w:rsidR="00BC2135" w:rsidRPr="00175339" w:rsidRDefault="00685E8A" w:rsidP="00BC2135">
      <w:pPr>
        <w:jc w:val="both"/>
        <w:rPr>
          <w:lang w:eastAsia="uk-UA"/>
        </w:rPr>
      </w:pPr>
      <w:r w:rsidRPr="008F2EA1">
        <w:rPr>
          <w:i/>
        </w:rPr>
        <w:t>(персональні дані)</w:t>
      </w:r>
      <w:r>
        <w:t xml:space="preserve">  </w:t>
      </w:r>
      <w:r w:rsidR="00BC2135" w:rsidRPr="00175339">
        <w:rPr>
          <w:lang w:eastAsia="uk-UA"/>
        </w:rPr>
        <w:t>н.</w:t>
      </w:r>
    </w:p>
    <w:p w:rsidR="00BC2135" w:rsidRPr="00175339" w:rsidRDefault="00BC2135" w:rsidP="00BC2135">
      <w:pPr>
        <w:jc w:val="both"/>
        <w:rPr>
          <w:lang w:eastAsia="uk-UA"/>
        </w:rPr>
      </w:pPr>
    </w:p>
    <w:p w:rsidR="00BC2135" w:rsidRPr="00175339" w:rsidRDefault="00BC2135" w:rsidP="00BC2135">
      <w:pPr>
        <w:ind w:firstLine="709"/>
        <w:jc w:val="both"/>
        <w:rPr>
          <w:lang w:eastAsia="uk-UA"/>
        </w:rPr>
      </w:pPr>
      <w:r w:rsidRPr="00175339">
        <w:rPr>
          <w:lang w:eastAsia="uk-UA"/>
        </w:rPr>
        <w:t xml:space="preserve">Розглянувши подання служби у справах дітей Новороздільської міської ради №01-15/17/194 від 13.05.2021 року, щодо втрати статусу дитини, позбавленої батьківського піклування </w:t>
      </w:r>
      <w:r w:rsidR="00685E8A" w:rsidRPr="008F2EA1">
        <w:rPr>
          <w:i/>
        </w:rPr>
        <w:t>(персональні дані)</w:t>
      </w:r>
      <w:r w:rsidR="00685E8A">
        <w:t xml:space="preserve">  </w:t>
      </w:r>
      <w:r w:rsidRPr="00175339">
        <w:rPr>
          <w:lang w:eastAsia="uk-UA"/>
        </w:rPr>
        <w:t xml:space="preserve">р.н., розпорядження Миколаївської РДА № 192 від 01.09.2020 року «Про надання </w:t>
      </w:r>
      <w:r w:rsidR="00685E8A" w:rsidRPr="008F2EA1">
        <w:rPr>
          <w:i/>
        </w:rPr>
        <w:t>(персональні дані)</w:t>
      </w:r>
      <w:r w:rsidR="00685E8A">
        <w:t xml:space="preserve">  </w:t>
      </w:r>
      <w:r w:rsidRPr="00175339">
        <w:rPr>
          <w:lang w:eastAsia="uk-UA"/>
        </w:rPr>
        <w:t>. статусу дитини, позбавленої батьківського піклування», у зв’язку з усиновленням (рішення Самбірського міськрайонного суду Л</w:t>
      </w:r>
      <w:r w:rsidR="00D10809">
        <w:rPr>
          <w:lang w:eastAsia="uk-UA"/>
        </w:rPr>
        <w:t>ьвівської обл. від 22.03.2021р.)</w:t>
      </w:r>
      <w:r w:rsidRPr="00175339">
        <w:rPr>
          <w:lang w:eastAsia="uk-UA"/>
        </w:rPr>
        <w:t>, виходячи з інтересів дитини, відповідно до пп.</w:t>
      </w:r>
      <w:r w:rsidRPr="00175339">
        <w:rPr>
          <w:lang w:val="ru-RU" w:eastAsia="uk-UA"/>
        </w:rPr>
        <w:t> </w:t>
      </w:r>
      <w:r w:rsidR="000F4913">
        <w:rPr>
          <w:lang w:eastAsia="uk-UA"/>
        </w:rPr>
        <w:t>9</w:t>
      </w:r>
      <w:r w:rsidRPr="00175339">
        <w:rPr>
          <w:lang w:eastAsia="uk-UA"/>
        </w:rPr>
        <w:t xml:space="preserve"> п.</w:t>
      </w:r>
      <w:r w:rsidRPr="00175339">
        <w:rPr>
          <w:lang w:val="ru-RU" w:eastAsia="uk-UA"/>
        </w:rPr>
        <w:t> </w:t>
      </w:r>
      <w:r w:rsidR="000F4913">
        <w:rPr>
          <w:lang w:eastAsia="uk-UA"/>
        </w:rPr>
        <w:t>27</w:t>
      </w:r>
      <w:r w:rsidRPr="00175339">
        <w:rPr>
          <w:lang w:eastAsia="uk-UA"/>
        </w:rPr>
        <w:t>, п.</w:t>
      </w:r>
      <w:r w:rsidRPr="00175339">
        <w:rPr>
          <w:lang w:val="ru-RU" w:eastAsia="uk-UA"/>
        </w:rPr>
        <w:t> </w:t>
      </w:r>
      <w:r w:rsidRPr="00175339">
        <w:rPr>
          <w:lang w:eastAsia="uk-UA"/>
        </w:rPr>
        <w:t>30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w:t>
      </w:r>
      <w:r w:rsidRPr="00175339">
        <w:rPr>
          <w:lang w:val="ru-RU" w:eastAsia="uk-UA"/>
        </w:rPr>
        <w:t> </w:t>
      </w:r>
      <w:r w:rsidRPr="00175339">
        <w:rPr>
          <w:lang w:eastAsia="uk-UA"/>
        </w:rPr>
        <w:t>866 «Питання діяльності органів опіки та піклування, пов’язаної із захистом прав дитини», керуючись пп.</w:t>
      </w:r>
      <w:r w:rsidRPr="00175339">
        <w:rPr>
          <w:lang w:val="ru-RU" w:eastAsia="uk-UA"/>
        </w:rPr>
        <w:t> </w:t>
      </w:r>
      <w:r w:rsidRPr="00175339">
        <w:rPr>
          <w:lang w:eastAsia="uk-UA"/>
        </w:rPr>
        <w:t>4 п.</w:t>
      </w:r>
      <w:r w:rsidRPr="00175339">
        <w:rPr>
          <w:lang w:val="ru-RU" w:eastAsia="uk-UA"/>
        </w:rPr>
        <w:t> </w:t>
      </w:r>
      <w:r w:rsidRPr="00175339">
        <w:rPr>
          <w:lang w:eastAsia="uk-UA"/>
        </w:rPr>
        <w:t>“б” ч.</w:t>
      </w:r>
      <w:r w:rsidRPr="00175339">
        <w:rPr>
          <w:lang w:val="ru-RU" w:eastAsia="uk-UA"/>
        </w:rPr>
        <w:t> </w:t>
      </w:r>
      <w:r w:rsidRPr="00175339">
        <w:rPr>
          <w:lang w:eastAsia="uk-UA"/>
        </w:rPr>
        <w:t>1 ст.</w:t>
      </w:r>
      <w:r w:rsidRPr="00175339">
        <w:rPr>
          <w:lang w:val="ru-RU" w:eastAsia="uk-UA"/>
        </w:rPr>
        <w:t> </w:t>
      </w:r>
      <w:r w:rsidRPr="00175339">
        <w:rPr>
          <w:lang w:eastAsia="uk-UA"/>
        </w:rPr>
        <w:t xml:space="preserve">34 Закону України “Про місцеве самоврядування в Україні”, виконавчий комітет Новороздільської міської ради </w:t>
      </w:r>
    </w:p>
    <w:p w:rsidR="00D10809" w:rsidRDefault="00D10809" w:rsidP="00D10809">
      <w:pPr>
        <w:jc w:val="both"/>
        <w:rPr>
          <w:lang w:eastAsia="uk-UA"/>
        </w:rPr>
      </w:pPr>
    </w:p>
    <w:p w:rsidR="00BC2135" w:rsidRPr="00175339" w:rsidRDefault="00BC2135" w:rsidP="00D10809">
      <w:pPr>
        <w:jc w:val="both"/>
        <w:rPr>
          <w:rFonts w:eastAsia="MS Mincho"/>
        </w:rPr>
      </w:pPr>
      <w:r w:rsidRPr="00175339">
        <w:rPr>
          <w:rFonts w:eastAsia="MS Mincho"/>
        </w:rPr>
        <w:t>В И Р І Ш И В :</w:t>
      </w:r>
    </w:p>
    <w:p w:rsidR="00BC2135" w:rsidRPr="00175339" w:rsidRDefault="00BC2135" w:rsidP="00BC2135">
      <w:pPr>
        <w:ind w:firstLine="567"/>
        <w:jc w:val="both"/>
        <w:rPr>
          <w:lang w:eastAsia="uk-UA"/>
        </w:rPr>
      </w:pPr>
    </w:p>
    <w:p w:rsidR="00BC2135" w:rsidRPr="00175339" w:rsidRDefault="00BC2135" w:rsidP="00BC2135">
      <w:pPr>
        <w:ind w:firstLine="567"/>
        <w:jc w:val="both"/>
        <w:rPr>
          <w:lang w:eastAsia="uk-UA"/>
        </w:rPr>
      </w:pPr>
      <w:r w:rsidRPr="00175339">
        <w:rPr>
          <w:lang w:eastAsia="uk-UA"/>
        </w:rPr>
        <w:t>1.</w:t>
      </w:r>
      <w:r w:rsidRPr="00175339">
        <w:rPr>
          <w:lang w:val="ru-RU" w:eastAsia="uk-UA"/>
        </w:rPr>
        <w:t> </w:t>
      </w:r>
      <w:r w:rsidRPr="00175339">
        <w:rPr>
          <w:lang w:eastAsia="uk-UA"/>
        </w:rPr>
        <w:t xml:space="preserve">Вважати, що </w:t>
      </w:r>
      <w:r w:rsidR="00685E8A" w:rsidRPr="008F2EA1">
        <w:rPr>
          <w:i/>
        </w:rPr>
        <w:t>(персональні дані)</w:t>
      </w:r>
      <w:r w:rsidR="00685E8A">
        <w:t xml:space="preserve">  </w:t>
      </w:r>
      <w:r w:rsidRPr="00175339">
        <w:rPr>
          <w:lang w:eastAsia="uk-UA"/>
        </w:rPr>
        <w:t>р.н. втратив статус дитини, позбавленої батьківського піклування.</w:t>
      </w:r>
    </w:p>
    <w:p w:rsidR="00BC2135" w:rsidRPr="00175339" w:rsidRDefault="00BC2135" w:rsidP="00BC2135">
      <w:pPr>
        <w:ind w:firstLine="567"/>
        <w:jc w:val="both"/>
        <w:rPr>
          <w:lang w:eastAsia="uk-UA"/>
        </w:rPr>
      </w:pPr>
      <w:r w:rsidRPr="00175339">
        <w:rPr>
          <w:lang w:eastAsia="uk-UA"/>
        </w:rPr>
        <w:t>2. Контроль за виконанням даного рішення покласти на начальника служби у справах дітей Новороздільської міської ради Шиманську Т.Ю.</w:t>
      </w:r>
    </w:p>
    <w:p w:rsidR="00D10809" w:rsidRDefault="00D10809" w:rsidP="00BC2135">
      <w:pPr>
        <w:tabs>
          <w:tab w:val="left" w:pos="5685"/>
        </w:tabs>
        <w:ind w:left="720" w:firstLine="567"/>
        <w:contextualSpacing/>
        <w:jc w:val="both"/>
      </w:pPr>
    </w:p>
    <w:p w:rsidR="00BC2135" w:rsidRPr="00175339" w:rsidRDefault="00BC2135" w:rsidP="00BC2135">
      <w:pPr>
        <w:tabs>
          <w:tab w:val="left" w:pos="5685"/>
        </w:tabs>
        <w:ind w:left="720" w:firstLine="567"/>
        <w:contextualSpacing/>
        <w:jc w:val="both"/>
      </w:pPr>
      <w:r w:rsidRPr="00175339">
        <w:tab/>
      </w:r>
    </w:p>
    <w:p w:rsidR="00BC2135" w:rsidRPr="00175339" w:rsidRDefault="00BC2135" w:rsidP="00BC2135">
      <w:pPr>
        <w:tabs>
          <w:tab w:val="left" w:pos="7380"/>
        </w:tabs>
        <w:contextualSpacing/>
        <w:jc w:val="both"/>
      </w:pPr>
      <w:r w:rsidRPr="00175339">
        <w:t>МІСЬКИЙ ГОЛОВА</w:t>
      </w:r>
      <w:r w:rsidRPr="00175339">
        <w:tab/>
        <w:t xml:space="preserve">        Ярина ЯЦЕНКО</w:t>
      </w:r>
    </w:p>
    <w:p w:rsidR="00BC2135" w:rsidRDefault="00BC2135" w:rsidP="00BC2135"/>
    <w:p w:rsidR="00D10809" w:rsidRDefault="00D10809" w:rsidP="00BC2135"/>
    <w:p w:rsidR="00D10809" w:rsidRDefault="00D10809" w:rsidP="00BC2135"/>
    <w:p w:rsidR="00D10809" w:rsidRDefault="00D10809" w:rsidP="00BC2135"/>
    <w:p w:rsidR="00D10809" w:rsidRDefault="00D10809" w:rsidP="00BC2135"/>
    <w:p w:rsidR="00D10809" w:rsidRDefault="00D10809" w:rsidP="00BC2135"/>
    <w:p w:rsidR="00D10809" w:rsidRDefault="00D10809" w:rsidP="00BC2135"/>
    <w:p w:rsidR="00D10809" w:rsidRDefault="00D10809" w:rsidP="00BC2135"/>
    <w:p w:rsidR="00D10809" w:rsidRDefault="00D10809" w:rsidP="00BC2135"/>
    <w:p w:rsidR="00D10809" w:rsidRDefault="00D10809" w:rsidP="00BC2135"/>
    <w:p w:rsidR="00D10809" w:rsidRDefault="00D10809" w:rsidP="00BC2135"/>
    <w:p w:rsidR="00D10809" w:rsidRDefault="00D10809" w:rsidP="00BC2135"/>
    <w:p w:rsidR="00D10809" w:rsidRDefault="00D10809" w:rsidP="00BC2135"/>
    <w:p w:rsidR="00D10809" w:rsidRDefault="00D10809" w:rsidP="00BC2135"/>
    <w:p w:rsidR="00D10809" w:rsidRDefault="00D10809" w:rsidP="00BC2135"/>
    <w:p w:rsidR="00D10809" w:rsidRDefault="00D10809" w:rsidP="00BC2135"/>
    <w:p w:rsidR="00D10809" w:rsidRDefault="00D10809" w:rsidP="00BC2135"/>
    <w:p w:rsidR="00F675FE" w:rsidRPr="00654EDC" w:rsidRDefault="00F675FE" w:rsidP="00F675FE">
      <w:pPr>
        <w:jc w:val="center"/>
      </w:pPr>
      <w:r>
        <w:rPr>
          <w:noProof/>
          <w:lang w:val="ru-RU"/>
        </w:rPr>
        <w:lastRenderedPageBreak/>
        <w:drawing>
          <wp:inline distT="0" distB="0" distL="0" distR="0">
            <wp:extent cx="1143000" cy="602615"/>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F675FE" w:rsidRPr="00654EDC" w:rsidRDefault="00F675FE" w:rsidP="00F675FE">
      <w:pPr>
        <w:jc w:val="center"/>
        <w:rPr>
          <w:b/>
        </w:rPr>
      </w:pPr>
      <w:r w:rsidRPr="00654EDC">
        <w:rPr>
          <w:b/>
        </w:rPr>
        <w:t xml:space="preserve"> Р І Ш Е Н Н Я №</w:t>
      </w:r>
    </w:p>
    <w:p w:rsidR="00BC2135" w:rsidRPr="00175339" w:rsidRDefault="00BC2135" w:rsidP="00BC2135">
      <w:pPr>
        <w:ind w:left="5529"/>
        <w:jc w:val="right"/>
        <w:rPr>
          <w:i/>
          <w:sz w:val="25"/>
          <w:szCs w:val="25"/>
        </w:rPr>
      </w:pPr>
    </w:p>
    <w:p w:rsidR="00BC2135" w:rsidRPr="00F702F8" w:rsidRDefault="00F702F8" w:rsidP="00BC2135">
      <w:pPr>
        <w:ind w:left="5664" w:firstLine="708"/>
        <w:rPr>
          <w:b/>
        </w:rPr>
      </w:pPr>
      <w:r w:rsidRPr="00F702F8">
        <w:rPr>
          <w:b/>
          <w:lang w:val="ru-RU"/>
        </w:rPr>
        <w:t>186</w:t>
      </w:r>
    </w:p>
    <w:p w:rsidR="00F702F8" w:rsidRDefault="00F702F8" w:rsidP="00BC2135"/>
    <w:p w:rsidR="00F702F8" w:rsidRDefault="00F702F8" w:rsidP="00BC2135"/>
    <w:p w:rsidR="00BC2135" w:rsidRPr="00BC2135" w:rsidRDefault="00BC2135" w:rsidP="00BC2135">
      <w:pPr>
        <w:rPr>
          <w:rFonts w:eastAsiaTheme="minorHAnsi"/>
          <w:lang w:eastAsia="en-US"/>
        </w:rPr>
      </w:pPr>
      <w:r w:rsidRPr="00BC2135">
        <w:t xml:space="preserve">18 травня </w:t>
      </w:r>
      <w:r w:rsidR="009A2FC0">
        <w:t>2021</w:t>
      </w:r>
      <w:r w:rsidRPr="00BC2135">
        <w:t xml:space="preserve"> року</w:t>
      </w:r>
      <w:r w:rsidRPr="00BC2135">
        <w:rPr>
          <w:rFonts w:eastAsiaTheme="minorHAnsi"/>
          <w:lang w:eastAsia="en-US"/>
        </w:rPr>
        <w:t xml:space="preserve">                 </w:t>
      </w:r>
    </w:p>
    <w:p w:rsidR="00BC2135" w:rsidRPr="00175339" w:rsidRDefault="00BC2135" w:rsidP="00BC2135"/>
    <w:p w:rsidR="00BC2135" w:rsidRPr="00175339" w:rsidRDefault="00BC2135" w:rsidP="00BC2135">
      <w:r w:rsidRPr="00175339">
        <w:t>Про надання статусу дитини,</w:t>
      </w:r>
    </w:p>
    <w:p w:rsidR="00BC2135" w:rsidRPr="00175339" w:rsidRDefault="00BC2135" w:rsidP="00BC2135">
      <w:r w:rsidRPr="00175339">
        <w:t>позбавленої батьківського піклування</w:t>
      </w:r>
    </w:p>
    <w:p w:rsidR="00BC2135" w:rsidRDefault="00A45E6B" w:rsidP="00BC2135">
      <w:pPr>
        <w:ind w:firstLine="426"/>
        <w:jc w:val="both"/>
      </w:pPr>
      <w:r w:rsidRPr="008F2EA1">
        <w:rPr>
          <w:i/>
        </w:rPr>
        <w:t>(персональні дані)</w:t>
      </w:r>
      <w:r>
        <w:t xml:space="preserve">  </w:t>
      </w:r>
    </w:p>
    <w:p w:rsidR="00A45E6B" w:rsidRPr="00175339" w:rsidRDefault="00A45E6B" w:rsidP="00BC2135">
      <w:pPr>
        <w:ind w:firstLine="426"/>
        <w:jc w:val="both"/>
      </w:pPr>
    </w:p>
    <w:p w:rsidR="00BC2135" w:rsidRPr="00175339" w:rsidRDefault="00BC2135" w:rsidP="00BC2135">
      <w:pPr>
        <w:ind w:firstLine="426"/>
        <w:jc w:val="both"/>
      </w:pPr>
      <w:r w:rsidRPr="00175339">
        <w:t xml:space="preserve">   Розглянувши подання служби у справах дітей Новороздільської міської ради від 12.05.</w:t>
      </w:r>
      <w:r w:rsidRPr="00175339">
        <w:rPr>
          <w:color w:val="1D1B11"/>
        </w:rPr>
        <w:t xml:space="preserve">2021 року №01-15/17/188 </w:t>
      </w:r>
      <w:r w:rsidRPr="00175339">
        <w:t xml:space="preserve">про надання статусу дитини, позбавленої батьківського піклування </w:t>
      </w:r>
      <w:r w:rsidR="00A45E6B" w:rsidRPr="008F2EA1">
        <w:rPr>
          <w:i/>
        </w:rPr>
        <w:t>(персональні дані)</w:t>
      </w:r>
      <w:r w:rsidR="00A45E6B">
        <w:t xml:space="preserve">  </w:t>
      </w:r>
      <w:r w:rsidRPr="00175339">
        <w:t xml:space="preserve">р.н. та додані документи, на підставі рішення Миколаївського районного суду Львівської області від 30.03.2021 року, справа №447/3401/20 про позбавлення батьківських прав матері </w:t>
      </w:r>
      <w:r w:rsidR="00A45E6B" w:rsidRPr="008F2EA1">
        <w:rPr>
          <w:i/>
        </w:rPr>
        <w:t>(персональні дані)</w:t>
      </w:r>
      <w:r w:rsidR="00A45E6B">
        <w:t xml:space="preserve">  </w:t>
      </w:r>
      <w:r w:rsidRPr="00175339">
        <w:t xml:space="preserve">р.н. та батька </w:t>
      </w:r>
      <w:r w:rsidR="00A45E6B" w:rsidRPr="008F2EA1">
        <w:rPr>
          <w:i/>
        </w:rPr>
        <w:t>(персональні дані)</w:t>
      </w:r>
      <w:r w:rsidR="00A45E6B">
        <w:t xml:space="preserve">  </w:t>
      </w:r>
      <w:r w:rsidRPr="00175339">
        <w:t xml:space="preserve">р.н., </w:t>
      </w:r>
      <w:r w:rsidRPr="00175339">
        <w:rPr>
          <w:color w:val="0D0D0D" w:themeColor="text1" w:themeTint="F2"/>
        </w:rPr>
        <w:t>в</w:t>
      </w:r>
      <w:r w:rsidRPr="00175339">
        <w:t xml:space="preserve">ідповідно до Закону України «Про охорону дитинства», п.22, п.24, Постанови Кабінету Міністрів України «Питання діяльності органів опіки та піклування, пов’язаної із захистом прав дитини» №866 від 24.09.2008р., пп.4 п. «б» ч.1 ст. 34 Закону України «Про місцеве самоврядування в Україні» виконавчий комітет Новороздільської міської ради </w:t>
      </w:r>
    </w:p>
    <w:p w:rsidR="00BC2135" w:rsidRPr="00175339" w:rsidRDefault="00BC2135" w:rsidP="00BC2135">
      <w:pPr>
        <w:tabs>
          <w:tab w:val="left" w:pos="426"/>
        </w:tabs>
        <w:ind w:firstLine="426"/>
        <w:jc w:val="both"/>
      </w:pPr>
    </w:p>
    <w:p w:rsidR="00BC2135" w:rsidRPr="00175339" w:rsidRDefault="00BC2135" w:rsidP="00BC2135">
      <w:pPr>
        <w:tabs>
          <w:tab w:val="left" w:pos="426"/>
        </w:tabs>
        <w:jc w:val="both"/>
      </w:pPr>
      <w:r w:rsidRPr="00175339">
        <w:t>В И Р І Ш И В:</w:t>
      </w:r>
    </w:p>
    <w:p w:rsidR="00BC2135" w:rsidRPr="00175339" w:rsidRDefault="00BC2135" w:rsidP="00BC2135">
      <w:pPr>
        <w:tabs>
          <w:tab w:val="left" w:pos="426"/>
        </w:tabs>
        <w:ind w:firstLine="426"/>
        <w:jc w:val="both"/>
      </w:pPr>
    </w:p>
    <w:p w:rsidR="00BC2135" w:rsidRPr="00175339" w:rsidRDefault="00BC2135" w:rsidP="00BC2135">
      <w:pPr>
        <w:jc w:val="both"/>
      </w:pPr>
      <w:r w:rsidRPr="00175339">
        <w:t xml:space="preserve">       1. Надати статус дитини, позбавленої батьківського піклування </w:t>
      </w:r>
      <w:r w:rsidR="00A45E6B" w:rsidRPr="008F2EA1">
        <w:rPr>
          <w:i/>
        </w:rPr>
        <w:t>(персональні дані)</w:t>
      </w:r>
      <w:r w:rsidR="00A45E6B">
        <w:t xml:space="preserve">  </w:t>
      </w:r>
      <w:r w:rsidRPr="00175339">
        <w:t>р.н.</w:t>
      </w:r>
    </w:p>
    <w:p w:rsidR="00BC2135" w:rsidRPr="00175339" w:rsidRDefault="00BC2135" w:rsidP="00BC2135">
      <w:pPr>
        <w:jc w:val="both"/>
      </w:pPr>
      <w:r w:rsidRPr="00175339">
        <w:t xml:space="preserve">       2. Службі у справах дітей (начальник Шиманська Т.Ю.) визначити спосіб сімейної форми виховання </w:t>
      </w:r>
      <w:r w:rsidR="00A45E6B" w:rsidRPr="008F2EA1">
        <w:rPr>
          <w:i/>
        </w:rPr>
        <w:t>(персональні дані)</w:t>
      </w:r>
      <w:r w:rsidR="00A45E6B">
        <w:t xml:space="preserve">  </w:t>
      </w:r>
      <w:r w:rsidRPr="00175339">
        <w:t>та забезпечити здійснення контролю за дотриманням прав дитини, позбавленої батьківського піклування до досягнення повноліття.</w:t>
      </w:r>
    </w:p>
    <w:p w:rsidR="00BC2135" w:rsidRPr="00175339" w:rsidRDefault="00BC2135" w:rsidP="00BC2135">
      <w:pPr>
        <w:tabs>
          <w:tab w:val="left" w:pos="426"/>
        </w:tabs>
        <w:ind w:firstLine="426"/>
        <w:jc w:val="both"/>
      </w:pPr>
      <w:r w:rsidRPr="00175339">
        <w:t xml:space="preserve"> 3. Контроль за виконанням рішення покласти на міського голову Ярину Яценко.</w:t>
      </w:r>
    </w:p>
    <w:p w:rsidR="00BC2135" w:rsidRDefault="00BC2135" w:rsidP="00BC2135">
      <w:pPr>
        <w:tabs>
          <w:tab w:val="left" w:pos="426"/>
          <w:tab w:val="left" w:pos="7050"/>
        </w:tabs>
        <w:jc w:val="both"/>
        <w:rPr>
          <w:b/>
          <w:i/>
        </w:rPr>
      </w:pPr>
    </w:p>
    <w:p w:rsidR="00C77385" w:rsidRPr="00175339" w:rsidRDefault="00C77385" w:rsidP="00BC2135">
      <w:pPr>
        <w:tabs>
          <w:tab w:val="left" w:pos="426"/>
          <w:tab w:val="left" w:pos="7050"/>
        </w:tabs>
        <w:jc w:val="both"/>
        <w:rPr>
          <w:b/>
          <w:i/>
        </w:rPr>
      </w:pPr>
    </w:p>
    <w:p w:rsidR="00BC2135" w:rsidRPr="00175339" w:rsidRDefault="00BC2135" w:rsidP="00BC2135">
      <w:pPr>
        <w:tabs>
          <w:tab w:val="left" w:pos="426"/>
          <w:tab w:val="left" w:pos="7050"/>
        </w:tabs>
        <w:jc w:val="both"/>
      </w:pPr>
      <w:r w:rsidRPr="00175339">
        <w:t>МІСЬКИЙ ГОЛОВА</w:t>
      </w:r>
      <w:r w:rsidRPr="00175339">
        <w:tab/>
        <w:t xml:space="preserve">           Ярина ЯЦЕНКО</w:t>
      </w:r>
    </w:p>
    <w:p w:rsidR="00BC2135" w:rsidRPr="00175339" w:rsidRDefault="00BC2135" w:rsidP="00BC2135"/>
    <w:p w:rsidR="00BC2135" w:rsidRDefault="00BC2135" w:rsidP="00BC2135"/>
    <w:p w:rsidR="00D10809" w:rsidRDefault="00D10809" w:rsidP="00BC2135"/>
    <w:p w:rsidR="00D10809" w:rsidRDefault="00D10809" w:rsidP="00BC2135"/>
    <w:p w:rsidR="00D10809" w:rsidRDefault="00D10809" w:rsidP="00BC2135"/>
    <w:p w:rsidR="00D10809" w:rsidRDefault="00D10809" w:rsidP="00BC2135"/>
    <w:p w:rsidR="00D10809" w:rsidRDefault="00D10809" w:rsidP="00BC2135"/>
    <w:p w:rsidR="00D10809" w:rsidRDefault="00D10809" w:rsidP="00BC2135"/>
    <w:p w:rsidR="00D10809" w:rsidRDefault="00D10809" w:rsidP="00BC2135"/>
    <w:p w:rsidR="00D10809" w:rsidRDefault="00D10809" w:rsidP="00BC2135"/>
    <w:p w:rsidR="00D10809" w:rsidRDefault="00D10809" w:rsidP="00BC2135"/>
    <w:p w:rsidR="00D10809" w:rsidRDefault="00D10809" w:rsidP="00BC2135"/>
    <w:p w:rsidR="00A45E6B" w:rsidRDefault="00A45E6B" w:rsidP="00BC2135"/>
    <w:p w:rsidR="00A45E6B" w:rsidRDefault="00A45E6B" w:rsidP="00BC2135"/>
    <w:p w:rsidR="00D10809" w:rsidRDefault="00D10809" w:rsidP="00BC2135"/>
    <w:p w:rsidR="00D10809" w:rsidRDefault="00D10809" w:rsidP="00BC2135"/>
    <w:p w:rsidR="00F675FE" w:rsidRPr="00654EDC" w:rsidRDefault="00F675FE" w:rsidP="00F675FE">
      <w:pPr>
        <w:jc w:val="center"/>
      </w:pPr>
      <w:r>
        <w:rPr>
          <w:noProof/>
          <w:lang w:val="ru-RU"/>
        </w:rPr>
        <w:lastRenderedPageBreak/>
        <w:drawing>
          <wp:inline distT="0" distB="0" distL="0" distR="0">
            <wp:extent cx="1143000" cy="602615"/>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F675FE" w:rsidRPr="00654EDC" w:rsidRDefault="00F675FE" w:rsidP="00F675FE">
      <w:pPr>
        <w:jc w:val="center"/>
        <w:rPr>
          <w:b/>
        </w:rPr>
      </w:pPr>
      <w:r w:rsidRPr="00654EDC">
        <w:rPr>
          <w:b/>
        </w:rPr>
        <w:t xml:space="preserve"> Р І Ш Е Н Н Я №</w:t>
      </w:r>
    </w:p>
    <w:p w:rsidR="00D10809" w:rsidRDefault="00D10809" w:rsidP="00BC2135"/>
    <w:p w:rsidR="00D10809" w:rsidRPr="00175339" w:rsidRDefault="00D10809" w:rsidP="00BC2135"/>
    <w:p w:rsidR="00BC2135" w:rsidRPr="00F702F8" w:rsidRDefault="00F702F8" w:rsidP="00BC2135">
      <w:pPr>
        <w:ind w:left="5664" w:firstLine="708"/>
        <w:rPr>
          <w:b/>
        </w:rPr>
      </w:pPr>
      <w:r w:rsidRPr="00F702F8">
        <w:rPr>
          <w:b/>
        </w:rPr>
        <w:t>187</w:t>
      </w:r>
    </w:p>
    <w:p w:rsidR="00F702F8" w:rsidRDefault="00F702F8" w:rsidP="00BC2135"/>
    <w:p w:rsidR="00F702F8" w:rsidRDefault="00F702F8" w:rsidP="00BC2135"/>
    <w:p w:rsidR="00BC2135" w:rsidRPr="00BC2135" w:rsidRDefault="00BC2135" w:rsidP="00BC2135">
      <w:pPr>
        <w:rPr>
          <w:rFonts w:eastAsiaTheme="minorHAnsi"/>
          <w:lang w:eastAsia="en-US"/>
        </w:rPr>
      </w:pPr>
      <w:r w:rsidRPr="00BC2135">
        <w:t xml:space="preserve">18 травня </w:t>
      </w:r>
      <w:r w:rsidR="009A2FC0">
        <w:t>2021</w:t>
      </w:r>
      <w:r w:rsidRPr="00BC2135">
        <w:t xml:space="preserve"> року</w:t>
      </w:r>
      <w:r w:rsidRPr="00BC2135">
        <w:rPr>
          <w:rFonts w:eastAsiaTheme="minorHAnsi"/>
          <w:lang w:eastAsia="en-US"/>
        </w:rPr>
        <w:t xml:space="preserve">                 </w:t>
      </w:r>
    </w:p>
    <w:p w:rsidR="00BC2135" w:rsidRPr="00175339" w:rsidRDefault="00BC2135" w:rsidP="00BC2135"/>
    <w:p w:rsidR="00BC2135" w:rsidRPr="00175339" w:rsidRDefault="00BC2135" w:rsidP="00BC2135">
      <w:r w:rsidRPr="00175339">
        <w:t>Про надання статусу дитини,</w:t>
      </w:r>
    </w:p>
    <w:p w:rsidR="00BC2135" w:rsidRPr="00175339" w:rsidRDefault="00BC2135" w:rsidP="00BC2135">
      <w:r w:rsidRPr="00175339">
        <w:t>позбавленої батьківського піклування</w:t>
      </w:r>
    </w:p>
    <w:p w:rsidR="00BC2135" w:rsidRDefault="00A45E6B" w:rsidP="00BC2135">
      <w:pPr>
        <w:ind w:firstLine="426"/>
        <w:jc w:val="both"/>
      </w:pPr>
      <w:r w:rsidRPr="008F2EA1">
        <w:rPr>
          <w:i/>
        </w:rPr>
        <w:t>(персональні дані)</w:t>
      </w:r>
      <w:r>
        <w:t xml:space="preserve">  </w:t>
      </w:r>
    </w:p>
    <w:p w:rsidR="00A45E6B" w:rsidRPr="00175339" w:rsidRDefault="00A45E6B" w:rsidP="00BC2135">
      <w:pPr>
        <w:ind w:firstLine="426"/>
        <w:jc w:val="both"/>
      </w:pPr>
    </w:p>
    <w:p w:rsidR="00BC2135" w:rsidRPr="00175339" w:rsidRDefault="00BC2135" w:rsidP="00BC2135">
      <w:pPr>
        <w:ind w:firstLine="426"/>
        <w:jc w:val="both"/>
      </w:pPr>
      <w:r w:rsidRPr="00175339">
        <w:t xml:space="preserve">   Розглянувши подання служби у справах дітей Новороздільської міської ради від 12.05.</w:t>
      </w:r>
      <w:r w:rsidRPr="00175339">
        <w:rPr>
          <w:color w:val="1D1B11"/>
        </w:rPr>
        <w:t xml:space="preserve">2021 року №01-15/17/189 </w:t>
      </w:r>
      <w:r w:rsidRPr="00175339">
        <w:t xml:space="preserve">про надання статусу дитини, позбавленої батьківського піклування </w:t>
      </w:r>
      <w:r w:rsidR="00A45E6B" w:rsidRPr="008F2EA1">
        <w:rPr>
          <w:i/>
        </w:rPr>
        <w:t>(персональні дані)</w:t>
      </w:r>
      <w:r w:rsidR="00A45E6B">
        <w:t xml:space="preserve">  </w:t>
      </w:r>
      <w:r w:rsidRPr="00175339">
        <w:t xml:space="preserve"> р.н. та додані документи, на підставі рішення Миколаївського районного суду Львівської області від 30.03.2021 року, справа №447/3401/20 про позбавлення батьківських прав матері </w:t>
      </w:r>
      <w:r w:rsidR="00A45E6B" w:rsidRPr="008F2EA1">
        <w:rPr>
          <w:i/>
        </w:rPr>
        <w:t>(персональні дані)</w:t>
      </w:r>
      <w:r w:rsidR="00A45E6B">
        <w:t xml:space="preserve">  </w:t>
      </w:r>
      <w:r w:rsidRPr="00175339">
        <w:t xml:space="preserve">р.н. та батька </w:t>
      </w:r>
      <w:r w:rsidR="00A45E6B" w:rsidRPr="008F2EA1">
        <w:rPr>
          <w:i/>
        </w:rPr>
        <w:t>(персональні дані)</w:t>
      </w:r>
      <w:r w:rsidR="00A45E6B">
        <w:t xml:space="preserve">  </w:t>
      </w:r>
      <w:r w:rsidRPr="00175339">
        <w:t xml:space="preserve">р.н., </w:t>
      </w:r>
      <w:r w:rsidRPr="00175339">
        <w:rPr>
          <w:color w:val="0D0D0D" w:themeColor="text1" w:themeTint="F2"/>
        </w:rPr>
        <w:t>в</w:t>
      </w:r>
      <w:r w:rsidRPr="00175339">
        <w:t xml:space="preserve">ідповідно до Закону України «Про охорону дитинства», п.22, п.24, Постанови Кабінету Міністрів України «Питання діяльності органів опіки та піклування, пов’язаної із захистом прав дитини» №866 від 24.09.2008р., пп.4 п. «б» ч.1 ст. 34 Закону України «Про місцеве самоврядування в Україні» виконавчий комітет Новороздільської міської ради </w:t>
      </w:r>
    </w:p>
    <w:p w:rsidR="00BC2135" w:rsidRPr="00175339" w:rsidRDefault="00BC2135" w:rsidP="00BC2135">
      <w:pPr>
        <w:tabs>
          <w:tab w:val="left" w:pos="426"/>
        </w:tabs>
        <w:ind w:firstLine="426"/>
        <w:jc w:val="both"/>
      </w:pPr>
    </w:p>
    <w:p w:rsidR="00BC2135" w:rsidRPr="00175339" w:rsidRDefault="00BC2135" w:rsidP="00BC2135">
      <w:pPr>
        <w:tabs>
          <w:tab w:val="left" w:pos="426"/>
        </w:tabs>
        <w:jc w:val="both"/>
      </w:pPr>
      <w:r w:rsidRPr="00175339">
        <w:t>В И Р І Ш И В:</w:t>
      </w:r>
    </w:p>
    <w:p w:rsidR="00BC2135" w:rsidRPr="00175339" w:rsidRDefault="00BC2135" w:rsidP="00BC2135">
      <w:pPr>
        <w:tabs>
          <w:tab w:val="left" w:pos="426"/>
        </w:tabs>
        <w:ind w:firstLine="426"/>
        <w:jc w:val="both"/>
      </w:pPr>
    </w:p>
    <w:p w:rsidR="00BC2135" w:rsidRPr="00175339" w:rsidRDefault="00BC2135" w:rsidP="00BC2135">
      <w:pPr>
        <w:jc w:val="both"/>
      </w:pPr>
      <w:r w:rsidRPr="00175339">
        <w:t xml:space="preserve">       1. Надати статус дитини, позбавленої батьківського піклування </w:t>
      </w:r>
      <w:r w:rsidR="00A45E6B" w:rsidRPr="008F2EA1">
        <w:rPr>
          <w:i/>
        </w:rPr>
        <w:t>(персональні дані)</w:t>
      </w:r>
      <w:r w:rsidR="00A45E6B">
        <w:t xml:space="preserve">  </w:t>
      </w:r>
      <w:r w:rsidRPr="00175339">
        <w:t xml:space="preserve"> р.н.</w:t>
      </w:r>
    </w:p>
    <w:p w:rsidR="00BC2135" w:rsidRPr="00175339" w:rsidRDefault="00BC2135" w:rsidP="00BC2135">
      <w:pPr>
        <w:jc w:val="both"/>
      </w:pPr>
      <w:r w:rsidRPr="00175339">
        <w:t xml:space="preserve">       2. Службі у справах дітей (начальник Шиманська Т.Ю.) визначити спосіб сімейної форми виховання </w:t>
      </w:r>
      <w:r w:rsidR="00A45E6B" w:rsidRPr="008F2EA1">
        <w:rPr>
          <w:i/>
        </w:rPr>
        <w:t>(персональні дані)</w:t>
      </w:r>
      <w:r w:rsidR="00A45E6B">
        <w:t xml:space="preserve">  </w:t>
      </w:r>
      <w:r w:rsidRPr="00175339">
        <w:t>та забезпечити здійснення контролю за дотриманням прав дитини, позбавленої батьківського піклування до досягнення повноліття.</w:t>
      </w:r>
    </w:p>
    <w:p w:rsidR="00BC2135" w:rsidRPr="00175339" w:rsidRDefault="00BC2135" w:rsidP="00BC2135">
      <w:pPr>
        <w:tabs>
          <w:tab w:val="left" w:pos="426"/>
        </w:tabs>
        <w:ind w:firstLine="426"/>
        <w:jc w:val="both"/>
      </w:pPr>
      <w:r w:rsidRPr="00175339">
        <w:t xml:space="preserve"> 3. Контроль за виконанням рішення покласти на міського голову Ярину Яценко.</w:t>
      </w:r>
    </w:p>
    <w:p w:rsidR="00017CFD" w:rsidRDefault="00017CFD" w:rsidP="00BC2135">
      <w:pPr>
        <w:tabs>
          <w:tab w:val="left" w:pos="426"/>
          <w:tab w:val="left" w:pos="7050"/>
        </w:tabs>
        <w:ind w:firstLine="426"/>
        <w:jc w:val="both"/>
        <w:rPr>
          <w:b/>
          <w:i/>
        </w:rPr>
      </w:pPr>
    </w:p>
    <w:p w:rsidR="00C77385" w:rsidRPr="00175339" w:rsidRDefault="00C77385" w:rsidP="00BC2135">
      <w:pPr>
        <w:tabs>
          <w:tab w:val="left" w:pos="426"/>
          <w:tab w:val="left" w:pos="7050"/>
        </w:tabs>
        <w:ind w:firstLine="426"/>
        <w:jc w:val="both"/>
        <w:rPr>
          <w:b/>
          <w:i/>
        </w:rPr>
      </w:pPr>
    </w:p>
    <w:p w:rsidR="00BC2135" w:rsidRDefault="00BC2135" w:rsidP="00BC2135">
      <w:pPr>
        <w:tabs>
          <w:tab w:val="left" w:pos="426"/>
          <w:tab w:val="left" w:pos="7050"/>
        </w:tabs>
        <w:jc w:val="both"/>
      </w:pPr>
      <w:r w:rsidRPr="00175339">
        <w:t>МІСЬКИЙ ГОЛОВА</w:t>
      </w:r>
      <w:r w:rsidRPr="00175339">
        <w:tab/>
        <w:t xml:space="preserve">             Ярина ЯЦЕНКО</w:t>
      </w:r>
    </w:p>
    <w:p w:rsidR="00017CFD" w:rsidRDefault="00017CFD" w:rsidP="00BC2135">
      <w:pPr>
        <w:tabs>
          <w:tab w:val="left" w:pos="426"/>
          <w:tab w:val="left" w:pos="7050"/>
        </w:tabs>
        <w:jc w:val="both"/>
      </w:pPr>
    </w:p>
    <w:p w:rsidR="00D10809" w:rsidRDefault="00D10809" w:rsidP="00FA31F9">
      <w:pPr>
        <w:ind w:left="5664" w:firstLine="708"/>
        <w:rPr>
          <w:b/>
          <w:u w:val="single"/>
        </w:rPr>
      </w:pPr>
    </w:p>
    <w:p w:rsidR="00D10809" w:rsidRDefault="00D10809" w:rsidP="00FA31F9">
      <w:pPr>
        <w:ind w:left="5664" w:firstLine="708"/>
        <w:rPr>
          <w:b/>
          <w:u w:val="single"/>
        </w:rPr>
      </w:pPr>
    </w:p>
    <w:p w:rsidR="00D10809" w:rsidRDefault="00D10809" w:rsidP="00FA31F9">
      <w:pPr>
        <w:ind w:left="5664" w:firstLine="708"/>
        <w:rPr>
          <w:b/>
          <w:u w:val="single"/>
        </w:rPr>
      </w:pPr>
    </w:p>
    <w:p w:rsidR="00D10809" w:rsidRDefault="00D10809" w:rsidP="00FA31F9">
      <w:pPr>
        <w:ind w:left="5664" w:firstLine="708"/>
        <w:rPr>
          <w:b/>
          <w:u w:val="single"/>
        </w:rPr>
      </w:pPr>
    </w:p>
    <w:p w:rsidR="00D10809" w:rsidRDefault="00D10809" w:rsidP="00FA31F9">
      <w:pPr>
        <w:ind w:left="5664" w:firstLine="708"/>
        <w:rPr>
          <w:b/>
          <w:u w:val="single"/>
        </w:rPr>
      </w:pPr>
    </w:p>
    <w:p w:rsidR="00D10809" w:rsidRDefault="00D10809" w:rsidP="00FA31F9">
      <w:pPr>
        <w:ind w:left="5664" w:firstLine="708"/>
        <w:rPr>
          <w:b/>
          <w:u w:val="single"/>
        </w:rPr>
      </w:pPr>
    </w:p>
    <w:p w:rsidR="00D10809" w:rsidRDefault="00D10809" w:rsidP="00FA31F9">
      <w:pPr>
        <w:ind w:left="5664" w:firstLine="708"/>
        <w:rPr>
          <w:b/>
          <w:u w:val="single"/>
        </w:rPr>
      </w:pPr>
    </w:p>
    <w:p w:rsidR="00D10809" w:rsidRDefault="00D10809" w:rsidP="00FA31F9">
      <w:pPr>
        <w:ind w:left="5664" w:firstLine="708"/>
        <w:rPr>
          <w:b/>
          <w:u w:val="single"/>
        </w:rPr>
      </w:pPr>
    </w:p>
    <w:p w:rsidR="00D10809" w:rsidRDefault="00D10809" w:rsidP="00FA31F9">
      <w:pPr>
        <w:ind w:left="5664" w:firstLine="708"/>
        <w:rPr>
          <w:b/>
          <w:u w:val="single"/>
        </w:rPr>
      </w:pPr>
    </w:p>
    <w:p w:rsidR="00D10809" w:rsidRDefault="00D10809" w:rsidP="00FA31F9">
      <w:pPr>
        <w:ind w:left="5664" w:firstLine="708"/>
        <w:rPr>
          <w:b/>
          <w:u w:val="single"/>
        </w:rPr>
      </w:pPr>
    </w:p>
    <w:p w:rsidR="00D10809" w:rsidRDefault="00D10809" w:rsidP="00644215">
      <w:pPr>
        <w:rPr>
          <w:b/>
          <w:u w:val="single"/>
        </w:rPr>
      </w:pPr>
    </w:p>
    <w:p w:rsidR="00853E67" w:rsidRDefault="00853E67" w:rsidP="00644215">
      <w:pPr>
        <w:rPr>
          <w:b/>
          <w:u w:val="single"/>
        </w:rPr>
      </w:pPr>
    </w:p>
    <w:p w:rsidR="00853E67" w:rsidRDefault="00853E67" w:rsidP="00644215">
      <w:pPr>
        <w:rPr>
          <w:b/>
          <w:u w:val="single"/>
        </w:rPr>
      </w:pPr>
    </w:p>
    <w:p w:rsidR="00853E67" w:rsidRDefault="00853E67" w:rsidP="00644215">
      <w:pPr>
        <w:rPr>
          <w:b/>
          <w:u w:val="single"/>
        </w:rPr>
      </w:pPr>
    </w:p>
    <w:p w:rsidR="00F675FE" w:rsidRPr="00654EDC" w:rsidRDefault="00F675FE" w:rsidP="00F675FE">
      <w:pPr>
        <w:jc w:val="center"/>
      </w:pPr>
      <w:r>
        <w:rPr>
          <w:noProof/>
          <w:lang w:val="ru-RU"/>
        </w:rPr>
        <w:lastRenderedPageBreak/>
        <w:drawing>
          <wp:inline distT="0" distB="0" distL="0" distR="0">
            <wp:extent cx="1143000" cy="602615"/>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F675FE" w:rsidRPr="00654EDC" w:rsidRDefault="00F675FE" w:rsidP="00F675FE">
      <w:pPr>
        <w:jc w:val="center"/>
        <w:rPr>
          <w:b/>
        </w:rPr>
      </w:pPr>
      <w:r w:rsidRPr="00654EDC">
        <w:rPr>
          <w:b/>
        </w:rPr>
        <w:t xml:space="preserve"> Р І Ш Е Н Н Я №</w:t>
      </w:r>
    </w:p>
    <w:p w:rsidR="00853E67" w:rsidRDefault="00853E67" w:rsidP="00644215">
      <w:pPr>
        <w:rPr>
          <w:b/>
          <w:u w:val="single"/>
        </w:rPr>
      </w:pPr>
    </w:p>
    <w:p w:rsidR="00853E67" w:rsidRDefault="00853E67" w:rsidP="00644215">
      <w:pPr>
        <w:rPr>
          <w:b/>
          <w:u w:val="single"/>
        </w:rPr>
      </w:pPr>
    </w:p>
    <w:p w:rsidR="00FA31F9" w:rsidRPr="00F702F8" w:rsidRDefault="00F702F8" w:rsidP="00FA31F9">
      <w:pPr>
        <w:ind w:left="5664" w:firstLine="708"/>
        <w:rPr>
          <w:b/>
          <w:lang w:val="ru-RU"/>
        </w:rPr>
      </w:pPr>
      <w:r w:rsidRPr="00F702F8">
        <w:rPr>
          <w:b/>
        </w:rPr>
        <w:t>188</w:t>
      </w:r>
    </w:p>
    <w:p w:rsidR="00F702F8" w:rsidRDefault="00F702F8" w:rsidP="00FA31F9"/>
    <w:p w:rsidR="00F702F8" w:rsidRDefault="00F702F8" w:rsidP="00FA31F9"/>
    <w:p w:rsidR="00FA31F9" w:rsidRPr="00FA31F9" w:rsidRDefault="00FA31F9" w:rsidP="00FA31F9">
      <w:pPr>
        <w:rPr>
          <w:rFonts w:eastAsiaTheme="minorHAnsi"/>
          <w:lang w:eastAsia="en-US"/>
        </w:rPr>
      </w:pPr>
      <w:r w:rsidRPr="00FA31F9">
        <w:t xml:space="preserve">18 травня </w:t>
      </w:r>
      <w:r w:rsidR="009A2FC0">
        <w:t>2021</w:t>
      </w:r>
      <w:r w:rsidRPr="00FA31F9">
        <w:t xml:space="preserve"> року</w:t>
      </w:r>
      <w:r w:rsidRPr="00FA31F9">
        <w:rPr>
          <w:rFonts w:eastAsiaTheme="minorHAnsi"/>
          <w:lang w:eastAsia="en-US"/>
        </w:rPr>
        <w:t xml:space="preserve">                 </w:t>
      </w:r>
    </w:p>
    <w:p w:rsidR="00017CFD" w:rsidRPr="00FA31F9" w:rsidRDefault="00017CFD" w:rsidP="00FA31F9">
      <w:pPr>
        <w:tabs>
          <w:tab w:val="left" w:pos="426"/>
          <w:tab w:val="left" w:pos="7050"/>
        </w:tabs>
        <w:jc w:val="both"/>
      </w:pPr>
    </w:p>
    <w:p w:rsidR="00FA31F9" w:rsidRPr="00FA31F9" w:rsidRDefault="00FA31F9" w:rsidP="00FA31F9">
      <w:r w:rsidRPr="00FA31F9">
        <w:t>Про погодження внесення змін</w:t>
      </w:r>
    </w:p>
    <w:p w:rsidR="00FA31F9" w:rsidRPr="00FA31F9" w:rsidRDefault="00FA31F9" w:rsidP="00FA31F9">
      <w:r w:rsidRPr="00FA31F9">
        <w:t>до показників міського бюджету</w:t>
      </w:r>
    </w:p>
    <w:p w:rsidR="00FA31F9" w:rsidRPr="00FA31F9" w:rsidRDefault="00FA31F9" w:rsidP="00FA31F9">
      <w:r w:rsidRPr="00FA31F9">
        <w:t>на 2021 рік</w:t>
      </w:r>
    </w:p>
    <w:p w:rsidR="00FA31F9" w:rsidRPr="00FA31F9" w:rsidRDefault="00FA31F9" w:rsidP="00FA31F9">
      <w:pPr>
        <w:jc w:val="both"/>
      </w:pPr>
    </w:p>
    <w:p w:rsidR="00FA31F9" w:rsidRPr="00FA31F9" w:rsidRDefault="00FA31F9" w:rsidP="00FA31F9">
      <w:pPr>
        <w:ind w:firstLine="567"/>
        <w:jc w:val="both"/>
      </w:pPr>
      <w:r w:rsidRPr="00FA31F9">
        <w:t xml:space="preserve"> Заслухавши інформацію начальника фінансового управління Ричагівського І.І. про необхідність внесення змін до показників міського бюджету на 2021 рік, висновок фінансового управління від 14.05.2021 року № 5,6, </w:t>
      </w:r>
      <w:r w:rsidRPr="00FA31F9">
        <w:rPr>
          <w:color w:val="000000"/>
        </w:rPr>
        <w:t xml:space="preserve">службову записку головного бухгалтера відділу бухгалтерської служби Колінко Н.П., </w:t>
      </w:r>
      <w:r w:rsidRPr="00FA31F9">
        <w:t>лист управління житлово-комунального господарства №13 від 11.05.2021 року, №14 від 14.05 2021 року,</w:t>
      </w:r>
      <w:r w:rsidRPr="00FA31F9">
        <w:rPr>
          <w:color w:val="FF0000"/>
        </w:rPr>
        <w:t xml:space="preserve"> </w:t>
      </w:r>
      <w:r w:rsidRPr="00FA31F9">
        <w:t>лист управління культури, спорту та гуманітарної політики від 12.05.2021р. № 1/01-92,</w:t>
      </w:r>
      <w:r w:rsidRPr="00FA31F9">
        <w:rPr>
          <w:color w:val="FF0000"/>
        </w:rPr>
        <w:t xml:space="preserve">  </w:t>
      </w:r>
      <w:r w:rsidRPr="00FA31F9">
        <w:t>від 02.04.2021 року №1/01-63,</w:t>
      </w:r>
      <w:r w:rsidRPr="00FA31F9">
        <w:rPr>
          <w:color w:val="FF0000"/>
        </w:rPr>
        <w:t xml:space="preserve"> </w:t>
      </w:r>
      <w:r w:rsidRPr="00FA31F9">
        <w:t>лист відділу освіти від 11.05.2021р. № 01-24/188</w:t>
      </w:r>
      <w:r w:rsidRPr="00FA31F9">
        <w:rPr>
          <w:color w:val="FF0000"/>
        </w:rPr>
        <w:t xml:space="preserve">  </w:t>
      </w:r>
      <w:r w:rsidRPr="00FA31F9">
        <w:rPr>
          <w:color w:val="000000"/>
        </w:rPr>
        <w:t xml:space="preserve">  відповідно до ст.72 Бюджетного Кодексу України ст.28 Закону України «Про місцеве</w:t>
      </w:r>
      <w:r w:rsidRPr="00FA31F9">
        <w:t xml:space="preserve"> самоврядування в Україні» виконавчий комітет Новороздільської міської ради </w:t>
      </w:r>
    </w:p>
    <w:p w:rsidR="00FA31F9" w:rsidRPr="00904794" w:rsidRDefault="00FA31F9" w:rsidP="00FA31F9">
      <w:pPr>
        <w:jc w:val="both"/>
      </w:pPr>
    </w:p>
    <w:p w:rsidR="00FA31F9" w:rsidRPr="00904794" w:rsidRDefault="00FA31F9" w:rsidP="00FA31F9">
      <w:pPr>
        <w:jc w:val="both"/>
      </w:pPr>
      <w:r w:rsidRPr="00904794">
        <w:t>В И Р І Ш И В:</w:t>
      </w:r>
    </w:p>
    <w:p w:rsidR="00FA31F9" w:rsidRPr="00FA31F9" w:rsidRDefault="00FA31F9" w:rsidP="00FA31F9">
      <w:pPr>
        <w:jc w:val="both"/>
        <w:rPr>
          <w:b/>
        </w:rPr>
      </w:pPr>
    </w:p>
    <w:p w:rsidR="00FA31F9" w:rsidRPr="00FA31F9" w:rsidRDefault="00FA31F9" w:rsidP="00FA31F9">
      <w:pPr>
        <w:ind w:firstLine="709"/>
      </w:pPr>
      <w:r w:rsidRPr="00FA31F9">
        <w:t xml:space="preserve">1. Погодити зміни до показників міського бюджету на 2021 рік, а саме: </w:t>
      </w:r>
    </w:p>
    <w:p w:rsidR="00FA31F9" w:rsidRPr="00FA31F9" w:rsidRDefault="00FA31F9" w:rsidP="00FA31F9">
      <w:pPr>
        <w:ind w:firstLine="709"/>
      </w:pPr>
      <w:r w:rsidRPr="00FA31F9">
        <w:t xml:space="preserve">1.1 Збільшити видатки  міського бюджету на 2021 рік на суму </w:t>
      </w:r>
      <w:r w:rsidR="004F0283">
        <w:t>19</w:t>
      </w:r>
      <w:r w:rsidRPr="00FA31F9">
        <w:t xml:space="preserve">13100,00 грн., в тому числі  видатки загального фонду  150700,00 грн., видатки спеціального фонду  </w:t>
      </w:r>
      <w:r w:rsidR="004F0283">
        <w:t>17</w:t>
      </w:r>
      <w:r w:rsidRPr="00FA31F9">
        <w:t xml:space="preserve">62400,00  грн., з них бюджет розвитку </w:t>
      </w:r>
      <w:r w:rsidR="004F0283">
        <w:t>17</w:t>
      </w:r>
      <w:r w:rsidRPr="00FA31F9">
        <w:t>62400,00 грн.</w:t>
      </w:r>
    </w:p>
    <w:p w:rsidR="00FA31F9" w:rsidRPr="00FA31F9" w:rsidRDefault="00FA31F9" w:rsidP="00FA31F9">
      <w:pPr>
        <w:ind w:firstLine="709"/>
        <w:rPr>
          <w:b/>
        </w:rPr>
      </w:pPr>
      <w:r w:rsidRPr="00FA31F9">
        <w:rPr>
          <w:b/>
        </w:rPr>
        <w:t xml:space="preserve">       </w:t>
      </w:r>
      <w:r w:rsidRPr="00FA31F9">
        <w:rPr>
          <w:b/>
        </w:rPr>
        <w:tab/>
        <w:t xml:space="preserve">   загальний фонд:    </w:t>
      </w:r>
    </w:p>
    <w:p w:rsidR="00FA31F9" w:rsidRPr="00FA31F9" w:rsidRDefault="00FA31F9" w:rsidP="00FA31F9">
      <w:pPr>
        <w:ind w:firstLine="709"/>
        <w:rPr>
          <w:b/>
        </w:rPr>
      </w:pPr>
      <w:r w:rsidRPr="00FA31F9">
        <w:rPr>
          <w:b/>
        </w:rPr>
        <w:t xml:space="preserve">КВК                        ТПКВКМБ      </w:t>
      </w:r>
      <w:r w:rsidRPr="00FA31F9">
        <w:rPr>
          <w:b/>
        </w:rPr>
        <w:tab/>
      </w:r>
      <w:r w:rsidRPr="00FA31F9">
        <w:rPr>
          <w:b/>
        </w:rPr>
        <w:tab/>
        <w:t xml:space="preserve">КЕКВ          </w:t>
      </w:r>
      <w:r w:rsidRPr="00FA31F9">
        <w:rPr>
          <w:b/>
        </w:rPr>
        <w:tab/>
      </w:r>
      <w:r w:rsidRPr="00FA31F9">
        <w:rPr>
          <w:b/>
        </w:rPr>
        <w:tab/>
        <w:t xml:space="preserve">СУМА, грн.     </w:t>
      </w:r>
    </w:p>
    <w:p w:rsidR="00FA31F9" w:rsidRPr="00FA31F9" w:rsidRDefault="00FA31F9" w:rsidP="00FA31F9">
      <w:pPr>
        <w:ind w:firstLine="709"/>
      </w:pPr>
      <w:r w:rsidRPr="00FA31F9">
        <w:t>10                             1014030                             2210                         1000,00</w:t>
      </w:r>
    </w:p>
    <w:p w:rsidR="00FA31F9" w:rsidRPr="00FA31F9" w:rsidRDefault="00FA31F9" w:rsidP="00FA31F9">
      <w:pPr>
        <w:ind w:firstLine="709"/>
      </w:pPr>
      <w:r w:rsidRPr="00FA31F9">
        <w:t>10                             1014081                             2273                         10000,00</w:t>
      </w:r>
    </w:p>
    <w:p w:rsidR="00FA31F9" w:rsidRPr="00FA31F9" w:rsidRDefault="00FA31F9" w:rsidP="00FA31F9">
      <w:pPr>
        <w:ind w:firstLine="709"/>
      </w:pPr>
      <w:r w:rsidRPr="00FA31F9">
        <w:t xml:space="preserve">02                             0219800                             2620                          20000,00 </w:t>
      </w:r>
    </w:p>
    <w:p w:rsidR="00FA31F9" w:rsidRPr="00FA31F9" w:rsidRDefault="00FA31F9" w:rsidP="00FA31F9">
      <w:pPr>
        <w:ind w:firstLine="709"/>
      </w:pPr>
      <w:r w:rsidRPr="00FA31F9">
        <w:t>02                             0210150                             2240                          8100,00</w:t>
      </w:r>
    </w:p>
    <w:p w:rsidR="00FA31F9" w:rsidRPr="00FA31F9" w:rsidRDefault="00FA31F9" w:rsidP="00FA31F9">
      <w:pPr>
        <w:ind w:firstLine="709"/>
      </w:pPr>
      <w:r w:rsidRPr="00FA31F9">
        <w:t>02                             0210160                             2240                          24600,00</w:t>
      </w:r>
    </w:p>
    <w:p w:rsidR="00FA31F9" w:rsidRPr="00FA31F9" w:rsidRDefault="00FA31F9" w:rsidP="00FA31F9">
      <w:pPr>
        <w:ind w:firstLine="709"/>
      </w:pPr>
      <w:r w:rsidRPr="00FA31F9">
        <w:t>02                             0217680                            2800                           40000,00</w:t>
      </w:r>
    </w:p>
    <w:p w:rsidR="00FA31F9" w:rsidRPr="00FA31F9" w:rsidRDefault="00FA31F9" w:rsidP="00FA31F9">
      <w:pPr>
        <w:ind w:firstLine="709"/>
      </w:pPr>
      <w:r w:rsidRPr="00FA31F9">
        <w:t>02                             0217693                            2240                           28200,00</w:t>
      </w:r>
    </w:p>
    <w:p w:rsidR="00FA31F9" w:rsidRPr="00FA31F9" w:rsidRDefault="00FA31F9" w:rsidP="00FA31F9">
      <w:pPr>
        <w:ind w:firstLine="709"/>
      </w:pPr>
      <w:r w:rsidRPr="00FA31F9">
        <w:t>02                             0218330                            2240                           18800,00</w:t>
      </w:r>
    </w:p>
    <w:p w:rsidR="00FA31F9" w:rsidRPr="00FA31F9" w:rsidRDefault="00FA31F9" w:rsidP="00FA31F9">
      <w:pPr>
        <w:ind w:firstLine="709"/>
        <w:rPr>
          <w:b/>
        </w:rPr>
      </w:pPr>
      <w:r w:rsidRPr="00FA31F9">
        <w:rPr>
          <w:b/>
        </w:rPr>
        <w:t xml:space="preserve">           спеціальний фонд:</w:t>
      </w:r>
    </w:p>
    <w:p w:rsidR="00FA31F9" w:rsidRPr="00FA31F9" w:rsidRDefault="00FA31F9" w:rsidP="00FA31F9">
      <w:pPr>
        <w:ind w:firstLine="709"/>
      </w:pPr>
      <w:r w:rsidRPr="00FA31F9">
        <w:t xml:space="preserve">06                             0617321                              3132                         </w:t>
      </w:r>
      <w:r w:rsidR="004F0283">
        <w:t>3</w:t>
      </w:r>
      <w:r w:rsidRPr="00FA31F9">
        <w:t>30900,00</w:t>
      </w:r>
    </w:p>
    <w:p w:rsidR="00FA31F9" w:rsidRPr="00FA31F9" w:rsidRDefault="00FA31F9" w:rsidP="00FA31F9">
      <w:pPr>
        <w:ind w:firstLine="709"/>
      </w:pPr>
      <w:r w:rsidRPr="00FA31F9">
        <w:t>06                             0617321                              3142                         20000,00</w:t>
      </w:r>
    </w:p>
    <w:p w:rsidR="00FA31F9" w:rsidRPr="00FA31F9" w:rsidRDefault="00FA31F9" w:rsidP="00FA31F9">
      <w:pPr>
        <w:ind w:firstLine="709"/>
        <w:rPr>
          <w:color w:val="FF0000"/>
        </w:rPr>
      </w:pPr>
      <w:r w:rsidRPr="00FA31F9">
        <w:t>02                             0227322                              3210                         408600,00</w:t>
      </w:r>
    </w:p>
    <w:p w:rsidR="00FA31F9" w:rsidRPr="00FA31F9" w:rsidRDefault="00FA31F9" w:rsidP="00FA31F9">
      <w:pPr>
        <w:ind w:firstLine="709"/>
      </w:pPr>
      <w:r w:rsidRPr="00FA31F9">
        <w:t>12                             1217670                              3210                         82300,00</w:t>
      </w:r>
    </w:p>
    <w:p w:rsidR="00FA31F9" w:rsidRPr="00FA31F9" w:rsidRDefault="00FA31F9" w:rsidP="00FA31F9">
      <w:pPr>
        <w:ind w:firstLine="709"/>
      </w:pPr>
      <w:r w:rsidRPr="00FA31F9">
        <w:t>10                             1014030                              3110                         13900,00</w:t>
      </w:r>
    </w:p>
    <w:p w:rsidR="00FA31F9" w:rsidRPr="00FA31F9" w:rsidRDefault="00FA31F9" w:rsidP="00FA31F9">
      <w:pPr>
        <w:ind w:firstLine="709"/>
      </w:pPr>
      <w:r w:rsidRPr="00FA31F9">
        <w:t>08                             0813242                              3240                         330200,00</w:t>
      </w:r>
    </w:p>
    <w:p w:rsidR="00FA31F9" w:rsidRPr="00FA31F9" w:rsidRDefault="00FA31F9" w:rsidP="00FA31F9">
      <w:pPr>
        <w:ind w:firstLine="709"/>
      </w:pPr>
      <w:r w:rsidRPr="00FA31F9">
        <w:t xml:space="preserve">02    </w:t>
      </w:r>
      <w:r w:rsidR="00A14B1B">
        <w:t xml:space="preserve">                         0217370</w:t>
      </w:r>
      <w:r w:rsidRPr="00FA31F9">
        <w:t xml:space="preserve">                              3122                         204150,00</w:t>
      </w:r>
    </w:p>
    <w:p w:rsidR="00FA31F9" w:rsidRPr="00FA31F9" w:rsidRDefault="00FA31F9" w:rsidP="00FA31F9">
      <w:pPr>
        <w:ind w:firstLine="709"/>
      </w:pPr>
      <w:r w:rsidRPr="00FA31F9">
        <w:t>12                              1217330                              3210                         172300,00</w:t>
      </w:r>
    </w:p>
    <w:p w:rsidR="00FA31F9" w:rsidRPr="00FA31F9" w:rsidRDefault="00FA31F9" w:rsidP="00FA31F9">
      <w:pPr>
        <w:tabs>
          <w:tab w:val="left" w:pos="7797"/>
        </w:tabs>
        <w:ind w:firstLine="709"/>
      </w:pPr>
      <w:r w:rsidRPr="00FA31F9">
        <w:t>12                              1217310                             3210                          200050,00</w:t>
      </w:r>
    </w:p>
    <w:p w:rsidR="00FA31F9" w:rsidRPr="00FA31F9" w:rsidRDefault="00FA31F9" w:rsidP="00FA31F9"/>
    <w:p w:rsidR="00FA31F9" w:rsidRPr="00FA31F9" w:rsidRDefault="00FA31F9" w:rsidP="00FA31F9">
      <w:pPr>
        <w:ind w:firstLine="567"/>
        <w:jc w:val="both"/>
      </w:pPr>
      <w:r w:rsidRPr="00FA31F9">
        <w:lastRenderedPageBreak/>
        <w:t xml:space="preserve">2. Погодити збільшення дефіциту  загального фонду міського бюджету  на суму  </w:t>
      </w:r>
      <w:r w:rsidR="004F0283">
        <w:t>19</w:t>
      </w:r>
      <w:r w:rsidRPr="00FA31F9">
        <w:t>13100,00грн</w:t>
      </w:r>
      <w:r w:rsidRPr="00FA31F9">
        <w:rPr>
          <w:b/>
        </w:rPr>
        <w:t>.</w:t>
      </w:r>
      <w:r w:rsidRPr="00FA31F9">
        <w:t>, джерелом покриття якого визначити вільний залишок  бюджетних коштів на 01.01.2021року.</w:t>
      </w:r>
    </w:p>
    <w:p w:rsidR="00FA31F9" w:rsidRPr="00FA31F9" w:rsidRDefault="00FA31F9" w:rsidP="004F0283">
      <w:pPr>
        <w:ind w:firstLine="567"/>
        <w:jc w:val="both"/>
      </w:pPr>
      <w:r w:rsidRPr="00FA31F9">
        <w:t>3.</w:t>
      </w:r>
      <w:r w:rsidR="004F0283">
        <w:t xml:space="preserve"> </w:t>
      </w:r>
      <w:r w:rsidRPr="00FA31F9">
        <w:t xml:space="preserve">Погодити передачу коштів вільного залишку коштів на 1.01.2021р. загального фонду до бюджету розвитку спеціального фонду в сумі </w:t>
      </w:r>
      <w:r w:rsidR="004F0283">
        <w:t>17</w:t>
      </w:r>
      <w:r w:rsidRPr="00FA31F9">
        <w:t>62400,00 грн.</w:t>
      </w:r>
    </w:p>
    <w:p w:rsidR="00FA31F9" w:rsidRPr="00FA31F9" w:rsidRDefault="00FA31F9" w:rsidP="00FA31F9">
      <w:pPr>
        <w:ind w:firstLine="426"/>
        <w:jc w:val="both"/>
      </w:pPr>
      <w:r w:rsidRPr="00FA31F9">
        <w:t xml:space="preserve">4. Керуючому справами виконавчого комітету Новороздільської міської ради </w:t>
      </w:r>
      <w:r>
        <w:t xml:space="preserve"> </w:t>
      </w:r>
      <w:r w:rsidRPr="00FA31F9">
        <w:t>Мельнікову  А.В. погоджені зміни подати на розгляд сесії міської ради.</w:t>
      </w:r>
    </w:p>
    <w:p w:rsidR="00FA31F9" w:rsidRPr="00FA31F9" w:rsidRDefault="00FA31F9" w:rsidP="00FA31F9">
      <w:pPr>
        <w:ind w:firstLine="567"/>
        <w:jc w:val="both"/>
      </w:pPr>
      <w:r w:rsidRPr="00FA31F9">
        <w:t>5. Контроль за виконанням рішення покласти на міського голову Яценко Я.В.</w:t>
      </w:r>
    </w:p>
    <w:p w:rsidR="00F702F8" w:rsidRDefault="00FA31F9" w:rsidP="00382413">
      <w:pPr>
        <w:ind w:firstLine="709"/>
        <w:rPr>
          <w:b/>
        </w:rPr>
      </w:pPr>
      <w:r w:rsidRPr="00FA31F9">
        <w:rPr>
          <w:b/>
        </w:rPr>
        <w:t xml:space="preserve">           </w:t>
      </w:r>
    </w:p>
    <w:p w:rsidR="00FA31F9" w:rsidRPr="00FA31F9" w:rsidRDefault="00FA31F9" w:rsidP="00382413">
      <w:pPr>
        <w:ind w:firstLine="709"/>
        <w:rPr>
          <w:b/>
        </w:rPr>
      </w:pPr>
      <w:r w:rsidRPr="00FA31F9">
        <w:rPr>
          <w:b/>
        </w:rPr>
        <w:t xml:space="preserve">     </w:t>
      </w:r>
    </w:p>
    <w:p w:rsidR="00FA31F9" w:rsidRDefault="00FA31F9" w:rsidP="00FA31F9">
      <w:pPr>
        <w:rPr>
          <w:b/>
        </w:rPr>
      </w:pPr>
      <w:r>
        <w:rPr>
          <w:b/>
        </w:rPr>
        <w:t xml:space="preserve">  </w:t>
      </w:r>
      <w:r w:rsidRPr="00FA31F9">
        <w:rPr>
          <w:b/>
        </w:rPr>
        <w:t>Міський голова                                                                      Ярина ЯЦЕНКО</w:t>
      </w:r>
    </w:p>
    <w:p w:rsidR="00382413" w:rsidRDefault="00382413"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904794" w:rsidRDefault="00904794" w:rsidP="00FA31F9">
      <w:pPr>
        <w:rPr>
          <w:b/>
        </w:rPr>
      </w:pPr>
    </w:p>
    <w:p w:rsidR="00F675FE" w:rsidRPr="00654EDC" w:rsidRDefault="00F675FE" w:rsidP="00F675FE">
      <w:pPr>
        <w:jc w:val="center"/>
      </w:pPr>
      <w:r>
        <w:rPr>
          <w:noProof/>
          <w:lang w:val="ru-RU"/>
        </w:rPr>
        <w:lastRenderedPageBreak/>
        <w:drawing>
          <wp:inline distT="0" distB="0" distL="0" distR="0">
            <wp:extent cx="1143000" cy="602615"/>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F675FE" w:rsidRPr="00654EDC" w:rsidRDefault="00F675FE" w:rsidP="00F675FE">
      <w:pPr>
        <w:jc w:val="center"/>
        <w:rPr>
          <w:b/>
        </w:rPr>
      </w:pPr>
      <w:r w:rsidRPr="00654EDC">
        <w:rPr>
          <w:b/>
        </w:rPr>
        <w:t xml:space="preserve"> Р І Ш Е Н Н Я №</w:t>
      </w:r>
    </w:p>
    <w:p w:rsidR="00904794" w:rsidRDefault="00904794" w:rsidP="00FA31F9">
      <w:pPr>
        <w:rPr>
          <w:b/>
        </w:rPr>
      </w:pPr>
    </w:p>
    <w:p w:rsidR="00904794" w:rsidRDefault="00904794" w:rsidP="00FA31F9">
      <w:pPr>
        <w:rPr>
          <w:b/>
        </w:rPr>
      </w:pPr>
    </w:p>
    <w:p w:rsidR="00017CFD" w:rsidRDefault="00017CFD" w:rsidP="00BC2135">
      <w:pPr>
        <w:tabs>
          <w:tab w:val="left" w:pos="426"/>
          <w:tab w:val="left" w:pos="7050"/>
        </w:tabs>
        <w:jc w:val="both"/>
      </w:pPr>
    </w:p>
    <w:p w:rsidR="00017CFD" w:rsidRPr="00F702F8" w:rsidRDefault="00F702F8" w:rsidP="00017CFD">
      <w:pPr>
        <w:ind w:left="5664" w:firstLine="708"/>
        <w:rPr>
          <w:b/>
          <w:lang w:val="ru-RU"/>
        </w:rPr>
      </w:pPr>
      <w:r w:rsidRPr="00F702F8">
        <w:rPr>
          <w:b/>
        </w:rPr>
        <w:t>189</w:t>
      </w:r>
    </w:p>
    <w:p w:rsidR="00F702F8" w:rsidRDefault="00F702F8" w:rsidP="00017CFD"/>
    <w:p w:rsidR="00F702F8" w:rsidRDefault="00F702F8" w:rsidP="00017CFD"/>
    <w:p w:rsidR="00017CFD" w:rsidRPr="00BC2135" w:rsidRDefault="00017CFD" w:rsidP="00017CFD">
      <w:pPr>
        <w:rPr>
          <w:rFonts w:eastAsiaTheme="minorHAnsi"/>
          <w:lang w:eastAsia="en-US"/>
        </w:rPr>
      </w:pPr>
      <w:r w:rsidRPr="00BC2135">
        <w:t xml:space="preserve">18 травня </w:t>
      </w:r>
      <w:r w:rsidR="009A2FC0">
        <w:t>2021</w:t>
      </w:r>
      <w:r w:rsidRPr="00BC2135">
        <w:t xml:space="preserve"> року</w:t>
      </w:r>
      <w:r w:rsidRPr="00BC2135">
        <w:rPr>
          <w:rFonts w:eastAsiaTheme="minorHAnsi"/>
          <w:lang w:eastAsia="en-US"/>
        </w:rPr>
        <w:t xml:space="preserve">                 </w:t>
      </w:r>
    </w:p>
    <w:p w:rsidR="00D34217" w:rsidRPr="00BC2135" w:rsidRDefault="00D34217" w:rsidP="00BC2135"/>
    <w:p w:rsidR="00017CFD" w:rsidRPr="00017CFD" w:rsidRDefault="00017CFD" w:rsidP="00017CFD">
      <w:pPr>
        <w:outlineLvl w:val="0"/>
        <w:rPr>
          <w:bCs/>
          <w:kern w:val="36"/>
          <w:lang w:eastAsia="uk-UA"/>
        </w:rPr>
      </w:pPr>
      <w:r w:rsidRPr="00017CFD">
        <w:rPr>
          <w:bCs/>
          <w:kern w:val="36"/>
          <w:lang w:eastAsia="uk-UA"/>
        </w:rPr>
        <w:t xml:space="preserve">Про організацію обліку дітей дошкільного, </w:t>
      </w:r>
    </w:p>
    <w:p w:rsidR="0041799D" w:rsidRDefault="00017CFD" w:rsidP="00017CFD">
      <w:pPr>
        <w:outlineLvl w:val="0"/>
        <w:rPr>
          <w:bCs/>
          <w:kern w:val="36"/>
          <w:lang w:eastAsia="uk-UA"/>
        </w:rPr>
      </w:pPr>
      <w:r w:rsidRPr="00017CFD">
        <w:rPr>
          <w:bCs/>
          <w:kern w:val="36"/>
          <w:lang w:eastAsia="uk-UA"/>
        </w:rPr>
        <w:t>шкільного ві</w:t>
      </w:r>
      <w:r w:rsidR="0041799D">
        <w:rPr>
          <w:bCs/>
          <w:kern w:val="36"/>
          <w:lang w:eastAsia="uk-UA"/>
        </w:rPr>
        <w:t xml:space="preserve">ку та учнів Новороздільської </w:t>
      </w:r>
    </w:p>
    <w:p w:rsidR="00017CFD" w:rsidRPr="00017CFD" w:rsidRDefault="0041799D" w:rsidP="00017CFD">
      <w:pPr>
        <w:outlineLvl w:val="0"/>
        <w:rPr>
          <w:bCs/>
          <w:kern w:val="36"/>
          <w:lang w:eastAsia="uk-UA"/>
        </w:rPr>
      </w:pPr>
      <w:r>
        <w:rPr>
          <w:bCs/>
          <w:kern w:val="36"/>
          <w:lang w:eastAsia="uk-UA"/>
        </w:rPr>
        <w:t>територіальної громади</w:t>
      </w:r>
    </w:p>
    <w:p w:rsidR="00017CFD" w:rsidRPr="00017CFD" w:rsidRDefault="00017CFD" w:rsidP="00017CFD">
      <w:pPr>
        <w:outlineLvl w:val="0"/>
        <w:rPr>
          <w:bCs/>
          <w:kern w:val="36"/>
          <w:lang w:eastAsia="uk-UA"/>
        </w:rPr>
      </w:pPr>
    </w:p>
    <w:p w:rsidR="00017CFD" w:rsidRPr="00017CFD" w:rsidRDefault="0041799D" w:rsidP="0041799D">
      <w:pPr>
        <w:widowControl w:val="0"/>
        <w:suppressAutoHyphens/>
        <w:ind w:firstLine="567"/>
        <w:jc w:val="both"/>
        <w:rPr>
          <w:rFonts w:eastAsia="Lucida Sans Unicode"/>
          <w:lang w:eastAsia="zh-CN"/>
        </w:rPr>
      </w:pPr>
      <w:r>
        <w:rPr>
          <w:lang w:eastAsia="uk-UA"/>
        </w:rPr>
        <w:t xml:space="preserve"> </w:t>
      </w:r>
      <w:r w:rsidR="00017CFD" w:rsidRPr="00017CFD">
        <w:rPr>
          <w:lang w:eastAsia="uk-UA"/>
        </w:rPr>
        <w:t>Керуючись ст. 53 Конституції України ст.66, Законом України „Про освіту”, «Про повну загальну середню освіту», ст. 32 Закону України «Про місцеве самоврядування в Україні», на виконання Постанови Кабінету Міністрів України від 13.09.2017р. №684</w:t>
      </w:r>
      <w:r w:rsidR="00017CFD" w:rsidRPr="00017CFD">
        <w:rPr>
          <w:rFonts w:eastAsia="Lucida Sans Unicode"/>
          <w:color w:val="000000"/>
          <w:spacing w:val="1"/>
          <w:lang w:eastAsia="zh-CN"/>
        </w:rPr>
        <w:t xml:space="preserve">«Про </w:t>
      </w:r>
      <w:r w:rsidR="00017CFD" w:rsidRPr="00017CFD">
        <w:rPr>
          <w:rFonts w:eastAsia="Lucida Sans Unicode"/>
          <w:color w:val="000000"/>
          <w:lang w:eastAsia="zh-CN"/>
        </w:rPr>
        <w:t>затвердження Порядку ведення обліку дітей шкільного віку та учнів»</w:t>
      </w:r>
      <w:r w:rsidR="00017CFD" w:rsidRPr="00017CFD">
        <w:rPr>
          <w:lang w:eastAsia="uk-UA"/>
        </w:rPr>
        <w:t>, з метою забезпечення організації обліку дітей дошкільного, шкільного вік</w:t>
      </w:r>
      <w:r w:rsidR="00ED4623">
        <w:rPr>
          <w:lang w:eastAsia="uk-UA"/>
        </w:rPr>
        <w:t>у та учнів у Новороздільській територіальній громаді</w:t>
      </w:r>
      <w:r w:rsidR="00017CFD" w:rsidRPr="00017CFD">
        <w:rPr>
          <w:lang w:eastAsia="uk-UA"/>
        </w:rPr>
        <w:t xml:space="preserve"> виконавчий комітет Новороздільської міської ради</w:t>
      </w:r>
      <w:r w:rsidR="00017CFD" w:rsidRPr="00017CFD">
        <w:rPr>
          <w:rFonts w:eastAsia="Lucida Sans Unicode"/>
          <w:lang w:eastAsia="zh-CN"/>
        </w:rPr>
        <w:t xml:space="preserve"> </w:t>
      </w:r>
    </w:p>
    <w:p w:rsidR="00017CFD" w:rsidRPr="00017CFD" w:rsidRDefault="00017CFD" w:rsidP="00017CFD">
      <w:pPr>
        <w:widowControl w:val="0"/>
        <w:suppressAutoHyphens/>
        <w:jc w:val="both"/>
        <w:rPr>
          <w:rFonts w:eastAsia="Lucida Sans Unicode"/>
          <w:lang w:eastAsia="zh-CN"/>
        </w:rPr>
      </w:pPr>
    </w:p>
    <w:p w:rsidR="00017CFD" w:rsidRPr="00017CFD" w:rsidRDefault="00017CFD" w:rsidP="00017CFD">
      <w:r w:rsidRPr="00017CFD">
        <w:t>ВИРІШИВ:</w:t>
      </w:r>
    </w:p>
    <w:p w:rsidR="00017CFD" w:rsidRPr="00017CFD" w:rsidRDefault="00017CFD" w:rsidP="00017CFD"/>
    <w:p w:rsidR="00017CFD" w:rsidRPr="00017CFD" w:rsidRDefault="00017CFD" w:rsidP="00017CFD">
      <w:pPr>
        <w:ind w:firstLine="567"/>
        <w:jc w:val="both"/>
        <w:rPr>
          <w:lang w:eastAsia="uk-UA"/>
        </w:rPr>
      </w:pPr>
      <w:r w:rsidRPr="00017CFD">
        <w:rPr>
          <w:lang w:eastAsia="uk-UA"/>
        </w:rPr>
        <w:t>1.</w:t>
      </w:r>
      <w:r w:rsidR="0041799D">
        <w:rPr>
          <w:lang w:eastAsia="uk-UA"/>
        </w:rPr>
        <w:t xml:space="preserve"> </w:t>
      </w:r>
      <w:r w:rsidRPr="00017CFD">
        <w:rPr>
          <w:lang w:eastAsia="uk-UA"/>
        </w:rPr>
        <w:t xml:space="preserve">Відділу освіти </w:t>
      </w:r>
      <w:r w:rsidR="00ED4623">
        <w:rPr>
          <w:lang w:eastAsia="uk-UA"/>
        </w:rPr>
        <w:t>Новороздільської міської ради</w:t>
      </w:r>
      <w:r w:rsidRPr="00017CFD">
        <w:rPr>
          <w:lang w:eastAsia="uk-UA"/>
        </w:rPr>
        <w:t xml:space="preserve"> здійснювати облік дітей згідно Порядку ведення обліку дітей дошкільного, шкільного віку </w:t>
      </w:r>
      <w:r w:rsidR="00ED4623">
        <w:rPr>
          <w:lang w:eastAsia="uk-UA"/>
        </w:rPr>
        <w:t>та  учнів у  Новороздільської територальної громади</w:t>
      </w:r>
      <w:r w:rsidRPr="00017CFD">
        <w:rPr>
          <w:lang w:eastAsia="uk-UA"/>
        </w:rPr>
        <w:t>, затверджений рішенням виконавчого комітету Новороздільської міської ради №158 від 22.05.2019р.</w:t>
      </w:r>
    </w:p>
    <w:p w:rsidR="00017CFD" w:rsidRPr="00ED4623" w:rsidRDefault="00017CFD" w:rsidP="00ED4623">
      <w:pPr>
        <w:widowControl w:val="0"/>
        <w:suppressAutoHyphens/>
        <w:ind w:firstLine="567"/>
        <w:jc w:val="both"/>
        <w:rPr>
          <w:rFonts w:eastAsia="Lucida Sans Unicode"/>
          <w:lang w:eastAsia="zh-CN"/>
        </w:rPr>
      </w:pPr>
      <w:r w:rsidRPr="00017CFD">
        <w:rPr>
          <w:lang w:eastAsia="uk-UA"/>
        </w:rPr>
        <w:t xml:space="preserve">2. Закріпити  території обслуговування  за закладами загальної середньої  освіти </w:t>
      </w:r>
      <w:r w:rsidRPr="00017CFD">
        <w:rPr>
          <w:rFonts w:eastAsia="Lucida Sans Unicode"/>
          <w:lang w:eastAsia="zh-CN"/>
        </w:rPr>
        <w:t>в межах відповідної адміністративно-територіальної одиниці.</w:t>
      </w:r>
      <w:r w:rsidR="00ED4623">
        <w:rPr>
          <w:rFonts w:eastAsia="Lucida Sans Unicode"/>
          <w:lang w:eastAsia="zh-CN"/>
        </w:rPr>
        <w:t xml:space="preserve"> </w:t>
      </w:r>
      <w:r w:rsidRPr="00017CFD">
        <w:rPr>
          <w:lang w:eastAsia="uk-UA"/>
        </w:rPr>
        <w:t xml:space="preserve"> (додаток 1).</w:t>
      </w:r>
    </w:p>
    <w:p w:rsidR="00017CFD" w:rsidRPr="00017CFD" w:rsidRDefault="00017CFD" w:rsidP="00017CFD">
      <w:pPr>
        <w:ind w:firstLine="567"/>
        <w:jc w:val="both"/>
      </w:pPr>
      <w:r w:rsidRPr="00017CFD">
        <w:t xml:space="preserve">3. Створити робочу групу з питань організації  </w:t>
      </w:r>
      <w:r w:rsidRPr="00017CFD">
        <w:rPr>
          <w:lang w:eastAsia="uk-UA"/>
        </w:rPr>
        <w:t xml:space="preserve">ведення обліку дітей дошкільного, </w:t>
      </w:r>
      <w:r w:rsidR="00ED4623">
        <w:rPr>
          <w:lang w:eastAsia="uk-UA"/>
        </w:rPr>
        <w:t>шкільного віку та  учнів  територіальної громади</w:t>
      </w:r>
      <w:r w:rsidRPr="00017CFD">
        <w:rPr>
          <w:lang w:eastAsia="uk-UA"/>
        </w:rPr>
        <w:t xml:space="preserve"> </w:t>
      </w:r>
      <w:r w:rsidRPr="00017CFD">
        <w:t xml:space="preserve"> з числа уповноважених осіб (додаток 2).</w:t>
      </w:r>
    </w:p>
    <w:p w:rsidR="00017CFD" w:rsidRPr="00017CFD" w:rsidRDefault="00017CFD" w:rsidP="00017CFD">
      <w:pPr>
        <w:ind w:firstLine="567"/>
        <w:jc w:val="both"/>
        <w:rPr>
          <w:u w:val="single"/>
          <w:lang w:eastAsia="uk-UA"/>
        </w:rPr>
      </w:pPr>
      <w:r w:rsidRPr="00017CFD">
        <w:t>4. Відділу освіти (начальник Панчишин Г.Ю.), службі у справах дітей (начальник Шиманська Т.Ю.), відділу поліцейської діяльності №1</w:t>
      </w:r>
      <w:r w:rsidRPr="00017CFD">
        <w:rPr>
          <w:u w:val="single"/>
        </w:rPr>
        <w:t xml:space="preserve"> </w:t>
      </w:r>
      <w:r w:rsidRPr="00017CFD">
        <w:t>Стрийського головного управління національної поліції у Львівській області (підполковник поліції Пігуту В.)</w:t>
      </w:r>
      <w:r w:rsidRPr="00017CFD">
        <w:rPr>
          <w:u w:val="single"/>
        </w:rPr>
        <w:t>:</w:t>
      </w:r>
    </w:p>
    <w:p w:rsidR="00017CFD" w:rsidRPr="00017CFD" w:rsidRDefault="00017CFD" w:rsidP="00ED4623">
      <w:pPr>
        <w:ind w:firstLine="567"/>
        <w:contextualSpacing/>
        <w:jc w:val="both"/>
        <w:rPr>
          <w:lang w:eastAsia="uk-UA"/>
        </w:rPr>
      </w:pPr>
      <w:r w:rsidRPr="00017CFD">
        <w:rPr>
          <w:lang w:eastAsia="uk-UA"/>
        </w:rPr>
        <w:t>4.1.  До 1 червня 2021 року провести нараду з керівниками закладів загальної середньої освіти з питань здійснення обліку дітей;</w:t>
      </w:r>
    </w:p>
    <w:p w:rsidR="00017CFD" w:rsidRPr="00017CFD" w:rsidRDefault="00017CFD" w:rsidP="00ED4623">
      <w:pPr>
        <w:ind w:firstLine="567"/>
        <w:contextualSpacing/>
        <w:jc w:val="both"/>
        <w:rPr>
          <w:lang w:eastAsia="uk-UA"/>
        </w:rPr>
      </w:pPr>
      <w:r w:rsidRPr="00017CFD">
        <w:rPr>
          <w:lang w:eastAsia="uk-UA"/>
        </w:rPr>
        <w:t>4.2. У період до 15 вересня 2021 року організувати роботу щодо ведення обліку дітей дошкільного та шкільного віку, які проживають чи перебувають в межах відповідної адміністративно-територіальної одиниці, шляхом створення та постійного оновлення реєстру даних про них (на кожний рік народження окремо).</w:t>
      </w:r>
    </w:p>
    <w:p w:rsidR="00017CFD" w:rsidRPr="00017CFD" w:rsidRDefault="00ED4623" w:rsidP="00017CFD">
      <w:pPr>
        <w:ind w:firstLine="567"/>
        <w:jc w:val="both"/>
        <w:rPr>
          <w:lang w:eastAsia="uk-UA"/>
        </w:rPr>
      </w:pPr>
      <w:r>
        <w:t>5.  В</w:t>
      </w:r>
      <w:r w:rsidR="00017CFD" w:rsidRPr="00017CFD">
        <w:t>ідділу поліцейської діяльності №1Стрийського головного управління національної поліції у Львівській області (Пігут В), службі у справах дітей (Шиманська Т.Ю.) надавати необхідну допомогу  закладам освіти в організації обліку</w:t>
      </w:r>
      <w:r w:rsidR="00017CFD" w:rsidRPr="00017CFD">
        <w:rPr>
          <w:lang w:eastAsia="uk-UA"/>
        </w:rPr>
        <w:t xml:space="preserve"> дітей дошкільного, шкільного віку та  учнів </w:t>
      </w:r>
      <w:r w:rsidR="00017CFD" w:rsidRPr="00017CFD">
        <w:t xml:space="preserve">, </w:t>
      </w:r>
      <w:r>
        <w:t>що проживають на території громади</w:t>
      </w:r>
      <w:r w:rsidR="00017CFD" w:rsidRPr="00017CFD">
        <w:t>, та голові робочої групи розширену інформацію про дітей, місце навчання яких не встановлено (до 01 вересня щорічно).</w:t>
      </w:r>
    </w:p>
    <w:p w:rsidR="00017CFD" w:rsidRPr="00017CFD" w:rsidRDefault="00017CFD" w:rsidP="00017CFD">
      <w:pPr>
        <w:ind w:firstLine="567"/>
        <w:jc w:val="both"/>
        <w:rPr>
          <w:lang w:eastAsia="uk-UA"/>
        </w:rPr>
      </w:pPr>
      <w:r w:rsidRPr="00017CFD">
        <w:t xml:space="preserve"> 6. Новороздільській міській лікарні(заступник з поліклінічної роботи, ЕТН,ПМД Крижанівська І.С.)</w:t>
      </w:r>
      <w:r w:rsidRPr="00017CFD">
        <w:rPr>
          <w:lang w:eastAsia="uk-UA"/>
        </w:rPr>
        <w:t xml:space="preserve"> щорічно до 05 серпня забезпечити складання списків дітей з особливими освітніми потребами, які повинні навчатись у закладах для осіб, що потребують соціальної </w:t>
      </w:r>
      <w:r w:rsidRPr="00017CFD">
        <w:rPr>
          <w:lang w:eastAsia="uk-UA"/>
        </w:rPr>
        <w:lastRenderedPageBreak/>
        <w:t xml:space="preserve">допомоги та соціальної реабілітації (які не можуть навчатися) та, яким до 1 вересня поточного року виповнюється 6-18 років </w:t>
      </w:r>
    </w:p>
    <w:p w:rsidR="00017CFD" w:rsidRPr="00017CFD" w:rsidRDefault="00017CFD" w:rsidP="00017CFD">
      <w:pPr>
        <w:ind w:firstLine="567"/>
        <w:jc w:val="both"/>
        <w:rPr>
          <w:lang w:eastAsia="uk-UA"/>
        </w:rPr>
      </w:pPr>
      <w:r w:rsidRPr="00017CFD">
        <w:rPr>
          <w:lang w:eastAsia="uk-UA"/>
        </w:rPr>
        <w:t xml:space="preserve">7. Відділу </w:t>
      </w:r>
      <w:r w:rsidR="00A43CE0">
        <w:rPr>
          <w:lang w:eastAsia="uk-UA"/>
        </w:rPr>
        <w:t>державної</w:t>
      </w:r>
      <w:r w:rsidRPr="00017CFD">
        <w:rPr>
          <w:lang w:eastAsia="uk-UA"/>
        </w:rPr>
        <w:t xml:space="preserve">  реєстрації  </w:t>
      </w:r>
      <w:r w:rsidRPr="00017CFD">
        <w:rPr>
          <w:b/>
          <w:bCs/>
          <w:lang w:eastAsia="uk-UA"/>
        </w:rPr>
        <w:t>(</w:t>
      </w:r>
      <w:r w:rsidRPr="00017CFD">
        <w:t xml:space="preserve">начальник </w:t>
      </w:r>
      <w:r w:rsidRPr="00017CFD">
        <w:rPr>
          <w:lang w:eastAsia="uk-UA"/>
        </w:rPr>
        <w:t xml:space="preserve"> Гузик О.С.) щорічно надавати інформацію про кількість дітей від народження</w:t>
      </w:r>
      <w:r w:rsidR="00ED4623">
        <w:rPr>
          <w:lang w:eastAsia="uk-UA"/>
        </w:rPr>
        <w:t xml:space="preserve"> до 18 років зареєстрованих у територіальній громаді</w:t>
      </w:r>
      <w:r w:rsidRPr="00017CFD">
        <w:rPr>
          <w:lang w:eastAsia="uk-UA"/>
        </w:rPr>
        <w:t>.</w:t>
      </w:r>
    </w:p>
    <w:p w:rsidR="00017CFD" w:rsidRPr="00017CFD" w:rsidRDefault="00017CFD" w:rsidP="00017CFD">
      <w:pPr>
        <w:ind w:firstLine="567"/>
        <w:jc w:val="both"/>
        <w:rPr>
          <w:lang w:eastAsia="uk-UA"/>
        </w:rPr>
      </w:pPr>
      <w:r w:rsidRPr="00017CFD">
        <w:rPr>
          <w:lang w:eastAsia="uk-UA"/>
        </w:rPr>
        <w:t>8.</w:t>
      </w:r>
      <w:r w:rsidR="00ED4623">
        <w:rPr>
          <w:lang w:eastAsia="uk-UA"/>
        </w:rPr>
        <w:t xml:space="preserve"> </w:t>
      </w:r>
      <w:r w:rsidRPr="00017CFD">
        <w:rPr>
          <w:lang w:eastAsia="uk-UA"/>
        </w:rPr>
        <w:t>Відділу  освіти на підставі даних реєстру здійснювати постійний контроль за веденням обліку учнів закладами освіти та здобуттям дітьми повної загальної середньої освіти.</w:t>
      </w:r>
    </w:p>
    <w:p w:rsidR="00ED4623" w:rsidRDefault="00017CFD" w:rsidP="00017CFD">
      <w:pPr>
        <w:ind w:firstLine="567"/>
        <w:jc w:val="both"/>
      </w:pPr>
      <w:r w:rsidRPr="00017CFD">
        <w:t>9. Керівництву КП «Розділжитлосервіс</w:t>
      </w:r>
      <w:r w:rsidR="00ED4623">
        <w:t>»(керуючий Жук Б.Л.), керувникам</w:t>
      </w:r>
      <w:r w:rsidRPr="00017CFD">
        <w:t xml:space="preserve"> О</w:t>
      </w:r>
      <w:r w:rsidR="00ED4623">
        <w:t>б’єднань співвласників багатоквартирних будинків:</w:t>
      </w:r>
    </w:p>
    <w:p w:rsidR="00017CFD" w:rsidRPr="00017CFD" w:rsidRDefault="00017CFD" w:rsidP="00017CFD">
      <w:pPr>
        <w:ind w:firstLine="567"/>
        <w:jc w:val="both"/>
      </w:pPr>
      <w:r w:rsidRPr="00017CFD">
        <w:t>9.1. Організувати на підставі списків первинного обліку громадян, що зберігаються у підприємствах житлового господарства, об∙єднаннях співвласників багатоповерхових будинків роботу щодо складання списків дітей і підлітків шкільного віку за встановленою формою, окремо на дітей, яким до 01 вересня поточного року виповнюється 5 років і дітей та підлітків, яким до 01 вересня поточного року виповнюється 6-18 років (на кожен рік народження окремо) в розрізі мікрорайонів шкіл в електронному вигляді та два примірники в друкованому вигляді.</w:t>
      </w:r>
    </w:p>
    <w:p w:rsidR="00017CFD" w:rsidRPr="00017CFD" w:rsidRDefault="00017CFD" w:rsidP="00017CFD">
      <w:pPr>
        <w:ind w:firstLine="567"/>
        <w:jc w:val="both"/>
      </w:pPr>
      <w:r w:rsidRPr="00017CFD">
        <w:t xml:space="preserve"> 9.2. Складені та погоджені у встановленому порядку списки подавати у відділ освіти (до 25 червня щорічно).</w:t>
      </w:r>
    </w:p>
    <w:p w:rsidR="00017CFD" w:rsidRPr="00017CFD" w:rsidRDefault="00017CFD" w:rsidP="00017CFD">
      <w:pPr>
        <w:ind w:firstLine="567"/>
        <w:contextualSpacing/>
        <w:jc w:val="both"/>
      </w:pPr>
      <w:r w:rsidRPr="00017CFD">
        <w:t>10.За результатами проведеної роботи з питань охоплення навчанням дітей та підлітків шкільного віку провести засідання Координаційної ради (15.10.2021р.).</w:t>
      </w:r>
    </w:p>
    <w:p w:rsidR="00017CFD" w:rsidRPr="00017CFD" w:rsidRDefault="00017CFD" w:rsidP="00017CFD">
      <w:pPr>
        <w:ind w:firstLine="567"/>
        <w:jc w:val="both"/>
      </w:pPr>
      <w:r w:rsidRPr="00017CFD">
        <w:t>11.Контроль за виконання рішення покласти на заступника міського голови Ганачевську О.Р.</w:t>
      </w:r>
    </w:p>
    <w:p w:rsidR="00017CFD" w:rsidRPr="00017CFD" w:rsidRDefault="00017CFD" w:rsidP="00017CFD"/>
    <w:p w:rsidR="00017CFD" w:rsidRPr="00017CFD" w:rsidRDefault="00017CFD" w:rsidP="00017CFD"/>
    <w:p w:rsidR="00017CFD" w:rsidRPr="00017CFD" w:rsidRDefault="00017CFD" w:rsidP="00017CFD">
      <w:pPr>
        <w:rPr>
          <w:lang w:eastAsia="uk-UA"/>
        </w:rPr>
      </w:pPr>
      <w:r w:rsidRPr="00017CFD">
        <w:rPr>
          <w:lang w:eastAsia="uk-UA"/>
        </w:rPr>
        <w:t xml:space="preserve"> Міський голова                                           </w:t>
      </w:r>
      <w:r w:rsidRPr="00017CFD">
        <w:rPr>
          <w:lang w:eastAsia="uk-UA"/>
        </w:rPr>
        <w:tab/>
      </w:r>
      <w:r w:rsidRPr="00017CFD">
        <w:rPr>
          <w:lang w:eastAsia="uk-UA"/>
        </w:rPr>
        <w:tab/>
        <w:t xml:space="preserve">    </w:t>
      </w:r>
      <w:r w:rsidRPr="00017CFD">
        <w:rPr>
          <w:lang w:eastAsia="uk-UA"/>
        </w:rPr>
        <w:tab/>
      </w:r>
      <w:r w:rsidRPr="00017CFD">
        <w:rPr>
          <w:lang w:eastAsia="uk-UA"/>
        </w:rPr>
        <w:tab/>
        <w:t xml:space="preserve">       Я.В.Яценко</w:t>
      </w:r>
    </w:p>
    <w:p w:rsidR="00017CFD" w:rsidRPr="00017CFD" w:rsidRDefault="00017CFD" w:rsidP="00017CFD">
      <w:pPr>
        <w:rPr>
          <w:lang w:eastAsia="uk-UA"/>
        </w:rPr>
      </w:pPr>
    </w:p>
    <w:p w:rsidR="00017CFD" w:rsidRDefault="00017CFD" w:rsidP="00017CFD">
      <w:pPr>
        <w:autoSpaceDE w:val="0"/>
        <w:autoSpaceDN w:val="0"/>
        <w:adjustRightInd w:val="0"/>
        <w:rPr>
          <w:rFonts w:eastAsia="Calibri"/>
          <w:lang w:eastAsia="en-US"/>
        </w:rPr>
      </w:pPr>
    </w:p>
    <w:p w:rsidR="00904794" w:rsidRDefault="00904794" w:rsidP="00017CFD">
      <w:pPr>
        <w:autoSpaceDE w:val="0"/>
        <w:autoSpaceDN w:val="0"/>
        <w:adjustRightInd w:val="0"/>
        <w:rPr>
          <w:rFonts w:eastAsia="Calibri"/>
          <w:lang w:eastAsia="en-US"/>
        </w:rPr>
      </w:pPr>
    </w:p>
    <w:p w:rsidR="00904794" w:rsidRDefault="00904794" w:rsidP="00017CFD">
      <w:pPr>
        <w:autoSpaceDE w:val="0"/>
        <w:autoSpaceDN w:val="0"/>
        <w:adjustRightInd w:val="0"/>
        <w:rPr>
          <w:rFonts w:eastAsia="Calibri"/>
          <w:lang w:eastAsia="en-US"/>
        </w:rPr>
      </w:pPr>
    </w:p>
    <w:p w:rsidR="00904794" w:rsidRDefault="00904794" w:rsidP="00017CFD">
      <w:pPr>
        <w:autoSpaceDE w:val="0"/>
        <w:autoSpaceDN w:val="0"/>
        <w:adjustRightInd w:val="0"/>
        <w:rPr>
          <w:rFonts w:eastAsia="Calibri"/>
          <w:lang w:eastAsia="en-US"/>
        </w:rPr>
      </w:pPr>
    </w:p>
    <w:p w:rsidR="00904794" w:rsidRDefault="00904794" w:rsidP="00017CFD">
      <w:pPr>
        <w:autoSpaceDE w:val="0"/>
        <w:autoSpaceDN w:val="0"/>
        <w:adjustRightInd w:val="0"/>
        <w:rPr>
          <w:rFonts w:eastAsia="Calibri"/>
          <w:lang w:eastAsia="en-US"/>
        </w:rPr>
      </w:pPr>
    </w:p>
    <w:p w:rsidR="00904794" w:rsidRDefault="00904794" w:rsidP="00017CFD">
      <w:pPr>
        <w:autoSpaceDE w:val="0"/>
        <w:autoSpaceDN w:val="0"/>
        <w:adjustRightInd w:val="0"/>
        <w:rPr>
          <w:rFonts w:eastAsia="Calibri"/>
          <w:lang w:eastAsia="en-US"/>
        </w:rPr>
      </w:pPr>
    </w:p>
    <w:p w:rsidR="00904794" w:rsidRDefault="00904794" w:rsidP="00017CFD">
      <w:pPr>
        <w:autoSpaceDE w:val="0"/>
        <w:autoSpaceDN w:val="0"/>
        <w:adjustRightInd w:val="0"/>
        <w:rPr>
          <w:rFonts w:eastAsia="Calibri"/>
          <w:lang w:eastAsia="en-US"/>
        </w:rPr>
      </w:pPr>
    </w:p>
    <w:p w:rsidR="00904794" w:rsidRDefault="00904794" w:rsidP="00017CFD">
      <w:pPr>
        <w:autoSpaceDE w:val="0"/>
        <w:autoSpaceDN w:val="0"/>
        <w:adjustRightInd w:val="0"/>
        <w:rPr>
          <w:rFonts w:eastAsia="Calibri"/>
          <w:lang w:eastAsia="en-US"/>
        </w:rPr>
      </w:pPr>
    </w:p>
    <w:p w:rsidR="00904794" w:rsidRDefault="00904794" w:rsidP="00017CFD">
      <w:pPr>
        <w:autoSpaceDE w:val="0"/>
        <w:autoSpaceDN w:val="0"/>
        <w:adjustRightInd w:val="0"/>
        <w:rPr>
          <w:rFonts w:eastAsia="Calibri"/>
          <w:lang w:eastAsia="en-US"/>
        </w:rPr>
      </w:pPr>
    </w:p>
    <w:p w:rsidR="00904794" w:rsidRDefault="00904794" w:rsidP="00017CFD">
      <w:pPr>
        <w:autoSpaceDE w:val="0"/>
        <w:autoSpaceDN w:val="0"/>
        <w:adjustRightInd w:val="0"/>
        <w:rPr>
          <w:rFonts w:eastAsia="Calibri"/>
          <w:lang w:eastAsia="en-US"/>
        </w:rPr>
      </w:pPr>
    </w:p>
    <w:p w:rsidR="00904794" w:rsidRDefault="00904794" w:rsidP="00017CFD">
      <w:pPr>
        <w:autoSpaceDE w:val="0"/>
        <w:autoSpaceDN w:val="0"/>
        <w:adjustRightInd w:val="0"/>
        <w:rPr>
          <w:rFonts w:eastAsia="Calibri"/>
          <w:lang w:eastAsia="en-US"/>
        </w:rPr>
      </w:pPr>
    </w:p>
    <w:p w:rsidR="00904794" w:rsidRDefault="00904794" w:rsidP="00017CFD">
      <w:pPr>
        <w:autoSpaceDE w:val="0"/>
        <w:autoSpaceDN w:val="0"/>
        <w:adjustRightInd w:val="0"/>
        <w:rPr>
          <w:rFonts w:eastAsia="Calibri"/>
          <w:lang w:eastAsia="en-US"/>
        </w:rPr>
      </w:pPr>
    </w:p>
    <w:p w:rsidR="00904794" w:rsidRDefault="00904794" w:rsidP="00017CFD">
      <w:pPr>
        <w:autoSpaceDE w:val="0"/>
        <w:autoSpaceDN w:val="0"/>
        <w:adjustRightInd w:val="0"/>
        <w:rPr>
          <w:rFonts w:eastAsia="Calibri"/>
          <w:lang w:eastAsia="en-US"/>
        </w:rPr>
      </w:pPr>
    </w:p>
    <w:p w:rsidR="00904794" w:rsidRDefault="00904794" w:rsidP="00017CFD">
      <w:pPr>
        <w:autoSpaceDE w:val="0"/>
        <w:autoSpaceDN w:val="0"/>
        <w:adjustRightInd w:val="0"/>
        <w:rPr>
          <w:rFonts w:eastAsia="Calibri"/>
          <w:lang w:eastAsia="en-US"/>
        </w:rPr>
      </w:pPr>
    </w:p>
    <w:p w:rsidR="00904794" w:rsidRDefault="00904794" w:rsidP="00017CFD">
      <w:pPr>
        <w:autoSpaceDE w:val="0"/>
        <w:autoSpaceDN w:val="0"/>
        <w:adjustRightInd w:val="0"/>
        <w:rPr>
          <w:rFonts w:eastAsia="Calibri"/>
          <w:lang w:eastAsia="en-US"/>
        </w:rPr>
      </w:pPr>
    </w:p>
    <w:p w:rsidR="00904794" w:rsidRDefault="00904794" w:rsidP="00017CFD">
      <w:pPr>
        <w:autoSpaceDE w:val="0"/>
        <w:autoSpaceDN w:val="0"/>
        <w:adjustRightInd w:val="0"/>
        <w:rPr>
          <w:rFonts w:eastAsia="Calibri"/>
          <w:lang w:eastAsia="en-US"/>
        </w:rPr>
      </w:pPr>
    </w:p>
    <w:p w:rsidR="00904794" w:rsidRDefault="00904794" w:rsidP="00017CFD">
      <w:pPr>
        <w:autoSpaceDE w:val="0"/>
        <w:autoSpaceDN w:val="0"/>
        <w:adjustRightInd w:val="0"/>
        <w:rPr>
          <w:rFonts w:eastAsia="Calibri"/>
          <w:lang w:eastAsia="en-US"/>
        </w:rPr>
      </w:pPr>
    </w:p>
    <w:p w:rsidR="00904794" w:rsidRDefault="00904794" w:rsidP="00017CFD">
      <w:pPr>
        <w:autoSpaceDE w:val="0"/>
        <w:autoSpaceDN w:val="0"/>
        <w:adjustRightInd w:val="0"/>
        <w:rPr>
          <w:rFonts w:eastAsia="Calibri"/>
          <w:lang w:eastAsia="en-US"/>
        </w:rPr>
      </w:pPr>
    </w:p>
    <w:p w:rsidR="00904794" w:rsidRDefault="00904794" w:rsidP="00017CFD">
      <w:pPr>
        <w:autoSpaceDE w:val="0"/>
        <w:autoSpaceDN w:val="0"/>
        <w:adjustRightInd w:val="0"/>
        <w:rPr>
          <w:rFonts w:eastAsia="Calibri"/>
          <w:lang w:eastAsia="en-US"/>
        </w:rPr>
      </w:pPr>
    </w:p>
    <w:p w:rsidR="00904794" w:rsidRDefault="00904794" w:rsidP="00017CFD">
      <w:pPr>
        <w:autoSpaceDE w:val="0"/>
        <w:autoSpaceDN w:val="0"/>
        <w:adjustRightInd w:val="0"/>
        <w:rPr>
          <w:rFonts w:eastAsia="Calibri"/>
          <w:lang w:eastAsia="en-US"/>
        </w:rPr>
      </w:pPr>
    </w:p>
    <w:p w:rsidR="00904794" w:rsidRDefault="00904794" w:rsidP="00017CFD">
      <w:pPr>
        <w:autoSpaceDE w:val="0"/>
        <w:autoSpaceDN w:val="0"/>
        <w:adjustRightInd w:val="0"/>
        <w:rPr>
          <w:rFonts w:eastAsia="Calibri"/>
          <w:lang w:eastAsia="en-US"/>
        </w:rPr>
      </w:pPr>
    </w:p>
    <w:p w:rsidR="00904794" w:rsidRDefault="00904794" w:rsidP="00017CFD">
      <w:pPr>
        <w:autoSpaceDE w:val="0"/>
        <w:autoSpaceDN w:val="0"/>
        <w:adjustRightInd w:val="0"/>
        <w:rPr>
          <w:rFonts w:eastAsia="Calibri"/>
          <w:lang w:eastAsia="en-US"/>
        </w:rPr>
      </w:pPr>
    </w:p>
    <w:p w:rsidR="00904794" w:rsidRDefault="00904794" w:rsidP="00017CFD">
      <w:pPr>
        <w:autoSpaceDE w:val="0"/>
        <w:autoSpaceDN w:val="0"/>
        <w:adjustRightInd w:val="0"/>
        <w:rPr>
          <w:rFonts w:eastAsia="Calibri"/>
          <w:lang w:eastAsia="en-US"/>
        </w:rPr>
      </w:pPr>
    </w:p>
    <w:p w:rsidR="00904794" w:rsidRDefault="00904794" w:rsidP="00017CFD">
      <w:pPr>
        <w:autoSpaceDE w:val="0"/>
        <w:autoSpaceDN w:val="0"/>
        <w:adjustRightInd w:val="0"/>
        <w:rPr>
          <w:rFonts w:eastAsia="Calibri"/>
          <w:lang w:eastAsia="en-US"/>
        </w:rPr>
      </w:pPr>
    </w:p>
    <w:p w:rsidR="00904794" w:rsidRDefault="00904794" w:rsidP="00017CFD">
      <w:pPr>
        <w:autoSpaceDE w:val="0"/>
        <w:autoSpaceDN w:val="0"/>
        <w:adjustRightInd w:val="0"/>
        <w:rPr>
          <w:rFonts w:eastAsia="Calibri"/>
          <w:lang w:eastAsia="en-US"/>
        </w:rPr>
      </w:pPr>
    </w:p>
    <w:p w:rsidR="00904794" w:rsidRDefault="00904794" w:rsidP="00017CFD">
      <w:pPr>
        <w:autoSpaceDE w:val="0"/>
        <w:autoSpaceDN w:val="0"/>
        <w:adjustRightInd w:val="0"/>
        <w:rPr>
          <w:rFonts w:eastAsia="Calibri"/>
          <w:lang w:eastAsia="en-US"/>
        </w:rPr>
      </w:pPr>
    </w:p>
    <w:p w:rsidR="00904794" w:rsidRDefault="00904794" w:rsidP="00017CFD">
      <w:pPr>
        <w:autoSpaceDE w:val="0"/>
        <w:autoSpaceDN w:val="0"/>
        <w:adjustRightInd w:val="0"/>
        <w:rPr>
          <w:rFonts w:eastAsia="Calibri"/>
          <w:lang w:eastAsia="en-US"/>
        </w:rPr>
      </w:pPr>
    </w:p>
    <w:p w:rsidR="00904794" w:rsidRDefault="00904794" w:rsidP="00017CFD">
      <w:pPr>
        <w:autoSpaceDE w:val="0"/>
        <w:autoSpaceDN w:val="0"/>
        <w:adjustRightInd w:val="0"/>
        <w:rPr>
          <w:rFonts w:eastAsia="Calibri"/>
          <w:lang w:eastAsia="en-US"/>
        </w:rPr>
      </w:pPr>
    </w:p>
    <w:p w:rsidR="00904794" w:rsidRDefault="00904794" w:rsidP="00017CFD">
      <w:pPr>
        <w:autoSpaceDE w:val="0"/>
        <w:autoSpaceDN w:val="0"/>
        <w:adjustRightInd w:val="0"/>
        <w:rPr>
          <w:rFonts w:eastAsia="Calibri"/>
          <w:lang w:eastAsia="en-US"/>
        </w:rPr>
      </w:pPr>
    </w:p>
    <w:p w:rsidR="00F675FE" w:rsidRDefault="00F675FE" w:rsidP="00017CFD">
      <w:pPr>
        <w:autoSpaceDE w:val="0"/>
        <w:autoSpaceDN w:val="0"/>
        <w:adjustRightInd w:val="0"/>
        <w:rPr>
          <w:rFonts w:eastAsia="Calibri"/>
          <w:lang w:eastAsia="en-US"/>
        </w:rPr>
      </w:pPr>
    </w:p>
    <w:p w:rsidR="00F675FE" w:rsidRDefault="00F675FE" w:rsidP="00017CFD">
      <w:pPr>
        <w:autoSpaceDE w:val="0"/>
        <w:autoSpaceDN w:val="0"/>
        <w:adjustRightInd w:val="0"/>
        <w:rPr>
          <w:rFonts w:eastAsia="Calibri"/>
          <w:lang w:eastAsia="en-US"/>
        </w:rPr>
      </w:pPr>
    </w:p>
    <w:p w:rsidR="00F675FE" w:rsidRDefault="00F675FE" w:rsidP="00017CFD">
      <w:pPr>
        <w:autoSpaceDE w:val="0"/>
        <w:autoSpaceDN w:val="0"/>
        <w:adjustRightInd w:val="0"/>
        <w:rPr>
          <w:rFonts w:eastAsia="Calibri"/>
          <w:lang w:eastAsia="en-US"/>
        </w:rPr>
      </w:pPr>
    </w:p>
    <w:p w:rsidR="00017CFD" w:rsidRPr="00017CFD" w:rsidRDefault="00017CFD" w:rsidP="00017CFD"/>
    <w:p w:rsidR="00017CFD" w:rsidRDefault="00017CFD" w:rsidP="00017CFD">
      <w:pPr>
        <w:jc w:val="right"/>
      </w:pPr>
      <w:r w:rsidRPr="00017CFD">
        <w:t xml:space="preserve">                               Додаток 1</w:t>
      </w:r>
    </w:p>
    <w:p w:rsidR="00853E67" w:rsidRDefault="00853E67" w:rsidP="00017CFD">
      <w:pPr>
        <w:jc w:val="right"/>
      </w:pPr>
      <w:r>
        <w:t>до рішення виконкому</w:t>
      </w:r>
    </w:p>
    <w:p w:rsidR="00853E67" w:rsidRPr="00017CFD" w:rsidRDefault="00853E67" w:rsidP="00017CFD">
      <w:pPr>
        <w:jc w:val="right"/>
      </w:pPr>
      <w:r>
        <w:t>№ 189 від 18.05.21р.</w:t>
      </w:r>
    </w:p>
    <w:p w:rsidR="00017CFD" w:rsidRPr="00017CFD" w:rsidRDefault="00017CFD" w:rsidP="00017CFD">
      <w:pPr>
        <w:jc w:val="right"/>
        <w:rPr>
          <w:b/>
        </w:rPr>
      </w:pPr>
    </w:p>
    <w:p w:rsidR="00017CFD" w:rsidRPr="00017CFD" w:rsidRDefault="00017CFD" w:rsidP="00017CFD">
      <w:pPr>
        <w:jc w:val="center"/>
        <w:rPr>
          <w:b/>
        </w:rPr>
      </w:pPr>
      <w:r w:rsidRPr="00017CFD">
        <w:rPr>
          <w:b/>
        </w:rPr>
        <w:t>ПЕРЕЛІК</w:t>
      </w:r>
    </w:p>
    <w:p w:rsidR="00017CFD" w:rsidRPr="00017CFD" w:rsidRDefault="00017CFD" w:rsidP="00017CFD">
      <w:pPr>
        <w:jc w:val="center"/>
        <w:rPr>
          <w:b/>
        </w:rPr>
      </w:pPr>
      <w:r w:rsidRPr="00017CFD">
        <w:rPr>
          <w:b/>
        </w:rPr>
        <w:t xml:space="preserve"> територій обслуговування  закріплених за</w:t>
      </w:r>
    </w:p>
    <w:p w:rsidR="00017CFD" w:rsidRPr="00017CFD" w:rsidRDefault="00017CFD" w:rsidP="00017CFD">
      <w:pPr>
        <w:jc w:val="center"/>
        <w:rPr>
          <w:b/>
        </w:rPr>
      </w:pPr>
      <w:r w:rsidRPr="00017CFD">
        <w:rPr>
          <w:b/>
        </w:rPr>
        <w:t xml:space="preserve"> закладами загальної середньої освіти Новороздільської</w:t>
      </w:r>
      <w:r w:rsidR="00ED4623">
        <w:rPr>
          <w:b/>
        </w:rPr>
        <w:t xml:space="preserve"> територіальної громади</w:t>
      </w:r>
    </w:p>
    <w:p w:rsidR="00017CFD" w:rsidRPr="00017CFD" w:rsidRDefault="00017CFD" w:rsidP="00017CFD">
      <w:pPr>
        <w:jc w:val="center"/>
        <w:rPr>
          <w:b/>
        </w:rPr>
      </w:pPr>
    </w:p>
    <w:tbl>
      <w:tblPr>
        <w:tblStyle w:val="13"/>
        <w:tblW w:w="0" w:type="auto"/>
        <w:tblLayout w:type="fixed"/>
        <w:tblLook w:val="01E0"/>
      </w:tblPr>
      <w:tblGrid>
        <w:gridCol w:w="648"/>
        <w:gridCol w:w="3429"/>
        <w:gridCol w:w="5629"/>
      </w:tblGrid>
      <w:tr w:rsidR="00017CFD" w:rsidRPr="00017CFD" w:rsidTr="00AD3EAD">
        <w:tc>
          <w:tcPr>
            <w:tcW w:w="648" w:type="dxa"/>
            <w:tcBorders>
              <w:top w:val="single" w:sz="4" w:space="0" w:color="auto"/>
              <w:left w:val="single" w:sz="4" w:space="0" w:color="auto"/>
              <w:bottom w:val="single" w:sz="4" w:space="0" w:color="auto"/>
              <w:right w:val="single" w:sz="4" w:space="0" w:color="auto"/>
            </w:tcBorders>
            <w:hideMark/>
          </w:tcPr>
          <w:p w:rsidR="00017CFD" w:rsidRPr="00017CFD" w:rsidRDefault="00017CFD" w:rsidP="00017CFD">
            <w:pPr>
              <w:jc w:val="center"/>
              <w:rPr>
                <w:rFonts w:eastAsia="Calibri"/>
                <w:b/>
              </w:rPr>
            </w:pPr>
            <w:r w:rsidRPr="00017CFD">
              <w:rPr>
                <w:rFonts w:eastAsia="Calibri"/>
                <w:b/>
              </w:rPr>
              <w:t>№з/п</w:t>
            </w:r>
          </w:p>
        </w:tc>
        <w:tc>
          <w:tcPr>
            <w:tcW w:w="3429" w:type="dxa"/>
            <w:tcBorders>
              <w:top w:val="single" w:sz="4" w:space="0" w:color="auto"/>
              <w:left w:val="single" w:sz="4" w:space="0" w:color="auto"/>
              <w:bottom w:val="single" w:sz="4" w:space="0" w:color="auto"/>
              <w:right w:val="single" w:sz="4" w:space="0" w:color="auto"/>
            </w:tcBorders>
            <w:hideMark/>
          </w:tcPr>
          <w:p w:rsidR="00017CFD" w:rsidRPr="00017CFD" w:rsidRDefault="00017CFD" w:rsidP="00017CFD">
            <w:pPr>
              <w:jc w:val="center"/>
              <w:rPr>
                <w:rFonts w:eastAsia="Calibri"/>
                <w:b/>
              </w:rPr>
            </w:pPr>
            <w:r w:rsidRPr="00017CFD">
              <w:rPr>
                <w:rFonts w:eastAsia="Calibri"/>
                <w:b/>
              </w:rPr>
              <w:t>Назва ЗНЗ</w:t>
            </w:r>
          </w:p>
        </w:tc>
        <w:tc>
          <w:tcPr>
            <w:tcW w:w="5629" w:type="dxa"/>
            <w:tcBorders>
              <w:top w:val="single" w:sz="4" w:space="0" w:color="auto"/>
              <w:left w:val="single" w:sz="4" w:space="0" w:color="auto"/>
              <w:bottom w:val="single" w:sz="4" w:space="0" w:color="auto"/>
              <w:right w:val="single" w:sz="4" w:space="0" w:color="auto"/>
            </w:tcBorders>
            <w:hideMark/>
          </w:tcPr>
          <w:p w:rsidR="00017CFD" w:rsidRPr="00017CFD" w:rsidRDefault="00017CFD" w:rsidP="00017CFD">
            <w:pPr>
              <w:jc w:val="center"/>
              <w:rPr>
                <w:rFonts w:eastAsia="Calibri"/>
                <w:b/>
              </w:rPr>
            </w:pPr>
            <w:r w:rsidRPr="00017CFD">
              <w:rPr>
                <w:rFonts w:eastAsia="Calibri"/>
                <w:b/>
              </w:rPr>
              <w:t>Вулиці</w:t>
            </w:r>
          </w:p>
        </w:tc>
      </w:tr>
      <w:tr w:rsidR="00017CFD" w:rsidRPr="00017CFD" w:rsidTr="00AD3EAD">
        <w:tc>
          <w:tcPr>
            <w:tcW w:w="648" w:type="dxa"/>
            <w:tcBorders>
              <w:top w:val="single" w:sz="4" w:space="0" w:color="auto"/>
              <w:left w:val="single" w:sz="4" w:space="0" w:color="auto"/>
              <w:bottom w:val="single" w:sz="4" w:space="0" w:color="auto"/>
              <w:right w:val="single" w:sz="4" w:space="0" w:color="auto"/>
            </w:tcBorders>
          </w:tcPr>
          <w:p w:rsidR="00017CFD" w:rsidRPr="00017CFD" w:rsidRDefault="00017CFD" w:rsidP="00017CFD">
            <w:pPr>
              <w:jc w:val="center"/>
              <w:rPr>
                <w:rFonts w:eastAsia="Calibri"/>
                <w:b/>
              </w:rPr>
            </w:pPr>
            <w:r w:rsidRPr="00017CFD">
              <w:rPr>
                <w:rFonts w:eastAsia="Calibri"/>
                <w:b/>
              </w:rPr>
              <w:t>1.</w:t>
            </w:r>
          </w:p>
        </w:tc>
        <w:tc>
          <w:tcPr>
            <w:tcW w:w="3429" w:type="dxa"/>
            <w:tcBorders>
              <w:top w:val="single" w:sz="4" w:space="0" w:color="auto"/>
              <w:left w:val="single" w:sz="4" w:space="0" w:color="auto"/>
              <w:bottom w:val="single" w:sz="4" w:space="0" w:color="auto"/>
              <w:right w:val="single" w:sz="4" w:space="0" w:color="auto"/>
            </w:tcBorders>
          </w:tcPr>
          <w:p w:rsidR="00017CFD" w:rsidRPr="00017CFD" w:rsidRDefault="00017CFD" w:rsidP="00017CFD">
            <w:pPr>
              <w:jc w:val="center"/>
              <w:rPr>
                <w:rFonts w:eastAsia="Calibri"/>
                <w:b/>
              </w:rPr>
            </w:pPr>
            <w:r w:rsidRPr="00017CFD">
              <w:rPr>
                <w:rFonts w:eastAsia="Calibri"/>
                <w:b/>
              </w:rPr>
              <w:t>НВК ім.</w:t>
            </w:r>
          </w:p>
          <w:p w:rsidR="00017CFD" w:rsidRPr="00017CFD" w:rsidRDefault="00017CFD" w:rsidP="00017CFD">
            <w:pPr>
              <w:jc w:val="center"/>
              <w:rPr>
                <w:rFonts w:eastAsia="Calibri"/>
                <w:b/>
              </w:rPr>
            </w:pPr>
            <w:r w:rsidRPr="00017CFD">
              <w:rPr>
                <w:rFonts w:eastAsia="Calibri"/>
                <w:b/>
              </w:rPr>
              <w:t>В.Труша</w:t>
            </w:r>
          </w:p>
        </w:tc>
        <w:tc>
          <w:tcPr>
            <w:tcW w:w="5629" w:type="dxa"/>
            <w:tcBorders>
              <w:top w:val="single" w:sz="4" w:space="0" w:color="auto"/>
              <w:left w:val="single" w:sz="4" w:space="0" w:color="auto"/>
              <w:bottom w:val="single" w:sz="4" w:space="0" w:color="auto"/>
              <w:right w:val="single" w:sz="4" w:space="0" w:color="auto"/>
            </w:tcBorders>
          </w:tcPr>
          <w:p w:rsidR="00017CFD" w:rsidRPr="00017CFD" w:rsidRDefault="00017CFD" w:rsidP="00017CFD">
            <w:pPr>
              <w:jc w:val="center"/>
              <w:rPr>
                <w:rFonts w:eastAsia="Calibri"/>
              </w:rPr>
            </w:pPr>
            <w:r w:rsidRPr="00017CFD">
              <w:rPr>
                <w:rFonts w:eastAsia="Calibri"/>
              </w:rPr>
              <w:t>вул.Чорновола1,3,3а,4,6,7а,12,14,16,18,20,22.</w:t>
            </w:r>
          </w:p>
          <w:p w:rsidR="00017CFD" w:rsidRPr="00017CFD" w:rsidRDefault="00017CFD" w:rsidP="00017CFD">
            <w:pPr>
              <w:jc w:val="center"/>
              <w:rPr>
                <w:rFonts w:eastAsia="Calibri"/>
              </w:rPr>
            </w:pPr>
            <w:r w:rsidRPr="00017CFD">
              <w:rPr>
                <w:rFonts w:eastAsia="Calibri"/>
              </w:rPr>
              <w:t>Пр.Шевченка1,2,4,6,8,10,12,14.</w:t>
            </w:r>
          </w:p>
          <w:p w:rsidR="00017CFD" w:rsidRPr="00017CFD" w:rsidRDefault="00017CFD" w:rsidP="00017CFD">
            <w:pPr>
              <w:jc w:val="center"/>
              <w:rPr>
                <w:rFonts w:eastAsia="Calibri"/>
              </w:rPr>
            </w:pPr>
            <w:r w:rsidRPr="00017CFD">
              <w:rPr>
                <w:rFonts w:eastAsia="Calibri"/>
              </w:rPr>
              <w:t>вул.Яворницького3,5,7,9.</w:t>
            </w:r>
          </w:p>
          <w:p w:rsidR="00017CFD" w:rsidRPr="00017CFD" w:rsidRDefault="00017CFD" w:rsidP="00017CFD">
            <w:pPr>
              <w:jc w:val="center"/>
              <w:rPr>
                <w:rFonts w:eastAsia="Calibri"/>
              </w:rPr>
            </w:pPr>
            <w:r w:rsidRPr="00017CFD">
              <w:rPr>
                <w:rFonts w:eastAsia="Calibri"/>
              </w:rPr>
              <w:t>вул.Мазепи3,4,8,9,10.</w:t>
            </w:r>
          </w:p>
          <w:p w:rsidR="00017CFD" w:rsidRPr="00017CFD" w:rsidRDefault="00017CFD" w:rsidP="00017CFD">
            <w:pPr>
              <w:jc w:val="center"/>
              <w:rPr>
                <w:rFonts w:eastAsia="Calibri"/>
              </w:rPr>
            </w:pPr>
            <w:r w:rsidRPr="00017CFD">
              <w:rPr>
                <w:rFonts w:eastAsia="Calibri"/>
              </w:rPr>
              <w:t>вул.І.Франка2,4,6,10,12.</w:t>
            </w:r>
          </w:p>
          <w:p w:rsidR="00017CFD" w:rsidRPr="00017CFD" w:rsidRDefault="00017CFD" w:rsidP="00017CFD">
            <w:pPr>
              <w:jc w:val="center"/>
              <w:rPr>
                <w:rFonts w:eastAsia="Calibri"/>
              </w:rPr>
            </w:pPr>
            <w:r w:rsidRPr="00017CFD">
              <w:rPr>
                <w:rFonts w:eastAsia="Calibri"/>
              </w:rPr>
              <w:t>вул.Винниченка 1,3,5,7,9,11,13,15,17,19.</w:t>
            </w:r>
          </w:p>
          <w:p w:rsidR="00017CFD" w:rsidRPr="00017CFD" w:rsidRDefault="00017CFD" w:rsidP="00017CFD">
            <w:pPr>
              <w:jc w:val="center"/>
              <w:rPr>
                <w:rFonts w:eastAsia="Calibri"/>
              </w:rPr>
            </w:pPr>
            <w:r w:rsidRPr="00017CFD">
              <w:rPr>
                <w:rFonts w:eastAsia="Calibri"/>
              </w:rPr>
              <w:t>вул.Грушевського 1-13,20,22,25,27,29,30,31,32,35,39,41,45,47</w:t>
            </w:r>
          </w:p>
          <w:p w:rsidR="00017CFD" w:rsidRPr="00017CFD" w:rsidRDefault="00017CFD" w:rsidP="00017CFD">
            <w:pPr>
              <w:jc w:val="center"/>
              <w:rPr>
                <w:rFonts w:eastAsia="Calibri"/>
              </w:rPr>
            </w:pPr>
            <w:r w:rsidRPr="00017CFD">
              <w:rPr>
                <w:rFonts w:eastAsia="Calibri"/>
              </w:rPr>
              <w:t>Малихів(приватний сектор)</w:t>
            </w:r>
          </w:p>
          <w:p w:rsidR="00017CFD" w:rsidRPr="00017CFD" w:rsidRDefault="00017CFD" w:rsidP="00017CFD">
            <w:pPr>
              <w:jc w:val="center"/>
              <w:rPr>
                <w:rFonts w:eastAsia="Calibri"/>
              </w:rPr>
            </w:pPr>
            <w:r w:rsidRPr="00017CFD">
              <w:rPr>
                <w:rFonts w:eastAsia="Calibri"/>
              </w:rPr>
              <w:t>вул. Грушевського, Барвінського1-19.</w:t>
            </w:r>
          </w:p>
          <w:p w:rsidR="00017CFD" w:rsidRPr="00017CFD" w:rsidRDefault="00017CFD" w:rsidP="00017CFD">
            <w:pPr>
              <w:jc w:val="center"/>
              <w:rPr>
                <w:rFonts w:eastAsia="Calibri"/>
              </w:rPr>
            </w:pPr>
            <w:r w:rsidRPr="00017CFD">
              <w:rPr>
                <w:rFonts w:eastAsia="Calibri"/>
              </w:rPr>
              <w:t xml:space="preserve">вул.Коновальця1-66,вул.Зелена 1-48, вул.Котляревського 1-52, вул.Кривоноса 1-18,вул. Малихівськка 1-80, вул.Миколаївська1-17, вул.Довбуша1-52, вул.Пряма 1-27,вул. Січових Стрільців1-19, вул.Шевченка 1-39,вул. Уляни Кравченко1-22, </w:t>
            </w:r>
          </w:p>
          <w:p w:rsidR="00017CFD" w:rsidRPr="00017CFD" w:rsidRDefault="00017CFD" w:rsidP="00017CFD">
            <w:pPr>
              <w:rPr>
                <w:rFonts w:eastAsia="Calibri"/>
              </w:rPr>
            </w:pPr>
            <w:r w:rsidRPr="00017CFD">
              <w:rPr>
                <w:rFonts w:eastAsia="Calibri"/>
              </w:rPr>
              <w:t>вул.Шашкевича 1-13, вул.Польва, вул.Наддністрянська, пр.Придорожній.</w:t>
            </w:r>
          </w:p>
          <w:p w:rsidR="00017CFD" w:rsidRPr="00017CFD" w:rsidRDefault="00017CFD" w:rsidP="00017CFD">
            <w:pPr>
              <w:jc w:val="center"/>
              <w:rPr>
                <w:rFonts w:eastAsia="Calibri"/>
              </w:rPr>
            </w:pPr>
          </w:p>
        </w:tc>
      </w:tr>
      <w:tr w:rsidR="00017CFD" w:rsidRPr="00017CFD" w:rsidTr="00AD3EAD">
        <w:tc>
          <w:tcPr>
            <w:tcW w:w="648" w:type="dxa"/>
            <w:tcBorders>
              <w:top w:val="single" w:sz="4" w:space="0" w:color="auto"/>
              <w:left w:val="single" w:sz="4" w:space="0" w:color="auto"/>
              <w:bottom w:val="single" w:sz="4" w:space="0" w:color="auto"/>
              <w:right w:val="single" w:sz="4" w:space="0" w:color="auto"/>
            </w:tcBorders>
            <w:hideMark/>
          </w:tcPr>
          <w:p w:rsidR="00017CFD" w:rsidRPr="00017CFD" w:rsidRDefault="00017CFD" w:rsidP="00017CFD">
            <w:pPr>
              <w:jc w:val="center"/>
              <w:rPr>
                <w:rFonts w:eastAsia="Calibri"/>
                <w:b/>
              </w:rPr>
            </w:pPr>
            <w:r w:rsidRPr="00017CFD">
              <w:rPr>
                <w:rFonts w:eastAsia="Calibri"/>
                <w:b/>
              </w:rPr>
              <w:t>2.</w:t>
            </w:r>
          </w:p>
        </w:tc>
        <w:tc>
          <w:tcPr>
            <w:tcW w:w="3429" w:type="dxa"/>
            <w:tcBorders>
              <w:top w:val="single" w:sz="4" w:space="0" w:color="auto"/>
              <w:left w:val="single" w:sz="4" w:space="0" w:color="auto"/>
              <w:bottom w:val="single" w:sz="4" w:space="0" w:color="auto"/>
              <w:right w:val="single" w:sz="4" w:space="0" w:color="auto"/>
            </w:tcBorders>
            <w:hideMark/>
          </w:tcPr>
          <w:p w:rsidR="00017CFD" w:rsidRPr="00017CFD" w:rsidRDefault="00017CFD" w:rsidP="00017CFD">
            <w:pPr>
              <w:jc w:val="center"/>
              <w:rPr>
                <w:rFonts w:eastAsia="Calibri"/>
                <w:b/>
              </w:rPr>
            </w:pPr>
            <w:r w:rsidRPr="00017CFD">
              <w:rPr>
                <w:rFonts w:eastAsia="Calibri"/>
                <w:b/>
              </w:rPr>
              <w:t>ЗШ І-ІІІ ступенів №2</w:t>
            </w:r>
          </w:p>
        </w:tc>
        <w:tc>
          <w:tcPr>
            <w:tcW w:w="5629" w:type="dxa"/>
            <w:tcBorders>
              <w:top w:val="single" w:sz="4" w:space="0" w:color="auto"/>
              <w:left w:val="single" w:sz="4" w:space="0" w:color="auto"/>
              <w:bottom w:val="single" w:sz="4" w:space="0" w:color="auto"/>
              <w:right w:val="single" w:sz="4" w:space="0" w:color="auto"/>
            </w:tcBorders>
            <w:hideMark/>
          </w:tcPr>
          <w:p w:rsidR="00017CFD" w:rsidRPr="00017CFD" w:rsidRDefault="00017CFD" w:rsidP="00017CFD">
            <w:pPr>
              <w:jc w:val="both"/>
              <w:rPr>
                <w:rFonts w:eastAsia="Calibri"/>
              </w:rPr>
            </w:pPr>
            <w:r w:rsidRPr="00017CFD">
              <w:rPr>
                <w:rFonts w:eastAsia="Calibri"/>
              </w:rPr>
              <w:t>пр.Шевченка5,5а,5б, 7,7а,9,9а,11,11а11б,15,17,17а,19,21, 23, 25, 27, 29;</w:t>
            </w:r>
          </w:p>
          <w:p w:rsidR="00017CFD" w:rsidRPr="00017CFD" w:rsidRDefault="00017CFD" w:rsidP="00017CFD">
            <w:pPr>
              <w:jc w:val="both"/>
              <w:rPr>
                <w:rFonts w:eastAsia="Calibri"/>
              </w:rPr>
            </w:pPr>
            <w:r w:rsidRPr="00017CFD">
              <w:rPr>
                <w:rFonts w:eastAsia="Calibri"/>
              </w:rPr>
              <w:t>вул.Шашкевича 3,5,7,9,13,13а,15,15а;</w:t>
            </w:r>
          </w:p>
          <w:p w:rsidR="00017CFD" w:rsidRPr="00017CFD" w:rsidRDefault="00017CFD" w:rsidP="00017CFD">
            <w:pPr>
              <w:jc w:val="both"/>
              <w:rPr>
                <w:rFonts w:eastAsia="Calibri"/>
              </w:rPr>
            </w:pPr>
            <w:r w:rsidRPr="00017CFD">
              <w:rPr>
                <w:rFonts w:eastAsia="Calibri"/>
              </w:rPr>
              <w:t>вул.Чорновола 16а,18а,20а,22а;</w:t>
            </w:r>
          </w:p>
          <w:p w:rsidR="00017CFD" w:rsidRPr="00017CFD" w:rsidRDefault="00017CFD" w:rsidP="00017CFD">
            <w:pPr>
              <w:jc w:val="both"/>
              <w:rPr>
                <w:rFonts w:eastAsia="Calibri"/>
              </w:rPr>
            </w:pPr>
          </w:p>
        </w:tc>
      </w:tr>
      <w:tr w:rsidR="00017CFD" w:rsidRPr="00017CFD" w:rsidTr="00AD3EAD">
        <w:tc>
          <w:tcPr>
            <w:tcW w:w="648" w:type="dxa"/>
            <w:tcBorders>
              <w:top w:val="single" w:sz="4" w:space="0" w:color="auto"/>
              <w:left w:val="single" w:sz="4" w:space="0" w:color="auto"/>
              <w:bottom w:val="single" w:sz="4" w:space="0" w:color="auto"/>
              <w:right w:val="single" w:sz="4" w:space="0" w:color="auto"/>
            </w:tcBorders>
          </w:tcPr>
          <w:p w:rsidR="00017CFD" w:rsidRPr="00017CFD" w:rsidRDefault="00017CFD" w:rsidP="00017CFD">
            <w:pPr>
              <w:jc w:val="center"/>
              <w:rPr>
                <w:rFonts w:eastAsia="Calibri"/>
                <w:b/>
              </w:rPr>
            </w:pPr>
            <w:r w:rsidRPr="00017CFD">
              <w:rPr>
                <w:rFonts w:eastAsia="Calibri"/>
                <w:b/>
              </w:rPr>
              <w:t>3.</w:t>
            </w:r>
          </w:p>
          <w:p w:rsidR="00017CFD" w:rsidRPr="00017CFD" w:rsidRDefault="00017CFD" w:rsidP="00017CFD">
            <w:pPr>
              <w:jc w:val="center"/>
              <w:rPr>
                <w:rFonts w:eastAsia="Calibri"/>
                <w:b/>
              </w:rPr>
            </w:pPr>
          </w:p>
        </w:tc>
        <w:tc>
          <w:tcPr>
            <w:tcW w:w="3429" w:type="dxa"/>
            <w:tcBorders>
              <w:top w:val="single" w:sz="4" w:space="0" w:color="auto"/>
              <w:left w:val="single" w:sz="4" w:space="0" w:color="auto"/>
              <w:bottom w:val="single" w:sz="4" w:space="0" w:color="auto"/>
              <w:right w:val="single" w:sz="4" w:space="0" w:color="auto"/>
            </w:tcBorders>
            <w:hideMark/>
          </w:tcPr>
          <w:p w:rsidR="00017CFD" w:rsidRPr="00017CFD" w:rsidRDefault="00017CFD" w:rsidP="00017CFD">
            <w:pPr>
              <w:jc w:val="center"/>
              <w:rPr>
                <w:rFonts w:eastAsia="Calibri"/>
                <w:b/>
              </w:rPr>
            </w:pPr>
            <w:r w:rsidRPr="00017CFD">
              <w:rPr>
                <w:rFonts w:eastAsia="Calibri"/>
                <w:b/>
              </w:rPr>
              <w:t>ЗШ І-ІІІ ступенів №3</w:t>
            </w:r>
          </w:p>
        </w:tc>
        <w:tc>
          <w:tcPr>
            <w:tcW w:w="5629" w:type="dxa"/>
            <w:tcBorders>
              <w:top w:val="single" w:sz="4" w:space="0" w:color="auto"/>
              <w:left w:val="single" w:sz="4" w:space="0" w:color="auto"/>
              <w:bottom w:val="single" w:sz="4" w:space="0" w:color="auto"/>
              <w:right w:val="single" w:sz="4" w:space="0" w:color="auto"/>
            </w:tcBorders>
            <w:hideMark/>
          </w:tcPr>
          <w:p w:rsidR="00017CFD" w:rsidRPr="00017CFD" w:rsidRDefault="00017CFD" w:rsidP="00017CFD">
            <w:pPr>
              <w:jc w:val="both"/>
              <w:rPr>
                <w:rFonts w:eastAsia="Calibri"/>
              </w:rPr>
            </w:pPr>
            <w:r w:rsidRPr="00017CFD">
              <w:rPr>
                <w:rFonts w:eastAsia="Calibri"/>
              </w:rPr>
              <w:t xml:space="preserve">вул. Винниченка 21,23,25,27,29,31,33; </w:t>
            </w:r>
          </w:p>
          <w:p w:rsidR="00017CFD" w:rsidRPr="00017CFD" w:rsidRDefault="00017CFD" w:rsidP="00017CFD">
            <w:pPr>
              <w:jc w:val="both"/>
              <w:rPr>
                <w:rFonts w:eastAsia="Calibri"/>
              </w:rPr>
            </w:pPr>
            <w:r w:rsidRPr="00017CFD">
              <w:rPr>
                <w:rFonts w:eastAsia="Calibri"/>
              </w:rPr>
              <w:t xml:space="preserve">пр.Шевченка18,18а,20,20а,22,22а,24,26,26а,28,28а;    </w:t>
            </w:r>
          </w:p>
          <w:p w:rsidR="00017CFD" w:rsidRPr="00017CFD" w:rsidRDefault="00017CFD" w:rsidP="00017CFD">
            <w:pPr>
              <w:jc w:val="both"/>
              <w:rPr>
                <w:rFonts w:eastAsia="Calibri"/>
              </w:rPr>
            </w:pPr>
            <w:r w:rsidRPr="00017CFD">
              <w:rPr>
                <w:rFonts w:eastAsia="Calibri"/>
              </w:rPr>
              <w:t>булДовженка 2,4,6;</w:t>
            </w:r>
          </w:p>
          <w:p w:rsidR="00017CFD" w:rsidRPr="00017CFD" w:rsidRDefault="00017CFD" w:rsidP="00017CFD">
            <w:pPr>
              <w:jc w:val="both"/>
              <w:rPr>
                <w:rFonts w:eastAsia="Calibri"/>
              </w:rPr>
            </w:pPr>
            <w:r w:rsidRPr="00017CFD">
              <w:rPr>
                <w:rFonts w:eastAsia="Calibri"/>
              </w:rPr>
              <w:t>вул. Грушевського34,36;</w:t>
            </w:r>
          </w:p>
          <w:p w:rsidR="00017CFD" w:rsidRPr="00017CFD" w:rsidRDefault="00017CFD" w:rsidP="00017CFD">
            <w:pPr>
              <w:jc w:val="both"/>
              <w:rPr>
                <w:rFonts w:eastAsia="Calibri"/>
              </w:rPr>
            </w:pPr>
            <w:r w:rsidRPr="00017CFD">
              <w:rPr>
                <w:rFonts w:eastAsia="Calibri"/>
              </w:rPr>
              <w:t>вул. Яворницького 4;</w:t>
            </w:r>
          </w:p>
          <w:p w:rsidR="00017CFD" w:rsidRPr="00017CFD" w:rsidRDefault="00017CFD" w:rsidP="00017CFD">
            <w:pPr>
              <w:jc w:val="both"/>
              <w:rPr>
                <w:rFonts w:eastAsia="Calibri"/>
              </w:rPr>
            </w:pPr>
            <w:r w:rsidRPr="00017CFD">
              <w:rPr>
                <w:rFonts w:eastAsia="Calibri"/>
              </w:rPr>
              <w:t>вул.Сагайдачного 17,17а.</w:t>
            </w:r>
          </w:p>
        </w:tc>
      </w:tr>
      <w:tr w:rsidR="00017CFD" w:rsidRPr="00017CFD" w:rsidTr="00AD3EAD">
        <w:tc>
          <w:tcPr>
            <w:tcW w:w="648" w:type="dxa"/>
            <w:tcBorders>
              <w:top w:val="single" w:sz="4" w:space="0" w:color="auto"/>
              <w:left w:val="single" w:sz="4" w:space="0" w:color="auto"/>
              <w:bottom w:val="single" w:sz="4" w:space="0" w:color="auto"/>
              <w:right w:val="single" w:sz="4" w:space="0" w:color="auto"/>
            </w:tcBorders>
          </w:tcPr>
          <w:p w:rsidR="00017CFD" w:rsidRPr="00017CFD" w:rsidRDefault="00017CFD" w:rsidP="00017CFD">
            <w:pPr>
              <w:jc w:val="center"/>
              <w:rPr>
                <w:rFonts w:eastAsia="Calibri"/>
                <w:b/>
              </w:rPr>
            </w:pPr>
            <w:r w:rsidRPr="00017CFD">
              <w:rPr>
                <w:rFonts w:eastAsia="Calibri"/>
                <w:b/>
              </w:rPr>
              <w:t>4.</w:t>
            </w:r>
          </w:p>
        </w:tc>
        <w:tc>
          <w:tcPr>
            <w:tcW w:w="3429" w:type="dxa"/>
            <w:tcBorders>
              <w:top w:val="single" w:sz="4" w:space="0" w:color="auto"/>
              <w:left w:val="single" w:sz="4" w:space="0" w:color="auto"/>
              <w:bottom w:val="single" w:sz="4" w:space="0" w:color="auto"/>
              <w:right w:val="single" w:sz="4" w:space="0" w:color="auto"/>
            </w:tcBorders>
          </w:tcPr>
          <w:p w:rsidR="00017CFD" w:rsidRPr="00017CFD" w:rsidRDefault="00017CFD" w:rsidP="00017CFD">
            <w:pPr>
              <w:jc w:val="center"/>
              <w:rPr>
                <w:rFonts w:eastAsia="Calibri"/>
                <w:b/>
              </w:rPr>
            </w:pPr>
            <w:r w:rsidRPr="00017CFD">
              <w:rPr>
                <w:rFonts w:eastAsia="Calibri"/>
                <w:b/>
              </w:rPr>
              <w:t>СШ І-ІІІ</w:t>
            </w:r>
          </w:p>
          <w:p w:rsidR="00017CFD" w:rsidRPr="00017CFD" w:rsidRDefault="00017CFD" w:rsidP="00017CFD">
            <w:pPr>
              <w:jc w:val="center"/>
              <w:rPr>
                <w:rFonts w:eastAsia="Calibri"/>
                <w:b/>
              </w:rPr>
            </w:pPr>
            <w:r w:rsidRPr="00017CFD">
              <w:rPr>
                <w:rFonts w:eastAsia="Calibri"/>
                <w:b/>
              </w:rPr>
              <w:t>ступенів №4</w:t>
            </w:r>
          </w:p>
        </w:tc>
        <w:tc>
          <w:tcPr>
            <w:tcW w:w="5629" w:type="dxa"/>
            <w:tcBorders>
              <w:top w:val="single" w:sz="4" w:space="0" w:color="auto"/>
              <w:left w:val="single" w:sz="4" w:space="0" w:color="auto"/>
              <w:bottom w:val="single" w:sz="4" w:space="0" w:color="auto"/>
              <w:right w:val="single" w:sz="4" w:space="0" w:color="auto"/>
            </w:tcBorders>
          </w:tcPr>
          <w:p w:rsidR="00017CFD" w:rsidRPr="00017CFD" w:rsidRDefault="00017CFD" w:rsidP="00017CFD">
            <w:pPr>
              <w:jc w:val="both"/>
              <w:rPr>
                <w:rFonts w:eastAsia="Calibri"/>
              </w:rPr>
            </w:pPr>
            <w:r w:rsidRPr="00017CFD">
              <w:rPr>
                <w:rFonts w:eastAsia="Calibri"/>
              </w:rPr>
              <w:t>вул.Бандери 3,3а,3б,7,7а,7б,11,13,14;</w:t>
            </w:r>
          </w:p>
          <w:p w:rsidR="00017CFD" w:rsidRPr="00017CFD" w:rsidRDefault="00017CFD" w:rsidP="00017CFD">
            <w:pPr>
              <w:jc w:val="both"/>
              <w:rPr>
                <w:rFonts w:eastAsia="Calibri"/>
              </w:rPr>
            </w:pPr>
            <w:r w:rsidRPr="00017CFD">
              <w:rPr>
                <w:rFonts w:eastAsia="Calibri"/>
              </w:rPr>
              <w:t>вул.Л.Українки9,11,13,15,17,19,21,23,23а,25,25а,27;</w:t>
            </w:r>
          </w:p>
          <w:p w:rsidR="00017CFD" w:rsidRPr="00017CFD" w:rsidRDefault="00017CFD" w:rsidP="00017CFD">
            <w:pPr>
              <w:jc w:val="both"/>
              <w:rPr>
                <w:rFonts w:eastAsia="Calibri"/>
              </w:rPr>
            </w:pPr>
            <w:r w:rsidRPr="00017CFD">
              <w:rPr>
                <w:rFonts w:eastAsia="Calibri"/>
              </w:rPr>
              <w:t>пр.Шевченка32,32а,34,36,36а,38а,38б,40а,40б;</w:t>
            </w:r>
          </w:p>
          <w:p w:rsidR="00017CFD" w:rsidRPr="00017CFD" w:rsidRDefault="00017CFD" w:rsidP="00017CFD">
            <w:pPr>
              <w:jc w:val="both"/>
              <w:rPr>
                <w:rFonts w:eastAsia="Calibri"/>
              </w:rPr>
            </w:pPr>
            <w:r w:rsidRPr="00017CFD">
              <w:rPr>
                <w:rFonts w:eastAsia="Calibri"/>
              </w:rPr>
              <w:t>бул.Довженка 8,10,12,14.</w:t>
            </w:r>
          </w:p>
        </w:tc>
      </w:tr>
      <w:tr w:rsidR="00017CFD" w:rsidRPr="00017CFD" w:rsidTr="00AD3EAD">
        <w:tc>
          <w:tcPr>
            <w:tcW w:w="648" w:type="dxa"/>
            <w:tcBorders>
              <w:top w:val="single" w:sz="4" w:space="0" w:color="auto"/>
              <w:left w:val="single" w:sz="4" w:space="0" w:color="auto"/>
              <w:bottom w:val="single" w:sz="4" w:space="0" w:color="auto"/>
              <w:right w:val="single" w:sz="4" w:space="0" w:color="auto"/>
            </w:tcBorders>
            <w:hideMark/>
          </w:tcPr>
          <w:p w:rsidR="00017CFD" w:rsidRPr="00017CFD" w:rsidRDefault="00017CFD" w:rsidP="00017CFD">
            <w:pPr>
              <w:jc w:val="center"/>
              <w:rPr>
                <w:rFonts w:eastAsia="Calibri"/>
                <w:b/>
              </w:rPr>
            </w:pPr>
            <w:r w:rsidRPr="00017CFD">
              <w:rPr>
                <w:rFonts w:eastAsia="Calibri"/>
                <w:b/>
              </w:rPr>
              <w:t>3.</w:t>
            </w:r>
          </w:p>
        </w:tc>
        <w:tc>
          <w:tcPr>
            <w:tcW w:w="3429" w:type="dxa"/>
            <w:tcBorders>
              <w:top w:val="single" w:sz="4" w:space="0" w:color="auto"/>
              <w:left w:val="single" w:sz="4" w:space="0" w:color="auto"/>
              <w:bottom w:val="single" w:sz="4" w:space="0" w:color="auto"/>
              <w:right w:val="single" w:sz="4" w:space="0" w:color="auto"/>
            </w:tcBorders>
            <w:hideMark/>
          </w:tcPr>
          <w:p w:rsidR="00017CFD" w:rsidRPr="00017CFD" w:rsidRDefault="00017CFD" w:rsidP="00017CFD">
            <w:pPr>
              <w:jc w:val="center"/>
              <w:rPr>
                <w:rFonts w:eastAsia="Calibri"/>
                <w:b/>
              </w:rPr>
            </w:pPr>
            <w:r w:rsidRPr="00017CFD">
              <w:rPr>
                <w:rFonts w:eastAsia="Calibri"/>
                <w:b/>
              </w:rPr>
              <w:t>ЗШ І-ІІІ ступенів №5</w:t>
            </w:r>
          </w:p>
        </w:tc>
        <w:tc>
          <w:tcPr>
            <w:tcW w:w="5629" w:type="dxa"/>
            <w:tcBorders>
              <w:top w:val="single" w:sz="4" w:space="0" w:color="auto"/>
              <w:left w:val="single" w:sz="4" w:space="0" w:color="auto"/>
              <w:bottom w:val="single" w:sz="4" w:space="0" w:color="auto"/>
              <w:right w:val="single" w:sz="4" w:space="0" w:color="auto"/>
            </w:tcBorders>
          </w:tcPr>
          <w:p w:rsidR="00017CFD" w:rsidRPr="00017CFD" w:rsidRDefault="00017CFD" w:rsidP="00017CFD">
            <w:pPr>
              <w:rPr>
                <w:rFonts w:eastAsia="Calibri"/>
              </w:rPr>
            </w:pPr>
            <w:r w:rsidRPr="00017CFD">
              <w:rPr>
                <w:rFonts w:eastAsia="Calibri"/>
              </w:rPr>
              <w:t>Пр.Шевченка 31, 31а,33,33а,37,38,39,39а,39б,40,41,41а, 42, 43,44;</w:t>
            </w:r>
          </w:p>
          <w:p w:rsidR="00017CFD" w:rsidRPr="00017CFD" w:rsidRDefault="00017CFD" w:rsidP="00017CFD">
            <w:pPr>
              <w:rPr>
                <w:rFonts w:eastAsia="Calibri"/>
              </w:rPr>
            </w:pPr>
            <w:r w:rsidRPr="00017CFD">
              <w:rPr>
                <w:rFonts w:eastAsia="Calibri"/>
              </w:rPr>
              <w:t>вул. Шептицького 1,1а,1б,3,3а,9,11,15а;</w:t>
            </w:r>
          </w:p>
          <w:p w:rsidR="00017CFD" w:rsidRPr="00017CFD" w:rsidRDefault="00017CFD" w:rsidP="00017CFD">
            <w:pPr>
              <w:rPr>
                <w:rFonts w:eastAsia="Calibri"/>
              </w:rPr>
            </w:pPr>
            <w:r w:rsidRPr="00017CFD">
              <w:rPr>
                <w:rFonts w:eastAsia="Calibri"/>
              </w:rPr>
              <w:t>вул.В.Стуса 2,2а,4,4а,6,8,10.</w:t>
            </w:r>
          </w:p>
          <w:p w:rsidR="00017CFD" w:rsidRPr="00017CFD" w:rsidRDefault="00017CFD" w:rsidP="00017CFD">
            <w:pPr>
              <w:jc w:val="both"/>
              <w:rPr>
                <w:rFonts w:eastAsia="Calibri"/>
              </w:rPr>
            </w:pPr>
          </w:p>
        </w:tc>
      </w:tr>
      <w:tr w:rsidR="00017CFD" w:rsidRPr="00017CFD" w:rsidTr="00AD3EAD">
        <w:tc>
          <w:tcPr>
            <w:tcW w:w="648" w:type="dxa"/>
            <w:tcBorders>
              <w:top w:val="single" w:sz="4" w:space="0" w:color="auto"/>
              <w:left w:val="single" w:sz="4" w:space="0" w:color="auto"/>
              <w:bottom w:val="single" w:sz="4" w:space="0" w:color="auto"/>
              <w:right w:val="single" w:sz="4" w:space="0" w:color="auto"/>
            </w:tcBorders>
          </w:tcPr>
          <w:p w:rsidR="00017CFD" w:rsidRPr="00017CFD" w:rsidRDefault="00017CFD" w:rsidP="00017CFD">
            <w:pPr>
              <w:jc w:val="center"/>
              <w:rPr>
                <w:rFonts w:eastAsia="Calibri"/>
                <w:b/>
              </w:rPr>
            </w:pPr>
            <w:r w:rsidRPr="00017CFD">
              <w:rPr>
                <w:rFonts w:eastAsia="Calibri"/>
                <w:b/>
              </w:rPr>
              <w:t>4.</w:t>
            </w:r>
          </w:p>
        </w:tc>
        <w:tc>
          <w:tcPr>
            <w:tcW w:w="3429" w:type="dxa"/>
            <w:tcBorders>
              <w:top w:val="single" w:sz="4" w:space="0" w:color="auto"/>
              <w:left w:val="single" w:sz="4" w:space="0" w:color="auto"/>
              <w:bottom w:val="single" w:sz="4" w:space="0" w:color="auto"/>
              <w:right w:val="single" w:sz="4" w:space="0" w:color="auto"/>
            </w:tcBorders>
          </w:tcPr>
          <w:p w:rsidR="00017CFD" w:rsidRPr="00017CFD" w:rsidRDefault="00017CFD" w:rsidP="00017CFD">
            <w:pPr>
              <w:jc w:val="center"/>
              <w:rPr>
                <w:rFonts w:eastAsia="Calibri"/>
                <w:b/>
              </w:rPr>
            </w:pPr>
            <w:r w:rsidRPr="00017CFD">
              <w:rPr>
                <w:rFonts w:eastAsia="Calibri"/>
                <w:b/>
                <w:color w:val="000000"/>
              </w:rPr>
              <w:t>Березинська загальноосвітня школа І-ІІІ ступенів імені А. Марунчака</w:t>
            </w:r>
          </w:p>
        </w:tc>
        <w:tc>
          <w:tcPr>
            <w:tcW w:w="5629" w:type="dxa"/>
            <w:tcBorders>
              <w:top w:val="single" w:sz="4" w:space="0" w:color="auto"/>
              <w:left w:val="single" w:sz="4" w:space="0" w:color="auto"/>
              <w:bottom w:val="single" w:sz="4" w:space="0" w:color="auto"/>
              <w:right w:val="single" w:sz="4" w:space="0" w:color="auto"/>
            </w:tcBorders>
          </w:tcPr>
          <w:p w:rsidR="00017CFD" w:rsidRPr="00017CFD" w:rsidRDefault="00017CFD" w:rsidP="00017CFD">
            <w:pPr>
              <w:rPr>
                <w:rFonts w:eastAsia="Calibri"/>
              </w:rPr>
            </w:pPr>
            <w:r w:rsidRPr="00017CFD">
              <w:rPr>
                <w:rFonts w:eastAsia="Calibri"/>
              </w:rPr>
              <w:t>с.Березина</w:t>
            </w:r>
          </w:p>
        </w:tc>
      </w:tr>
      <w:tr w:rsidR="00017CFD" w:rsidRPr="00017CFD" w:rsidTr="00AD3EAD">
        <w:trPr>
          <w:trHeight w:val="1058"/>
        </w:trPr>
        <w:tc>
          <w:tcPr>
            <w:tcW w:w="648" w:type="dxa"/>
            <w:tcBorders>
              <w:top w:val="single" w:sz="4" w:space="0" w:color="auto"/>
              <w:left w:val="single" w:sz="4" w:space="0" w:color="auto"/>
              <w:bottom w:val="single" w:sz="4" w:space="0" w:color="auto"/>
              <w:right w:val="single" w:sz="4" w:space="0" w:color="auto"/>
            </w:tcBorders>
          </w:tcPr>
          <w:p w:rsidR="00017CFD" w:rsidRPr="00017CFD" w:rsidRDefault="00017CFD" w:rsidP="00017CFD">
            <w:pPr>
              <w:jc w:val="center"/>
              <w:rPr>
                <w:rFonts w:eastAsia="Calibri"/>
                <w:b/>
              </w:rPr>
            </w:pPr>
            <w:r w:rsidRPr="00017CFD">
              <w:rPr>
                <w:rFonts w:eastAsia="Calibri"/>
                <w:b/>
              </w:rPr>
              <w:lastRenderedPageBreak/>
              <w:t>5</w:t>
            </w:r>
          </w:p>
        </w:tc>
        <w:tc>
          <w:tcPr>
            <w:tcW w:w="3429" w:type="dxa"/>
            <w:tcBorders>
              <w:top w:val="single" w:sz="4" w:space="0" w:color="auto"/>
              <w:left w:val="single" w:sz="4" w:space="0" w:color="auto"/>
              <w:bottom w:val="single" w:sz="4" w:space="0" w:color="auto"/>
              <w:right w:val="single" w:sz="4" w:space="0" w:color="auto"/>
            </w:tcBorders>
          </w:tcPr>
          <w:p w:rsidR="00017CFD" w:rsidRPr="00017CFD" w:rsidRDefault="00017CFD" w:rsidP="00017CFD">
            <w:pPr>
              <w:jc w:val="center"/>
              <w:rPr>
                <w:rFonts w:eastAsia="Calibri"/>
                <w:b/>
              </w:rPr>
            </w:pPr>
            <w:r w:rsidRPr="00017CFD">
              <w:rPr>
                <w:rFonts w:eastAsia="Calibri"/>
                <w:b/>
                <w:color w:val="000000"/>
              </w:rPr>
              <w:t>Горішненська загальноосвітня школа І-ІІ ступенів</w:t>
            </w:r>
            <w:r w:rsidRPr="00017CFD">
              <w:rPr>
                <w:rFonts w:eastAsia="Calibri"/>
                <w:b/>
                <w:color w:val="000000"/>
                <w:lang w:val="ru-RU"/>
              </w:rPr>
              <w:t> </w:t>
            </w:r>
          </w:p>
        </w:tc>
        <w:tc>
          <w:tcPr>
            <w:tcW w:w="5629" w:type="dxa"/>
            <w:tcBorders>
              <w:top w:val="single" w:sz="4" w:space="0" w:color="auto"/>
              <w:left w:val="single" w:sz="4" w:space="0" w:color="auto"/>
              <w:bottom w:val="single" w:sz="4" w:space="0" w:color="auto"/>
              <w:right w:val="single" w:sz="4" w:space="0" w:color="auto"/>
            </w:tcBorders>
          </w:tcPr>
          <w:p w:rsidR="00017CFD" w:rsidRPr="00017CFD" w:rsidRDefault="00017CFD" w:rsidP="00017CFD">
            <w:pPr>
              <w:rPr>
                <w:rFonts w:eastAsia="Calibri"/>
              </w:rPr>
            </w:pPr>
            <w:r w:rsidRPr="00017CFD">
              <w:rPr>
                <w:rFonts w:eastAsia="Calibri"/>
              </w:rPr>
              <w:t>с.Горішнє</w:t>
            </w:r>
          </w:p>
          <w:p w:rsidR="00017CFD" w:rsidRPr="00017CFD" w:rsidRDefault="00017CFD" w:rsidP="00017CFD">
            <w:pPr>
              <w:rPr>
                <w:rFonts w:eastAsia="Calibri"/>
              </w:rPr>
            </w:pPr>
            <w:r w:rsidRPr="00017CFD">
              <w:rPr>
                <w:rFonts w:eastAsia="Calibri"/>
              </w:rPr>
              <w:t>с.Долішнє</w:t>
            </w:r>
          </w:p>
        </w:tc>
      </w:tr>
      <w:tr w:rsidR="00017CFD" w:rsidRPr="00017CFD" w:rsidTr="00AD3EAD">
        <w:tc>
          <w:tcPr>
            <w:tcW w:w="648" w:type="dxa"/>
            <w:tcBorders>
              <w:top w:val="single" w:sz="4" w:space="0" w:color="auto"/>
              <w:left w:val="single" w:sz="4" w:space="0" w:color="auto"/>
              <w:bottom w:val="single" w:sz="4" w:space="0" w:color="auto"/>
              <w:right w:val="single" w:sz="4" w:space="0" w:color="auto"/>
            </w:tcBorders>
          </w:tcPr>
          <w:p w:rsidR="00017CFD" w:rsidRPr="00017CFD" w:rsidRDefault="00017CFD" w:rsidP="00017CFD">
            <w:pPr>
              <w:jc w:val="center"/>
              <w:rPr>
                <w:rFonts w:eastAsia="Calibri"/>
                <w:b/>
              </w:rPr>
            </w:pPr>
            <w:r w:rsidRPr="00017CFD">
              <w:rPr>
                <w:rFonts w:eastAsia="Calibri"/>
                <w:b/>
              </w:rPr>
              <w:t>6</w:t>
            </w:r>
          </w:p>
        </w:tc>
        <w:tc>
          <w:tcPr>
            <w:tcW w:w="3429" w:type="dxa"/>
            <w:tcBorders>
              <w:top w:val="single" w:sz="4" w:space="0" w:color="auto"/>
              <w:left w:val="single" w:sz="4" w:space="0" w:color="auto"/>
              <w:bottom w:val="single" w:sz="4" w:space="0" w:color="auto"/>
              <w:right w:val="single" w:sz="4" w:space="0" w:color="auto"/>
            </w:tcBorders>
          </w:tcPr>
          <w:p w:rsidR="00017CFD" w:rsidRPr="00017CFD" w:rsidRDefault="00017CFD" w:rsidP="00017CFD">
            <w:pPr>
              <w:jc w:val="center"/>
              <w:rPr>
                <w:rFonts w:eastAsia="Calibri"/>
                <w:b/>
              </w:rPr>
            </w:pPr>
            <w:r w:rsidRPr="00017CFD">
              <w:rPr>
                <w:rFonts w:eastAsia="Calibri"/>
                <w:b/>
                <w:color w:val="000000"/>
              </w:rPr>
              <w:t>Гранки-Кутівська загальноосвітня школа І-ІІ ступенів</w:t>
            </w:r>
            <w:r w:rsidRPr="00017CFD">
              <w:rPr>
                <w:rFonts w:eastAsia="Calibri"/>
                <w:b/>
                <w:color w:val="000000"/>
                <w:lang w:val="ru-RU"/>
              </w:rPr>
              <w:t> </w:t>
            </w:r>
          </w:p>
        </w:tc>
        <w:tc>
          <w:tcPr>
            <w:tcW w:w="5629" w:type="dxa"/>
            <w:tcBorders>
              <w:top w:val="single" w:sz="4" w:space="0" w:color="auto"/>
              <w:left w:val="single" w:sz="4" w:space="0" w:color="auto"/>
              <w:bottom w:val="single" w:sz="4" w:space="0" w:color="auto"/>
              <w:right w:val="single" w:sz="4" w:space="0" w:color="auto"/>
            </w:tcBorders>
          </w:tcPr>
          <w:p w:rsidR="00017CFD" w:rsidRPr="00017CFD" w:rsidRDefault="00017CFD" w:rsidP="00017CFD">
            <w:pPr>
              <w:rPr>
                <w:rFonts w:eastAsia="Calibri"/>
              </w:rPr>
            </w:pPr>
            <w:r w:rsidRPr="00017CFD">
              <w:rPr>
                <w:rFonts w:eastAsia="Calibri"/>
              </w:rPr>
              <w:t>с.Берездівці</w:t>
            </w:r>
          </w:p>
          <w:p w:rsidR="00017CFD" w:rsidRPr="00017CFD" w:rsidRDefault="00017CFD" w:rsidP="00017CFD">
            <w:pPr>
              <w:rPr>
                <w:rFonts w:eastAsia="Calibri"/>
              </w:rPr>
            </w:pPr>
            <w:r w:rsidRPr="00017CFD">
              <w:rPr>
                <w:rFonts w:eastAsia="Calibri"/>
              </w:rPr>
              <w:t>с.Гранки-Кути</w:t>
            </w:r>
          </w:p>
        </w:tc>
      </w:tr>
      <w:tr w:rsidR="00017CFD" w:rsidRPr="00017CFD" w:rsidTr="00AD3EAD">
        <w:tc>
          <w:tcPr>
            <w:tcW w:w="648" w:type="dxa"/>
            <w:tcBorders>
              <w:top w:val="single" w:sz="4" w:space="0" w:color="auto"/>
              <w:left w:val="single" w:sz="4" w:space="0" w:color="auto"/>
              <w:bottom w:val="single" w:sz="4" w:space="0" w:color="auto"/>
              <w:right w:val="single" w:sz="4" w:space="0" w:color="auto"/>
            </w:tcBorders>
          </w:tcPr>
          <w:p w:rsidR="00017CFD" w:rsidRPr="00017CFD" w:rsidRDefault="00017CFD" w:rsidP="00017CFD">
            <w:pPr>
              <w:jc w:val="center"/>
              <w:rPr>
                <w:rFonts w:eastAsia="Calibri"/>
                <w:b/>
              </w:rPr>
            </w:pPr>
            <w:r w:rsidRPr="00017CFD">
              <w:rPr>
                <w:rFonts w:eastAsia="Calibri"/>
                <w:b/>
              </w:rPr>
              <w:t>7</w:t>
            </w:r>
          </w:p>
        </w:tc>
        <w:tc>
          <w:tcPr>
            <w:tcW w:w="3429" w:type="dxa"/>
            <w:tcBorders>
              <w:top w:val="single" w:sz="4" w:space="0" w:color="auto"/>
              <w:left w:val="single" w:sz="4" w:space="0" w:color="auto"/>
              <w:bottom w:val="single" w:sz="4" w:space="0" w:color="auto"/>
              <w:right w:val="single" w:sz="4" w:space="0" w:color="auto"/>
            </w:tcBorders>
          </w:tcPr>
          <w:p w:rsidR="00017CFD" w:rsidRPr="00017CFD" w:rsidRDefault="00017CFD" w:rsidP="00017CFD">
            <w:pPr>
              <w:jc w:val="center"/>
              <w:rPr>
                <w:rFonts w:eastAsia="Calibri"/>
                <w:b/>
              </w:rPr>
            </w:pPr>
            <w:r w:rsidRPr="00017CFD">
              <w:rPr>
                <w:rFonts w:eastAsia="Calibri"/>
                <w:b/>
                <w:color w:val="000000"/>
              </w:rPr>
              <w:t xml:space="preserve">Тужанівська загальноосвітня школа І-ІІ ступенів </w:t>
            </w:r>
          </w:p>
        </w:tc>
        <w:tc>
          <w:tcPr>
            <w:tcW w:w="5629" w:type="dxa"/>
            <w:tcBorders>
              <w:top w:val="single" w:sz="4" w:space="0" w:color="auto"/>
              <w:left w:val="single" w:sz="4" w:space="0" w:color="auto"/>
              <w:bottom w:val="single" w:sz="4" w:space="0" w:color="auto"/>
              <w:right w:val="single" w:sz="4" w:space="0" w:color="auto"/>
            </w:tcBorders>
          </w:tcPr>
          <w:p w:rsidR="00017CFD" w:rsidRPr="00017CFD" w:rsidRDefault="00017CFD" w:rsidP="00017CFD">
            <w:pPr>
              <w:rPr>
                <w:rFonts w:eastAsia="Calibri"/>
              </w:rPr>
            </w:pPr>
            <w:r w:rsidRPr="00017CFD">
              <w:rPr>
                <w:rFonts w:eastAsia="Calibri"/>
              </w:rPr>
              <w:t>с. Тужанівці</w:t>
            </w:r>
          </w:p>
          <w:p w:rsidR="00017CFD" w:rsidRPr="00017CFD" w:rsidRDefault="00017CFD" w:rsidP="00017CFD">
            <w:pPr>
              <w:rPr>
                <w:rFonts w:eastAsia="Calibri"/>
              </w:rPr>
            </w:pPr>
            <w:r w:rsidRPr="00017CFD">
              <w:rPr>
                <w:rFonts w:eastAsia="Calibri"/>
              </w:rPr>
              <w:t>с.Станківці</w:t>
            </w:r>
          </w:p>
          <w:p w:rsidR="00017CFD" w:rsidRPr="00017CFD" w:rsidRDefault="00017CFD" w:rsidP="00017CFD">
            <w:pPr>
              <w:rPr>
                <w:rFonts w:eastAsia="Calibri"/>
              </w:rPr>
            </w:pPr>
            <w:r w:rsidRPr="00017CFD">
              <w:rPr>
                <w:rFonts w:eastAsia="Calibri"/>
              </w:rPr>
              <w:t>с.Підгірці</w:t>
            </w:r>
          </w:p>
        </w:tc>
      </w:tr>
      <w:tr w:rsidR="00017CFD" w:rsidRPr="00017CFD" w:rsidTr="00AD3EAD">
        <w:tc>
          <w:tcPr>
            <w:tcW w:w="648" w:type="dxa"/>
            <w:tcBorders>
              <w:top w:val="single" w:sz="4" w:space="0" w:color="auto"/>
              <w:left w:val="single" w:sz="4" w:space="0" w:color="auto"/>
              <w:bottom w:val="single" w:sz="4" w:space="0" w:color="auto"/>
              <w:right w:val="single" w:sz="4" w:space="0" w:color="auto"/>
            </w:tcBorders>
          </w:tcPr>
          <w:p w:rsidR="00017CFD" w:rsidRPr="00017CFD" w:rsidRDefault="00017CFD" w:rsidP="00017CFD">
            <w:pPr>
              <w:jc w:val="center"/>
              <w:rPr>
                <w:rFonts w:eastAsia="Calibri"/>
                <w:b/>
              </w:rPr>
            </w:pPr>
            <w:r w:rsidRPr="00017CFD">
              <w:rPr>
                <w:rFonts w:eastAsia="Calibri"/>
                <w:b/>
              </w:rPr>
              <w:t>8</w:t>
            </w:r>
          </w:p>
        </w:tc>
        <w:tc>
          <w:tcPr>
            <w:tcW w:w="3429" w:type="dxa"/>
            <w:tcBorders>
              <w:top w:val="single" w:sz="4" w:space="0" w:color="auto"/>
              <w:left w:val="single" w:sz="4" w:space="0" w:color="auto"/>
              <w:bottom w:val="single" w:sz="4" w:space="0" w:color="auto"/>
              <w:right w:val="single" w:sz="4" w:space="0" w:color="auto"/>
            </w:tcBorders>
          </w:tcPr>
          <w:p w:rsidR="00017CFD" w:rsidRPr="00017CFD" w:rsidRDefault="00017CFD" w:rsidP="00017CFD">
            <w:pPr>
              <w:jc w:val="center"/>
              <w:rPr>
                <w:rFonts w:eastAsia="Calibri"/>
                <w:b/>
              </w:rPr>
            </w:pPr>
            <w:r w:rsidRPr="00017CFD">
              <w:rPr>
                <w:rFonts w:eastAsia="Calibri"/>
                <w:b/>
                <w:color w:val="000000"/>
              </w:rPr>
              <w:t>Роздільська загальноосвітня школа І-ІІІ ступенів</w:t>
            </w:r>
          </w:p>
        </w:tc>
        <w:tc>
          <w:tcPr>
            <w:tcW w:w="5629" w:type="dxa"/>
            <w:tcBorders>
              <w:top w:val="single" w:sz="4" w:space="0" w:color="auto"/>
              <w:left w:val="single" w:sz="4" w:space="0" w:color="auto"/>
              <w:bottom w:val="single" w:sz="4" w:space="0" w:color="auto"/>
              <w:right w:val="single" w:sz="4" w:space="0" w:color="auto"/>
            </w:tcBorders>
          </w:tcPr>
          <w:p w:rsidR="00017CFD" w:rsidRPr="00017CFD" w:rsidRDefault="00017CFD" w:rsidP="00017CFD">
            <w:pPr>
              <w:rPr>
                <w:rFonts w:eastAsia="Calibri"/>
              </w:rPr>
            </w:pPr>
            <w:r w:rsidRPr="00017CFD">
              <w:rPr>
                <w:rFonts w:eastAsia="Calibri"/>
              </w:rPr>
              <w:t>смт.Розділ</w:t>
            </w:r>
          </w:p>
        </w:tc>
      </w:tr>
    </w:tbl>
    <w:p w:rsidR="00017CFD" w:rsidRPr="00017CFD" w:rsidRDefault="00017CFD" w:rsidP="00017CFD"/>
    <w:p w:rsidR="00017CFD" w:rsidRPr="00017CFD" w:rsidRDefault="00017CFD" w:rsidP="00017CFD">
      <w:r w:rsidRPr="00017CFD">
        <w:t xml:space="preserve">           Керуючий справами виконкому                                     Мельніков А.В.</w:t>
      </w:r>
    </w:p>
    <w:p w:rsidR="00017CFD" w:rsidRPr="00017CFD" w:rsidRDefault="00017CFD" w:rsidP="00017CFD">
      <w:pPr>
        <w:jc w:val="right"/>
      </w:pPr>
    </w:p>
    <w:p w:rsidR="00017CFD" w:rsidRPr="00017CFD" w:rsidRDefault="00017CFD" w:rsidP="00017CFD"/>
    <w:p w:rsidR="00017CFD" w:rsidRDefault="00017CFD" w:rsidP="00017CFD">
      <w:pPr>
        <w:jc w:val="right"/>
      </w:pPr>
    </w:p>
    <w:p w:rsidR="00904794" w:rsidRDefault="00904794" w:rsidP="00017CFD">
      <w:pPr>
        <w:jc w:val="right"/>
      </w:pPr>
    </w:p>
    <w:p w:rsidR="00904794" w:rsidRDefault="00904794" w:rsidP="00017CFD">
      <w:pPr>
        <w:jc w:val="right"/>
      </w:pPr>
    </w:p>
    <w:p w:rsidR="00904794" w:rsidRDefault="00904794" w:rsidP="00017CFD">
      <w:pPr>
        <w:jc w:val="right"/>
      </w:pPr>
    </w:p>
    <w:p w:rsidR="00904794" w:rsidRDefault="00904794" w:rsidP="00017CFD">
      <w:pPr>
        <w:jc w:val="right"/>
      </w:pPr>
    </w:p>
    <w:p w:rsidR="00904794" w:rsidRDefault="00904794" w:rsidP="00017CFD">
      <w:pPr>
        <w:jc w:val="right"/>
      </w:pPr>
    </w:p>
    <w:p w:rsidR="00904794" w:rsidRDefault="00904794" w:rsidP="00017CFD">
      <w:pPr>
        <w:jc w:val="right"/>
      </w:pPr>
    </w:p>
    <w:p w:rsidR="00904794" w:rsidRDefault="00904794" w:rsidP="00017CFD">
      <w:pPr>
        <w:jc w:val="right"/>
      </w:pPr>
    </w:p>
    <w:p w:rsidR="00904794" w:rsidRDefault="00904794" w:rsidP="00017CFD">
      <w:pPr>
        <w:jc w:val="right"/>
      </w:pPr>
    </w:p>
    <w:p w:rsidR="00904794" w:rsidRDefault="00904794" w:rsidP="00017CFD">
      <w:pPr>
        <w:jc w:val="right"/>
      </w:pPr>
    </w:p>
    <w:p w:rsidR="00904794" w:rsidRDefault="00904794" w:rsidP="00017CFD">
      <w:pPr>
        <w:jc w:val="right"/>
      </w:pPr>
    </w:p>
    <w:p w:rsidR="00904794" w:rsidRDefault="00904794" w:rsidP="00017CFD">
      <w:pPr>
        <w:jc w:val="right"/>
      </w:pPr>
    </w:p>
    <w:p w:rsidR="00904794" w:rsidRDefault="00904794" w:rsidP="00017CFD">
      <w:pPr>
        <w:jc w:val="right"/>
      </w:pPr>
    </w:p>
    <w:p w:rsidR="00904794" w:rsidRDefault="00904794" w:rsidP="00017CFD">
      <w:pPr>
        <w:jc w:val="right"/>
      </w:pPr>
    </w:p>
    <w:p w:rsidR="00904794" w:rsidRDefault="00904794" w:rsidP="00017CFD">
      <w:pPr>
        <w:jc w:val="right"/>
      </w:pPr>
    </w:p>
    <w:p w:rsidR="00904794" w:rsidRDefault="00904794" w:rsidP="00017CFD">
      <w:pPr>
        <w:jc w:val="right"/>
      </w:pPr>
    </w:p>
    <w:p w:rsidR="00904794" w:rsidRDefault="00904794" w:rsidP="00017CFD">
      <w:pPr>
        <w:jc w:val="right"/>
      </w:pPr>
    </w:p>
    <w:p w:rsidR="00904794" w:rsidRDefault="00904794" w:rsidP="00017CFD">
      <w:pPr>
        <w:jc w:val="right"/>
      </w:pPr>
    </w:p>
    <w:p w:rsidR="00904794" w:rsidRDefault="00904794" w:rsidP="00017CFD">
      <w:pPr>
        <w:jc w:val="right"/>
      </w:pPr>
    </w:p>
    <w:p w:rsidR="00904794" w:rsidRDefault="00904794" w:rsidP="00017CFD">
      <w:pPr>
        <w:jc w:val="right"/>
      </w:pPr>
    </w:p>
    <w:p w:rsidR="00904794" w:rsidRDefault="00904794" w:rsidP="00017CFD">
      <w:pPr>
        <w:jc w:val="right"/>
      </w:pPr>
    </w:p>
    <w:p w:rsidR="00904794" w:rsidRDefault="00904794" w:rsidP="00017CFD">
      <w:pPr>
        <w:jc w:val="right"/>
      </w:pPr>
    </w:p>
    <w:p w:rsidR="00904794" w:rsidRDefault="00904794" w:rsidP="00017CFD">
      <w:pPr>
        <w:jc w:val="right"/>
      </w:pPr>
    </w:p>
    <w:p w:rsidR="00904794" w:rsidRDefault="00904794" w:rsidP="00017CFD">
      <w:pPr>
        <w:jc w:val="right"/>
      </w:pPr>
    </w:p>
    <w:p w:rsidR="00904794" w:rsidRDefault="00904794" w:rsidP="00017CFD">
      <w:pPr>
        <w:jc w:val="right"/>
      </w:pPr>
    </w:p>
    <w:p w:rsidR="00904794" w:rsidRDefault="00904794" w:rsidP="00017CFD">
      <w:pPr>
        <w:jc w:val="right"/>
      </w:pPr>
    </w:p>
    <w:p w:rsidR="00904794" w:rsidRDefault="00904794" w:rsidP="00017CFD">
      <w:pPr>
        <w:jc w:val="right"/>
      </w:pPr>
    </w:p>
    <w:p w:rsidR="00904794" w:rsidRDefault="00904794" w:rsidP="00017CFD">
      <w:pPr>
        <w:jc w:val="right"/>
      </w:pPr>
    </w:p>
    <w:p w:rsidR="00904794" w:rsidRDefault="00904794" w:rsidP="00017CFD">
      <w:pPr>
        <w:jc w:val="right"/>
      </w:pPr>
    </w:p>
    <w:p w:rsidR="00904794" w:rsidRDefault="00904794" w:rsidP="00017CFD">
      <w:pPr>
        <w:jc w:val="right"/>
      </w:pPr>
    </w:p>
    <w:p w:rsidR="00904794" w:rsidRDefault="00904794" w:rsidP="00017CFD">
      <w:pPr>
        <w:jc w:val="right"/>
      </w:pPr>
    </w:p>
    <w:p w:rsidR="00904794" w:rsidRDefault="00904794" w:rsidP="00017CFD">
      <w:pPr>
        <w:jc w:val="right"/>
      </w:pPr>
    </w:p>
    <w:p w:rsidR="00F675FE" w:rsidRDefault="00F675FE" w:rsidP="00017CFD">
      <w:pPr>
        <w:jc w:val="right"/>
      </w:pPr>
    </w:p>
    <w:p w:rsidR="00F675FE" w:rsidRDefault="00F675FE" w:rsidP="00017CFD">
      <w:pPr>
        <w:jc w:val="right"/>
      </w:pPr>
    </w:p>
    <w:p w:rsidR="00904794" w:rsidRDefault="00904794" w:rsidP="00017CFD">
      <w:pPr>
        <w:jc w:val="right"/>
      </w:pPr>
    </w:p>
    <w:p w:rsidR="00904794" w:rsidRDefault="00904794" w:rsidP="00017CFD">
      <w:pPr>
        <w:jc w:val="right"/>
      </w:pPr>
    </w:p>
    <w:p w:rsidR="00904794" w:rsidRDefault="00904794" w:rsidP="00017CFD">
      <w:pPr>
        <w:jc w:val="right"/>
      </w:pPr>
    </w:p>
    <w:p w:rsidR="00904794" w:rsidRDefault="00904794" w:rsidP="00017CFD">
      <w:pPr>
        <w:jc w:val="right"/>
      </w:pPr>
    </w:p>
    <w:p w:rsidR="00904794" w:rsidRDefault="00904794" w:rsidP="00017CFD">
      <w:pPr>
        <w:jc w:val="right"/>
      </w:pPr>
    </w:p>
    <w:p w:rsidR="00904794" w:rsidRPr="00017CFD" w:rsidRDefault="00904794" w:rsidP="00017CFD">
      <w:pPr>
        <w:jc w:val="right"/>
      </w:pPr>
    </w:p>
    <w:p w:rsidR="00017CFD" w:rsidRDefault="00017CFD" w:rsidP="00017CFD">
      <w:r w:rsidRPr="00017CFD">
        <w:t xml:space="preserve">                                                                                                          </w:t>
      </w:r>
      <w:r w:rsidR="00853E67">
        <w:t xml:space="preserve">                       Додаток </w:t>
      </w:r>
      <w:r w:rsidRPr="00017CFD">
        <w:t xml:space="preserve">  2</w:t>
      </w:r>
    </w:p>
    <w:p w:rsidR="00853E67" w:rsidRDefault="00853E67" w:rsidP="00853E67">
      <w:pPr>
        <w:jc w:val="right"/>
      </w:pPr>
      <w:r>
        <w:t>до рішення виконкому</w:t>
      </w:r>
    </w:p>
    <w:p w:rsidR="00853E67" w:rsidRPr="00017CFD" w:rsidRDefault="00853E67" w:rsidP="00853E67">
      <w:pPr>
        <w:jc w:val="right"/>
      </w:pPr>
      <w:r>
        <w:t>№ 189 від 18.05.21р.</w:t>
      </w:r>
    </w:p>
    <w:p w:rsidR="00853E67" w:rsidRPr="00017CFD" w:rsidRDefault="00853E67" w:rsidP="00017CFD"/>
    <w:p w:rsidR="00017CFD" w:rsidRPr="00017CFD" w:rsidRDefault="00017CFD" w:rsidP="00017CFD">
      <w:pPr>
        <w:jc w:val="center"/>
      </w:pPr>
    </w:p>
    <w:p w:rsidR="00017CFD" w:rsidRPr="00017CFD" w:rsidRDefault="00017CFD" w:rsidP="00017CFD">
      <w:pPr>
        <w:jc w:val="center"/>
        <w:rPr>
          <w:b/>
        </w:rPr>
      </w:pPr>
    </w:p>
    <w:p w:rsidR="00017CFD" w:rsidRPr="00017CFD" w:rsidRDefault="00017CFD" w:rsidP="00017CFD">
      <w:pPr>
        <w:jc w:val="center"/>
        <w:rPr>
          <w:b/>
        </w:rPr>
      </w:pPr>
      <w:r w:rsidRPr="00017CFD">
        <w:rPr>
          <w:b/>
        </w:rPr>
        <w:t xml:space="preserve">Склад робочої групи </w:t>
      </w:r>
    </w:p>
    <w:p w:rsidR="00017CFD" w:rsidRPr="00017CFD" w:rsidRDefault="00017CFD" w:rsidP="00ED4623">
      <w:pPr>
        <w:jc w:val="center"/>
        <w:outlineLvl w:val="0"/>
        <w:rPr>
          <w:b/>
          <w:bCs/>
          <w:kern w:val="36"/>
          <w:lang w:eastAsia="uk-UA"/>
        </w:rPr>
      </w:pPr>
      <w:r w:rsidRPr="00017CFD">
        <w:rPr>
          <w:b/>
        </w:rPr>
        <w:t>з питань організації обліку</w:t>
      </w:r>
      <w:r w:rsidRPr="00017CFD">
        <w:rPr>
          <w:lang w:eastAsia="uk-UA"/>
        </w:rPr>
        <w:t xml:space="preserve"> </w:t>
      </w:r>
      <w:r w:rsidRPr="00017CFD">
        <w:rPr>
          <w:b/>
          <w:lang w:eastAsia="uk-UA"/>
        </w:rPr>
        <w:t xml:space="preserve">дітей </w:t>
      </w:r>
      <w:r w:rsidRPr="00017CFD">
        <w:rPr>
          <w:b/>
          <w:bCs/>
          <w:kern w:val="36"/>
          <w:lang w:eastAsia="uk-UA"/>
        </w:rPr>
        <w:t xml:space="preserve">дошкільного, шкільного віку </w:t>
      </w:r>
      <w:r w:rsidR="00ED4623">
        <w:rPr>
          <w:b/>
          <w:bCs/>
          <w:kern w:val="36"/>
          <w:lang w:eastAsia="uk-UA"/>
        </w:rPr>
        <w:t>та учнів    Новороздільської територіальної громади</w:t>
      </w:r>
    </w:p>
    <w:p w:rsidR="00017CFD" w:rsidRPr="00017CFD" w:rsidRDefault="00017CFD" w:rsidP="00017CFD">
      <w:pPr>
        <w:outlineLvl w:val="0"/>
        <w:rPr>
          <w:b/>
          <w:bCs/>
          <w:kern w:val="36"/>
          <w:lang w:eastAsia="uk-UA"/>
        </w:rPr>
      </w:pPr>
      <w:r w:rsidRPr="00017CFD">
        <w:rPr>
          <w:b/>
          <w:bCs/>
          <w:kern w:val="36"/>
          <w:lang w:eastAsia="uk-UA"/>
        </w:rPr>
        <w:t xml:space="preserve">   </w:t>
      </w:r>
    </w:p>
    <w:p w:rsidR="00017CFD" w:rsidRPr="00017CFD" w:rsidRDefault="00017CFD" w:rsidP="00017CFD">
      <w:pPr>
        <w:ind w:left="900"/>
        <w:jc w:val="both"/>
      </w:pPr>
      <w:r w:rsidRPr="00017CFD">
        <w:t xml:space="preserve">Керівник </w:t>
      </w:r>
      <w:r w:rsidR="00ED4623">
        <w:t>групи – Ганачевська О.Р., заступник міського голови з питань діяльності виконавчих органів</w:t>
      </w:r>
      <w:r w:rsidRPr="00017CFD">
        <w:t>;</w:t>
      </w:r>
    </w:p>
    <w:p w:rsidR="00017CFD" w:rsidRPr="00017CFD" w:rsidRDefault="00017CFD" w:rsidP="00017CFD">
      <w:pPr>
        <w:ind w:left="900"/>
        <w:jc w:val="both"/>
      </w:pPr>
    </w:p>
    <w:p w:rsidR="00017CFD" w:rsidRPr="00017CFD" w:rsidRDefault="00017CFD" w:rsidP="00017CFD">
      <w:pPr>
        <w:ind w:left="900"/>
        <w:jc w:val="both"/>
      </w:pPr>
      <w:r w:rsidRPr="00017CFD">
        <w:t>Члени групи:</w:t>
      </w:r>
    </w:p>
    <w:p w:rsidR="00017CFD" w:rsidRPr="00017CFD" w:rsidRDefault="00017CFD" w:rsidP="00017CFD">
      <w:pPr>
        <w:ind w:firstLine="900"/>
        <w:jc w:val="both"/>
      </w:pPr>
      <w:r w:rsidRPr="00017CFD">
        <w:t>Панчишин</w:t>
      </w:r>
      <w:r w:rsidR="00ED4623">
        <w:t xml:space="preserve"> </w:t>
      </w:r>
      <w:r w:rsidRPr="00017CFD">
        <w:t>Г.Ю. – начальник відділу освіти;</w:t>
      </w:r>
    </w:p>
    <w:p w:rsidR="00017CFD" w:rsidRPr="00017CFD" w:rsidRDefault="00ED4623" w:rsidP="00017CFD">
      <w:pPr>
        <w:ind w:firstLine="900"/>
        <w:jc w:val="both"/>
      </w:pPr>
      <w:r>
        <w:t>Жук Б.Л. – керуючий КП «Розділж</w:t>
      </w:r>
      <w:r w:rsidR="00017CFD" w:rsidRPr="00017CFD">
        <w:t>итлосервіс»;</w:t>
      </w:r>
    </w:p>
    <w:p w:rsidR="00017CFD" w:rsidRPr="00017CFD" w:rsidRDefault="00017CFD" w:rsidP="00017CFD">
      <w:pPr>
        <w:ind w:firstLine="900"/>
        <w:jc w:val="both"/>
      </w:pPr>
      <w:r w:rsidRPr="00017CFD">
        <w:t>Шиманська Т.Ю.  – начальник відділу у справах дітей;</w:t>
      </w:r>
    </w:p>
    <w:p w:rsidR="00017CFD" w:rsidRPr="00017CFD" w:rsidRDefault="00017CFD" w:rsidP="00017CFD">
      <w:pPr>
        <w:ind w:firstLine="900"/>
        <w:jc w:val="both"/>
      </w:pPr>
      <w:r w:rsidRPr="00017CFD">
        <w:t>Горін Р.І.  – начальник  юридичного відділу;</w:t>
      </w:r>
    </w:p>
    <w:p w:rsidR="00017CFD" w:rsidRPr="00017CFD" w:rsidRDefault="00017CFD" w:rsidP="00017CFD">
      <w:pPr>
        <w:ind w:firstLine="900"/>
        <w:jc w:val="both"/>
      </w:pPr>
      <w:r w:rsidRPr="00017CFD">
        <w:t>Крижанівська І.С. – заступник з поліклінічної роботи, ЕТН,ПМД;</w:t>
      </w:r>
    </w:p>
    <w:p w:rsidR="00017CFD" w:rsidRPr="00017CFD" w:rsidRDefault="00017CFD" w:rsidP="00017CFD">
      <w:pPr>
        <w:ind w:firstLine="900"/>
        <w:jc w:val="both"/>
      </w:pPr>
      <w:r w:rsidRPr="00017CFD">
        <w:t>Ковалик М.М.  - головний спеціаліст відділу освіти;</w:t>
      </w:r>
    </w:p>
    <w:p w:rsidR="00017CFD" w:rsidRPr="00017CFD" w:rsidRDefault="00017CFD" w:rsidP="00017CFD">
      <w:pPr>
        <w:jc w:val="both"/>
      </w:pPr>
      <w:r w:rsidRPr="00017CFD">
        <w:t xml:space="preserve">               Пігут В.-  підполковник поліції відділу поліцейської діяльності №1</w:t>
      </w:r>
    </w:p>
    <w:p w:rsidR="00017CFD" w:rsidRPr="00017CFD" w:rsidRDefault="00017CFD" w:rsidP="00017CFD">
      <w:pPr>
        <w:jc w:val="both"/>
      </w:pPr>
      <w:r w:rsidRPr="00017CFD">
        <w:t xml:space="preserve">                              </w:t>
      </w:r>
      <w:r w:rsidRPr="00017CFD">
        <w:rPr>
          <w:u w:val="single"/>
        </w:rPr>
        <w:t xml:space="preserve"> </w:t>
      </w:r>
      <w:r w:rsidRPr="00017CFD">
        <w:t xml:space="preserve">Стрийського     головного управління національної поліції у </w:t>
      </w:r>
    </w:p>
    <w:p w:rsidR="00017CFD" w:rsidRPr="00017CFD" w:rsidRDefault="00017CFD" w:rsidP="00017CFD">
      <w:pPr>
        <w:jc w:val="both"/>
      </w:pPr>
      <w:r w:rsidRPr="00017CFD">
        <w:t xml:space="preserve">                               Львівській області (за згодою).</w:t>
      </w:r>
    </w:p>
    <w:p w:rsidR="00A73E82" w:rsidRDefault="00ED4623" w:rsidP="00A73E82">
      <w:pPr>
        <w:ind w:firstLine="900"/>
        <w:jc w:val="both"/>
      </w:pPr>
      <w:r>
        <w:t>Сапига Д.П - староста сіл</w:t>
      </w:r>
      <w:r w:rsidR="00A73E82">
        <w:t xml:space="preserve"> Берездівці</w:t>
      </w:r>
      <w:r>
        <w:t>, Гранки-Кути</w:t>
      </w:r>
      <w:r w:rsidR="00A73E82">
        <w:t>;</w:t>
      </w:r>
    </w:p>
    <w:p w:rsidR="00A73E82" w:rsidRDefault="00ED4623" w:rsidP="00A73E82">
      <w:pPr>
        <w:ind w:firstLine="900"/>
        <w:jc w:val="both"/>
      </w:pPr>
      <w:r>
        <w:t>Моцяк М.Я.- староста сіл</w:t>
      </w:r>
      <w:r w:rsidR="00A73E82">
        <w:t xml:space="preserve"> Горішнє</w:t>
      </w:r>
      <w:r>
        <w:t>, Долішнє</w:t>
      </w:r>
      <w:r w:rsidR="00A73E82">
        <w:t>;</w:t>
      </w:r>
    </w:p>
    <w:p w:rsidR="00A73E82" w:rsidRDefault="00A73E82" w:rsidP="00A73E82">
      <w:pPr>
        <w:ind w:firstLine="900"/>
        <w:jc w:val="both"/>
      </w:pPr>
      <w:r>
        <w:t>Зінченко –Н.І</w:t>
      </w:r>
      <w:r w:rsidR="00ED4623">
        <w:t xml:space="preserve"> </w:t>
      </w:r>
      <w:r>
        <w:t>- ст</w:t>
      </w:r>
      <w:r w:rsidR="00ED4623">
        <w:t>ароста сіл Станківці,</w:t>
      </w:r>
      <w:r>
        <w:t xml:space="preserve"> Тужанівці</w:t>
      </w:r>
      <w:r w:rsidR="00ED4623">
        <w:t>, Підгірці</w:t>
      </w:r>
      <w:r>
        <w:t>;</w:t>
      </w:r>
    </w:p>
    <w:p w:rsidR="00A73E82" w:rsidRDefault="00A73E82" w:rsidP="00A73E82">
      <w:pPr>
        <w:ind w:firstLine="900"/>
        <w:jc w:val="both"/>
      </w:pPr>
      <w:r>
        <w:t>Овсяник Т.М.</w:t>
      </w:r>
      <w:r w:rsidR="00ED4623">
        <w:t xml:space="preserve"> </w:t>
      </w:r>
      <w:r>
        <w:t>- староста  смт.Розділ;</w:t>
      </w:r>
    </w:p>
    <w:p w:rsidR="00A73E82" w:rsidRDefault="00A73E82" w:rsidP="00A73E82">
      <w:pPr>
        <w:ind w:firstLine="900"/>
        <w:jc w:val="both"/>
      </w:pPr>
      <w:r>
        <w:t>Затварніцка Г.Б.</w:t>
      </w:r>
      <w:r w:rsidR="00ED4623">
        <w:t xml:space="preserve"> </w:t>
      </w:r>
      <w:r>
        <w:t>-</w:t>
      </w:r>
      <w:r w:rsidR="00ED4623">
        <w:t xml:space="preserve"> </w:t>
      </w:r>
      <w:r>
        <w:t>староста села Березина.</w:t>
      </w:r>
    </w:p>
    <w:p w:rsidR="00017CFD" w:rsidRPr="00017CFD" w:rsidRDefault="00017CFD" w:rsidP="00017CFD">
      <w:pPr>
        <w:widowControl w:val="0"/>
        <w:suppressAutoHyphens/>
        <w:jc w:val="both"/>
        <w:rPr>
          <w:rFonts w:eastAsia="Lucida Sans Unicode"/>
          <w:b/>
          <w:lang w:eastAsia="zh-CN"/>
        </w:rPr>
      </w:pPr>
    </w:p>
    <w:p w:rsidR="00017CFD" w:rsidRPr="00017CFD" w:rsidRDefault="00017CFD" w:rsidP="00017CFD">
      <w:pPr>
        <w:widowControl w:val="0"/>
        <w:suppressAutoHyphens/>
        <w:ind w:hanging="11"/>
        <w:jc w:val="both"/>
        <w:rPr>
          <w:rFonts w:eastAsia="Lucida Sans Unicode"/>
          <w:b/>
          <w:lang w:eastAsia="zh-CN"/>
        </w:rPr>
      </w:pPr>
    </w:p>
    <w:p w:rsidR="00017CFD" w:rsidRPr="00017CFD" w:rsidRDefault="00017CFD" w:rsidP="00017CFD">
      <w:r w:rsidRPr="00017CFD">
        <w:t>Керуючий справами виконкому                                     Мельніков А.В.</w:t>
      </w:r>
    </w:p>
    <w:p w:rsidR="00017CFD" w:rsidRPr="00017CFD" w:rsidRDefault="00017CFD" w:rsidP="00017CFD">
      <w:pPr>
        <w:widowControl w:val="0"/>
        <w:tabs>
          <w:tab w:val="left" w:pos="5103"/>
        </w:tabs>
        <w:suppressAutoHyphens/>
        <w:jc w:val="center"/>
        <w:rPr>
          <w:rFonts w:eastAsia="Lucida Sans Unicode"/>
          <w:lang w:eastAsia="zh-CN"/>
        </w:rPr>
      </w:pPr>
    </w:p>
    <w:p w:rsidR="00017CFD" w:rsidRDefault="00017CFD" w:rsidP="00E279D9">
      <w:pPr>
        <w:tabs>
          <w:tab w:val="left" w:pos="708"/>
          <w:tab w:val="center" w:pos="4320"/>
          <w:tab w:val="right" w:pos="8640"/>
        </w:tabs>
        <w:jc w:val="both"/>
        <w:rPr>
          <w:b/>
          <w:lang w:val="ru-RU"/>
        </w:rPr>
      </w:pPr>
    </w:p>
    <w:p w:rsidR="00904794" w:rsidRDefault="00904794" w:rsidP="00E279D9">
      <w:pPr>
        <w:tabs>
          <w:tab w:val="left" w:pos="708"/>
          <w:tab w:val="center" w:pos="4320"/>
          <w:tab w:val="right" w:pos="8640"/>
        </w:tabs>
        <w:jc w:val="both"/>
        <w:rPr>
          <w:b/>
          <w:lang w:val="ru-RU"/>
        </w:rPr>
      </w:pPr>
    </w:p>
    <w:p w:rsidR="00904794" w:rsidRDefault="00904794" w:rsidP="00E279D9">
      <w:pPr>
        <w:tabs>
          <w:tab w:val="left" w:pos="708"/>
          <w:tab w:val="center" w:pos="4320"/>
          <w:tab w:val="right" w:pos="8640"/>
        </w:tabs>
        <w:jc w:val="both"/>
        <w:rPr>
          <w:b/>
          <w:lang w:val="ru-RU"/>
        </w:rPr>
      </w:pPr>
    </w:p>
    <w:p w:rsidR="00904794" w:rsidRDefault="00904794" w:rsidP="00E279D9">
      <w:pPr>
        <w:tabs>
          <w:tab w:val="left" w:pos="708"/>
          <w:tab w:val="center" w:pos="4320"/>
          <w:tab w:val="right" w:pos="8640"/>
        </w:tabs>
        <w:jc w:val="both"/>
        <w:rPr>
          <w:b/>
          <w:lang w:val="ru-RU"/>
        </w:rPr>
      </w:pPr>
    </w:p>
    <w:p w:rsidR="00904794" w:rsidRDefault="00904794" w:rsidP="00E279D9">
      <w:pPr>
        <w:tabs>
          <w:tab w:val="left" w:pos="708"/>
          <w:tab w:val="center" w:pos="4320"/>
          <w:tab w:val="right" w:pos="8640"/>
        </w:tabs>
        <w:jc w:val="both"/>
        <w:rPr>
          <w:b/>
          <w:lang w:val="ru-RU"/>
        </w:rPr>
      </w:pPr>
    </w:p>
    <w:p w:rsidR="00904794" w:rsidRDefault="00904794" w:rsidP="00E279D9">
      <w:pPr>
        <w:tabs>
          <w:tab w:val="left" w:pos="708"/>
          <w:tab w:val="center" w:pos="4320"/>
          <w:tab w:val="right" w:pos="8640"/>
        </w:tabs>
        <w:jc w:val="both"/>
        <w:rPr>
          <w:b/>
          <w:lang w:val="ru-RU"/>
        </w:rPr>
      </w:pPr>
    </w:p>
    <w:p w:rsidR="00904794" w:rsidRDefault="00904794" w:rsidP="00E279D9">
      <w:pPr>
        <w:tabs>
          <w:tab w:val="left" w:pos="708"/>
          <w:tab w:val="center" w:pos="4320"/>
          <w:tab w:val="right" w:pos="8640"/>
        </w:tabs>
        <w:jc w:val="both"/>
        <w:rPr>
          <w:b/>
          <w:lang w:val="ru-RU"/>
        </w:rPr>
      </w:pPr>
    </w:p>
    <w:p w:rsidR="00904794" w:rsidRDefault="00904794" w:rsidP="00E279D9">
      <w:pPr>
        <w:tabs>
          <w:tab w:val="left" w:pos="708"/>
          <w:tab w:val="center" w:pos="4320"/>
          <w:tab w:val="right" w:pos="8640"/>
        </w:tabs>
        <w:jc w:val="both"/>
        <w:rPr>
          <w:b/>
          <w:lang w:val="ru-RU"/>
        </w:rPr>
      </w:pPr>
    </w:p>
    <w:p w:rsidR="00904794" w:rsidRDefault="00904794" w:rsidP="00E279D9">
      <w:pPr>
        <w:tabs>
          <w:tab w:val="left" w:pos="708"/>
          <w:tab w:val="center" w:pos="4320"/>
          <w:tab w:val="right" w:pos="8640"/>
        </w:tabs>
        <w:jc w:val="both"/>
        <w:rPr>
          <w:b/>
          <w:lang w:val="ru-RU"/>
        </w:rPr>
      </w:pPr>
    </w:p>
    <w:p w:rsidR="00904794" w:rsidRDefault="00904794" w:rsidP="00E279D9">
      <w:pPr>
        <w:tabs>
          <w:tab w:val="left" w:pos="708"/>
          <w:tab w:val="center" w:pos="4320"/>
          <w:tab w:val="right" w:pos="8640"/>
        </w:tabs>
        <w:jc w:val="both"/>
        <w:rPr>
          <w:b/>
          <w:lang w:val="ru-RU"/>
        </w:rPr>
      </w:pPr>
    </w:p>
    <w:p w:rsidR="00904794" w:rsidRDefault="00904794" w:rsidP="00E279D9">
      <w:pPr>
        <w:tabs>
          <w:tab w:val="left" w:pos="708"/>
          <w:tab w:val="center" w:pos="4320"/>
          <w:tab w:val="right" w:pos="8640"/>
        </w:tabs>
        <w:jc w:val="both"/>
        <w:rPr>
          <w:b/>
          <w:lang w:val="ru-RU"/>
        </w:rPr>
      </w:pPr>
    </w:p>
    <w:p w:rsidR="00904794" w:rsidRDefault="00904794" w:rsidP="00E279D9">
      <w:pPr>
        <w:tabs>
          <w:tab w:val="left" w:pos="708"/>
          <w:tab w:val="center" w:pos="4320"/>
          <w:tab w:val="right" w:pos="8640"/>
        </w:tabs>
        <w:jc w:val="both"/>
        <w:rPr>
          <w:b/>
          <w:lang w:val="ru-RU"/>
        </w:rPr>
      </w:pPr>
    </w:p>
    <w:p w:rsidR="00904794" w:rsidRDefault="00904794" w:rsidP="00E279D9">
      <w:pPr>
        <w:tabs>
          <w:tab w:val="left" w:pos="708"/>
          <w:tab w:val="center" w:pos="4320"/>
          <w:tab w:val="right" w:pos="8640"/>
        </w:tabs>
        <w:jc w:val="both"/>
        <w:rPr>
          <w:b/>
          <w:lang w:val="ru-RU"/>
        </w:rPr>
      </w:pPr>
    </w:p>
    <w:p w:rsidR="00904794" w:rsidRDefault="00904794" w:rsidP="00E279D9">
      <w:pPr>
        <w:tabs>
          <w:tab w:val="left" w:pos="708"/>
          <w:tab w:val="center" w:pos="4320"/>
          <w:tab w:val="right" w:pos="8640"/>
        </w:tabs>
        <w:jc w:val="both"/>
        <w:rPr>
          <w:b/>
          <w:lang w:val="ru-RU"/>
        </w:rPr>
      </w:pPr>
    </w:p>
    <w:p w:rsidR="00904794" w:rsidRDefault="00904794" w:rsidP="00E279D9">
      <w:pPr>
        <w:tabs>
          <w:tab w:val="left" w:pos="708"/>
          <w:tab w:val="center" w:pos="4320"/>
          <w:tab w:val="right" w:pos="8640"/>
        </w:tabs>
        <w:jc w:val="both"/>
        <w:rPr>
          <w:b/>
          <w:lang w:val="ru-RU"/>
        </w:rPr>
      </w:pPr>
    </w:p>
    <w:p w:rsidR="00904794" w:rsidRDefault="00904794" w:rsidP="00E279D9">
      <w:pPr>
        <w:tabs>
          <w:tab w:val="left" w:pos="708"/>
          <w:tab w:val="center" w:pos="4320"/>
          <w:tab w:val="right" w:pos="8640"/>
        </w:tabs>
        <w:jc w:val="both"/>
        <w:rPr>
          <w:b/>
          <w:lang w:val="ru-RU"/>
        </w:rPr>
      </w:pPr>
    </w:p>
    <w:p w:rsidR="00904794" w:rsidRDefault="00904794" w:rsidP="00E279D9">
      <w:pPr>
        <w:tabs>
          <w:tab w:val="left" w:pos="708"/>
          <w:tab w:val="center" w:pos="4320"/>
          <w:tab w:val="right" w:pos="8640"/>
        </w:tabs>
        <w:jc w:val="both"/>
        <w:rPr>
          <w:b/>
          <w:lang w:val="ru-RU"/>
        </w:rPr>
      </w:pPr>
    </w:p>
    <w:p w:rsidR="00904794" w:rsidRDefault="00904794" w:rsidP="00E279D9">
      <w:pPr>
        <w:tabs>
          <w:tab w:val="left" w:pos="708"/>
          <w:tab w:val="center" w:pos="4320"/>
          <w:tab w:val="right" w:pos="8640"/>
        </w:tabs>
        <w:jc w:val="both"/>
        <w:rPr>
          <w:b/>
          <w:lang w:val="ru-RU"/>
        </w:rPr>
      </w:pPr>
    </w:p>
    <w:p w:rsidR="00904794" w:rsidRDefault="00904794" w:rsidP="00E279D9">
      <w:pPr>
        <w:tabs>
          <w:tab w:val="left" w:pos="708"/>
          <w:tab w:val="center" w:pos="4320"/>
          <w:tab w:val="right" w:pos="8640"/>
        </w:tabs>
        <w:jc w:val="both"/>
        <w:rPr>
          <w:b/>
          <w:lang w:val="ru-RU"/>
        </w:rPr>
      </w:pPr>
    </w:p>
    <w:p w:rsidR="00904794" w:rsidRDefault="00904794" w:rsidP="00E279D9">
      <w:pPr>
        <w:tabs>
          <w:tab w:val="left" w:pos="708"/>
          <w:tab w:val="center" w:pos="4320"/>
          <w:tab w:val="right" w:pos="8640"/>
        </w:tabs>
        <w:jc w:val="both"/>
        <w:rPr>
          <w:b/>
          <w:lang w:val="ru-RU"/>
        </w:rPr>
      </w:pPr>
    </w:p>
    <w:p w:rsidR="00904794" w:rsidRDefault="00904794" w:rsidP="00E279D9">
      <w:pPr>
        <w:tabs>
          <w:tab w:val="left" w:pos="708"/>
          <w:tab w:val="center" w:pos="4320"/>
          <w:tab w:val="right" w:pos="8640"/>
        </w:tabs>
        <w:jc w:val="both"/>
        <w:rPr>
          <w:b/>
          <w:lang w:val="ru-RU"/>
        </w:rPr>
      </w:pPr>
    </w:p>
    <w:p w:rsidR="00904794" w:rsidRDefault="00904794" w:rsidP="00E279D9">
      <w:pPr>
        <w:tabs>
          <w:tab w:val="left" w:pos="708"/>
          <w:tab w:val="center" w:pos="4320"/>
          <w:tab w:val="right" w:pos="8640"/>
        </w:tabs>
        <w:jc w:val="both"/>
        <w:rPr>
          <w:b/>
          <w:lang w:val="ru-RU"/>
        </w:rPr>
      </w:pPr>
    </w:p>
    <w:p w:rsidR="00904794" w:rsidRDefault="00904794" w:rsidP="00E279D9">
      <w:pPr>
        <w:tabs>
          <w:tab w:val="left" w:pos="708"/>
          <w:tab w:val="center" w:pos="4320"/>
          <w:tab w:val="right" w:pos="8640"/>
        </w:tabs>
        <w:jc w:val="both"/>
        <w:rPr>
          <w:b/>
          <w:lang w:val="ru-RU"/>
        </w:rPr>
      </w:pPr>
    </w:p>
    <w:p w:rsidR="00904794" w:rsidRDefault="00904794" w:rsidP="00E279D9">
      <w:pPr>
        <w:tabs>
          <w:tab w:val="left" w:pos="708"/>
          <w:tab w:val="center" w:pos="4320"/>
          <w:tab w:val="right" w:pos="8640"/>
        </w:tabs>
        <w:jc w:val="both"/>
        <w:rPr>
          <w:b/>
          <w:lang w:val="ru-RU"/>
        </w:rPr>
      </w:pPr>
    </w:p>
    <w:p w:rsidR="00F675FE" w:rsidRPr="00654EDC" w:rsidRDefault="00F675FE" w:rsidP="00F675FE">
      <w:pPr>
        <w:jc w:val="center"/>
      </w:pPr>
      <w:r>
        <w:rPr>
          <w:noProof/>
          <w:lang w:val="ru-RU"/>
        </w:rPr>
        <w:drawing>
          <wp:inline distT="0" distB="0" distL="0" distR="0">
            <wp:extent cx="1143000" cy="602615"/>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F675FE" w:rsidRPr="00654EDC" w:rsidRDefault="00F675FE" w:rsidP="00F675FE">
      <w:pPr>
        <w:jc w:val="center"/>
        <w:rPr>
          <w:b/>
        </w:rPr>
      </w:pPr>
      <w:r w:rsidRPr="00654EDC">
        <w:rPr>
          <w:b/>
        </w:rPr>
        <w:t xml:space="preserve"> Р І Ш Е Н Н Я №</w:t>
      </w:r>
    </w:p>
    <w:p w:rsidR="00F702F8" w:rsidRDefault="00F702F8" w:rsidP="00E279D9">
      <w:pPr>
        <w:tabs>
          <w:tab w:val="left" w:pos="708"/>
          <w:tab w:val="center" w:pos="4320"/>
          <w:tab w:val="right" w:pos="8640"/>
        </w:tabs>
        <w:jc w:val="both"/>
        <w:rPr>
          <w:b/>
          <w:lang w:val="ru-RU"/>
        </w:rPr>
      </w:pPr>
    </w:p>
    <w:p w:rsidR="00E279D9" w:rsidRPr="00F702F8" w:rsidRDefault="00F702F8" w:rsidP="00E279D9">
      <w:pPr>
        <w:ind w:left="5664" w:firstLine="708"/>
        <w:rPr>
          <w:b/>
          <w:lang w:val="ru-RU"/>
        </w:rPr>
      </w:pPr>
      <w:r w:rsidRPr="00F702F8">
        <w:rPr>
          <w:b/>
        </w:rPr>
        <w:t>190</w:t>
      </w:r>
    </w:p>
    <w:p w:rsidR="00F702F8" w:rsidRDefault="00F702F8" w:rsidP="00E279D9"/>
    <w:p w:rsidR="00F702F8" w:rsidRDefault="00F702F8" w:rsidP="00E279D9"/>
    <w:p w:rsidR="00E279D9" w:rsidRPr="00E279D9" w:rsidRDefault="00E279D9" w:rsidP="00E279D9">
      <w:r w:rsidRPr="00F276AE">
        <w:t xml:space="preserve">18 травня </w:t>
      </w:r>
      <w:r w:rsidR="009A2FC0">
        <w:t>2021</w:t>
      </w:r>
      <w:r w:rsidRPr="00F276AE">
        <w:t xml:space="preserve"> року</w:t>
      </w:r>
      <w:r w:rsidRPr="00E279D9">
        <w:rPr>
          <w:rFonts w:eastAsiaTheme="minorHAnsi"/>
          <w:lang w:eastAsia="en-US"/>
        </w:rPr>
        <w:t xml:space="preserve">                     </w:t>
      </w:r>
    </w:p>
    <w:p w:rsidR="00740F92" w:rsidRPr="00740F92" w:rsidRDefault="00740F92"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color w:val="0000FF"/>
        </w:rPr>
      </w:pPr>
    </w:p>
    <w:p w:rsidR="00740F92" w:rsidRPr="00740F92" w:rsidRDefault="00740F92" w:rsidP="00740F92">
      <w:pPr>
        <w:ind w:right="-102"/>
        <w:rPr>
          <w:rFonts w:eastAsia="MS Mincho"/>
        </w:rPr>
      </w:pPr>
      <w:r w:rsidRPr="00740F92">
        <w:rPr>
          <w:rFonts w:eastAsia="MS Mincho"/>
        </w:rPr>
        <w:t>Про передачу у приватну спільну часткову власність квартиру</w:t>
      </w:r>
    </w:p>
    <w:p w:rsidR="00740F92" w:rsidRPr="00740F92" w:rsidRDefault="00740F92" w:rsidP="00740F92">
      <w:pPr>
        <w:ind w:right="-102"/>
        <w:rPr>
          <w:rFonts w:eastAsia="MS Mincho"/>
        </w:rPr>
      </w:pPr>
      <w:r w:rsidRPr="00740F92">
        <w:rPr>
          <w:rFonts w:eastAsia="MS Mincho"/>
        </w:rPr>
        <w:t>комунального житлового фонду, яка належать</w:t>
      </w:r>
    </w:p>
    <w:p w:rsidR="00740F92" w:rsidRPr="00740F92" w:rsidRDefault="00740F92" w:rsidP="00740F92">
      <w:pPr>
        <w:ind w:right="-102"/>
        <w:rPr>
          <w:rFonts w:eastAsia="MS Mincho"/>
        </w:rPr>
      </w:pPr>
      <w:r w:rsidRPr="00740F92">
        <w:rPr>
          <w:rFonts w:eastAsia="MS Mincho"/>
        </w:rPr>
        <w:t xml:space="preserve">Новороздільській міській раді </w:t>
      </w:r>
    </w:p>
    <w:p w:rsidR="00740F92" w:rsidRPr="00740F92" w:rsidRDefault="00740F92" w:rsidP="00740F92">
      <w:pPr>
        <w:tabs>
          <w:tab w:val="left" w:pos="708"/>
        </w:tabs>
        <w:jc w:val="both"/>
        <w:rPr>
          <w:rFonts w:eastAsia="MS Mincho"/>
        </w:rPr>
      </w:pPr>
    </w:p>
    <w:p w:rsidR="00740F92" w:rsidRPr="00740F92" w:rsidRDefault="00740F92" w:rsidP="00740F92">
      <w:pPr>
        <w:ind w:right="-102" w:firstLine="708"/>
        <w:jc w:val="both"/>
        <w:rPr>
          <w:rFonts w:eastAsia="MS Mincho"/>
        </w:rPr>
      </w:pPr>
      <w:r w:rsidRPr="00740F92">
        <w:rPr>
          <w:rFonts w:eastAsia="MS Mincho"/>
        </w:rPr>
        <w:t>Розглянувши заяву квартиронаймача житлової квартири, що належить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“Про приватизацію державного житлового фонду ”,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740F92" w:rsidRPr="00740F92" w:rsidRDefault="00740F92" w:rsidP="00740F92">
      <w:pPr>
        <w:ind w:right="-102"/>
        <w:rPr>
          <w:rFonts w:eastAsia="MS Mincho"/>
        </w:rPr>
      </w:pPr>
    </w:p>
    <w:p w:rsidR="00740F92" w:rsidRPr="00740F92" w:rsidRDefault="00740F92" w:rsidP="00740F92">
      <w:pPr>
        <w:ind w:right="-102"/>
        <w:jc w:val="both"/>
        <w:rPr>
          <w:rFonts w:eastAsia="MS Mincho"/>
        </w:rPr>
      </w:pPr>
      <w:r w:rsidRPr="00740F92">
        <w:rPr>
          <w:rFonts w:eastAsia="MS Mincho"/>
        </w:rPr>
        <w:t>В И Р І Ш И В:</w:t>
      </w:r>
    </w:p>
    <w:p w:rsidR="00740F92" w:rsidRPr="00740F92" w:rsidRDefault="00740F92" w:rsidP="00740F92">
      <w:pPr>
        <w:ind w:right="-102" w:firstLine="708"/>
        <w:jc w:val="both"/>
        <w:rPr>
          <w:rFonts w:eastAsia="MS Mincho"/>
        </w:rPr>
      </w:pPr>
      <w:r w:rsidRPr="00740F92">
        <w:rPr>
          <w:rFonts w:eastAsia="MS Mincho"/>
        </w:rPr>
        <w:t>1. Передати у приватну спільну часткову власність квартиру комунального житлового фонду квартиронаймачам згідно з Додатком 1.</w:t>
      </w:r>
    </w:p>
    <w:p w:rsidR="00740F92" w:rsidRPr="00740F92" w:rsidRDefault="00740F92" w:rsidP="00740F92">
      <w:pPr>
        <w:ind w:right="-102"/>
        <w:jc w:val="both"/>
        <w:rPr>
          <w:rFonts w:eastAsia="MS Mincho"/>
        </w:rPr>
      </w:pPr>
      <w:r w:rsidRPr="00740F92">
        <w:rPr>
          <w:rFonts w:eastAsia="MS Mincho"/>
        </w:rPr>
        <w:t xml:space="preserve">         2. Оформити право власності на квартиру в м. Новий Розділ, що  приватизуються безоплатно з видачею власникам квартири житлових чеків за недостатню загальну площу з згідно з додатком 1,  до рішення.</w:t>
      </w:r>
    </w:p>
    <w:p w:rsidR="00740F92" w:rsidRPr="00740F92" w:rsidRDefault="00740F92" w:rsidP="00740F92">
      <w:pPr>
        <w:ind w:right="-102" w:firstLine="708"/>
        <w:jc w:val="both"/>
        <w:rPr>
          <w:rFonts w:eastAsia="MS Mincho"/>
        </w:rPr>
      </w:pPr>
      <w:r w:rsidRPr="00740F92">
        <w:rPr>
          <w:rFonts w:eastAsia="MS Mincho"/>
        </w:rPr>
        <w:t xml:space="preserve">3. Затвердити розрахунки загальної площі квартири, що приватизується безоплатно приватизованої площі квартири, вартості житлових чеків за недостатню загальну площу, згідно з Додатком 2 до рішення. </w:t>
      </w:r>
    </w:p>
    <w:p w:rsidR="00740F92" w:rsidRPr="00740F92" w:rsidRDefault="00740F92" w:rsidP="00740F92">
      <w:pPr>
        <w:ind w:right="-102" w:firstLine="708"/>
        <w:jc w:val="both"/>
        <w:rPr>
          <w:rFonts w:eastAsia="MS Mincho"/>
          <w:color w:val="000000"/>
        </w:rPr>
      </w:pPr>
      <w:r w:rsidRPr="00740F92">
        <w:rPr>
          <w:rFonts w:eastAsia="MS Mincho"/>
        </w:rPr>
        <w:t>4.</w:t>
      </w:r>
      <w:r w:rsidRPr="00740F92">
        <w:rPr>
          <w:rFonts w:eastAsia="MS Mincho"/>
          <w:color w:val="000000"/>
        </w:rPr>
        <w:t xml:space="preserve"> Відділу комунального майна та приватизації Управління ЖКГ Новороздільської міської ради (начальник Пасемко Н. А.) підготувати і видати свідоцтво про право власності на житло згідно рішення. </w:t>
      </w:r>
    </w:p>
    <w:p w:rsidR="00740F92" w:rsidRDefault="00740F92" w:rsidP="00740F92">
      <w:pPr>
        <w:ind w:right="-102" w:firstLine="708"/>
        <w:jc w:val="both"/>
        <w:rPr>
          <w:rFonts w:eastAsia="MS Mincho"/>
        </w:rPr>
      </w:pPr>
      <w:r w:rsidRPr="00740F92">
        <w:rPr>
          <w:rFonts w:eastAsia="MS Mincho"/>
          <w:color w:val="000000"/>
        </w:rPr>
        <w:t>5. Контроль за виконанням рішення покласти на першого заступника міського голови Гулія М.М.</w:t>
      </w:r>
    </w:p>
    <w:p w:rsidR="00740F92" w:rsidRDefault="00740F92" w:rsidP="00740F92">
      <w:pPr>
        <w:ind w:right="-102"/>
        <w:jc w:val="both"/>
        <w:rPr>
          <w:rFonts w:eastAsia="MS Mincho"/>
        </w:rPr>
      </w:pPr>
    </w:p>
    <w:p w:rsidR="00740F92" w:rsidRDefault="00740F92" w:rsidP="00740F92">
      <w:pPr>
        <w:ind w:right="-102"/>
        <w:jc w:val="both"/>
        <w:rPr>
          <w:rFonts w:eastAsia="MS Mincho"/>
        </w:rPr>
      </w:pPr>
    </w:p>
    <w:p w:rsidR="00740F92" w:rsidRPr="00740F92" w:rsidRDefault="00740F92" w:rsidP="00740F92">
      <w:pPr>
        <w:ind w:right="-102"/>
        <w:jc w:val="both"/>
        <w:rPr>
          <w:rFonts w:eastAsia="MS Mincho"/>
        </w:rPr>
      </w:pPr>
      <w:r w:rsidRPr="00740F92">
        <w:rPr>
          <w:rFonts w:eastAsia="MS Mincho"/>
          <w:b/>
          <w:sz w:val="28"/>
          <w:szCs w:val="28"/>
        </w:rPr>
        <w:t>Міський голова                                                                 Я.В.Яценко</w:t>
      </w:r>
    </w:p>
    <w:p w:rsidR="00740F92" w:rsidRPr="00740F92" w:rsidRDefault="00740F92" w:rsidP="00740F92">
      <w:pPr>
        <w:rPr>
          <w:rFonts w:eastAsia="MS Mincho"/>
        </w:rPr>
      </w:pPr>
    </w:p>
    <w:p w:rsidR="00740F92" w:rsidRDefault="00740F92" w:rsidP="00740F92">
      <w:pPr>
        <w:jc w:val="right"/>
        <w:rPr>
          <w:rFonts w:eastAsia="MS Mincho"/>
          <w:b/>
        </w:rPr>
      </w:pPr>
    </w:p>
    <w:p w:rsidR="00904794" w:rsidRDefault="00904794" w:rsidP="00740F92">
      <w:pPr>
        <w:jc w:val="right"/>
        <w:rPr>
          <w:rFonts w:eastAsia="MS Mincho"/>
          <w:b/>
        </w:rPr>
      </w:pPr>
    </w:p>
    <w:p w:rsidR="00904794" w:rsidRDefault="00904794" w:rsidP="00740F92">
      <w:pPr>
        <w:jc w:val="right"/>
        <w:rPr>
          <w:rFonts w:eastAsia="MS Mincho"/>
          <w:b/>
        </w:rPr>
      </w:pPr>
    </w:p>
    <w:p w:rsidR="00904794" w:rsidRDefault="00904794" w:rsidP="00740F92">
      <w:pPr>
        <w:jc w:val="right"/>
        <w:rPr>
          <w:rFonts w:eastAsia="MS Mincho"/>
          <w:b/>
        </w:rPr>
      </w:pPr>
    </w:p>
    <w:p w:rsidR="00904794" w:rsidRDefault="00904794" w:rsidP="00740F92">
      <w:pPr>
        <w:jc w:val="right"/>
        <w:rPr>
          <w:rFonts w:eastAsia="MS Mincho"/>
          <w:b/>
        </w:rPr>
      </w:pPr>
    </w:p>
    <w:p w:rsidR="00904794" w:rsidRDefault="00904794" w:rsidP="00740F92">
      <w:pPr>
        <w:jc w:val="right"/>
        <w:rPr>
          <w:rFonts w:eastAsia="MS Mincho"/>
          <w:b/>
        </w:rPr>
      </w:pPr>
    </w:p>
    <w:p w:rsidR="00904794" w:rsidRDefault="00904794" w:rsidP="00740F92">
      <w:pPr>
        <w:jc w:val="right"/>
        <w:rPr>
          <w:rFonts w:eastAsia="MS Mincho"/>
          <w:b/>
        </w:rPr>
      </w:pPr>
    </w:p>
    <w:p w:rsidR="00904794" w:rsidRDefault="00904794" w:rsidP="00740F92">
      <w:pPr>
        <w:jc w:val="right"/>
        <w:rPr>
          <w:rFonts w:eastAsia="MS Mincho"/>
          <w:b/>
        </w:rPr>
      </w:pPr>
    </w:p>
    <w:p w:rsidR="00740F92" w:rsidRPr="00740F92" w:rsidRDefault="00740F92" w:rsidP="00F702F8">
      <w:pPr>
        <w:rPr>
          <w:rFonts w:eastAsia="MS Mincho"/>
          <w:b/>
          <w:color w:val="FF0000"/>
        </w:rPr>
      </w:pPr>
    </w:p>
    <w:p w:rsidR="00740F92" w:rsidRPr="00740F92" w:rsidRDefault="00740F92"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rPr>
      </w:pPr>
      <w:r w:rsidRPr="00740F92">
        <w:rPr>
          <w:rFonts w:eastAsia="MS Mincho"/>
          <w:b/>
        </w:rPr>
        <w:t>Додаток 1</w:t>
      </w:r>
    </w:p>
    <w:p w:rsidR="00740F92" w:rsidRPr="00740F92" w:rsidRDefault="00F702F8"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rPr>
      </w:pPr>
      <w:r>
        <w:rPr>
          <w:rFonts w:eastAsia="MS Mincho"/>
        </w:rPr>
        <w:t>до рішення №  190</w:t>
      </w:r>
      <w:r w:rsidR="00740F92">
        <w:rPr>
          <w:rFonts w:eastAsia="MS Mincho"/>
        </w:rPr>
        <w:t xml:space="preserve"> від 18</w:t>
      </w:r>
      <w:r w:rsidR="00740F92" w:rsidRPr="00740F92">
        <w:rPr>
          <w:rFonts w:eastAsia="MS Mincho"/>
        </w:rPr>
        <w:t xml:space="preserve">.05. 2021 року </w:t>
      </w:r>
    </w:p>
    <w:p w:rsidR="00740F92" w:rsidRPr="00740F92" w:rsidRDefault="00740F92"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rPr>
      </w:pPr>
      <w:r w:rsidRPr="00740F92">
        <w:rPr>
          <w:rFonts w:eastAsia="MS Mincho"/>
        </w:rPr>
        <w:t>виконкому Новороздільської міської ради</w:t>
      </w:r>
    </w:p>
    <w:p w:rsidR="00740F92" w:rsidRPr="00740F92" w:rsidRDefault="00740F92"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rPr>
      </w:pPr>
    </w:p>
    <w:p w:rsidR="00740F92" w:rsidRPr="00740F92" w:rsidRDefault="00740F92"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bCs/>
        </w:rPr>
      </w:pPr>
      <w:r w:rsidRPr="00740F92">
        <w:rPr>
          <w:rFonts w:eastAsia="Arial Unicode MS"/>
          <w:b/>
          <w:bCs/>
        </w:rPr>
        <w:t>С П И С О К</w:t>
      </w:r>
    </w:p>
    <w:p w:rsidR="00740F92" w:rsidRPr="00740F92" w:rsidRDefault="00740F92"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MS Mincho"/>
          <w:b/>
          <w:bCs/>
        </w:rPr>
      </w:pPr>
      <w:r w:rsidRPr="00740F92">
        <w:rPr>
          <w:rFonts w:eastAsia="MS Mincho"/>
          <w:b/>
          <w:bCs/>
        </w:rPr>
        <w:t>наймачів, яким квартири передаються у приватну та приватну (спільну часткову) власність безоплатно з видачею житлових чеків за недостатню загальну площу</w:t>
      </w:r>
    </w:p>
    <w:p w:rsidR="00740F92" w:rsidRPr="00740F92" w:rsidRDefault="00740F92"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rPr>
      </w:pPr>
    </w:p>
    <w:tbl>
      <w:tblPr>
        <w:tblW w:w="10507" w:type="dxa"/>
        <w:tblInd w:w="-612" w:type="dxa"/>
        <w:tblLook w:val="01E0"/>
      </w:tblPr>
      <w:tblGrid>
        <w:gridCol w:w="540"/>
        <w:gridCol w:w="1800"/>
        <w:gridCol w:w="720"/>
        <w:gridCol w:w="720"/>
        <w:gridCol w:w="4500"/>
        <w:gridCol w:w="932"/>
        <w:gridCol w:w="1295"/>
      </w:tblGrid>
      <w:tr w:rsidR="00740F92" w:rsidRPr="00740F92" w:rsidTr="00397C9A">
        <w:tc>
          <w:tcPr>
            <w:tcW w:w="540" w:type="dxa"/>
          </w:tcPr>
          <w:p w:rsidR="00740F92" w:rsidRPr="00740F92" w:rsidRDefault="00740F92" w:rsidP="00740F92">
            <w:pPr>
              <w:rPr>
                <w:rFonts w:eastAsia="Arial Unicode MS"/>
                <w:b/>
              </w:rPr>
            </w:pPr>
            <w:r w:rsidRPr="00740F92">
              <w:rPr>
                <w:rFonts w:eastAsia="Arial Unicode MS"/>
                <w:b/>
              </w:rPr>
              <w:t>№</w:t>
            </w:r>
          </w:p>
        </w:tc>
        <w:tc>
          <w:tcPr>
            <w:tcW w:w="1800" w:type="dxa"/>
          </w:tcPr>
          <w:p w:rsidR="00740F92" w:rsidRPr="00740F92" w:rsidRDefault="00740F92" w:rsidP="00740F92">
            <w:pPr>
              <w:rPr>
                <w:rFonts w:eastAsia="Arial Unicode MS"/>
                <w:b/>
              </w:rPr>
            </w:pPr>
            <w:r w:rsidRPr="00740F92">
              <w:rPr>
                <w:rFonts w:eastAsia="Arial Unicode MS"/>
                <w:b/>
              </w:rPr>
              <w:t>Назва вулиці</w:t>
            </w:r>
          </w:p>
        </w:tc>
        <w:tc>
          <w:tcPr>
            <w:tcW w:w="720" w:type="dxa"/>
          </w:tcPr>
          <w:p w:rsidR="00740F92" w:rsidRPr="00740F92" w:rsidRDefault="00740F92" w:rsidP="00740F92">
            <w:pPr>
              <w:ind w:left="66" w:hanging="85"/>
              <w:rPr>
                <w:rFonts w:eastAsia="Arial Unicode MS"/>
                <w:b/>
              </w:rPr>
            </w:pPr>
            <w:r w:rsidRPr="00740F92">
              <w:rPr>
                <w:rFonts w:eastAsia="Arial Unicode MS"/>
                <w:b/>
              </w:rPr>
              <w:t>№ буд.</w:t>
            </w:r>
          </w:p>
        </w:tc>
        <w:tc>
          <w:tcPr>
            <w:tcW w:w="720" w:type="dxa"/>
          </w:tcPr>
          <w:p w:rsidR="00740F92" w:rsidRPr="00740F92" w:rsidRDefault="00740F92" w:rsidP="00740F92">
            <w:pPr>
              <w:rPr>
                <w:rFonts w:eastAsia="Arial Unicode MS"/>
                <w:b/>
              </w:rPr>
            </w:pPr>
            <w:r w:rsidRPr="00740F92">
              <w:rPr>
                <w:rFonts w:eastAsia="Arial Unicode MS"/>
                <w:b/>
              </w:rPr>
              <w:t>№</w:t>
            </w:r>
          </w:p>
          <w:p w:rsidR="00740F92" w:rsidRPr="00740F92" w:rsidRDefault="00740F92" w:rsidP="00740F92">
            <w:pPr>
              <w:rPr>
                <w:rFonts w:eastAsia="Arial Unicode MS"/>
                <w:b/>
              </w:rPr>
            </w:pPr>
            <w:r w:rsidRPr="00740F92">
              <w:rPr>
                <w:rFonts w:eastAsia="Arial Unicode MS"/>
                <w:b/>
              </w:rPr>
              <w:t xml:space="preserve"> кв.</w:t>
            </w:r>
          </w:p>
        </w:tc>
        <w:tc>
          <w:tcPr>
            <w:tcW w:w="4500" w:type="dxa"/>
          </w:tcPr>
          <w:p w:rsidR="00740F92" w:rsidRPr="00740F92" w:rsidRDefault="00740F92" w:rsidP="00740F92">
            <w:pPr>
              <w:rPr>
                <w:rFonts w:eastAsia="Arial Unicode MS"/>
                <w:b/>
              </w:rPr>
            </w:pPr>
            <w:r w:rsidRPr="00740F92">
              <w:rPr>
                <w:rFonts w:eastAsia="Arial Unicode MS"/>
                <w:b/>
              </w:rPr>
              <w:t>Прізвище, ім’я, по-батькові</w:t>
            </w:r>
          </w:p>
        </w:tc>
        <w:tc>
          <w:tcPr>
            <w:tcW w:w="932" w:type="dxa"/>
          </w:tcPr>
          <w:p w:rsidR="00740F92" w:rsidRPr="00740F92" w:rsidRDefault="00740F92" w:rsidP="00740F92">
            <w:pPr>
              <w:rPr>
                <w:rFonts w:eastAsia="Arial Unicode MS"/>
                <w:b/>
              </w:rPr>
            </w:pPr>
            <w:r w:rsidRPr="00740F92">
              <w:rPr>
                <w:rFonts w:eastAsia="Arial Unicode MS"/>
                <w:b/>
              </w:rPr>
              <w:t>Заг.</w:t>
            </w:r>
          </w:p>
          <w:p w:rsidR="00740F92" w:rsidRPr="00740F92" w:rsidRDefault="00740F92" w:rsidP="00740F92">
            <w:pPr>
              <w:rPr>
                <w:rFonts w:eastAsia="Arial Unicode MS"/>
                <w:b/>
              </w:rPr>
            </w:pPr>
            <w:r w:rsidRPr="00740F92">
              <w:rPr>
                <w:rFonts w:eastAsia="Arial Unicode MS"/>
                <w:b/>
              </w:rPr>
              <w:t>площа</w:t>
            </w:r>
          </w:p>
        </w:tc>
        <w:tc>
          <w:tcPr>
            <w:tcW w:w="1295" w:type="dxa"/>
          </w:tcPr>
          <w:p w:rsidR="00740F92" w:rsidRPr="00740F92" w:rsidRDefault="00740F92" w:rsidP="00740F92">
            <w:pPr>
              <w:rPr>
                <w:rFonts w:eastAsia="Arial Unicode MS"/>
                <w:b/>
              </w:rPr>
            </w:pPr>
            <w:r w:rsidRPr="00740F92">
              <w:rPr>
                <w:rFonts w:eastAsia="Arial Unicode MS"/>
                <w:b/>
                <w:bCs/>
              </w:rPr>
              <w:t>Вартість житл. чеків</w:t>
            </w:r>
            <w:r w:rsidRPr="00740F92">
              <w:rPr>
                <w:rFonts w:eastAsia="Arial Unicode MS"/>
                <w:b/>
              </w:rPr>
              <w:t xml:space="preserve"> </w:t>
            </w:r>
          </w:p>
        </w:tc>
      </w:tr>
      <w:tr w:rsidR="00740F92" w:rsidRPr="00740F92" w:rsidTr="00397C9A">
        <w:tc>
          <w:tcPr>
            <w:tcW w:w="540" w:type="dxa"/>
          </w:tcPr>
          <w:p w:rsidR="00740F92" w:rsidRPr="00740F92" w:rsidRDefault="00740F92" w:rsidP="00740F92">
            <w:pPr>
              <w:rPr>
                <w:rFonts w:eastAsia="Arial Unicode MS"/>
                <w:b/>
              </w:rPr>
            </w:pPr>
            <w:r w:rsidRPr="00740F92">
              <w:rPr>
                <w:rFonts w:eastAsia="Arial Unicode MS"/>
                <w:b/>
              </w:rPr>
              <w:t>1.</w:t>
            </w:r>
          </w:p>
          <w:p w:rsidR="00740F92" w:rsidRPr="00740F92" w:rsidRDefault="00740F92" w:rsidP="00740F92">
            <w:pPr>
              <w:rPr>
                <w:rFonts w:eastAsia="Arial Unicode MS"/>
                <w:b/>
              </w:rPr>
            </w:pPr>
          </w:p>
          <w:p w:rsidR="00740F92" w:rsidRPr="00740F92" w:rsidRDefault="00740F92" w:rsidP="00740F92">
            <w:pPr>
              <w:rPr>
                <w:rFonts w:eastAsia="Arial Unicode MS"/>
                <w:b/>
              </w:rPr>
            </w:pPr>
          </w:p>
          <w:p w:rsidR="00740F92" w:rsidRPr="00740F92" w:rsidRDefault="00740F92" w:rsidP="00740F92">
            <w:pPr>
              <w:rPr>
                <w:rFonts w:eastAsia="Arial Unicode MS"/>
                <w:b/>
              </w:rPr>
            </w:pPr>
          </w:p>
          <w:p w:rsidR="00740F92" w:rsidRPr="00740F92" w:rsidRDefault="00740F92" w:rsidP="00740F92">
            <w:pPr>
              <w:rPr>
                <w:rFonts w:eastAsia="Arial Unicode MS"/>
                <w:b/>
              </w:rPr>
            </w:pPr>
          </w:p>
          <w:p w:rsidR="00740F92" w:rsidRPr="00740F92" w:rsidRDefault="00740F92" w:rsidP="00740F92">
            <w:pPr>
              <w:rPr>
                <w:rFonts w:eastAsia="Arial Unicode MS"/>
                <w:b/>
              </w:rPr>
            </w:pPr>
          </w:p>
          <w:p w:rsidR="00740F92" w:rsidRPr="00740F92" w:rsidRDefault="00740F92" w:rsidP="00740F92">
            <w:pPr>
              <w:rPr>
                <w:rFonts w:eastAsia="Arial Unicode MS"/>
                <w:b/>
              </w:rPr>
            </w:pPr>
          </w:p>
        </w:tc>
        <w:tc>
          <w:tcPr>
            <w:tcW w:w="1800" w:type="dxa"/>
          </w:tcPr>
          <w:p w:rsidR="00740F92" w:rsidRPr="00740F92" w:rsidRDefault="00740F92" w:rsidP="00740F92">
            <w:pPr>
              <w:rPr>
                <w:rFonts w:eastAsia="Arial Unicode MS"/>
              </w:rPr>
            </w:pPr>
            <w:r w:rsidRPr="00740F92">
              <w:rPr>
                <w:rFonts w:eastAsia="Arial Unicode MS"/>
              </w:rPr>
              <w:t>вулиця</w:t>
            </w:r>
          </w:p>
          <w:p w:rsidR="00740F92" w:rsidRPr="00740F92" w:rsidRDefault="00740F92" w:rsidP="00740F92">
            <w:pPr>
              <w:rPr>
                <w:rFonts w:eastAsia="Arial Unicode MS"/>
              </w:rPr>
            </w:pPr>
            <w:r w:rsidRPr="00740F92">
              <w:rPr>
                <w:rFonts w:eastAsia="Arial Unicode MS"/>
              </w:rPr>
              <w:t xml:space="preserve">Лесі Українки </w:t>
            </w:r>
          </w:p>
          <w:p w:rsidR="00740F92" w:rsidRPr="00740F92" w:rsidRDefault="00740F92" w:rsidP="00740F92">
            <w:pPr>
              <w:rPr>
                <w:rFonts w:eastAsia="Arial Unicode MS"/>
              </w:rPr>
            </w:pPr>
          </w:p>
        </w:tc>
        <w:tc>
          <w:tcPr>
            <w:tcW w:w="720" w:type="dxa"/>
          </w:tcPr>
          <w:p w:rsidR="00740F92" w:rsidRPr="00740F92" w:rsidRDefault="00740F92" w:rsidP="00740F92">
            <w:pPr>
              <w:rPr>
                <w:rFonts w:eastAsia="Arial Unicode MS"/>
              </w:rPr>
            </w:pPr>
            <w:r w:rsidRPr="00740F92">
              <w:rPr>
                <w:rFonts w:eastAsia="Arial Unicode MS"/>
              </w:rPr>
              <w:t>23</w:t>
            </w:r>
          </w:p>
          <w:p w:rsidR="00740F92" w:rsidRPr="00740F92" w:rsidRDefault="00740F92" w:rsidP="00740F92">
            <w:pPr>
              <w:rPr>
                <w:rFonts w:eastAsia="Arial Unicode MS"/>
              </w:rPr>
            </w:pPr>
          </w:p>
          <w:p w:rsidR="00740F92" w:rsidRPr="00740F92" w:rsidRDefault="00740F92" w:rsidP="00740F92">
            <w:pPr>
              <w:rPr>
                <w:rFonts w:eastAsia="Arial Unicode MS"/>
              </w:rPr>
            </w:pPr>
          </w:p>
          <w:p w:rsidR="00740F92" w:rsidRPr="00740F92" w:rsidRDefault="00740F92" w:rsidP="00740F92">
            <w:pPr>
              <w:rPr>
                <w:rFonts w:eastAsia="Arial Unicode MS"/>
              </w:rPr>
            </w:pPr>
          </w:p>
        </w:tc>
        <w:tc>
          <w:tcPr>
            <w:tcW w:w="720" w:type="dxa"/>
          </w:tcPr>
          <w:p w:rsidR="00740F92" w:rsidRPr="00740F92" w:rsidRDefault="00740F92" w:rsidP="00740F92">
            <w:pPr>
              <w:rPr>
                <w:rFonts w:eastAsia="Arial Unicode MS"/>
              </w:rPr>
            </w:pPr>
            <w:r w:rsidRPr="00740F92">
              <w:rPr>
                <w:rFonts w:eastAsia="Arial Unicode MS"/>
              </w:rPr>
              <w:t>51</w:t>
            </w:r>
          </w:p>
          <w:p w:rsidR="00740F92" w:rsidRPr="00740F92" w:rsidRDefault="00740F92" w:rsidP="00740F92">
            <w:pPr>
              <w:rPr>
                <w:rFonts w:eastAsia="Arial Unicode MS"/>
              </w:rPr>
            </w:pPr>
          </w:p>
        </w:tc>
        <w:tc>
          <w:tcPr>
            <w:tcW w:w="4500" w:type="dxa"/>
          </w:tcPr>
          <w:p w:rsidR="00740F92" w:rsidRPr="00740F92" w:rsidRDefault="00740F92"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rPr>
            </w:pPr>
            <w:r w:rsidRPr="00740F92">
              <w:rPr>
                <w:rFonts w:eastAsia="Arial Unicode MS"/>
                <w:b/>
              </w:rPr>
              <w:t>Мороз Любов Михайлівна</w:t>
            </w:r>
          </w:p>
          <w:p w:rsidR="00740F92" w:rsidRPr="00740F92" w:rsidRDefault="00740F92"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rPr>
            </w:pPr>
            <w:r w:rsidRPr="00740F92">
              <w:rPr>
                <w:rFonts w:eastAsia="Arial Unicode MS"/>
                <w:b/>
              </w:rPr>
              <w:t>Мороз Анна Ярославівна</w:t>
            </w:r>
          </w:p>
          <w:p w:rsidR="00740F92" w:rsidRPr="00740F92" w:rsidRDefault="00740F92"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rPr>
            </w:pPr>
            <w:r w:rsidRPr="00740F92">
              <w:rPr>
                <w:rFonts w:eastAsia="Arial Unicode MS"/>
                <w:b/>
              </w:rPr>
              <w:t>Мороз Софія Ярославівна</w:t>
            </w:r>
          </w:p>
          <w:p w:rsidR="00740F92" w:rsidRPr="00740F92" w:rsidRDefault="00740F92"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rPr>
            </w:pPr>
            <w:r w:rsidRPr="00740F92">
              <w:rPr>
                <w:rFonts w:eastAsia="Arial Unicode MS"/>
                <w:b/>
              </w:rPr>
              <w:t>Нагірняк Марія Євстахівна</w:t>
            </w:r>
          </w:p>
          <w:p w:rsidR="00740F92" w:rsidRPr="00740F92" w:rsidRDefault="00740F92"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rPr>
            </w:pPr>
            <w:r w:rsidRPr="00740F92">
              <w:rPr>
                <w:rFonts w:eastAsia="Arial Unicode MS"/>
                <w:b/>
              </w:rPr>
              <w:t>Мороз Ярослав Миколайович</w:t>
            </w:r>
          </w:p>
        </w:tc>
        <w:tc>
          <w:tcPr>
            <w:tcW w:w="932" w:type="dxa"/>
          </w:tcPr>
          <w:p w:rsidR="00740F92" w:rsidRPr="00740F92" w:rsidRDefault="00740F92" w:rsidP="00740F92">
            <w:pPr>
              <w:rPr>
                <w:rFonts w:eastAsia="Arial Unicode MS"/>
              </w:rPr>
            </w:pPr>
            <w:r w:rsidRPr="00740F92">
              <w:rPr>
                <w:rFonts w:eastAsia="Arial Unicode MS"/>
              </w:rPr>
              <w:t>69,2</w:t>
            </w:r>
          </w:p>
          <w:p w:rsidR="00740F92" w:rsidRPr="00740F92" w:rsidRDefault="00740F92" w:rsidP="00740F92">
            <w:pPr>
              <w:rPr>
                <w:rFonts w:eastAsia="Arial Unicode MS"/>
              </w:rPr>
            </w:pPr>
          </w:p>
          <w:p w:rsidR="00740F92" w:rsidRPr="00740F92" w:rsidRDefault="00740F92" w:rsidP="00740F92">
            <w:pPr>
              <w:rPr>
                <w:rFonts w:eastAsia="Arial Unicode MS"/>
              </w:rPr>
            </w:pPr>
          </w:p>
          <w:p w:rsidR="00740F92" w:rsidRPr="00740F92" w:rsidRDefault="00740F92" w:rsidP="00740F92">
            <w:pPr>
              <w:rPr>
                <w:rFonts w:eastAsia="Arial Unicode MS"/>
              </w:rPr>
            </w:pPr>
          </w:p>
        </w:tc>
        <w:tc>
          <w:tcPr>
            <w:tcW w:w="1295" w:type="dxa"/>
          </w:tcPr>
          <w:p w:rsidR="00740F92" w:rsidRPr="00740F92" w:rsidRDefault="00740F92" w:rsidP="00740F92">
            <w:pPr>
              <w:ind w:left="196" w:hanging="196"/>
              <w:rPr>
                <w:rFonts w:eastAsia="MS Mincho"/>
                <w:color w:val="FF0000"/>
              </w:rPr>
            </w:pPr>
            <w:r w:rsidRPr="00740F92">
              <w:rPr>
                <w:rFonts w:eastAsia="MS Mincho"/>
                <w:b/>
                <w:bCs/>
              </w:rPr>
              <w:t>8,244</w:t>
            </w:r>
            <w:r w:rsidRPr="00740F92">
              <w:rPr>
                <w:rFonts w:eastAsia="MS Mincho"/>
                <w:lang w:val="ru-RU"/>
              </w:rPr>
              <w:t xml:space="preserve"> </w:t>
            </w:r>
            <w:r w:rsidRPr="00740F92">
              <w:rPr>
                <w:rFonts w:eastAsia="MS Mincho"/>
              </w:rPr>
              <w:t>грн</w:t>
            </w:r>
            <w:r w:rsidRPr="00740F92">
              <w:rPr>
                <w:rFonts w:eastAsia="MS Mincho"/>
                <w:color w:val="FF0000"/>
                <w:lang w:val="ru-RU"/>
              </w:rPr>
              <w:t>.</w:t>
            </w:r>
          </w:p>
          <w:p w:rsidR="00740F92" w:rsidRPr="00740F92" w:rsidRDefault="00740F92" w:rsidP="00740F92">
            <w:pPr>
              <w:ind w:left="196" w:hanging="196"/>
              <w:rPr>
                <w:rFonts w:eastAsia="MS Mincho"/>
              </w:rPr>
            </w:pPr>
          </w:p>
          <w:p w:rsidR="00740F92" w:rsidRPr="00740F92" w:rsidRDefault="00740F92" w:rsidP="00740F92">
            <w:pPr>
              <w:ind w:left="196" w:hanging="196"/>
              <w:rPr>
                <w:rFonts w:eastAsia="MS Mincho"/>
              </w:rPr>
            </w:pPr>
          </w:p>
          <w:p w:rsidR="00740F92" w:rsidRPr="00740F92" w:rsidRDefault="00740F92" w:rsidP="00740F92">
            <w:pPr>
              <w:ind w:left="196" w:hanging="196"/>
              <w:rPr>
                <w:rFonts w:eastAsia="MS Mincho"/>
              </w:rPr>
            </w:pPr>
          </w:p>
          <w:p w:rsidR="00740F92" w:rsidRPr="00740F92" w:rsidRDefault="00740F92" w:rsidP="00740F92">
            <w:pPr>
              <w:ind w:left="196" w:hanging="196"/>
              <w:rPr>
                <w:rFonts w:eastAsia="Arial Unicode MS"/>
              </w:rPr>
            </w:pPr>
          </w:p>
        </w:tc>
      </w:tr>
    </w:tbl>
    <w:p w:rsidR="00740F92" w:rsidRPr="00740F92" w:rsidRDefault="00740F92" w:rsidP="00740F92">
      <w:pPr>
        <w:ind w:right="76"/>
        <w:jc w:val="both"/>
        <w:rPr>
          <w:rFonts w:eastAsia="MS Mincho"/>
        </w:rPr>
      </w:pPr>
    </w:p>
    <w:p w:rsidR="00740F92" w:rsidRDefault="00740F92" w:rsidP="00740F92">
      <w:pPr>
        <w:ind w:firstLine="708"/>
        <w:jc w:val="both"/>
        <w:rPr>
          <w:rFonts w:eastAsia="MS Mincho"/>
          <w:b/>
          <w:sz w:val="28"/>
          <w:szCs w:val="28"/>
        </w:rPr>
      </w:pPr>
      <w:r w:rsidRPr="00740F92">
        <w:rPr>
          <w:rFonts w:eastAsia="MS Mincho"/>
          <w:b/>
          <w:sz w:val="28"/>
          <w:szCs w:val="28"/>
        </w:rPr>
        <w:t>Міський голова                                                                 Я.В.Яценко</w:t>
      </w:r>
    </w:p>
    <w:p w:rsidR="00904794" w:rsidRDefault="00904794" w:rsidP="00740F92">
      <w:pPr>
        <w:ind w:firstLine="708"/>
        <w:jc w:val="both"/>
        <w:rPr>
          <w:rFonts w:eastAsia="MS Mincho"/>
          <w:b/>
          <w:sz w:val="28"/>
          <w:szCs w:val="28"/>
        </w:rPr>
      </w:pPr>
    </w:p>
    <w:p w:rsidR="00904794" w:rsidRDefault="00904794" w:rsidP="00740F92">
      <w:pPr>
        <w:ind w:firstLine="708"/>
        <w:jc w:val="both"/>
        <w:rPr>
          <w:rFonts w:eastAsia="MS Mincho"/>
          <w:b/>
          <w:sz w:val="28"/>
          <w:szCs w:val="28"/>
        </w:rPr>
      </w:pPr>
    </w:p>
    <w:p w:rsidR="00904794" w:rsidRDefault="00904794" w:rsidP="00740F92">
      <w:pPr>
        <w:ind w:firstLine="708"/>
        <w:jc w:val="both"/>
        <w:rPr>
          <w:rFonts w:eastAsia="MS Mincho"/>
          <w:b/>
          <w:sz w:val="28"/>
          <w:szCs w:val="28"/>
        </w:rPr>
      </w:pPr>
    </w:p>
    <w:p w:rsidR="00904794" w:rsidRDefault="00904794" w:rsidP="00740F92">
      <w:pPr>
        <w:ind w:firstLine="708"/>
        <w:jc w:val="both"/>
        <w:rPr>
          <w:rFonts w:eastAsia="MS Mincho"/>
          <w:b/>
          <w:sz w:val="28"/>
          <w:szCs w:val="28"/>
        </w:rPr>
      </w:pPr>
    </w:p>
    <w:p w:rsidR="00904794" w:rsidRDefault="00904794" w:rsidP="00740F92">
      <w:pPr>
        <w:ind w:firstLine="708"/>
        <w:jc w:val="both"/>
        <w:rPr>
          <w:rFonts w:eastAsia="MS Mincho"/>
          <w:b/>
          <w:sz w:val="28"/>
          <w:szCs w:val="28"/>
        </w:rPr>
      </w:pPr>
    </w:p>
    <w:p w:rsidR="00904794" w:rsidRDefault="00904794" w:rsidP="00740F92">
      <w:pPr>
        <w:ind w:firstLine="708"/>
        <w:jc w:val="both"/>
        <w:rPr>
          <w:rFonts w:eastAsia="MS Mincho"/>
          <w:b/>
          <w:sz w:val="28"/>
          <w:szCs w:val="28"/>
        </w:rPr>
      </w:pPr>
    </w:p>
    <w:p w:rsidR="00904794" w:rsidRDefault="00904794" w:rsidP="00740F92">
      <w:pPr>
        <w:ind w:firstLine="708"/>
        <w:jc w:val="both"/>
        <w:rPr>
          <w:rFonts w:eastAsia="MS Mincho"/>
          <w:b/>
          <w:sz w:val="28"/>
          <w:szCs w:val="28"/>
        </w:rPr>
      </w:pPr>
    </w:p>
    <w:p w:rsidR="00904794" w:rsidRDefault="00904794" w:rsidP="00740F92">
      <w:pPr>
        <w:ind w:firstLine="708"/>
        <w:jc w:val="both"/>
        <w:rPr>
          <w:rFonts w:eastAsia="MS Mincho"/>
          <w:b/>
          <w:sz w:val="28"/>
          <w:szCs w:val="28"/>
        </w:rPr>
      </w:pPr>
    </w:p>
    <w:p w:rsidR="00904794" w:rsidRDefault="00904794" w:rsidP="00740F92">
      <w:pPr>
        <w:ind w:firstLine="708"/>
        <w:jc w:val="both"/>
        <w:rPr>
          <w:rFonts w:eastAsia="MS Mincho"/>
          <w:b/>
          <w:sz w:val="28"/>
          <w:szCs w:val="28"/>
        </w:rPr>
      </w:pPr>
    </w:p>
    <w:p w:rsidR="00904794" w:rsidRDefault="00904794" w:rsidP="00740F92">
      <w:pPr>
        <w:ind w:firstLine="708"/>
        <w:jc w:val="both"/>
        <w:rPr>
          <w:rFonts w:eastAsia="MS Mincho"/>
          <w:b/>
          <w:sz w:val="28"/>
          <w:szCs w:val="28"/>
        </w:rPr>
      </w:pPr>
    </w:p>
    <w:p w:rsidR="00904794" w:rsidRDefault="00904794" w:rsidP="00740F92">
      <w:pPr>
        <w:ind w:firstLine="708"/>
        <w:jc w:val="both"/>
        <w:rPr>
          <w:rFonts w:eastAsia="MS Mincho"/>
          <w:b/>
          <w:sz w:val="28"/>
          <w:szCs w:val="28"/>
        </w:rPr>
      </w:pPr>
    </w:p>
    <w:p w:rsidR="00904794" w:rsidRDefault="00904794" w:rsidP="00740F92">
      <w:pPr>
        <w:ind w:firstLine="708"/>
        <w:jc w:val="both"/>
        <w:rPr>
          <w:rFonts w:eastAsia="MS Mincho"/>
          <w:b/>
          <w:sz w:val="28"/>
          <w:szCs w:val="28"/>
        </w:rPr>
      </w:pPr>
    </w:p>
    <w:p w:rsidR="00904794" w:rsidRDefault="00904794" w:rsidP="00740F92">
      <w:pPr>
        <w:ind w:firstLine="708"/>
        <w:jc w:val="both"/>
        <w:rPr>
          <w:rFonts w:eastAsia="MS Mincho"/>
          <w:b/>
          <w:sz w:val="28"/>
          <w:szCs w:val="28"/>
        </w:rPr>
      </w:pPr>
    </w:p>
    <w:p w:rsidR="00904794" w:rsidRDefault="00904794" w:rsidP="00740F92">
      <w:pPr>
        <w:ind w:firstLine="708"/>
        <w:jc w:val="both"/>
        <w:rPr>
          <w:rFonts w:eastAsia="MS Mincho"/>
          <w:b/>
          <w:sz w:val="28"/>
          <w:szCs w:val="28"/>
        </w:rPr>
      </w:pPr>
    </w:p>
    <w:p w:rsidR="00904794" w:rsidRDefault="00904794" w:rsidP="00740F92">
      <w:pPr>
        <w:ind w:firstLine="708"/>
        <w:jc w:val="both"/>
        <w:rPr>
          <w:rFonts w:eastAsia="MS Mincho"/>
          <w:b/>
          <w:sz w:val="28"/>
          <w:szCs w:val="28"/>
        </w:rPr>
      </w:pPr>
    </w:p>
    <w:p w:rsidR="00904794" w:rsidRDefault="00904794" w:rsidP="00740F92">
      <w:pPr>
        <w:ind w:firstLine="708"/>
        <w:jc w:val="both"/>
        <w:rPr>
          <w:rFonts w:eastAsia="MS Mincho"/>
          <w:b/>
          <w:sz w:val="28"/>
          <w:szCs w:val="28"/>
        </w:rPr>
      </w:pPr>
    </w:p>
    <w:p w:rsidR="00904794" w:rsidRDefault="00904794" w:rsidP="00740F92">
      <w:pPr>
        <w:ind w:firstLine="708"/>
        <w:jc w:val="both"/>
        <w:rPr>
          <w:rFonts w:eastAsia="MS Mincho"/>
          <w:b/>
          <w:sz w:val="28"/>
          <w:szCs w:val="28"/>
        </w:rPr>
      </w:pPr>
    </w:p>
    <w:p w:rsidR="00904794" w:rsidRDefault="00904794" w:rsidP="00740F92">
      <w:pPr>
        <w:ind w:firstLine="708"/>
        <w:jc w:val="both"/>
        <w:rPr>
          <w:rFonts w:eastAsia="MS Mincho"/>
          <w:b/>
          <w:sz w:val="28"/>
          <w:szCs w:val="28"/>
        </w:rPr>
      </w:pPr>
    </w:p>
    <w:p w:rsidR="00904794" w:rsidRDefault="00904794" w:rsidP="00740F92">
      <w:pPr>
        <w:ind w:firstLine="708"/>
        <w:jc w:val="both"/>
        <w:rPr>
          <w:rFonts w:eastAsia="MS Mincho"/>
          <w:b/>
          <w:sz w:val="28"/>
          <w:szCs w:val="28"/>
        </w:rPr>
      </w:pPr>
    </w:p>
    <w:p w:rsidR="00904794" w:rsidRDefault="00904794" w:rsidP="00740F92">
      <w:pPr>
        <w:ind w:firstLine="708"/>
        <w:jc w:val="both"/>
        <w:rPr>
          <w:rFonts w:eastAsia="MS Mincho"/>
          <w:b/>
          <w:sz w:val="28"/>
          <w:szCs w:val="28"/>
        </w:rPr>
      </w:pPr>
    </w:p>
    <w:p w:rsidR="00904794" w:rsidRDefault="00904794" w:rsidP="00740F92">
      <w:pPr>
        <w:ind w:firstLine="708"/>
        <w:jc w:val="both"/>
        <w:rPr>
          <w:rFonts w:eastAsia="MS Mincho"/>
          <w:b/>
          <w:sz w:val="28"/>
          <w:szCs w:val="28"/>
        </w:rPr>
      </w:pPr>
    </w:p>
    <w:p w:rsidR="00904794" w:rsidRDefault="00904794" w:rsidP="00740F92">
      <w:pPr>
        <w:ind w:firstLine="708"/>
        <w:jc w:val="both"/>
        <w:rPr>
          <w:rFonts w:eastAsia="MS Mincho"/>
          <w:b/>
          <w:sz w:val="28"/>
          <w:szCs w:val="28"/>
        </w:rPr>
      </w:pPr>
    </w:p>
    <w:p w:rsidR="00904794" w:rsidRDefault="00904794" w:rsidP="00740F92">
      <w:pPr>
        <w:ind w:firstLine="708"/>
        <w:jc w:val="both"/>
        <w:rPr>
          <w:rFonts w:eastAsia="MS Mincho"/>
          <w:b/>
          <w:sz w:val="28"/>
          <w:szCs w:val="28"/>
        </w:rPr>
      </w:pPr>
    </w:p>
    <w:p w:rsidR="00904794" w:rsidRDefault="00904794" w:rsidP="00740F92">
      <w:pPr>
        <w:ind w:firstLine="708"/>
        <w:jc w:val="both"/>
        <w:rPr>
          <w:rFonts w:eastAsia="MS Mincho"/>
          <w:b/>
          <w:sz w:val="28"/>
          <w:szCs w:val="28"/>
        </w:rPr>
      </w:pPr>
    </w:p>
    <w:p w:rsidR="00904794" w:rsidRDefault="00904794" w:rsidP="00740F92">
      <w:pPr>
        <w:ind w:firstLine="708"/>
        <w:jc w:val="both"/>
        <w:rPr>
          <w:rFonts w:eastAsia="MS Mincho"/>
          <w:b/>
          <w:sz w:val="28"/>
          <w:szCs w:val="28"/>
        </w:rPr>
      </w:pPr>
    </w:p>
    <w:p w:rsidR="00904794" w:rsidRDefault="00904794" w:rsidP="00740F92">
      <w:pPr>
        <w:ind w:firstLine="708"/>
        <w:jc w:val="both"/>
        <w:rPr>
          <w:rFonts w:eastAsia="MS Mincho"/>
          <w:b/>
          <w:sz w:val="28"/>
          <w:szCs w:val="28"/>
        </w:rPr>
      </w:pPr>
    </w:p>
    <w:p w:rsidR="00904794" w:rsidRDefault="00904794" w:rsidP="00740F92">
      <w:pPr>
        <w:ind w:firstLine="708"/>
        <w:jc w:val="both"/>
        <w:rPr>
          <w:rFonts w:eastAsia="MS Mincho"/>
          <w:b/>
          <w:sz w:val="28"/>
          <w:szCs w:val="28"/>
        </w:rPr>
      </w:pPr>
    </w:p>
    <w:p w:rsidR="00904794" w:rsidRDefault="00904794" w:rsidP="00740F92">
      <w:pPr>
        <w:ind w:firstLine="708"/>
        <w:jc w:val="both"/>
        <w:rPr>
          <w:rFonts w:eastAsia="MS Mincho"/>
          <w:b/>
          <w:sz w:val="28"/>
          <w:szCs w:val="28"/>
        </w:rPr>
      </w:pPr>
    </w:p>
    <w:p w:rsidR="00740F92" w:rsidRPr="00740F92" w:rsidRDefault="00740F92" w:rsidP="00853E67">
      <w:pPr>
        <w:rPr>
          <w:rFonts w:eastAsia="MS Mincho"/>
          <w:b/>
        </w:rPr>
      </w:pPr>
    </w:p>
    <w:p w:rsidR="00740F92" w:rsidRPr="00740F92" w:rsidRDefault="00740F92" w:rsidP="00740F92">
      <w:pPr>
        <w:jc w:val="right"/>
        <w:rPr>
          <w:rFonts w:eastAsia="MS Mincho"/>
        </w:rPr>
      </w:pPr>
      <w:r w:rsidRPr="00740F92">
        <w:rPr>
          <w:rFonts w:eastAsia="MS Mincho"/>
          <w:b/>
        </w:rPr>
        <w:lastRenderedPageBreak/>
        <w:t>Додаток 2</w:t>
      </w:r>
      <w:r w:rsidRPr="00740F92">
        <w:rPr>
          <w:rFonts w:eastAsia="MS Mincho"/>
          <w:b/>
        </w:rPr>
        <w:br/>
      </w:r>
      <w:r w:rsidR="00F702F8">
        <w:rPr>
          <w:rFonts w:eastAsia="MS Mincho"/>
        </w:rPr>
        <w:t xml:space="preserve">до  рішення №  190 </w:t>
      </w:r>
      <w:r>
        <w:rPr>
          <w:rFonts w:eastAsia="MS Mincho"/>
        </w:rPr>
        <w:t>від 18</w:t>
      </w:r>
      <w:r w:rsidRPr="00740F92">
        <w:rPr>
          <w:rFonts w:eastAsia="MS Mincho"/>
        </w:rPr>
        <w:t xml:space="preserve">.05. 2021 року </w:t>
      </w:r>
    </w:p>
    <w:p w:rsidR="00740F92" w:rsidRPr="00740F92" w:rsidRDefault="00740F92" w:rsidP="00740F92">
      <w:pPr>
        <w:jc w:val="right"/>
        <w:rPr>
          <w:rFonts w:eastAsia="MS Mincho"/>
        </w:rPr>
      </w:pPr>
      <w:r w:rsidRPr="00740F92">
        <w:rPr>
          <w:rFonts w:eastAsia="MS Mincho"/>
        </w:rPr>
        <w:t>виконкому Новороздільської міської ради</w:t>
      </w:r>
    </w:p>
    <w:p w:rsidR="00740F92" w:rsidRPr="00740F92" w:rsidRDefault="00740F92" w:rsidP="00740F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eastAsia="MS Mincho"/>
        </w:rPr>
      </w:pPr>
    </w:p>
    <w:p w:rsidR="00740F92" w:rsidRPr="00740F92" w:rsidRDefault="00740F92" w:rsidP="00740F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jc w:val="both"/>
        <w:textAlignment w:val="baseline"/>
        <w:rPr>
          <w:rFonts w:eastAsia="MS Mincho"/>
          <w:b/>
          <w:bCs/>
          <w:bdr w:val="none" w:sz="0" w:space="0" w:color="auto" w:frame="1"/>
        </w:rPr>
      </w:pPr>
      <w:r w:rsidRPr="00740F92">
        <w:rPr>
          <w:rFonts w:eastAsia="MS Mincho"/>
          <w:b/>
          <w:bCs/>
          <w:bdr w:val="none" w:sz="0" w:space="0" w:color="auto" w:frame="1"/>
        </w:rPr>
        <w:t xml:space="preserve">РОЗРАХУНОК </w:t>
      </w:r>
      <w:r w:rsidRPr="00740F92">
        <w:rPr>
          <w:rFonts w:eastAsia="MS Mincho"/>
          <w:b/>
          <w:bCs/>
          <w:bdr w:val="none" w:sz="0" w:space="0" w:color="auto" w:frame="1"/>
        </w:rPr>
        <w:br/>
      </w:r>
    </w:p>
    <w:p w:rsidR="00740F92" w:rsidRPr="00740F92" w:rsidRDefault="00740F92" w:rsidP="00740F92">
      <w:pPr>
        <w:jc w:val="center"/>
        <w:rPr>
          <w:rFonts w:eastAsia="MS Mincho"/>
          <w:b/>
          <w:bCs/>
          <w:bdr w:val="none" w:sz="0" w:space="0" w:color="auto" w:frame="1"/>
        </w:rPr>
      </w:pPr>
      <w:r w:rsidRPr="00740F92">
        <w:rPr>
          <w:rFonts w:eastAsia="MS Mincho"/>
          <w:b/>
          <w:bCs/>
        </w:rPr>
        <w:t>вартості  за недостатню загальну площу квартири, що передається у приватну та приватну (спільну часткову) власність безоплатно з видачею житлових чеків, що мають отримати громадяни</w:t>
      </w:r>
      <w:r w:rsidRPr="00740F92">
        <w:rPr>
          <w:rFonts w:ascii="Courier New" w:eastAsia="MS Mincho" w:hAnsi="Courier New" w:cs="Courier New"/>
          <w:b/>
          <w:bCs/>
          <w:lang w:val="ru-RU"/>
        </w:rPr>
        <w:t> </w:t>
      </w:r>
      <w:r w:rsidRPr="00740F92">
        <w:rPr>
          <w:rFonts w:eastAsia="MS Mincho"/>
          <w:b/>
          <w:bCs/>
          <w:bdr w:val="none" w:sz="0" w:space="0" w:color="auto" w:frame="1"/>
        </w:rPr>
        <w:t>квартири № 51 в будинку № 23 по вулиці Лесі Українки,  в м. Новий Розділ Львівської області,</w:t>
      </w:r>
    </w:p>
    <w:p w:rsidR="00740F92" w:rsidRPr="00740F92" w:rsidRDefault="00740F92" w:rsidP="00740F92">
      <w:pPr>
        <w:jc w:val="center"/>
        <w:rPr>
          <w:rFonts w:eastAsia="MS Mincho"/>
          <w:b/>
        </w:rPr>
      </w:pPr>
      <w:r w:rsidRPr="00740F92">
        <w:rPr>
          <w:rFonts w:eastAsia="MS Mincho"/>
          <w:b/>
          <w:bCs/>
          <w:bdr w:val="none" w:sz="0" w:space="0" w:color="auto" w:frame="1"/>
          <w:lang w:val="ru-RU"/>
        </w:rPr>
        <w:t>що приватизується</w:t>
      </w:r>
    </w:p>
    <w:p w:rsidR="00740F92" w:rsidRPr="00740F92" w:rsidRDefault="00740F92" w:rsidP="00740F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lang w:val="ru-RU"/>
        </w:rPr>
      </w:pPr>
      <w:r w:rsidRPr="00740F92">
        <w:rPr>
          <w:rFonts w:eastAsia="MS Mincho"/>
          <w:lang w:val="ru-RU"/>
        </w:rPr>
        <w:t xml:space="preserve">     1. Загальна  площа квартири, жилого приміщення у гуртожитку, (П) -  </w:t>
      </w:r>
      <w:r w:rsidRPr="00740F92">
        <w:rPr>
          <w:rFonts w:eastAsia="MS Mincho"/>
        </w:rPr>
        <w:t>69,2</w:t>
      </w:r>
      <w:r w:rsidRPr="00740F92">
        <w:rPr>
          <w:rFonts w:eastAsia="MS Mincho"/>
          <w:lang w:val="ru-RU"/>
        </w:rPr>
        <w:t xml:space="preserve"> кв. м. </w:t>
      </w:r>
      <w:r w:rsidRPr="00740F92">
        <w:rPr>
          <w:rFonts w:eastAsia="MS Mincho"/>
          <w:lang w:val="ru-RU"/>
        </w:rPr>
        <w:br/>
        <w:t xml:space="preserve">     2. Кількість  зареєстрованих  у квартирі, жилому приміщенні у гуртожитку, (М) - </w:t>
      </w:r>
      <w:r w:rsidRPr="00740F92">
        <w:rPr>
          <w:rFonts w:eastAsia="MS Mincho"/>
        </w:rPr>
        <w:t>5</w:t>
      </w:r>
      <w:r w:rsidRPr="00740F92">
        <w:rPr>
          <w:rFonts w:eastAsia="MS Mincho"/>
          <w:lang w:val="ru-RU"/>
        </w:rPr>
        <w:t xml:space="preserve">. </w:t>
      </w:r>
      <w:r w:rsidRPr="00740F92">
        <w:rPr>
          <w:rFonts w:eastAsia="MS Mincho"/>
          <w:lang w:val="ru-RU"/>
        </w:rPr>
        <w:br/>
        <w:t xml:space="preserve">     3. Розмір загальної площі,  що підлягає безоплатній  передачі  мешканцям квартири, жилого  приміщення  у  гуртожитку, згідно з законом: </w:t>
      </w:r>
      <w:r w:rsidRPr="00740F92">
        <w:rPr>
          <w:rFonts w:eastAsia="MS Mincho"/>
          <w:lang w:val="ru-RU"/>
        </w:rPr>
        <w:br/>
      </w:r>
    </w:p>
    <w:p w:rsidR="00740F92" w:rsidRPr="00740F92" w:rsidRDefault="00740F92" w:rsidP="00740F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lang w:val="ru-RU"/>
        </w:rPr>
      </w:pPr>
      <w:r w:rsidRPr="00740F92">
        <w:rPr>
          <w:rFonts w:eastAsia="MS Mincho"/>
          <w:b/>
          <w:bCs/>
          <w:bdr w:val="none" w:sz="0" w:space="0" w:color="auto" w:frame="1"/>
          <w:lang w:val="ru-RU"/>
        </w:rPr>
        <w:t xml:space="preserve">                     Пб = М х 21 + 10 =</w:t>
      </w:r>
      <w:r w:rsidRPr="00740F92">
        <w:rPr>
          <w:rFonts w:eastAsia="MS Mincho"/>
          <w:b/>
          <w:bCs/>
          <w:bdr w:val="none" w:sz="0" w:space="0" w:color="auto" w:frame="1"/>
        </w:rPr>
        <w:t>5</w:t>
      </w:r>
      <w:r w:rsidRPr="00740F92">
        <w:rPr>
          <w:rFonts w:eastAsia="MS Mincho"/>
          <w:b/>
          <w:bCs/>
          <w:bdr w:val="none" w:sz="0" w:space="0" w:color="auto" w:frame="1"/>
          <w:lang w:val="ru-RU"/>
        </w:rPr>
        <w:t xml:space="preserve"> х 21 + 10 =</w:t>
      </w:r>
      <w:r w:rsidRPr="00740F92">
        <w:rPr>
          <w:rFonts w:eastAsia="MS Mincho"/>
          <w:b/>
          <w:bCs/>
          <w:bdr w:val="none" w:sz="0" w:space="0" w:color="auto" w:frame="1"/>
        </w:rPr>
        <w:t xml:space="preserve"> 115</w:t>
      </w:r>
      <w:r w:rsidRPr="00740F92">
        <w:rPr>
          <w:rFonts w:eastAsia="MS Mincho"/>
          <w:b/>
          <w:bCs/>
          <w:bdr w:val="none" w:sz="0" w:space="0" w:color="auto" w:frame="1"/>
          <w:lang w:val="ru-RU"/>
        </w:rPr>
        <w:t xml:space="preserve"> кв. м. </w:t>
      </w:r>
    </w:p>
    <w:p w:rsidR="00740F92" w:rsidRPr="00740F92" w:rsidRDefault="00740F92" w:rsidP="00740F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dr w:val="none" w:sz="0" w:space="0" w:color="auto" w:frame="1"/>
          <w:lang w:val="ru-RU"/>
        </w:rPr>
      </w:pPr>
      <w:r w:rsidRPr="00740F92">
        <w:rPr>
          <w:rFonts w:eastAsia="MS Mincho"/>
          <w:lang w:val="ru-RU"/>
        </w:rPr>
        <w:br/>
        <w:t>4. Сума житлових чеків, що підлягає видачі кожному мешканцю, якщо П менше, ніж Пб:</w:t>
      </w:r>
      <w:r w:rsidRPr="00740F92">
        <w:rPr>
          <w:rFonts w:ascii="Courier New" w:eastAsia="MS Mincho" w:hAnsi="Courier New" w:cs="Courier New"/>
          <w:lang w:val="ru-RU"/>
        </w:rPr>
        <w:t> </w:t>
      </w:r>
      <w:r w:rsidRPr="00740F92">
        <w:rPr>
          <w:rFonts w:eastAsia="MS Mincho"/>
          <w:lang w:val="ru-RU"/>
        </w:rPr>
        <w:br/>
      </w:r>
      <w:r w:rsidRPr="00740F92">
        <w:rPr>
          <w:rFonts w:eastAsia="MS Mincho"/>
          <w:lang w:val="ru-RU"/>
        </w:rPr>
        <w:br/>
        <w:t xml:space="preserve">            </w:t>
      </w:r>
      <w:r w:rsidRPr="00740F92">
        <w:rPr>
          <w:rFonts w:eastAsia="MS Mincho"/>
          <w:b/>
          <w:bCs/>
          <w:lang w:val="ru-RU"/>
        </w:rPr>
        <w:t>Сч =     Пб – П</w:t>
      </w:r>
      <w:r w:rsidRPr="00740F92">
        <w:rPr>
          <w:rFonts w:eastAsia="MS Mincho"/>
          <w:b/>
          <w:bCs/>
          <w:lang w:val="ru-RU"/>
        </w:rPr>
        <w:br/>
        <w:t>                М         х А*,</w:t>
      </w:r>
      <w:r w:rsidRPr="00740F92">
        <w:rPr>
          <w:rFonts w:ascii="Courier New" w:eastAsia="MS Mincho" w:hAnsi="Courier New" w:cs="Courier New"/>
          <w:lang w:val="ru-RU"/>
        </w:rPr>
        <w:t xml:space="preserve">      </w:t>
      </w:r>
      <w:r w:rsidRPr="00740F92">
        <w:rPr>
          <w:rFonts w:eastAsia="MS Mincho"/>
          <w:lang w:val="ru-RU"/>
        </w:rPr>
        <w:t>Сч = </w:t>
      </w:r>
      <w:r w:rsidRPr="00740F92">
        <w:rPr>
          <w:rFonts w:eastAsia="MS Mincho"/>
        </w:rPr>
        <w:t>(115,0</w:t>
      </w:r>
      <w:r w:rsidRPr="00740F92">
        <w:rPr>
          <w:rFonts w:eastAsia="MS Mincho"/>
          <w:lang w:val="ru-RU"/>
        </w:rPr>
        <w:t xml:space="preserve"> кв. м –</w:t>
      </w:r>
      <w:r w:rsidRPr="00740F92">
        <w:rPr>
          <w:rFonts w:eastAsia="MS Mincho"/>
        </w:rPr>
        <w:t>69,2</w:t>
      </w:r>
      <w:r w:rsidRPr="00740F92">
        <w:rPr>
          <w:rFonts w:eastAsia="MS Mincho"/>
          <w:lang w:val="ru-RU"/>
        </w:rPr>
        <w:t xml:space="preserve"> кв. м</w:t>
      </w:r>
      <w:r w:rsidRPr="00740F92">
        <w:rPr>
          <w:rFonts w:eastAsia="MS Mincho"/>
        </w:rPr>
        <w:t>)</w:t>
      </w:r>
      <w:r w:rsidRPr="00740F92">
        <w:rPr>
          <w:rFonts w:eastAsia="MS Mincho"/>
          <w:lang w:val="ru-RU"/>
        </w:rPr>
        <w:t xml:space="preserve">  х  0,18 грн </w:t>
      </w:r>
      <w:r w:rsidRPr="00740F92">
        <w:rPr>
          <w:rFonts w:eastAsia="MS Mincho"/>
          <w:b/>
          <w:bCs/>
          <w:lang w:val="ru-RU"/>
        </w:rPr>
        <w:t>=</w:t>
      </w:r>
      <w:r w:rsidRPr="00740F92">
        <w:rPr>
          <w:rFonts w:eastAsia="MS Mincho"/>
          <w:b/>
          <w:bCs/>
        </w:rPr>
        <w:t xml:space="preserve">  </w:t>
      </w:r>
      <w:r w:rsidRPr="00740F92">
        <w:rPr>
          <w:rFonts w:eastAsia="MS Mincho"/>
          <w:lang w:val="ru-RU"/>
        </w:rPr>
        <w:t>грн.</w:t>
      </w:r>
      <w:r w:rsidRPr="00740F92">
        <w:rPr>
          <w:rFonts w:eastAsia="MS Mincho"/>
          <w:lang w:val="ru-RU"/>
        </w:rPr>
        <w:br/>
        <w:t xml:space="preserve">                                                </w:t>
      </w:r>
      <w:r w:rsidRPr="00740F92">
        <w:rPr>
          <w:rFonts w:eastAsia="MS Mincho"/>
          <w:lang w:val="ru-RU"/>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740F92">
        <w:rPr>
          <w:rFonts w:eastAsia="MS Mincho"/>
          <w:bdr w:val="none" w:sz="0" w:space="0" w:color="auto" w:frame="1"/>
          <w:lang w:val="ru-RU"/>
        </w:rPr>
        <w:br/>
      </w:r>
    </w:p>
    <w:p w:rsidR="00740F92" w:rsidRPr="00740F92" w:rsidRDefault="00740F92" w:rsidP="00740F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lang w:val="ru-RU"/>
        </w:rPr>
      </w:pPr>
      <w:r w:rsidRPr="00740F92">
        <w:rPr>
          <w:rFonts w:eastAsia="MS Mincho"/>
          <w:lang w:val="ru-RU"/>
        </w:rPr>
        <w:t xml:space="preserve"> Підпис відповідальної за </w:t>
      </w:r>
      <w:r w:rsidRPr="00740F92">
        <w:rPr>
          <w:rFonts w:eastAsia="MS Mincho"/>
          <w:lang w:val="ru-RU"/>
        </w:rPr>
        <w:br/>
        <w:t xml:space="preserve"> розрахунок особи                                   _________________</w:t>
      </w:r>
      <w:r w:rsidRPr="00740F92">
        <w:rPr>
          <w:rFonts w:eastAsia="MS Mincho"/>
        </w:rPr>
        <w:t xml:space="preserve"> Романів С.Я.</w:t>
      </w:r>
      <w:r w:rsidRPr="00740F92">
        <w:rPr>
          <w:rFonts w:eastAsia="MS Mincho"/>
          <w:lang w:val="ru-RU"/>
        </w:rPr>
        <w:br/>
      </w:r>
    </w:p>
    <w:p w:rsidR="00740F92" w:rsidRPr="00740F92" w:rsidRDefault="00740F92" w:rsidP="00740F92">
      <w:pPr>
        <w:tabs>
          <w:tab w:val="left" w:pos="708"/>
          <w:tab w:val="left" w:pos="1416"/>
          <w:tab w:val="left" w:pos="2124"/>
          <w:tab w:val="left" w:pos="2832"/>
          <w:tab w:val="left" w:pos="3540"/>
          <w:tab w:val="left" w:pos="4248"/>
          <w:tab w:val="left" w:pos="4956"/>
        </w:tabs>
        <w:rPr>
          <w:rFonts w:eastAsia="MS Mincho"/>
        </w:rPr>
      </w:pPr>
      <w:r w:rsidRPr="00740F92">
        <w:rPr>
          <w:rFonts w:eastAsia="MS Mincho"/>
        </w:rPr>
        <w:t xml:space="preserve"> Підпис наймача, що приватизує квартиру, </w:t>
      </w:r>
      <w:r w:rsidRPr="00740F92">
        <w:rPr>
          <w:rFonts w:eastAsia="MS Mincho"/>
        </w:rPr>
        <w:br/>
        <w:t xml:space="preserve"> житлове приміщення у гуртожитку       _________________ Мороз Л.М.</w:t>
      </w:r>
    </w:p>
    <w:p w:rsidR="00740F92" w:rsidRDefault="00740F92" w:rsidP="00740F92">
      <w:pPr>
        <w:ind w:right="76"/>
        <w:jc w:val="both"/>
        <w:rPr>
          <w:rFonts w:eastAsia="MS Mincho"/>
          <w:b/>
        </w:rPr>
      </w:pPr>
    </w:p>
    <w:p w:rsidR="00853E67" w:rsidRPr="00740F92" w:rsidRDefault="00853E67" w:rsidP="00740F92">
      <w:pPr>
        <w:ind w:right="76"/>
        <w:jc w:val="both"/>
        <w:rPr>
          <w:rFonts w:eastAsia="MS Mincho"/>
          <w:b/>
        </w:rPr>
      </w:pPr>
    </w:p>
    <w:p w:rsidR="00740F92" w:rsidRPr="00853E67" w:rsidRDefault="00853E67" w:rsidP="00853E67">
      <w:pPr>
        <w:jc w:val="both"/>
        <w:rPr>
          <w:rFonts w:eastAsia="MS Mincho"/>
        </w:rPr>
      </w:pPr>
      <w:r w:rsidRPr="00853E67">
        <w:rPr>
          <w:rFonts w:eastAsia="MS Mincho"/>
        </w:rPr>
        <w:t>Керуючий справами виконкому</w:t>
      </w:r>
      <w:r w:rsidRPr="00853E67">
        <w:rPr>
          <w:rFonts w:eastAsia="MS Mincho"/>
        </w:rPr>
        <w:tab/>
      </w:r>
      <w:r w:rsidRPr="00853E67">
        <w:rPr>
          <w:rFonts w:eastAsia="MS Mincho"/>
        </w:rPr>
        <w:tab/>
      </w:r>
      <w:r w:rsidRPr="00853E67">
        <w:rPr>
          <w:rFonts w:eastAsia="MS Mincho"/>
        </w:rPr>
        <w:tab/>
        <w:t>А.В.Мельніков</w:t>
      </w:r>
    </w:p>
    <w:p w:rsidR="00740F92" w:rsidRPr="00740F92" w:rsidRDefault="00740F92"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rPr>
      </w:pPr>
      <w:r w:rsidRPr="00740F92">
        <w:rPr>
          <w:rFonts w:eastAsia="MS Mincho"/>
          <w:b/>
        </w:rPr>
        <w:t>41,2 жит.пл. 3-кім.</w:t>
      </w:r>
    </w:p>
    <w:p w:rsidR="00740F92" w:rsidRDefault="00740F92"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rPr>
      </w:pPr>
    </w:p>
    <w:p w:rsidR="00D672B4" w:rsidRDefault="00D672B4"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rPr>
      </w:pPr>
    </w:p>
    <w:p w:rsidR="00904794" w:rsidRDefault="00904794"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rPr>
      </w:pPr>
    </w:p>
    <w:p w:rsidR="00904794" w:rsidRDefault="00904794"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rPr>
      </w:pPr>
    </w:p>
    <w:p w:rsidR="00904794" w:rsidRDefault="00904794"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rPr>
      </w:pPr>
    </w:p>
    <w:p w:rsidR="00904794" w:rsidRDefault="00904794"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rPr>
      </w:pPr>
    </w:p>
    <w:p w:rsidR="00904794" w:rsidRDefault="00904794"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rPr>
      </w:pPr>
    </w:p>
    <w:p w:rsidR="00904794" w:rsidRDefault="00904794"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rPr>
      </w:pPr>
    </w:p>
    <w:p w:rsidR="00904794" w:rsidRDefault="00904794"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rPr>
      </w:pPr>
    </w:p>
    <w:p w:rsidR="00904794" w:rsidRDefault="00904794"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rPr>
      </w:pPr>
    </w:p>
    <w:p w:rsidR="00904794" w:rsidRDefault="00904794"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rPr>
      </w:pPr>
    </w:p>
    <w:p w:rsidR="00904794" w:rsidRDefault="00904794"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rPr>
      </w:pPr>
    </w:p>
    <w:p w:rsidR="00904794" w:rsidRDefault="00904794"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rPr>
      </w:pPr>
    </w:p>
    <w:p w:rsidR="00904794" w:rsidRDefault="00904794"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rPr>
      </w:pPr>
    </w:p>
    <w:p w:rsidR="00904794" w:rsidRDefault="00904794"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rPr>
      </w:pPr>
    </w:p>
    <w:p w:rsidR="00904794" w:rsidRDefault="00904794"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rPr>
      </w:pPr>
    </w:p>
    <w:p w:rsidR="00904794" w:rsidRDefault="00904794"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rPr>
      </w:pPr>
    </w:p>
    <w:p w:rsidR="00904794" w:rsidRDefault="00904794"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rPr>
      </w:pPr>
    </w:p>
    <w:p w:rsidR="00904794" w:rsidRDefault="00904794"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rPr>
      </w:pPr>
    </w:p>
    <w:p w:rsidR="00904794" w:rsidRDefault="00904794"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rPr>
      </w:pPr>
    </w:p>
    <w:p w:rsidR="00904794" w:rsidRDefault="00904794"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rPr>
      </w:pPr>
    </w:p>
    <w:p w:rsidR="00F675FE" w:rsidRPr="00654EDC" w:rsidRDefault="00F675FE" w:rsidP="00F675FE">
      <w:pPr>
        <w:jc w:val="center"/>
      </w:pPr>
      <w:r>
        <w:rPr>
          <w:noProof/>
          <w:lang w:val="ru-RU"/>
        </w:rPr>
        <w:drawing>
          <wp:inline distT="0" distB="0" distL="0" distR="0">
            <wp:extent cx="1143000" cy="602615"/>
            <wp:effectExtent l="1905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904794" w:rsidRPr="00F675FE" w:rsidRDefault="00F675FE" w:rsidP="00F675FE">
      <w:pPr>
        <w:jc w:val="center"/>
        <w:rPr>
          <w:b/>
        </w:rPr>
      </w:pPr>
      <w:r w:rsidRPr="00654EDC">
        <w:rPr>
          <w:b/>
        </w:rPr>
        <w:t xml:space="preserve"> Р І Ш Е Н Н Я №</w:t>
      </w:r>
    </w:p>
    <w:p w:rsidR="00F702F8" w:rsidRPr="00740F92" w:rsidRDefault="00F702F8" w:rsidP="007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rPr>
      </w:pPr>
    </w:p>
    <w:p w:rsidR="00D672B4" w:rsidRPr="00F702F8" w:rsidRDefault="00F702F8" w:rsidP="00D672B4">
      <w:pPr>
        <w:ind w:left="5664" w:firstLine="708"/>
        <w:rPr>
          <w:b/>
          <w:lang w:val="ru-RU"/>
        </w:rPr>
      </w:pPr>
      <w:r w:rsidRPr="00F702F8">
        <w:rPr>
          <w:b/>
        </w:rPr>
        <w:t>191</w:t>
      </w:r>
    </w:p>
    <w:p w:rsidR="00F702F8" w:rsidRDefault="00F702F8" w:rsidP="00D672B4"/>
    <w:p w:rsidR="00F702F8" w:rsidRDefault="00F702F8" w:rsidP="00D672B4"/>
    <w:p w:rsidR="00D672B4" w:rsidRDefault="00D672B4" w:rsidP="00D672B4">
      <w:pPr>
        <w:rPr>
          <w:rFonts w:eastAsiaTheme="minorHAnsi"/>
          <w:lang w:eastAsia="en-US"/>
        </w:rPr>
      </w:pPr>
      <w:r w:rsidRPr="00F276AE">
        <w:t xml:space="preserve">18 травня </w:t>
      </w:r>
      <w:r w:rsidR="009A2FC0">
        <w:t>2021</w:t>
      </w:r>
      <w:r w:rsidRPr="00F276AE">
        <w:t xml:space="preserve"> року</w:t>
      </w:r>
      <w:r w:rsidRPr="00E279D9">
        <w:rPr>
          <w:rFonts w:eastAsiaTheme="minorHAnsi"/>
          <w:lang w:eastAsia="en-US"/>
        </w:rPr>
        <w:t xml:space="preserve">                     </w:t>
      </w:r>
    </w:p>
    <w:p w:rsidR="00232A3F" w:rsidRDefault="00232A3F" w:rsidP="00D672B4">
      <w:pPr>
        <w:rPr>
          <w:rFonts w:eastAsiaTheme="minorHAnsi"/>
          <w:lang w:eastAsia="en-US"/>
        </w:rPr>
      </w:pPr>
    </w:p>
    <w:p w:rsidR="00232A3F" w:rsidRPr="000C40DD" w:rsidRDefault="00232A3F" w:rsidP="00232A3F">
      <w:r w:rsidRPr="000C40DD">
        <w:t>Про надання одноразової матеріальної допомоги</w:t>
      </w:r>
    </w:p>
    <w:p w:rsidR="00232A3F" w:rsidRPr="000C40DD" w:rsidRDefault="00232A3F" w:rsidP="00232A3F"/>
    <w:p w:rsidR="00232A3F" w:rsidRPr="000C40DD" w:rsidRDefault="00232A3F" w:rsidP="00232A3F">
      <w:pPr>
        <w:ind w:firstLine="567"/>
        <w:jc w:val="both"/>
      </w:pPr>
      <w:r w:rsidRPr="000C40DD">
        <w:t xml:space="preserve">Розглянувши заяви громадян, висновки комісії з питань  соціального захисту населення від </w:t>
      </w:r>
      <w:r w:rsidR="00710696">
        <w:t>18 травня</w:t>
      </w:r>
      <w:r w:rsidRPr="000C40DD">
        <w:t xml:space="preserve"> 2021 року</w:t>
      </w:r>
      <w:r w:rsidRPr="000C40DD">
        <w:rPr>
          <w:lang w:eastAsia="uk-UA"/>
        </w:rPr>
        <w:t xml:space="preserve">, враховуючи  програму соціального захисту населення на 2021 рік та прогноз на 2022-23 роки, </w:t>
      </w:r>
      <w:r w:rsidRPr="000C40DD">
        <w:t xml:space="preserve"> відповідно до  ст. 52, ч.6 ст.59, ч.1 ст.73 п.п.1. п „а” ч. 1 ст. 34 Закону України “Про місцеве самоврядування в Україні”, виконавчий комітет  Новороздільської міської ради</w:t>
      </w:r>
    </w:p>
    <w:p w:rsidR="00232A3F" w:rsidRPr="000C40DD" w:rsidRDefault="00232A3F" w:rsidP="00232A3F"/>
    <w:p w:rsidR="00232A3F" w:rsidRPr="000C40DD" w:rsidRDefault="00232A3F" w:rsidP="00232A3F">
      <w:r w:rsidRPr="000C40DD">
        <w:t>В И Р І Ш И В:</w:t>
      </w:r>
    </w:p>
    <w:p w:rsidR="00232A3F" w:rsidRPr="000C40DD" w:rsidRDefault="00232A3F" w:rsidP="00232A3F"/>
    <w:p w:rsidR="00232A3F" w:rsidRPr="000C40DD" w:rsidRDefault="00232A3F" w:rsidP="00232A3F">
      <w:pPr>
        <w:ind w:firstLine="567"/>
      </w:pPr>
      <w:r w:rsidRPr="000C40DD">
        <w:t>1.  Надати одноразову матеріальну допомогу мешканцям громади згідно з Додатком.</w:t>
      </w:r>
    </w:p>
    <w:p w:rsidR="00232A3F" w:rsidRPr="000C40DD" w:rsidRDefault="00232A3F" w:rsidP="00232A3F">
      <w:pPr>
        <w:ind w:firstLine="567"/>
        <w:rPr>
          <w:b/>
          <w:bCs/>
        </w:rPr>
      </w:pPr>
      <w:r w:rsidRPr="000C40DD">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Pr="000C40DD">
        <w:rPr>
          <w:b/>
          <w:bCs/>
        </w:rPr>
        <w:t xml:space="preserve"> </w:t>
      </w:r>
      <w:r>
        <w:rPr>
          <w:bCs/>
        </w:rPr>
        <w:t>17800 грн. 00 коп. (Сімнадцять</w:t>
      </w:r>
      <w:r w:rsidRPr="000C40DD">
        <w:rPr>
          <w:bCs/>
        </w:rPr>
        <w:t xml:space="preserve"> тисяч</w:t>
      </w:r>
      <w:r>
        <w:rPr>
          <w:bCs/>
        </w:rPr>
        <w:t xml:space="preserve"> вісімсот</w:t>
      </w:r>
      <w:r w:rsidRPr="000C40DD">
        <w:rPr>
          <w:bCs/>
        </w:rPr>
        <w:t xml:space="preserve"> гривень 00 коп.</w:t>
      </w:r>
      <w:r w:rsidRPr="000C40DD">
        <w:rPr>
          <w:b/>
          <w:bCs/>
        </w:rPr>
        <w:t xml:space="preserve">) </w:t>
      </w:r>
      <w:r w:rsidRPr="000C40DD">
        <w:t>по коду функціональної класифікації  0813242.</w:t>
      </w:r>
    </w:p>
    <w:p w:rsidR="00232A3F" w:rsidRDefault="00232A3F" w:rsidP="00232A3F"/>
    <w:p w:rsidR="00904794" w:rsidRPr="000C40DD" w:rsidRDefault="00904794" w:rsidP="00232A3F"/>
    <w:p w:rsidR="00232A3F" w:rsidRPr="000C40DD" w:rsidRDefault="00232A3F" w:rsidP="00232A3F">
      <w:r w:rsidRPr="000C40DD">
        <w:t>МІСЬКИЙ ГОЛОВА</w:t>
      </w:r>
      <w:r w:rsidRPr="000C40DD">
        <w:tab/>
      </w:r>
      <w:r w:rsidRPr="000C40DD">
        <w:tab/>
      </w:r>
      <w:r w:rsidRPr="000C40DD">
        <w:tab/>
      </w:r>
      <w:r w:rsidRPr="000C40DD">
        <w:tab/>
        <w:t xml:space="preserve">    </w:t>
      </w:r>
      <w:r w:rsidRPr="000C40DD">
        <w:tab/>
      </w:r>
      <w:r w:rsidRPr="000C40DD">
        <w:tab/>
        <w:t xml:space="preserve">         Ярина ЯЦЕНКО</w:t>
      </w:r>
    </w:p>
    <w:p w:rsidR="00232A3F" w:rsidRDefault="00232A3F" w:rsidP="00D672B4"/>
    <w:p w:rsidR="00904794" w:rsidRDefault="00904794" w:rsidP="00D672B4"/>
    <w:p w:rsidR="00904794" w:rsidRDefault="00904794" w:rsidP="00D672B4"/>
    <w:p w:rsidR="00904794" w:rsidRDefault="00904794" w:rsidP="00D672B4"/>
    <w:p w:rsidR="00904794" w:rsidRDefault="00904794" w:rsidP="00D672B4"/>
    <w:p w:rsidR="00904794" w:rsidRDefault="00904794" w:rsidP="00D672B4"/>
    <w:p w:rsidR="00904794" w:rsidRDefault="00904794" w:rsidP="00D672B4"/>
    <w:p w:rsidR="00904794" w:rsidRDefault="00904794" w:rsidP="00D672B4"/>
    <w:p w:rsidR="00904794" w:rsidRDefault="00904794" w:rsidP="00D672B4"/>
    <w:p w:rsidR="00904794" w:rsidRDefault="00904794" w:rsidP="00D672B4"/>
    <w:p w:rsidR="00904794" w:rsidRDefault="00904794" w:rsidP="00D672B4"/>
    <w:p w:rsidR="00904794" w:rsidRDefault="00904794" w:rsidP="00D672B4"/>
    <w:p w:rsidR="00904794" w:rsidRDefault="00904794" w:rsidP="00D672B4"/>
    <w:p w:rsidR="00904794" w:rsidRDefault="00904794" w:rsidP="00D672B4"/>
    <w:p w:rsidR="00904794" w:rsidRDefault="00904794" w:rsidP="00D672B4"/>
    <w:p w:rsidR="00904794" w:rsidRDefault="00904794" w:rsidP="00D672B4"/>
    <w:p w:rsidR="00904794" w:rsidRDefault="00904794" w:rsidP="00D672B4"/>
    <w:p w:rsidR="00904794" w:rsidRDefault="00904794" w:rsidP="00D672B4"/>
    <w:p w:rsidR="00904794" w:rsidRDefault="00904794" w:rsidP="00D672B4"/>
    <w:p w:rsidR="00F675FE" w:rsidRDefault="00F675FE" w:rsidP="00D672B4"/>
    <w:p w:rsidR="00F675FE" w:rsidRDefault="00F675FE" w:rsidP="00D672B4"/>
    <w:p w:rsidR="00F675FE" w:rsidRDefault="00F675FE" w:rsidP="00D672B4"/>
    <w:p w:rsidR="00904794" w:rsidRDefault="00904794" w:rsidP="00D672B4"/>
    <w:p w:rsidR="00904794" w:rsidRPr="00E279D9" w:rsidRDefault="00904794" w:rsidP="00D672B4"/>
    <w:p w:rsidR="00F9398D" w:rsidRPr="00F9398D" w:rsidRDefault="00F9398D" w:rsidP="00F9398D">
      <w:pPr>
        <w:jc w:val="right"/>
        <w:rPr>
          <w:rFonts w:eastAsia="Calibri"/>
          <w:lang w:val="ru-RU" w:eastAsia="en-US"/>
        </w:rPr>
      </w:pPr>
      <w:r w:rsidRPr="00F9398D">
        <w:rPr>
          <w:rFonts w:eastAsia="Calibri"/>
          <w:lang w:val="ru-RU" w:eastAsia="en-US"/>
        </w:rPr>
        <w:t xml:space="preserve">Додаток  </w:t>
      </w:r>
    </w:p>
    <w:p w:rsidR="00F9398D" w:rsidRPr="00F9398D" w:rsidRDefault="00F9398D" w:rsidP="00F9398D">
      <w:pPr>
        <w:jc w:val="right"/>
        <w:rPr>
          <w:rFonts w:eastAsia="Calibri"/>
          <w:lang w:val="ru-RU" w:eastAsia="en-US"/>
        </w:rPr>
      </w:pPr>
      <w:r w:rsidRPr="00F9398D">
        <w:rPr>
          <w:rFonts w:eastAsia="Calibri"/>
          <w:lang w:val="ru-RU" w:eastAsia="en-US"/>
        </w:rPr>
        <w:t xml:space="preserve">                                                                         до рішення виконкому</w:t>
      </w:r>
    </w:p>
    <w:p w:rsidR="00F9398D" w:rsidRPr="00F9398D" w:rsidRDefault="00F9398D" w:rsidP="00F9398D">
      <w:pPr>
        <w:ind w:left="585"/>
        <w:contextualSpacing/>
        <w:rPr>
          <w:rFonts w:eastAsia="Calibri"/>
          <w:lang w:eastAsia="en-US"/>
        </w:rPr>
      </w:pPr>
      <w:r w:rsidRPr="00F9398D">
        <w:rPr>
          <w:rFonts w:eastAsia="Calibri"/>
          <w:lang w:val="en-US" w:eastAsia="en-US"/>
        </w:rPr>
        <w:t xml:space="preserve">                                                                                               </w:t>
      </w:r>
      <w:r w:rsidR="00853E67">
        <w:rPr>
          <w:rFonts w:eastAsia="Calibri"/>
          <w:lang w:val="en-US" w:eastAsia="en-US"/>
        </w:rPr>
        <w:t xml:space="preserve">                  </w:t>
      </w:r>
      <w:r w:rsidR="00F702F8">
        <w:rPr>
          <w:rFonts w:eastAsia="Calibri"/>
          <w:lang w:val="ru-RU" w:eastAsia="en-US"/>
        </w:rPr>
        <w:t>№   191 від  18.05.</w:t>
      </w:r>
      <w:r w:rsidRPr="00F9398D">
        <w:rPr>
          <w:rFonts w:eastAsia="Calibri"/>
          <w:lang w:val="en-US" w:eastAsia="en-US"/>
        </w:rPr>
        <w:t>2021</w:t>
      </w:r>
      <w:r w:rsidRPr="00F9398D">
        <w:rPr>
          <w:rFonts w:eastAsia="Calibri"/>
          <w:lang w:val="ru-RU" w:eastAsia="en-US"/>
        </w:rPr>
        <w:t>р</w:t>
      </w:r>
    </w:p>
    <w:p w:rsidR="00F9398D" w:rsidRPr="00F9398D" w:rsidRDefault="00F9398D" w:rsidP="00F9398D">
      <w:pPr>
        <w:contextualSpacing/>
        <w:rPr>
          <w:rFonts w:eastAsia="Calibri"/>
          <w:lang w:eastAsia="en-US"/>
        </w:rPr>
      </w:pPr>
    </w:p>
    <w:tbl>
      <w:tblPr>
        <w:tblW w:w="10349" w:type="dxa"/>
        <w:tblInd w:w="-34" w:type="dxa"/>
        <w:tblLayout w:type="fixed"/>
        <w:tblLook w:val="04A0"/>
      </w:tblPr>
      <w:tblGrid>
        <w:gridCol w:w="441"/>
        <w:gridCol w:w="2126"/>
        <w:gridCol w:w="189"/>
        <w:gridCol w:w="2206"/>
        <w:gridCol w:w="284"/>
        <w:gridCol w:w="1134"/>
        <w:gridCol w:w="425"/>
        <w:gridCol w:w="709"/>
        <w:gridCol w:w="1701"/>
        <w:gridCol w:w="417"/>
        <w:gridCol w:w="434"/>
        <w:gridCol w:w="283"/>
      </w:tblGrid>
      <w:tr w:rsidR="00F9398D" w:rsidRPr="00F9398D" w:rsidTr="00853E67">
        <w:trPr>
          <w:trHeight w:val="105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398D" w:rsidRPr="00F9398D" w:rsidRDefault="00F9398D" w:rsidP="00F9398D">
            <w:pPr>
              <w:rPr>
                <w:b/>
                <w:bCs/>
                <w:color w:val="000000"/>
                <w:lang w:val="ru-RU"/>
              </w:rPr>
            </w:pPr>
            <w:r w:rsidRPr="00F9398D">
              <w:rPr>
                <w:b/>
                <w:bCs/>
                <w:color w:val="000000"/>
                <w:lang w:val="ru-RU"/>
              </w:rPr>
              <w:t>№ П/П</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F9398D" w:rsidRPr="00F9398D" w:rsidRDefault="00F9398D" w:rsidP="00F9398D">
            <w:pPr>
              <w:rPr>
                <w:b/>
                <w:bCs/>
                <w:color w:val="000000"/>
                <w:lang w:val="ru-RU"/>
              </w:rPr>
            </w:pPr>
            <w:r w:rsidRPr="00F9398D">
              <w:rPr>
                <w:b/>
                <w:bCs/>
                <w:color w:val="000000"/>
                <w:lang w:val="ru-RU"/>
              </w:rPr>
              <w:t>Рахунок</w:t>
            </w:r>
          </w:p>
        </w:tc>
        <w:tc>
          <w:tcPr>
            <w:tcW w:w="2395" w:type="dxa"/>
            <w:gridSpan w:val="2"/>
            <w:tcBorders>
              <w:top w:val="single" w:sz="4" w:space="0" w:color="auto"/>
              <w:left w:val="nil"/>
              <w:bottom w:val="single" w:sz="4" w:space="0" w:color="auto"/>
              <w:right w:val="single" w:sz="4" w:space="0" w:color="auto"/>
            </w:tcBorders>
            <w:shd w:val="clear" w:color="auto" w:fill="auto"/>
            <w:noWrap/>
            <w:vAlign w:val="center"/>
            <w:hideMark/>
          </w:tcPr>
          <w:p w:rsidR="00F9398D" w:rsidRPr="00F9398D" w:rsidRDefault="00F9398D" w:rsidP="00F9398D">
            <w:pPr>
              <w:ind w:right="459"/>
              <w:rPr>
                <w:b/>
                <w:bCs/>
                <w:color w:val="000000"/>
                <w:lang w:val="ru-RU"/>
              </w:rPr>
            </w:pPr>
            <w:r w:rsidRPr="00F9398D">
              <w:rPr>
                <w:b/>
                <w:bCs/>
                <w:color w:val="000000"/>
                <w:lang w:val="ru-RU"/>
              </w:rPr>
              <w:t>Прізвище, ім'я,  по  батькові</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9398D" w:rsidRPr="00F9398D" w:rsidRDefault="00F9398D" w:rsidP="00F9398D">
            <w:pPr>
              <w:rPr>
                <w:b/>
                <w:bCs/>
                <w:color w:val="000000"/>
                <w:lang w:val="ru-RU"/>
              </w:rPr>
            </w:pPr>
            <w:r w:rsidRPr="00F9398D">
              <w:rPr>
                <w:b/>
                <w:bCs/>
                <w:color w:val="000000"/>
                <w:lang w:val="ru-RU"/>
              </w:rPr>
              <w:t>Ідентифікаційний номер</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F9398D" w:rsidRPr="00F9398D" w:rsidRDefault="00F9398D" w:rsidP="00F9398D">
            <w:pPr>
              <w:rPr>
                <w:b/>
                <w:bCs/>
                <w:color w:val="000000"/>
              </w:rPr>
            </w:pPr>
            <w:r w:rsidRPr="00F9398D">
              <w:rPr>
                <w:b/>
                <w:bCs/>
                <w:color w:val="000000"/>
              </w:rPr>
              <w:t>Серія та номер паспорта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9398D" w:rsidRPr="00F9398D" w:rsidRDefault="00F9398D" w:rsidP="00F9398D">
            <w:pPr>
              <w:rPr>
                <w:b/>
                <w:bCs/>
                <w:color w:val="000000"/>
                <w:lang w:val="ru-RU"/>
              </w:rPr>
            </w:pPr>
            <w:r w:rsidRPr="00F9398D">
              <w:rPr>
                <w:b/>
                <w:bCs/>
                <w:color w:val="000000"/>
                <w:lang w:val="ru-RU"/>
              </w:rPr>
              <w:t>Адреса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398D" w:rsidRPr="00F9398D" w:rsidRDefault="00F9398D" w:rsidP="00F9398D">
            <w:pPr>
              <w:ind w:right="405"/>
              <w:rPr>
                <w:b/>
                <w:bCs/>
                <w:color w:val="000000"/>
                <w:lang w:val="ru-RU"/>
              </w:rPr>
            </w:pPr>
            <w:r w:rsidRPr="00F9398D">
              <w:rPr>
                <w:b/>
                <w:bCs/>
                <w:color w:val="000000"/>
                <w:lang w:val="ru-RU"/>
              </w:rPr>
              <w:t>Сума грн.</w:t>
            </w:r>
          </w:p>
        </w:tc>
      </w:tr>
      <w:tr w:rsidR="00A45E6B" w:rsidRPr="00F9398D" w:rsidTr="00E06609">
        <w:trPr>
          <w:trHeight w:val="105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E6B" w:rsidRPr="00F9398D" w:rsidRDefault="00A45E6B" w:rsidP="00F9398D">
            <w:pPr>
              <w:rPr>
                <w:bCs/>
                <w:color w:val="000000"/>
                <w:lang w:val="ru-RU"/>
              </w:rPr>
            </w:pPr>
            <w:r w:rsidRPr="00F9398D">
              <w:rPr>
                <w:bCs/>
                <w:color w:val="000000"/>
                <w:lang w:val="ru-RU"/>
              </w:rPr>
              <w:t>1</w:t>
            </w:r>
          </w:p>
        </w:tc>
        <w:tc>
          <w:tcPr>
            <w:tcW w:w="2126" w:type="dxa"/>
            <w:tcBorders>
              <w:top w:val="single" w:sz="4" w:space="0" w:color="auto"/>
              <w:left w:val="nil"/>
              <w:bottom w:val="single" w:sz="4" w:space="0" w:color="auto"/>
              <w:right w:val="single" w:sz="4" w:space="0" w:color="auto"/>
            </w:tcBorders>
            <w:shd w:val="clear" w:color="auto" w:fill="auto"/>
            <w:noWrap/>
            <w:hideMark/>
          </w:tcPr>
          <w:p w:rsidR="00A45E6B" w:rsidRDefault="00A45E6B">
            <w:r w:rsidRPr="00F43360">
              <w:rPr>
                <w:i/>
              </w:rPr>
              <w:t>(персональні дані)</w:t>
            </w:r>
            <w:r w:rsidRPr="00F43360">
              <w:t xml:space="preserve">  </w:t>
            </w:r>
          </w:p>
        </w:tc>
        <w:tc>
          <w:tcPr>
            <w:tcW w:w="239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5E6B" w:rsidRPr="00F9398D" w:rsidRDefault="00A45E6B" w:rsidP="00F9398D">
            <w:pPr>
              <w:rPr>
                <w:bCs/>
                <w:color w:val="000000"/>
                <w:lang w:val="ru-RU"/>
              </w:rPr>
            </w:pPr>
            <w:r w:rsidRPr="00F9398D">
              <w:rPr>
                <w:bCs/>
                <w:color w:val="000000"/>
                <w:lang w:val="ru-RU"/>
              </w:rPr>
              <w:t>Вишневецький Володимир Михайлович</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45E6B" w:rsidRDefault="00A45E6B">
            <w:r w:rsidRPr="00E47CDC">
              <w:rPr>
                <w:i/>
              </w:rPr>
              <w:t>(персональні дані)</w:t>
            </w:r>
            <w:r w:rsidRPr="00E47CDC">
              <w:t xml:space="preserve">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A45E6B" w:rsidRDefault="00A45E6B">
            <w:r w:rsidRPr="000B5FC5">
              <w:rPr>
                <w:i/>
              </w:rPr>
              <w:t>(персональні дані)</w:t>
            </w:r>
            <w:r w:rsidRPr="000B5FC5">
              <w:t xml:space="preserve">  </w:t>
            </w:r>
          </w:p>
        </w:tc>
        <w:tc>
          <w:tcPr>
            <w:tcW w:w="1701" w:type="dxa"/>
            <w:tcBorders>
              <w:top w:val="single" w:sz="4" w:space="0" w:color="auto"/>
              <w:left w:val="nil"/>
              <w:bottom w:val="single" w:sz="4" w:space="0" w:color="auto"/>
              <w:right w:val="single" w:sz="4" w:space="0" w:color="auto"/>
            </w:tcBorders>
            <w:shd w:val="clear" w:color="auto" w:fill="auto"/>
            <w:noWrap/>
            <w:hideMark/>
          </w:tcPr>
          <w:p w:rsidR="00A45E6B" w:rsidRDefault="00A45E6B">
            <w:r w:rsidRPr="00D02301">
              <w:rPr>
                <w:i/>
              </w:rPr>
              <w:t>(персональні дані)</w:t>
            </w:r>
            <w:r w:rsidRPr="00D02301">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A45E6B" w:rsidRPr="00F9398D" w:rsidRDefault="00A45E6B" w:rsidP="00F9398D">
            <w:pPr>
              <w:rPr>
                <w:bCs/>
                <w:color w:val="000000"/>
                <w:lang w:val="ru-RU"/>
              </w:rPr>
            </w:pPr>
            <w:r w:rsidRPr="00F9398D">
              <w:rPr>
                <w:bCs/>
                <w:color w:val="000000"/>
                <w:lang w:val="ru-RU"/>
              </w:rPr>
              <w:t>500,00</w:t>
            </w:r>
          </w:p>
        </w:tc>
      </w:tr>
      <w:tr w:rsidR="00A45E6B" w:rsidRPr="00F9398D" w:rsidTr="00E06609">
        <w:trPr>
          <w:trHeight w:val="105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E6B" w:rsidRPr="00F9398D" w:rsidRDefault="00A45E6B" w:rsidP="00F9398D">
            <w:pPr>
              <w:rPr>
                <w:bCs/>
                <w:color w:val="000000"/>
                <w:lang w:val="ru-RU"/>
              </w:rPr>
            </w:pPr>
            <w:r w:rsidRPr="00F9398D">
              <w:rPr>
                <w:bCs/>
                <w:color w:val="000000"/>
                <w:lang w:val="ru-RU"/>
              </w:rPr>
              <w:t>2</w:t>
            </w:r>
          </w:p>
        </w:tc>
        <w:tc>
          <w:tcPr>
            <w:tcW w:w="2126" w:type="dxa"/>
            <w:tcBorders>
              <w:top w:val="single" w:sz="4" w:space="0" w:color="auto"/>
              <w:left w:val="nil"/>
              <w:bottom w:val="single" w:sz="4" w:space="0" w:color="auto"/>
              <w:right w:val="single" w:sz="4" w:space="0" w:color="auto"/>
            </w:tcBorders>
            <w:shd w:val="clear" w:color="auto" w:fill="auto"/>
            <w:noWrap/>
            <w:hideMark/>
          </w:tcPr>
          <w:p w:rsidR="00A45E6B" w:rsidRDefault="00A45E6B">
            <w:r w:rsidRPr="00F43360">
              <w:rPr>
                <w:i/>
              </w:rPr>
              <w:t>(персональні дані)</w:t>
            </w:r>
            <w:r w:rsidRPr="00F43360">
              <w:t xml:space="preserve">  </w:t>
            </w:r>
          </w:p>
        </w:tc>
        <w:tc>
          <w:tcPr>
            <w:tcW w:w="239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5E6B" w:rsidRPr="00F9398D" w:rsidRDefault="00A45E6B" w:rsidP="00F9398D">
            <w:pPr>
              <w:rPr>
                <w:bCs/>
                <w:color w:val="000000"/>
                <w:lang w:val="ru-RU"/>
              </w:rPr>
            </w:pPr>
            <w:r w:rsidRPr="00F9398D">
              <w:rPr>
                <w:bCs/>
                <w:color w:val="000000"/>
                <w:lang w:val="ru-RU"/>
              </w:rPr>
              <w:t>Островська Анастасія Дмитрівна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45E6B" w:rsidRDefault="00A45E6B">
            <w:r w:rsidRPr="00E47CDC">
              <w:rPr>
                <w:i/>
              </w:rPr>
              <w:t>(персональні дані)</w:t>
            </w:r>
            <w:r w:rsidRPr="00E47CDC">
              <w:t xml:space="preserve">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A45E6B" w:rsidRDefault="00A45E6B">
            <w:r w:rsidRPr="000B5FC5">
              <w:rPr>
                <w:i/>
              </w:rPr>
              <w:t>(персональні дані)</w:t>
            </w:r>
            <w:r w:rsidRPr="000B5FC5">
              <w:t xml:space="preserve">  </w:t>
            </w:r>
          </w:p>
        </w:tc>
        <w:tc>
          <w:tcPr>
            <w:tcW w:w="1701" w:type="dxa"/>
            <w:tcBorders>
              <w:top w:val="single" w:sz="4" w:space="0" w:color="auto"/>
              <w:left w:val="nil"/>
              <w:bottom w:val="single" w:sz="4" w:space="0" w:color="auto"/>
              <w:right w:val="single" w:sz="4" w:space="0" w:color="auto"/>
            </w:tcBorders>
            <w:shd w:val="clear" w:color="auto" w:fill="auto"/>
            <w:noWrap/>
            <w:hideMark/>
          </w:tcPr>
          <w:p w:rsidR="00A45E6B" w:rsidRDefault="00A45E6B">
            <w:r w:rsidRPr="00D02301">
              <w:rPr>
                <w:i/>
              </w:rPr>
              <w:t>(персональні дані)</w:t>
            </w:r>
            <w:r w:rsidRPr="00D02301">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A45E6B" w:rsidRPr="00F9398D" w:rsidRDefault="00A45E6B" w:rsidP="00F9398D">
            <w:pPr>
              <w:rPr>
                <w:bCs/>
                <w:color w:val="000000"/>
                <w:lang w:val="ru-RU"/>
              </w:rPr>
            </w:pPr>
            <w:r w:rsidRPr="00F9398D">
              <w:rPr>
                <w:bCs/>
                <w:color w:val="000000"/>
                <w:lang w:val="ru-RU"/>
              </w:rPr>
              <w:t>400,00</w:t>
            </w:r>
          </w:p>
        </w:tc>
      </w:tr>
      <w:tr w:rsidR="00A45E6B" w:rsidRPr="00F9398D" w:rsidTr="00E06609">
        <w:trPr>
          <w:trHeight w:val="105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E6B" w:rsidRPr="00F9398D" w:rsidRDefault="00A45E6B" w:rsidP="00F9398D">
            <w:pPr>
              <w:rPr>
                <w:bCs/>
                <w:color w:val="000000"/>
                <w:lang w:val="ru-RU"/>
              </w:rPr>
            </w:pPr>
            <w:r w:rsidRPr="00F9398D">
              <w:rPr>
                <w:bCs/>
                <w:color w:val="000000"/>
                <w:lang w:val="ru-RU"/>
              </w:rPr>
              <w:t>3</w:t>
            </w:r>
          </w:p>
        </w:tc>
        <w:tc>
          <w:tcPr>
            <w:tcW w:w="2126" w:type="dxa"/>
            <w:tcBorders>
              <w:top w:val="single" w:sz="4" w:space="0" w:color="auto"/>
              <w:left w:val="nil"/>
              <w:bottom w:val="single" w:sz="4" w:space="0" w:color="auto"/>
              <w:right w:val="single" w:sz="4" w:space="0" w:color="auto"/>
            </w:tcBorders>
            <w:shd w:val="clear" w:color="auto" w:fill="auto"/>
            <w:noWrap/>
            <w:hideMark/>
          </w:tcPr>
          <w:p w:rsidR="00A45E6B" w:rsidRDefault="00A45E6B">
            <w:r w:rsidRPr="00F43360">
              <w:rPr>
                <w:i/>
              </w:rPr>
              <w:t>(персональні дані)</w:t>
            </w:r>
            <w:r w:rsidRPr="00F43360">
              <w:t xml:space="preserve">  </w:t>
            </w:r>
          </w:p>
        </w:tc>
        <w:tc>
          <w:tcPr>
            <w:tcW w:w="239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5E6B" w:rsidRPr="00F9398D" w:rsidRDefault="00A45E6B" w:rsidP="00F9398D">
            <w:pPr>
              <w:rPr>
                <w:bCs/>
                <w:color w:val="000000"/>
                <w:lang w:val="ru-RU"/>
              </w:rPr>
            </w:pPr>
            <w:r w:rsidRPr="00F9398D">
              <w:rPr>
                <w:bCs/>
                <w:color w:val="000000"/>
                <w:lang w:val="ru-RU"/>
              </w:rPr>
              <w:t>Харачко Віра Василівна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45E6B" w:rsidRDefault="00A45E6B">
            <w:r w:rsidRPr="00E47CDC">
              <w:rPr>
                <w:i/>
              </w:rPr>
              <w:t>(персональні дані)</w:t>
            </w:r>
            <w:r w:rsidRPr="00E47CDC">
              <w:t xml:space="preserve">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A45E6B" w:rsidRDefault="00A45E6B">
            <w:r w:rsidRPr="000B5FC5">
              <w:rPr>
                <w:i/>
              </w:rPr>
              <w:t>(персональні дані)</w:t>
            </w:r>
            <w:r w:rsidRPr="000B5FC5">
              <w:t xml:space="preserve">  </w:t>
            </w:r>
          </w:p>
        </w:tc>
        <w:tc>
          <w:tcPr>
            <w:tcW w:w="1701" w:type="dxa"/>
            <w:tcBorders>
              <w:top w:val="single" w:sz="4" w:space="0" w:color="auto"/>
              <w:left w:val="nil"/>
              <w:bottom w:val="single" w:sz="4" w:space="0" w:color="auto"/>
              <w:right w:val="single" w:sz="4" w:space="0" w:color="auto"/>
            </w:tcBorders>
            <w:shd w:val="clear" w:color="auto" w:fill="auto"/>
            <w:noWrap/>
            <w:hideMark/>
          </w:tcPr>
          <w:p w:rsidR="00A45E6B" w:rsidRDefault="00A45E6B">
            <w:r w:rsidRPr="00D02301">
              <w:rPr>
                <w:i/>
              </w:rPr>
              <w:t>(персональні дані)</w:t>
            </w:r>
            <w:r w:rsidRPr="00D02301">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A45E6B" w:rsidRPr="00F9398D" w:rsidRDefault="00A45E6B" w:rsidP="00F9398D">
            <w:pPr>
              <w:rPr>
                <w:bCs/>
                <w:color w:val="000000"/>
                <w:lang w:val="ru-RU"/>
              </w:rPr>
            </w:pPr>
            <w:r w:rsidRPr="00F9398D">
              <w:rPr>
                <w:bCs/>
                <w:color w:val="000000"/>
                <w:lang w:val="ru-RU"/>
              </w:rPr>
              <w:t>1000,00</w:t>
            </w:r>
          </w:p>
        </w:tc>
      </w:tr>
      <w:tr w:rsidR="00A45E6B" w:rsidRPr="00F9398D" w:rsidTr="00E06609">
        <w:trPr>
          <w:trHeight w:val="105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E6B" w:rsidRPr="00F9398D" w:rsidRDefault="00A45E6B" w:rsidP="00F9398D">
            <w:pPr>
              <w:rPr>
                <w:bCs/>
                <w:color w:val="000000"/>
                <w:lang w:val="ru-RU"/>
              </w:rPr>
            </w:pPr>
            <w:r w:rsidRPr="00F9398D">
              <w:rPr>
                <w:bCs/>
                <w:color w:val="000000"/>
                <w:lang w:val="ru-RU"/>
              </w:rPr>
              <w:t>4</w:t>
            </w:r>
          </w:p>
        </w:tc>
        <w:tc>
          <w:tcPr>
            <w:tcW w:w="2126" w:type="dxa"/>
            <w:tcBorders>
              <w:top w:val="single" w:sz="4" w:space="0" w:color="auto"/>
              <w:left w:val="nil"/>
              <w:bottom w:val="single" w:sz="4" w:space="0" w:color="auto"/>
              <w:right w:val="single" w:sz="4" w:space="0" w:color="auto"/>
            </w:tcBorders>
            <w:shd w:val="clear" w:color="auto" w:fill="auto"/>
            <w:noWrap/>
            <w:hideMark/>
          </w:tcPr>
          <w:p w:rsidR="00A45E6B" w:rsidRDefault="00A45E6B">
            <w:r w:rsidRPr="00F43360">
              <w:rPr>
                <w:i/>
              </w:rPr>
              <w:t>(персональні дані)</w:t>
            </w:r>
            <w:r w:rsidRPr="00F43360">
              <w:t xml:space="preserve">  </w:t>
            </w:r>
          </w:p>
        </w:tc>
        <w:tc>
          <w:tcPr>
            <w:tcW w:w="239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5E6B" w:rsidRPr="00F9398D" w:rsidRDefault="00A45E6B" w:rsidP="00F9398D">
            <w:pPr>
              <w:rPr>
                <w:bCs/>
                <w:color w:val="000000"/>
                <w:lang w:val="ru-RU"/>
              </w:rPr>
            </w:pPr>
            <w:r w:rsidRPr="00F9398D">
              <w:rPr>
                <w:bCs/>
                <w:color w:val="000000"/>
                <w:lang w:val="ru-RU"/>
              </w:rPr>
              <w:t>Малюта Михайло Михайлович</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45E6B" w:rsidRDefault="00A45E6B">
            <w:r w:rsidRPr="00E47CDC">
              <w:rPr>
                <w:i/>
              </w:rPr>
              <w:t>(персональні дані)</w:t>
            </w:r>
            <w:r w:rsidRPr="00E47CDC">
              <w:t xml:space="preserve">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A45E6B" w:rsidRDefault="00A45E6B">
            <w:r w:rsidRPr="000B5FC5">
              <w:rPr>
                <w:i/>
              </w:rPr>
              <w:t>(персональні дані)</w:t>
            </w:r>
            <w:r w:rsidRPr="000B5FC5">
              <w:t xml:space="preserve">  </w:t>
            </w:r>
          </w:p>
        </w:tc>
        <w:tc>
          <w:tcPr>
            <w:tcW w:w="1701" w:type="dxa"/>
            <w:tcBorders>
              <w:top w:val="single" w:sz="4" w:space="0" w:color="auto"/>
              <w:left w:val="nil"/>
              <w:bottom w:val="single" w:sz="4" w:space="0" w:color="auto"/>
              <w:right w:val="single" w:sz="4" w:space="0" w:color="auto"/>
            </w:tcBorders>
            <w:shd w:val="clear" w:color="auto" w:fill="auto"/>
            <w:noWrap/>
            <w:hideMark/>
          </w:tcPr>
          <w:p w:rsidR="00A45E6B" w:rsidRDefault="00A45E6B">
            <w:r w:rsidRPr="00D02301">
              <w:rPr>
                <w:i/>
              </w:rPr>
              <w:t>(персональні дані)</w:t>
            </w:r>
            <w:r w:rsidRPr="00D02301">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A45E6B" w:rsidRPr="00F9398D" w:rsidRDefault="00A45E6B" w:rsidP="00F9398D">
            <w:pPr>
              <w:rPr>
                <w:bCs/>
                <w:color w:val="000000"/>
                <w:lang w:val="ru-RU"/>
              </w:rPr>
            </w:pPr>
            <w:r w:rsidRPr="00F9398D">
              <w:rPr>
                <w:bCs/>
                <w:color w:val="000000"/>
                <w:lang w:val="ru-RU"/>
              </w:rPr>
              <w:t>500,00</w:t>
            </w:r>
          </w:p>
        </w:tc>
      </w:tr>
      <w:tr w:rsidR="00A45E6B" w:rsidRPr="00F9398D" w:rsidTr="00E06609">
        <w:trPr>
          <w:trHeight w:val="105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E6B" w:rsidRPr="00F9398D" w:rsidRDefault="00A45E6B" w:rsidP="00F9398D">
            <w:pPr>
              <w:rPr>
                <w:bCs/>
                <w:color w:val="000000"/>
                <w:lang w:val="ru-RU"/>
              </w:rPr>
            </w:pPr>
            <w:r w:rsidRPr="00F9398D">
              <w:rPr>
                <w:bCs/>
                <w:color w:val="000000"/>
                <w:lang w:val="ru-RU"/>
              </w:rPr>
              <w:t>5</w:t>
            </w:r>
          </w:p>
        </w:tc>
        <w:tc>
          <w:tcPr>
            <w:tcW w:w="2126" w:type="dxa"/>
            <w:tcBorders>
              <w:top w:val="single" w:sz="4" w:space="0" w:color="auto"/>
              <w:left w:val="nil"/>
              <w:bottom w:val="single" w:sz="4" w:space="0" w:color="auto"/>
              <w:right w:val="single" w:sz="4" w:space="0" w:color="auto"/>
            </w:tcBorders>
            <w:shd w:val="clear" w:color="auto" w:fill="auto"/>
            <w:noWrap/>
            <w:hideMark/>
          </w:tcPr>
          <w:p w:rsidR="00A45E6B" w:rsidRDefault="00A45E6B">
            <w:r w:rsidRPr="00F43360">
              <w:rPr>
                <w:i/>
              </w:rPr>
              <w:t>(персональні дані)</w:t>
            </w:r>
            <w:r w:rsidRPr="00F43360">
              <w:t xml:space="preserve">  </w:t>
            </w:r>
          </w:p>
        </w:tc>
        <w:tc>
          <w:tcPr>
            <w:tcW w:w="239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5E6B" w:rsidRPr="00F9398D" w:rsidRDefault="00A45E6B" w:rsidP="00F9398D">
            <w:pPr>
              <w:rPr>
                <w:bCs/>
                <w:color w:val="000000"/>
                <w:lang w:val="ru-RU"/>
              </w:rPr>
            </w:pPr>
            <w:r w:rsidRPr="00F9398D">
              <w:rPr>
                <w:bCs/>
                <w:color w:val="000000"/>
                <w:lang w:val="ru-RU"/>
              </w:rPr>
              <w:t>Федик Оксана Ярославівна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45E6B" w:rsidRDefault="00A45E6B">
            <w:r w:rsidRPr="00E47CDC">
              <w:rPr>
                <w:i/>
              </w:rPr>
              <w:t>(персональні дані)</w:t>
            </w:r>
            <w:r w:rsidRPr="00E47CDC">
              <w:t xml:space="preserve">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A45E6B" w:rsidRDefault="00A45E6B">
            <w:r w:rsidRPr="000B5FC5">
              <w:rPr>
                <w:i/>
              </w:rPr>
              <w:t>(персональні дані)</w:t>
            </w:r>
            <w:r w:rsidRPr="000B5FC5">
              <w:t xml:space="preserve">  </w:t>
            </w:r>
          </w:p>
        </w:tc>
        <w:tc>
          <w:tcPr>
            <w:tcW w:w="1701" w:type="dxa"/>
            <w:tcBorders>
              <w:top w:val="single" w:sz="4" w:space="0" w:color="auto"/>
              <w:left w:val="nil"/>
              <w:bottom w:val="single" w:sz="4" w:space="0" w:color="auto"/>
              <w:right w:val="single" w:sz="4" w:space="0" w:color="auto"/>
            </w:tcBorders>
            <w:shd w:val="clear" w:color="auto" w:fill="auto"/>
            <w:noWrap/>
            <w:hideMark/>
          </w:tcPr>
          <w:p w:rsidR="00A45E6B" w:rsidRDefault="00A45E6B">
            <w:r w:rsidRPr="00D02301">
              <w:rPr>
                <w:i/>
              </w:rPr>
              <w:t>(персональні дані)</w:t>
            </w:r>
            <w:r w:rsidRPr="00D02301">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A45E6B" w:rsidRPr="00F9398D" w:rsidRDefault="00A45E6B" w:rsidP="00F9398D">
            <w:pPr>
              <w:rPr>
                <w:bCs/>
                <w:color w:val="000000"/>
                <w:lang w:val="ru-RU"/>
              </w:rPr>
            </w:pPr>
            <w:r w:rsidRPr="00F9398D">
              <w:rPr>
                <w:bCs/>
                <w:color w:val="000000"/>
                <w:lang w:val="ru-RU"/>
              </w:rPr>
              <w:t>1500,00</w:t>
            </w:r>
          </w:p>
        </w:tc>
      </w:tr>
      <w:tr w:rsidR="00A45E6B" w:rsidRPr="00F9398D" w:rsidTr="00E06609">
        <w:trPr>
          <w:trHeight w:val="105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E6B" w:rsidRPr="00F9398D" w:rsidRDefault="00A45E6B" w:rsidP="00F9398D">
            <w:pPr>
              <w:rPr>
                <w:bCs/>
                <w:color w:val="000000"/>
                <w:lang w:val="ru-RU"/>
              </w:rPr>
            </w:pPr>
            <w:r w:rsidRPr="00F9398D">
              <w:rPr>
                <w:bCs/>
                <w:color w:val="000000"/>
                <w:lang w:val="ru-RU"/>
              </w:rPr>
              <w:t>6</w:t>
            </w:r>
          </w:p>
        </w:tc>
        <w:tc>
          <w:tcPr>
            <w:tcW w:w="2126" w:type="dxa"/>
            <w:tcBorders>
              <w:top w:val="single" w:sz="4" w:space="0" w:color="auto"/>
              <w:left w:val="nil"/>
              <w:bottom w:val="single" w:sz="4" w:space="0" w:color="auto"/>
              <w:right w:val="single" w:sz="4" w:space="0" w:color="auto"/>
            </w:tcBorders>
            <w:shd w:val="clear" w:color="auto" w:fill="auto"/>
            <w:noWrap/>
            <w:hideMark/>
          </w:tcPr>
          <w:p w:rsidR="00A45E6B" w:rsidRDefault="00A45E6B">
            <w:r w:rsidRPr="00F43360">
              <w:rPr>
                <w:i/>
              </w:rPr>
              <w:t>(персональні дані)</w:t>
            </w:r>
            <w:r w:rsidRPr="00F43360">
              <w:t xml:space="preserve">  </w:t>
            </w:r>
          </w:p>
        </w:tc>
        <w:tc>
          <w:tcPr>
            <w:tcW w:w="239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5E6B" w:rsidRPr="00F9398D" w:rsidRDefault="00A45E6B" w:rsidP="00F9398D">
            <w:pPr>
              <w:rPr>
                <w:bCs/>
                <w:color w:val="000000"/>
                <w:lang w:val="ru-RU"/>
              </w:rPr>
            </w:pPr>
            <w:r w:rsidRPr="00F9398D">
              <w:rPr>
                <w:bCs/>
                <w:color w:val="000000"/>
                <w:lang w:val="ru-RU"/>
              </w:rPr>
              <w:t>Черник Галина Василівна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45E6B" w:rsidRDefault="00A45E6B">
            <w:r w:rsidRPr="00E47CDC">
              <w:rPr>
                <w:i/>
              </w:rPr>
              <w:t>(персональні дані)</w:t>
            </w:r>
            <w:r w:rsidRPr="00E47CDC">
              <w:t xml:space="preserve">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A45E6B" w:rsidRDefault="00A45E6B">
            <w:r w:rsidRPr="000B5FC5">
              <w:rPr>
                <w:i/>
              </w:rPr>
              <w:t>(персональні дані)</w:t>
            </w:r>
            <w:r w:rsidRPr="000B5FC5">
              <w:t xml:space="preserve">  </w:t>
            </w:r>
          </w:p>
        </w:tc>
        <w:tc>
          <w:tcPr>
            <w:tcW w:w="1701" w:type="dxa"/>
            <w:tcBorders>
              <w:top w:val="single" w:sz="4" w:space="0" w:color="auto"/>
              <w:left w:val="nil"/>
              <w:bottom w:val="single" w:sz="4" w:space="0" w:color="auto"/>
              <w:right w:val="single" w:sz="4" w:space="0" w:color="auto"/>
            </w:tcBorders>
            <w:shd w:val="clear" w:color="auto" w:fill="auto"/>
            <w:noWrap/>
            <w:hideMark/>
          </w:tcPr>
          <w:p w:rsidR="00A45E6B" w:rsidRDefault="00A45E6B">
            <w:r w:rsidRPr="00D02301">
              <w:rPr>
                <w:i/>
              </w:rPr>
              <w:t>(персональні дані)</w:t>
            </w:r>
            <w:r w:rsidRPr="00D02301">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A45E6B" w:rsidRPr="00F9398D" w:rsidRDefault="00A45E6B" w:rsidP="00F9398D">
            <w:pPr>
              <w:rPr>
                <w:bCs/>
                <w:color w:val="000000"/>
                <w:lang w:val="ru-RU"/>
              </w:rPr>
            </w:pPr>
            <w:r w:rsidRPr="00F9398D">
              <w:rPr>
                <w:bCs/>
                <w:color w:val="000000"/>
                <w:lang w:val="ru-RU"/>
              </w:rPr>
              <w:t>400,00</w:t>
            </w:r>
          </w:p>
        </w:tc>
      </w:tr>
      <w:tr w:rsidR="00A45E6B" w:rsidRPr="00F9398D" w:rsidTr="00E06609">
        <w:trPr>
          <w:trHeight w:val="105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E6B" w:rsidRPr="00F9398D" w:rsidRDefault="00A45E6B" w:rsidP="00F9398D">
            <w:pPr>
              <w:rPr>
                <w:bCs/>
                <w:color w:val="000000"/>
                <w:lang w:val="ru-RU"/>
              </w:rPr>
            </w:pPr>
            <w:r w:rsidRPr="00F9398D">
              <w:rPr>
                <w:bCs/>
                <w:color w:val="000000"/>
                <w:lang w:val="ru-RU"/>
              </w:rPr>
              <w:t>7</w:t>
            </w:r>
          </w:p>
        </w:tc>
        <w:tc>
          <w:tcPr>
            <w:tcW w:w="2126" w:type="dxa"/>
            <w:tcBorders>
              <w:top w:val="single" w:sz="4" w:space="0" w:color="auto"/>
              <w:left w:val="nil"/>
              <w:bottom w:val="single" w:sz="4" w:space="0" w:color="auto"/>
              <w:right w:val="single" w:sz="4" w:space="0" w:color="auto"/>
            </w:tcBorders>
            <w:shd w:val="clear" w:color="auto" w:fill="auto"/>
            <w:noWrap/>
            <w:hideMark/>
          </w:tcPr>
          <w:p w:rsidR="00A45E6B" w:rsidRDefault="00A45E6B">
            <w:r w:rsidRPr="00F43360">
              <w:rPr>
                <w:i/>
              </w:rPr>
              <w:t>(персональні дані)</w:t>
            </w:r>
            <w:r w:rsidRPr="00F43360">
              <w:t xml:space="preserve">  </w:t>
            </w:r>
          </w:p>
        </w:tc>
        <w:tc>
          <w:tcPr>
            <w:tcW w:w="239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5E6B" w:rsidRPr="00F9398D" w:rsidRDefault="00A45E6B" w:rsidP="00F9398D">
            <w:pPr>
              <w:rPr>
                <w:bCs/>
                <w:color w:val="000000"/>
                <w:lang w:val="ru-RU"/>
              </w:rPr>
            </w:pPr>
            <w:r w:rsidRPr="00F9398D">
              <w:rPr>
                <w:bCs/>
                <w:color w:val="000000"/>
                <w:lang w:val="ru-RU"/>
              </w:rPr>
              <w:t>Протасевич Наталія Євгенівна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45E6B" w:rsidRDefault="00A45E6B">
            <w:r w:rsidRPr="00E47CDC">
              <w:rPr>
                <w:i/>
              </w:rPr>
              <w:t>(персональні дані)</w:t>
            </w:r>
            <w:r w:rsidRPr="00E47CDC">
              <w:t xml:space="preserve">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A45E6B" w:rsidRDefault="00A45E6B">
            <w:r w:rsidRPr="000B5FC5">
              <w:rPr>
                <w:i/>
              </w:rPr>
              <w:t>(персональні дані)</w:t>
            </w:r>
            <w:r w:rsidRPr="000B5FC5">
              <w:t xml:space="preserve">  </w:t>
            </w:r>
          </w:p>
        </w:tc>
        <w:tc>
          <w:tcPr>
            <w:tcW w:w="1701" w:type="dxa"/>
            <w:tcBorders>
              <w:top w:val="single" w:sz="4" w:space="0" w:color="auto"/>
              <w:left w:val="nil"/>
              <w:bottom w:val="single" w:sz="4" w:space="0" w:color="auto"/>
              <w:right w:val="single" w:sz="4" w:space="0" w:color="auto"/>
            </w:tcBorders>
            <w:shd w:val="clear" w:color="auto" w:fill="auto"/>
            <w:noWrap/>
            <w:hideMark/>
          </w:tcPr>
          <w:p w:rsidR="00A45E6B" w:rsidRDefault="00A45E6B">
            <w:r w:rsidRPr="00D02301">
              <w:rPr>
                <w:i/>
              </w:rPr>
              <w:t>(персональні дані)</w:t>
            </w:r>
            <w:r w:rsidRPr="00D02301">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A45E6B" w:rsidRPr="00F9398D" w:rsidRDefault="00A45E6B" w:rsidP="00F9398D">
            <w:pPr>
              <w:rPr>
                <w:bCs/>
                <w:color w:val="000000"/>
                <w:lang w:val="ru-RU"/>
              </w:rPr>
            </w:pPr>
            <w:r w:rsidRPr="00F9398D">
              <w:rPr>
                <w:bCs/>
                <w:color w:val="000000"/>
                <w:lang w:val="ru-RU"/>
              </w:rPr>
              <w:t>3000,00</w:t>
            </w:r>
          </w:p>
        </w:tc>
      </w:tr>
      <w:tr w:rsidR="00A45E6B" w:rsidRPr="00F9398D" w:rsidTr="00E06609">
        <w:trPr>
          <w:trHeight w:val="105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E6B" w:rsidRPr="00F9398D" w:rsidRDefault="00A45E6B" w:rsidP="00F9398D">
            <w:pPr>
              <w:rPr>
                <w:bCs/>
                <w:color w:val="000000"/>
                <w:lang w:val="ru-RU"/>
              </w:rPr>
            </w:pPr>
            <w:r w:rsidRPr="00F9398D">
              <w:rPr>
                <w:bCs/>
                <w:color w:val="000000"/>
                <w:lang w:val="ru-RU"/>
              </w:rPr>
              <w:t>8</w:t>
            </w:r>
          </w:p>
        </w:tc>
        <w:tc>
          <w:tcPr>
            <w:tcW w:w="2126" w:type="dxa"/>
            <w:tcBorders>
              <w:top w:val="single" w:sz="4" w:space="0" w:color="auto"/>
              <w:left w:val="nil"/>
              <w:bottom w:val="single" w:sz="4" w:space="0" w:color="auto"/>
              <w:right w:val="single" w:sz="4" w:space="0" w:color="auto"/>
            </w:tcBorders>
            <w:shd w:val="clear" w:color="auto" w:fill="auto"/>
            <w:noWrap/>
            <w:hideMark/>
          </w:tcPr>
          <w:p w:rsidR="00A45E6B" w:rsidRDefault="00A45E6B">
            <w:r w:rsidRPr="00F43360">
              <w:rPr>
                <w:i/>
              </w:rPr>
              <w:t>(персональні дані)</w:t>
            </w:r>
            <w:r w:rsidRPr="00F43360">
              <w:t xml:space="preserve">  </w:t>
            </w:r>
          </w:p>
        </w:tc>
        <w:tc>
          <w:tcPr>
            <w:tcW w:w="239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5E6B" w:rsidRPr="00F9398D" w:rsidRDefault="00A45E6B" w:rsidP="00F9398D">
            <w:pPr>
              <w:rPr>
                <w:bCs/>
                <w:color w:val="000000"/>
                <w:lang w:val="ru-RU"/>
              </w:rPr>
            </w:pPr>
            <w:r w:rsidRPr="00F9398D">
              <w:rPr>
                <w:bCs/>
                <w:color w:val="000000"/>
                <w:lang w:val="ru-RU"/>
              </w:rPr>
              <w:t>Курах Роман Левкович</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45E6B" w:rsidRDefault="00A45E6B">
            <w:r w:rsidRPr="00E47CDC">
              <w:rPr>
                <w:i/>
              </w:rPr>
              <w:t>(персональні дані)</w:t>
            </w:r>
            <w:r w:rsidRPr="00E47CDC">
              <w:t xml:space="preserve">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A45E6B" w:rsidRDefault="00A45E6B">
            <w:r w:rsidRPr="000B5FC5">
              <w:rPr>
                <w:i/>
              </w:rPr>
              <w:t>(персональні дані)</w:t>
            </w:r>
            <w:r w:rsidRPr="000B5FC5">
              <w:t xml:space="preserve">  </w:t>
            </w:r>
          </w:p>
        </w:tc>
        <w:tc>
          <w:tcPr>
            <w:tcW w:w="1701" w:type="dxa"/>
            <w:tcBorders>
              <w:top w:val="single" w:sz="4" w:space="0" w:color="auto"/>
              <w:left w:val="nil"/>
              <w:bottom w:val="single" w:sz="4" w:space="0" w:color="auto"/>
              <w:right w:val="single" w:sz="4" w:space="0" w:color="auto"/>
            </w:tcBorders>
            <w:shd w:val="clear" w:color="auto" w:fill="auto"/>
            <w:noWrap/>
            <w:hideMark/>
          </w:tcPr>
          <w:p w:rsidR="00A45E6B" w:rsidRDefault="00A45E6B">
            <w:r w:rsidRPr="00D02301">
              <w:rPr>
                <w:i/>
              </w:rPr>
              <w:t>(персональні дані)</w:t>
            </w:r>
            <w:r w:rsidRPr="00D02301">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A45E6B" w:rsidRPr="00F9398D" w:rsidRDefault="00A45E6B" w:rsidP="00F9398D">
            <w:pPr>
              <w:rPr>
                <w:bCs/>
                <w:color w:val="000000"/>
                <w:lang w:val="ru-RU"/>
              </w:rPr>
            </w:pPr>
            <w:r w:rsidRPr="00F9398D">
              <w:rPr>
                <w:bCs/>
                <w:color w:val="000000"/>
                <w:lang w:val="ru-RU"/>
              </w:rPr>
              <w:t>1000,00</w:t>
            </w:r>
          </w:p>
        </w:tc>
      </w:tr>
      <w:tr w:rsidR="00A45E6B" w:rsidRPr="00F9398D" w:rsidTr="00E06609">
        <w:trPr>
          <w:trHeight w:val="105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E6B" w:rsidRPr="00F9398D" w:rsidRDefault="00A45E6B" w:rsidP="00F9398D">
            <w:pPr>
              <w:rPr>
                <w:bCs/>
                <w:color w:val="000000"/>
                <w:lang w:val="ru-RU"/>
              </w:rPr>
            </w:pPr>
            <w:r w:rsidRPr="00F9398D">
              <w:rPr>
                <w:bCs/>
                <w:color w:val="000000"/>
                <w:lang w:val="ru-RU"/>
              </w:rPr>
              <w:t>9</w:t>
            </w:r>
          </w:p>
        </w:tc>
        <w:tc>
          <w:tcPr>
            <w:tcW w:w="2126" w:type="dxa"/>
            <w:tcBorders>
              <w:top w:val="single" w:sz="4" w:space="0" w:color="auto"/>
              <w:left w:val="nil"/>
              <w:bottom w:val="single" w:sz="4" w:space="0" w:color="auto"/>
              <w:right w:val="single" w:sz="4" w:space="0" w:color="auto"/>
            </w:tcBorders>
            <w:shd w:val="clear" w:color="auto" w:fill="auto"/>
            <w:noWrap/>
            <w:hideMark/>
          </w:tcPr>
          <w:p w:rsidR="00A45E6B" w:rsidRDefault="00A45E6B">
            <w:r w:rsidRPr="00F43360">
              <w:rPr>
                <w:i/>
              </w:rPr>
              <w:t>(персональні дані)</w:t>
            </w:r>
            <w:r w:rsidRPr="00F43360">
              <w:t xml:space="preserve">  </w:t>
            </w:r>
          </w:p>
        </w:tc>
        <w:tc>
          <w:tcPr>
            <w:tcW w:w="239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5E6B" w:rsidRPr="00F9398D" w:rsidRDefault="00A45E6B" w:rsidP="00F9398D">
            <w:pPr>
              <w:rPr>
                <w:bCs/>
                <w:color w:val="000000"/>
                <w:lang w:val="ru-RU"/>
              </w:rPr>
            </w:pPr>
            <w:r w:rsidRPr="00F9398D">
              <w:rPr>
                <w:bCs/>
                <w:color w:val="000000"/>
                <w:lang w:val="ru-RU"/>
              </w:rPr>
              <w:t>Гринчук Оксана Михайлівна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45E6B" w:rsidRDefault="00A45E6B">
            <w:r w:rsidRPr="00E47CDC">
              <w:rPr>
                <w:i/>
              </w:rPr>
              <w:t>(персональні дані)</w:t>
            </w:r>
            <w:r w:rsidRPr="00E47CDC">
              <w:t xml:space="preserve">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A45E6B" w:rsidRDefault="00A45E6B">
            <w:r w:rsidRPr="000B5FC5">
              <w:rPr>
                <w:i/>
              </w:rPr>
              <w:t>(персональні дані)</w:t>
            </w:r>
            <w:r w:rsidRPr="000B5FC5">
              <w:t xml:space="preserve">  </w:t>
            </w:r>
          </w:p>
        </w:tc>
        <w:tc>
          <w:tcPr>
            <w:tcW w:w="1701" w:type="dxa"/>
            <w:tcBorders>
              <w:top w:val="single" w:sz="4" w:space="0" w:color="auto"/>
              <w:left w:val="nil"/>
              <w:bottom w:val="single" w:sz="4" w:space="0" w:color="auto"/>
              <w:right w:val="single" w:sz="4" w:space="0" w:color="auto"/>
            </w:tcBorders>
            <w:shd w:val="clear" w:color="auto" w:fill="auto"/>
            <w:noWrap/>
            <w:hideMark/>
          </w:tcPr>
          <w:p w:rsidR="00A45E6B" w:rsidRDefault="00A45E6B">
            <w:r w:rsidRPr="00D02301">
              <w:rPr>
                <w:i/>
              </w:rPr>
              <w:t>(персональні дані)</w:t>
            </w:r>
            <w:r w:rsidRPr="00D02301">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A45E6B" w:rsidRPr="00F9398D" w:rsidRDefault="00A45E6B" w:rsidP="00F9398D">
            <w:pPr>
              <w:rPr>
                <w:bCs/>
                <w:color w:val="000000"/>
                <w:lang w:val="ru-RU"/>
              </w:rPr>
            </w:pPr>
            <w:r w:rsidRPr="00F9398D">
              <w:rPr>
                <w:bCs/>
                <w:color w:val="000000"/>
                <w:lang w:val="ru-RU"/>
              </w:rPr>
              <w:t>500,00</w:t>
            </w:r>
          </w:p>
        </w:tc>
      </w:tr>
      <w:tr w:rsidR="00A45E6B" w:rsidRPr="00F9398D" w:rsidTr="00E06609">
        <w:trPr>
          <w:trHeight w:val="105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E6B" w:rsidRPr="00F9398D" w:rsidRDefault="00A45E6B" w:rsidP="00F9398D">
            <w:pPr>
              <w:rPr>
                <w:bCs/>
                <w:color w:val="000000"/>
                <w:lang w:val="ru-RU"/>
              </w:rPr>
            </w:pPr>
            <w:r w:rsidRPr="00F9398D">
              <w:rPr>
                <w:bCs/>
                <w:color w:val="000000"/>
                <w:lang w:val="ru-RU"/>
              </w:rPr>
              <w:t>10</w:t>
            </w:r>
          </w:p>
        </w:tc>
        <w:tc>
          <w:tcPr>
            <w:tcW w:w="2126" w:type="dxa"/>
            <w:tcBorders>
              <w:top w:val="single" w:sz="4" w:space="0" w:color="auto"/>
              <w:left w:val="nil"/>
              <w:bottom w:val="single" w:sz="4" w:space="0" w:color="auto"/>
              <w:right w:val="single" w:sz="4" w:space="0" w:color="auto"/>
            </w:tcBorders>
            <w:shd w:val="clear" w:color="auto" w:fill="auto"/>
            <w:noWrap/>
            <w:hideMark/>
          </w:tcPr>
          <w:p w:rsidR="00A45E6B" w:rsidRDefault="00A45E6B">
            <w:r w:rsidRPr="00F43360">
              <w:rPr>
                <w:i/>
              </w:rPr>
              <w:t>(персональні дані)</w:t>
            </w:r>
            <w:r w:rsidRPr="00F43360">
              <w:t xml:space="preserve">  </w:t>
            </w:r>
          </w:p>
        </w:tc>
        <w:tc>
          <w:tcPr>
            <w:tcW w:w="239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5E6B" w:rsidRPr="00F9398D" w:rsidRDefault="00A45E6B" w:rsidP="00F9398D">
            <w:pPr>
              <w:rPr>
                <w:bCs/>
                <w:color w:val="000000"/>
                <w:lang w:val="ru-RU"/>
              </w:rPr>
            </w:pPr>
            <w:r w:rsidRPr="00F9398D">
              <w:rPr>
                <w:bCs/>
                <w:color w:val="000000"/>
                <w:lang w:val="ru-RU"/>
              </w:rPr>
              <w:t>Грохола Анна Петрівна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45E6B" w:rsidRDefault="00A45E6B">
            <w:r w:rsidRPr="00E47CDC">
              <w:rPr>
                <w:i/>
              </w:rPr>
              <w:t>(персональні дані)</w:t>
            </w:r>
            <w:r w:rsidRPr="00E47CDC">
              <w:t xml:space="preserve">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A45E6B" w:rsidRDefault="00A45E6B">
            <w:r w:rsidRPr="000B5FC5">
              <w:rPr>
                <w:i/>
              </w:rPr>
              <w:t>(персональні дані)</w:t>
            </w:r>
            <w:r w:rsidRPr="000B5FC5">
              <w:t xml:space="preserve">  </w:t>
            </w:r>
          </w:p>
        </w:tc>
        <w:tc>
          <w:tcPr>
            <w:tcW w:w="1701" w:type="dxa"/>
            <w:tcBorders>
              <w:top w:val="single" w:sz="4" w:space="0" w:color="auto"/>
              <w:left w:val="nil"/>
              <w:bottom w:val="single" w:sz="4" w:space="0" w:color="auto"/>
              <w:right w:val="single" w:sz="4" w:space="0" w:color="auto"/>
            </w:tcBorders>
            <w:shd w:val="clear" w:color="auto" w:fill="auto"/>
            <w:noWrap/>
            <w:hideMark/>
          </w:tcPr>
          <w:p w:rsidR="00A45E6B" w:rsidRDefault="00A45E6B">
            <w:r w:rsidRPr="00D02301">
              <w:rPr>
                <w:i/>
              </w:rPr>
              <w:t>(персональні дані)</w:t>
            </w:r>
            <w:r w:rsidRPr="00D02301">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A45E6B" w:rsidRPr="00F9398D" w:rsidRDefault="00A45E6B" w:rsidP="00F9398D">
            <w:pPr>
              <w:rPr>
                <w:bCs/>
                <w:color w:val="000000"/>
                <w:lang w:val="ru-RU"/>
              </w:rPr>
            </w:pPr>
            <w:r w:rsidRPr="00F9398D">
              <w:rPr>
                <w:bCs/>
                <w:color w:val="000000"/>
                <w:lang w:val="ru-RU"/>
              </w:rPr>
              <w:t>1000,00</w:t>
            </w:r>
          </w:p>
        </w:tc>
      </w:tr>
      <w:tr w:rsidR="00A45E6B" w:rsidRPr="00F9398D" w:rsidTr="00E06609">
        <w:trPr>
          <w:trHeight w:val="105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E6B" w:rsidRPr="00F9398D" w:rsidRDefault="00A45E6B" w:rsidP="00F9398D">
            <w:pPr>
              <w:rPr>
                <w:bCs/>
                <w:color w:val="000000"/>
                <w:lang w:val="ru-RU"/>
              </w:rPr>
            </w:pPr>
            <w:r w:rsidRPr="00F9398D">
              <w:rPr>
                <w:bCs/>
                <w:color w:val="000000"/>
                <w:lang w:val="ru-RU"/>
              </w:rPr>
              <w:t>11</w:t>
            </w:r>
          </w:p>
        </w:tc>
        <w:tc>
          <w:tcPr>
            <w:tcW w:w="2126" w:type="dxa"/>
            <w:tcBorders>
              <w:top w:val="single" w:sz="4" w:space="0" w:color="auto"/>
              <w:left w:val="nil"/>
              <w:bottom w:val="single" w:sz="4" w:space="0" w:color="auto"/>
              <w:right w:val="single" w:sz="4" w:space="0" w:color="auto"/>
            </w:tcBorders>
            <w:shd w:val="clear" w:color="auto" w:fill="auto"/>
            <w:noWrap/>
            <w:hideMark/>
          </w:tcPr>
          <w:p w:rsidR="00A45E6B" w:rsidRDefault="00A45E6B">
            <w:r w:rsidRPr="00F43360">
              <w:rPr>
                <w:i/>
              </w:rPr>
              <w:t>(персональні дані)</w:t>
            </w:r>
            <w:r w:rsidRPr="00F43360">
              <w:t xml:space="preserve">  </w:t>
            </w:r>
          </w:p>
        </w:tc>
        <w:tc>
          <w:tcPr>
            <w:tcW w:w="239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5E6B" w:rsidRPr="00F9398D" w:rsidRDefault="00A45E6B" w:rsidP="00F9398D">
            <w:pPr>
              <w:rPr>
                <w:bCs/>
                <w:color w:val="000000"/>
                <w:lang w:val="ru-RU"/>
              </w:rPr>
            </w:pPr>
            <w:r w:rsidRPr="00F9398D">
              <w:rPr>
                <w:bCs/>
                <w:color w:val="000000"/>
                <w:lang w:val="ru-RU"/>
              </w:rPr>
              <w:t>Черничук Марія Михайлівна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45E6B" w:rsidRDefault="00A45E6B">
            <w:r w:rsidRPr="00E47CDC">
              <w:rPr>
                <w:i/>
              </w:rPr>
              <w:t>(персональні дані)</w:t>
            </w:r>
            <w:r w:rsidRPr="00E47CDC">
              <w:t xml:space="preserve">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A45E6B" w:rsidRDefault="00A45E6B">
            <w:r w:rsidRPr="000B5FC5">
              <w:rPr>
                <w:i/>
              </w:rPr>
              <w:t>(персональні дані)</w:t>
            </w:r>
            <w:r w:rsidRPr="000B5FC5">
              <w:t xml:space="preserve">  </w:t>
            </w:r>
          </w:p>
        </w:tc>
        <w:tc>
          <w:tcPr>
            <w:tcW w:w="1701" w:type="dxa"/>
            <w:tcBorders>
              <w:top w:val="single" w:sz="4" w:space="0" w:color="auto"/>
              <w:left w:val="nil"/>
              <w:bottom w:val="single" w:sz="4" w:space="0" w:color="auto"/>
              <w:right w:val="single" w:sz="4" w:space="0" w:color="auto"/>
            </w:tcBorders>
            <w:shd w:val="clear" w:color="auto" w:fill="auto"/>
            <w:noWrap/>
            <w:hideMark/>
          </w:tcPr>
          <w:p w:rsidR="00A45E6B" w:rsidRDefault="00A45E6B">
            <w:r w:rsidRPr="00D02301">
              <w:rPr>
                <w:i/>
              </w:rPr>
              <w:t>(персональні дані)</w:t>
            </w:r>
            <w:r w:rsidRPr="00D02301">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A45E6B" w:rsidRPr="00F9398D" w:rsidRDefault="00A45E6B" w:rsidP="00F9398D">
            <w:pPr>
              <w:rPr>
                <w:bCs/>
                <w:color w:val="000000"/>
                <w:lang w:val="ru-RU"/>
              </w:rPr>
            </w:pPr>
            <w:r w:rsidRPr="00F9398D">
              <w:rPr>
                <w:bCs/>
                <w:color w:val="000000"/>
                <w:lang w:val="ru-RU"/>
              </w:rPr>
              <w:t>3000,00</w:t>
            </w:r>
          </w:p>
        </w:tc>
      </w:tr>
      <w:tr w:rsidR="00A45E6B" w:rsidRPr="00F9398D" w:rsidTr="00E06609">
        <w:trPr>
          <w:trHeight w:val="105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E6B" w:rsidRPr="00F9398D" w:rsidRDefault="00A45E6B" w:rsidP="00F9398D">
            <w:pPr>
              <w:rPr>
                <w:bCs/>
                <w:color w:val="000000"/>
                <w:lang w:val="ru-RU"/>
              </w:rPr>
            </w:pPr>
            <w:r w:rsidRPr="00F9398D">
              <w:rPr>
                <w:bCs/>
                <w:color w:val="000000"/>
                <w:lang w:val="ru-RU"/>
              </w:rPr>
              <w:lastRenderedPageBreak/>
              <w:t>12</w:t>
            </w:r>
          </w:p>
        </w:tc>
        <w:tc>
          <w:tcPr>
            <w:tcW w:w="2126" w:type="dxa"/>
            <w:tcBorders>
              <w:top w:val="single" w:sz="4" w:space="0" w:color="auto"/>
              <w:left w:val="nil"/>
              <w:bottom w:val="single" w:sz="4" w:space="0" w:color="auto"/>
              <w:right w:val="single" w:sz="4" w:space="0" w:color="auto"/>
            </w:tcBorders>
            <w:shd w:val="clear" w:color="auto" w:fill="auto"/>
            <w:noWrap/>
            <w:hideMark/>
          </w:tcPr>
          <w:p w:rsidR="00A45E6B" w:rsidRDefault="00A45E6B">
            <w:r w:rsidRPr="00F43360">
              <w:rPr>
                <w:i/>
              </w:rPr>
              <w:t>(персональні дані)</w:t>
            </w:r>
            <w:r w:rsidRPr="00F43360">
              <w:t xml:space="preserve">  </w:t>
            </w:r>
          </w:p>
        </w:tc>
        <w:tc>
          <w:tcPr>
            <w:tcW w:w="239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5E6B" w:rsidRPr="00F9398D" w:rsidRDefault="00A45E6B" w:rsidP="00F9398D">
            <w:pPr>
              <w:rPr>
                <w:bCs/>
                <w:color w:val="000000"/>
                <w:lang w:val="ru-RU"/>
              </w:rPr>
            </w:pPr>
            <w:r w:rsidRPr="00F9398D">
              <w:rPr>
                <w:bCs/>
                <w:color w:val="000000"/>
                <w:lang w:val="ru-RU"/>
              </w:rPr>
              <w:t>Садовий Степан Петрович</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45E6B" w:rsidRDefault="00A45E6B">
            <w:r w:rsidRPr="00E47CDC">
              <w:rPr>
                <w:i/>
              </w:rPr>
              <w:t>(персональні дані)</w:t>
            </w:r>
            <w:r w:rsidRPr="00E47CDC">
              <w:t xml:space="preserve">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A45E6B" w:rsidRDefault="00A45E6B">
            <w:r w:rsidRPr="000B5FC5">
              <w:rPr>
                <w:i/>
              </w:rPr>
              <w:t>(персональні дані)</w:t>
            </w:r>
            <w:r w:rsidRPr="000B5FC5">
              <w:t xml:space="preserve">  </w:t>
            </w:r>
          </w:p>
        </w:tc>
        <w:tc>
          <w:tcPr>
            <w:tcW w:w="1701" w:type="dxa"/>
            <w:tcBorders>
              <w:top w:val="single" w:sz="4" w:space="0" w:color="auto"/>
              <w:left w:val="nil"/>
              <w:bottom w:val="single" w:sz="4" w:space="0" w:color="auto"/>
              <w:right w:val="single" w:sz="4" w:space="0" w:color="auto"/>
            </w:tcBorders>
            <w:shd w:val="clear" w:color="auto" w:fill="auto"/>
            <w:noWrap/>
            <w:hideMark/>
          </w:tcPr>
          <w:p w:rsidR="00A45E6B" w:rsidRDefault="00A45E6B">
            <w:r w:rsidRPr="00D02301">
              <w:rPr>
                <w:i/>
              </w:rPr>
              <w:t>(персональні дані)</w:t>
            </w:r>
            <w:r w:rsidRPr="00D02301">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A45E6B" w:rsidRPr="00F9398D" w:rsidRDefault="00A45E6B" w:rsidP="00F9398D">
            <w:pPr>
              <w:rPr>
                <w:bCs/>
                <w:color w:val="000000"/>
                <w:lang w:val="ru-RU"/>
              </w:rPr>
            </w:pPr>
            <w:r w:rsidRPr="00F9398D">
              <w:rPr>
                <w:bCs/>
                <w:color w:val="000000"/>
                <w:lang w:val="ru-RU"/>
              </w:rPr>
              <w:t>5000,00</w:t>
            </w:r>
          </w:p>
        </w:tc>
      </w:tr>
      <w:tr w:rsidR="00F9398D" w:rsidRPr="00F9398D" w:rsidTr="00853E67">
        <w:trPr>
          <w:trHeight w:val="105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398D" w:rsidRPr="00F9398D" w:rsidRDefault="00F9398D" w:rsidP="00F9398D">
            <w:pPr>
              <w:rPr>
                <w:bCs/>
                <w:color w:val="000000"/>
                <w:lang w:val="ru-RU"/>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F9398D" w:rsidRPr="00F9398D" w:rsidRDefault="00F9398D" w:rsidP="00F9398D">
            <w:pPr>
              <w:rPr>
                <w:bCs/>
                <w:color w:val="000000"/>
              </w:rPr>
            </w:pPr>
            <w:r w:rsidRPr="00F9398D">
              <w:rPr>
                <w:bCs/>
                <w:color w:val="000000"/>
              </w:rPr>
              <w:t>ВСЬОГО</w:t>
            </w:r>
          </w:p>
        </w:tc>
        <w:tc>
          <w:tcPr>
            <w:tcW w:w="6648" w:type="dxa"/>
            <w:gridSpan w:val="7"/>
            <w:tcBorders>
              <w:top w:val="single" w:sz="4" w:space="0" w:color="auto"/>
              <w:left w:val="nil"/>
              <w:bottom w:val="single" w:sz="4" w:space="0" w:color="auto"/>
              <w:right w:val="single" w:sz="4" w:space="0" w:color="auto"/>
            </w:tcBorders>
            <w:shd w:val="clear" w:color="auto" w:fill="auto"/>
            <w:noWrap/>
            <w:vAlign w:val="center"/>
            <w:hideMark/>
          </w:tcPr>
          <w:p w:rsidR="00F9398D" w:rsidRPr="00F9398D" w:rsidRDefault="00F9398D" w:rsidP="00F9398D">
            <w:pPr>
              <w:rPr>
                <w:bCs/>
                <w:color w:val="000000"/>
                <w:lang w:val="ru-RU"/>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F9398D" w:rsidRPr="00F9398D" w:rsidRDefault="00F9398D" w:rsidP="00F9398D">
            <w:pPr>
              <w:rPr>
                <w:bCs/>
                <w:color w:val="000000"/>
              </w:rPr>
            </w:pPr>
            <w:r w:rsidRPr="00F9398D">
              <w:rPr>
                <w:bCs/>
                <w:color w:val="000000"/>
              </w:rPr>
              <w:t>17800,00</w:t>
            </w:r>
          </w:p>
        </w:tc>
      </w:tr>
      <w:tr w:rsidR="00F9398D" w:rsidRPr="00F9398D" w:rsidTr="00853E67">
        <w:trPr>
          <w:gridAfter w:val="1"/>
          <w:wAfter w:w="283" w:type="dxa"/>
          <w:trHeight w:val="315"/>
        </w:trPr>
        <w:tc>
          <w:tcPr>
            <w:tcW w:w="441" w:type="dxa"/>
            <w:tcBorders>
              <w:top w:val="nil"/>
              <w:left w:val="nil"/>
              <w:bottom w:val="nil"/>
              <w:right w:val="nil"/>
            </w:tcBorders>
            <w:shd w:val="clear" w:color="auto" w:fill="auto"/>
            <w:noWrap/>
            <w:vAlign w:val="bottom"/>
            <w:hideMark/>
          </w:tcPr>
          <w:p w:rsidR="00F9398D" w:rsidRPr="00F9398D" w:rsidRDefault="00F9398D" w:rsidP="00F9398D">
            <w:pPr>
              <w:rPr>
                <w:color w:val="000000"/>
                <w:lang w:val="ru-RU"/>
              </w:rPr>
            </w:pPr>
          </w:p>
        </w:tc>
        <w:tc>
          <w:tcPr>
            <w:tcW w:w="2315" w:type="dxa"/>
            <w:gridSpan w:val="2"/>
            <w:tcBorders>
              <w:top w:val="nil"/>
              <w:left w:val="nil"/>
              <w:bottom w:val="nil"/>
              <w:right w:val="nil"/>
            </w:tcBorders>
            <w:shd w:val="clear" w:color="auto" w:fill="auto"/>
            <w:noWrap/>
            <w:vAlign w:val="bottom"/>
            <w:hideMark/>
          </w:tcPr>
          <w:p w:rsidR="00F9398D" w:rsidRPr="00F9398D" w:rsidRDefault="00F9398D" w:rsidP="00F9398D">
            <w:pPr>
              <w:rPr>
                <w:color w:val="000000"/>
                <w:lang w:val="ru-RU"/>
              </w:rPr>
            </w:pPr>
          </w:p>
        </w:tc>
        <w:tc>
          <w:tcPr>
            <w:tcW w:w="2490" w:type="dxa"/>
            <w:gridSpan w:val="2"/>
            <w:tcBorders>
              <w:top w:val="nil"/>
              <w:left w:val="nil"/>
              <w:bottom w:val="nil"/>
              <w:right w:val="nil"/>
            </w:tcBorders>
            <w:shd w:val="clear" w:color="auto" w:fill="auto"/>
            <w:noWrap/>
            <w:vAlign w:val="bottom"/>
            <w:hideMark/>
          </w:tcPr>
          <w:p w:rsidR="00F9398D" w:rsidRPr="00F9398D" w:rsidRDefault="00F9398D" w:rsidP="00F9398D">
            <w:pPr>
              <w:rPr>
                <w:color w:val="000000"/>
                <w:lang w:val="ru-RU"/>
              </w:rPr>
            </w:pPr>
          </w:p>
        </w:tc>
        <w:tc>
          <w:tcPr>
            <w:tcW w:w="1559" w:type="dxa"/>
            <w:gridSpan w:val="2"/>
            <w:tcBorders>
              <w:top w:val="nil"/>
              <w:left w:val="nil"/>
              <w:bottom w:val="nil"/>
              <w:right w:val="nil"/>
            </w:tcBorders>
            <w:shd w:val="clear" w:color="auto" w:fill="auto"/>
            <w:noWrap/>
            <w:vAlign w:val="bottom"/>
            <w:hideMark/>
          </w:tcPr>
          <w:p w:rsidR="00F9398D" w:rsidRPr="00F9398D" w:rsidRDefault="00F9398D" w:rsidP="00F9398D">
            <w:pPr>
              <w:rPr>
                <w:color w:val="000000"/>
                <w:lang w:val="ru-RU"/>
              </w:rPr>
            </w:pPr>
          </w:p>
        </w:tc>
        <w:tc>
          <w:tcPr>
            <w:tcW w:w="2827" w:type="dxa"/>
            <w:gridSpan w:val="3"/>
            <w:tcBorders>
              <w:top w:val="nil"/>
              <w:left w:val="nil"/>
              <w:bottom w:val="nil"/>
              <w:right w:val="nil"/>
            </w:tcBorders>
            <w:shd w:val="clear" w:color="auto" w:fill="auto"/>
            <w:noWrap/>
            <w:vAlign w:val="bottom"/>
            <w:hideMark/>
          </w:tcPr>
          <w:p w:rsidR="00F9398D" w:rsidRPr="00F9398D" w:rsidRDefault="00F9398D" w:rsidP="00F9398D">
            <w:pPr>
              <w:rPr>
                <w:color w:val="000000"/>
                <w:lang w:val="ru-RU"/>
              </w:rPr>
            </w:pPr>
          </w:p>
        </w:tc>
        <w:tc>
          <w:tcPr>
            <w:tcW w:w="434" w:type="dxa"/>
            <w:tcBorders>
              <w:top w:val="nil"/>
              <w:left w:val="nil"/>
              <w:bottom w:val="nil"/>
              <w:right w:val="nil"/>
            </w:tcBorders>
            <w:shd w:val="clear" w:color="auto" w:fill="auto"/>
            <w:noWrap/>
            <w:vAlign w:val="bottom"/>
            <w:hideMark/>
          </w:tcPr>
          <w:p w:rsidR="00F9398D" w:rsidRPr="00F9398D" w:rsidRDefault="00F9398D" w:rsidP="00F9398D">
            <w:pPr>
              <w:rPr>
                <w:color w:val="000000"/>
                <w:lang w:val="ru-RU"/>
              </w:rPr>
            </w:pPr>
          </w:p>
        </w:tc>
      </w:tr>
    </w:tbl>
    <w:p w:rsidR="00F9398D" w:rsidRPr="00F9398D" w:rsidRDefault="00F9398D" w:rsidP="00F9398D">
      <w:pPr>
        <w:jc w:val="both"/>
        <w:rPr>
          <w:rFonts w:eastAsia="Calibri"/>
          <w:lang w:eastAsia="en-US"/>
        </w:rPr>
      </w:pPr>
    </w:p>
    <w:p w:rsidR="00F9398D" w:rsidRDefault="00F9398D" w:rsidP="00F9398D">
      <w:pPr>
        <w:ind w:left="-426"/>
        <w:jc w:val="both"/>
        <w:rPr>
          <w:rFonts w:eastAsia="Calibri"/>
          <w:lang w:eastAsia="en-US"/>
        </w:rPr>
      </w:pPr>
      <w:r w:rsidRPr="00F9398D">
        <w:rPr>
          <w:rFonts w:eastAsia="Calibri"/>
          <w:lang w:val="ru-RU" w:eastAsia="en-US"/>
        </w:rPr>
        <w:t xml:space="preserve">              </w:t>
      </w:r>
      <w:r w:rsidRPr="00F9398D">
        <w:rPr>
          <w:rFonts w:eastAsia="Calibri"/>
          <w:lang w:eastAsia="en-US"/>
        </w:rPr>
        <w:t>МІСЬКИЙ ГОЛОВА</w:t>
      </w:r>
      <w:r w:rsidRPr="00F9398D">
        <w:rPr>
          <w:rFonts w:eastAsia="Calibri"/>
          <w:lang w:val="ru-RU" w:eastAsia="en-US"/>
        </w:rPr>
        <w:t xml:space="preserve">                                                                         </w:t>
      </w:r>
      <w:r w:rsidRPr="00F9398D">
        <w:rPr>
          <w:rFonts w:eastAsia="Calibri"/>
          <w:lang w:eastAsia="en-US"/>
        </w:rPr>
        <w:t>ЯРИНА ЯЦЕНКО</w:t>
      </w:r>
    </w:p>
    <w:p w:rsidR="00F9398D" w:rsidRDefault="00F9398D"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702F8" w:rsidRDefault="00F702F8" w:rsidP="00F9398D">
      <w:pPr>
        <w:ind w:left="-426"/>
        <w:jc w:val="both"/>
        <w:rPr>
          <w:rFonts w:eastAsia="Calibri"/>
          <w:lang w:eastAsia="en-US"/>
        </w:rPr>
      </w:pPr>
    </w:p>
    <w:p w:rsidR="00F675FE" w:rsidRPr="00654EDC" w:rsidRDefault="00F675FE" w:rsidP="00F675FE">
      <w:pPr>
        <w:jc w:val="center"/>
      </w:pPr>
      <w:r>
        <w:rPr>
          <w:noProof/>
          <w:lang w:val="ru-RU"/>
        </w:rPr>
        <w:drawing>
          <wp:inline distT="0" distB="0" distL="0" distR="0">
            <wp:extent cx="1143000" cy="602615"/>
            <wp:effectExtent l="1905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F675FE" w:rsidRPr="00654EDC" w:rsidRDefault="00F675FE" w:rsidP="00F675FE">
      <w:pPr>
        <w:jc w:val="center"/>
        <w:rPr>
          <w:b/>
        </w:rPr>
      </w:pPr>
      <w:r w:rsidRPr="00654EDC">
        <w:rPr>
          <w:b/>
        </w:rPr>
        <w:t xml:space="preserve"> Р І Ш Е Н Н Я №</w:t>
      </w:r>
    </w:p>
    <w:p w:rsidR="00F9398D" w:rsidRPr="00F9398D" w:rsidRDefault="00F9398D" w:rsidP="00F9398D">
      <w:pPr>
        <w:ind w:left="-426"/>
        <w:jc w:val="both"/>
        <w:rPr>
          <w:rFonts w:eastAsia="Calibri"/>
          <w:lang w:eastAsia="en-US"/>
        </w:rPr>
      </w:pPr>
    </w:p>
    <w:p w:rsidR="00F9398D" w:rsidRPr="00F702F8" w:rsidRDefault="00F702F8" w:rsidP="00F9398D">
      <w:pPr>
        <w:ind w:left="5664" w:firstLine="708"/>
        <w:rPr>
          <w:b/>
          <w:lang w:val="ru-RU"/>
        </w:rPr>
      </w:pPr>
      <w:r w:rsidRPr="00F702F8">
        <w:rPr>
          <w:b/>
        </w:rPr>
        <w:t>192</w:t>
      </w:r>
    </w:p>
    <w:p w:rsidR="00F702F8" w:rsidRDefault="00F702F8" w:rsidP="00F9398D"/>
    <w:p w:rsidR="00F702F8" w:rsidRDefault="00F702F8" w:rsidP="00F9398D"/>
    <w:p w:rsidR="00710696" w:rsidRDefault="00F9398D" w:rsidP="00F9398D">
      <w:pPr>
        <w:rPr>
          <w:rFonts w:eastAsiaTheme="minorHAnsi"/>
          <w:lang w:eastAsia="en-US"/>
        </w:rPr>
      </w:pPr>
      <w:r w:rsidRPr="00F276AE">
        <w:t xml:space="preserve">18 травня </w:t>
      </w:r>
      <w:r w:rsidR="009A2FC0">
        <w:t>2021</w:t>
      </w:r>
      <w:r w:rsidRPr="00F276AE">
        <w:t xml:space="preserve"> року</w:t>
      </w:r>
      <w:r w:rsidRPr="00E279D9">
        <w:rPr>
          <w:rFonts w:eastAsiaTheme="minorHAnsi"/>
          <w:lang w:eastAsia="en-US"/>
        </w:rPr>
        <w:t xml:space="preserve">  </w:t>
      </w:r>
    </w:p>
    <w:p w:rsidR="00F9398D" w:rsidRPr="00E279D9" w:rsidRDefault="00F9398D" w:rsidP="00F9398D">
      <w:r w:rsidRPr="00E279D9">
        <w:rPr>
          <w:rFonts w:eastAsiaTheme="minorHAnsi"/>
          <w:lang w:eastAsia="en-US"/>
        </w:rPr>
        <w:t xml:space="preserve">                   </w:t>
      </w:r>
    </w:p>
    <w:p w:rsidR="00710696" w:rsidRDefault="00710696" w:rsidP="00710696">
      <w:r w:rsidRPr="000C40DD">
        <w:t xml:space="preserve">Про надання  одноразової матеріальної </w:t>
      </w:r>
    </w:p>
    <w:p w:rsidR="00710696" w:rsidRPr="000C40DD" w:rsidRDefault="00710696" w:rsidP="00710696">
      <w:r w:rsidRPr="000C40DD">
        <w:t>допомоги</w:t>
      </w:r>
      <w:r w:rsidRPr="00444AA6">
        <w:t xml:space="preserve"> </w:t>
      </w:r>
      <w:r w:rsidRPr="000C40DD">
        <w:t>учасникам бойових дій</w:t>
      </w:r>
    </w:p>
    <w:p w:rsidR="00710696" w:rsidRPr="000C40DD" w:rsidRDefault="00710696" w:rsidP="00710696"/>
    <w:p w:rsidR="00710696" w:rsidRPr="000C40DD" w:rsidRDefault="00710696" w:rsidP="00710696">
      <w:pPr>
        <w:ind w:firstLine="567"/>
        <w:jc w:val="both"/>
      </w:pPr>
      <w:r w:rsidRPr="000C40DD">
        <w:t xml:space="preserve">Розглянувши заяви громадян, висновки комісії з питань  соціального захисту </w:t>
      </w:r>
      <w:r>
        <w:t>населення від 18 травня</w:t>
      </w:r>
      <w:r w:rsidRPr="000C40DD">
        <w:t xml:space="preserve"> 2021 року, враховуючи м</w:t>
      </w:r>
      <w:r w:rsidRPr="000C40DD">
        <w:rPr>
          <w:lang w:eastAsia="uk-UA"/>
        </w:rPr>
        <w:t xml:space="preserve">іську комплексну програму підтримки учасників антитерористичної операції та членів їх сімей на 2021 рік та прогноз на 2022-2023 роки, </w:t>
      </w:r>
      <w:r w:rsidRPr="000C40DD">
        <w:t xml:space="preserve"> відповідно до  ст. 52, ч.6 ст.59, ч.1 ст.73 п.п.1. п „а” ч. 1 ст. 34 Закону України “Про місцеве самоврядування в Україні”, виконавчий комітет  Новороздільської міської ради</w:t>
      </w:r>
    </w:p>
    <w:p w:rsidR="00710696" w:rsidRPr="000C40DD" w:rsidRDefault="00710696" w:rsidP="00710696"/>
    <w:p w:rsidR="00710696" w:rsidRPr="000C40DD" w:rsidRDefault="00710696" w:rsidP="00710696">
      <w:r w:rsidRPr="000C40DD">
        <w:t>В И Р І Ш И В:</w:t>
      </w:r>
    </w:p>
    <w:p w:rsidR="00710696" w:rsidRPr="000C40DD" w:rsidRDefault="00710696" w:rsidP="00710696"/>
    <w:p w:rsidR="00710696" w:rsidRPr="000C40DD" w:rsidRDefault="00710696" w:rsidP="00710696">
      <w:pPr>
        <w:ind w:firstLine="567"/>
        <w:jc w:val="both"/>
      </w:pPr>
      <w:r w:rsidRPr="000C40DD">
        <w:t>1.  Надати одноразову матеріальну допомогу учасникам бойових дій згідно з Додатком.</w:t>
      </w:r>
    </w:p>
    <w:p w:rsidR="00710696" w:rsidRPr="000C40DD" w:rsidRDefault="00710696" w:rsidP="00710696">
      <w:pPr>
        <w:ind w:firstLine="567"/>
        <w:jc w:val="both"/>
        <w:rPr>
          <w:b/>
          <w:bCs/>
        </w:rPr>
      </w:pPr>
      <w:r w:rsidRPr="000C40DD">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Pr="000C40DD">
        <w:rPr>
          <w:b/>
          <w:bCs/>
        </w:rPr>
        <w:t xml:space="preserve"> </w:t>
      </w:r>
      <w:r>
        <w:rPr>
          <w:bCs/>
        </w:rPr>
        <w:t>99000 грн. 00 коп. (Дев’яносто дев’ять</w:t>
      </w:r>
      <w:r w:rsidRPr="000C40DD">
        <w:rPr>
          <w:bCs/>
        </w:rPr>
        <w:t xml:space="preserve"> тисяч гривень 00 коп.</w:t>
      </w:r>
      <w:r w:rsidRPr="000C40DD">
        <w:rPr>
          <w:b/>
          <w:bCs/>
        </w:rPr>
        <w:t xml:space="preserve">) </w:t>
      </w:r>
      <w:r w:rsidRPr="000C40DD">
        <w:t>по коду функціональної класифікації  0813242.</w:t>
      </w:r>
    </w:p>
    <w:p w:rsidR="00710696" w:rsidRDefault="00710696" w:rsidP="00710696"/>
    <w:p w:rsidR="00710696" w:rsidRPr="000C40DD" w:rsidRDefault="00710696" w:rsidP="00710696"/>
    <w:p w:rsidR="00710696" w:rsidRDefault="00710696" w:rsidP="00710696">
      <w:r w:rsidRPr="000C40DD">
        <w:t>МІСЬКИЙ ГОЛОВА</w:t>
      </w:r>
      <w:r w:rsidRPr="000C40DD">
        <w:tab/>
      </w:r>
      <w:r w:rsidRPr="000C40DD">
        <w:tab/>
      </w:r>
      <w:r w:rsidRPr="000C40DD">
        <w:tab/>
      </w:r>
      <w:r w:rsidRPr="000C40DD">
        <w:tab/>
        <w:t xml:space="preserve">    </w:t>
      </w:r>
      <w:r w:rsidRPr="000C40DD">
        <w:tab/>
      </w:r>
      <w:r w:rsidRPr="000C40DD">
        <w:tab/>
        <w:t xml:space="preserve">         Ярина ЯЦЕНКО</w:t>
      </w:r>
    </w:p>
    <w:p w:rsidR="00710696" w:rsidRDefault="00710696" w:rsidP="00710696"/>
    <w:p w:rsidR="00740F92" w:rsidRDefault="00740F92" w:rsidP="00710696">
      <w:pPr>
        <w:rPr>
          <w:rFonts w:eastAsia="MS Mincho"/>
          <w:sz w:val="28"/>
          <w:szCs w:val="28"/>
        </w:rPr>
      </w:pPr>
    </w:p>
    <w:p w:rsidR="00F702F8" w:rsidRDefault="00F702F8" w:rsidP="00710696">
      <w:pPr>
        <w:rPr>
          <w:rFonts w:eastAsia="MS Mincho"/>
          <w:sz w:val="28"/>
          <w:szCs w:val="28"/>
        </w:rPr>
      </w:pPr>
    </w:p>
    <w:p w:rsidR="00F702F8" w:rsidRDefault="00F702F8" w:rsidP="00710696">
      <w:pPr>
        <w:rPr>
          <w:rFonts w:eastAsia="MS Mincho"/>
          <w:sz w:val="28"/>
          <w:szCs w:val="28"/>
        </w:rPr>
      </w:pPr>
    </w:p>
    <w:p w:rsidR="00F702F8" w:rsidRDefault="00F702F8" w:rsidP="00710696">
      <w:pPr>
        <w:rPr>
          <w:rFonts w:eastAsia="MS Mincho"/>
          <w:sz w:val="28"/>
          <w:szCs w:val="28"/>
        </w:rPr>
      </w:pPr>
    </w:p>
    <w:p w:rsidR="00F702F8" w:rsidRDefault="00F702F8" w:rsidP="00710696">
      <w:pPr>
        <w:rPr>
          <w:rFonts w:eastAsia="MS Mincho"/>
          <w:sz w:val="28"/>
          <w:szCs w:val="28"/>
        </w:rPr>
      </w:pPr>
    </w:p>
    <w:p w:rsidR="00F702F8" w:rsidRDefault="00F702F8" w:rsidP="00710696">
      <w:pPr>
        <w:rPr>
          <w:rFonts w:eastAsia="MS Mincho"/>
          <w:sz w:val="28"/>
          <w:szCs w:val="28"/>
        </w:rPr>
      </w:pPr>
    </w:p>
    <w:p w:rsidR="00F702F8" w:rsidRDefault="00F702F8" w:rsidP="00710696">
      <w:pPr>
        <w:rPr>
          <w:rFonts w:eastAsia="MS Mincho"/>
          <w:sz w:val="28"/>
          <w:szCs w:val="28"/>
        </w:rPr>
      </w:pPr>
    </w:p>
    <w:p w:rsidR="00F702F8" w:rsidRDefault="00F702F8" w:rsidP="00710696">
      <w:pPr>
        <w:rPr>
          <w:rFonts w:eastAsia="MS Mincho"/>
          <w:sz w:val="28"/>
          <w:szCs w:val="28"/>
        </w:rPr>
      </w:pPr>
    </w:p>
    <w:p w:rsidR="00F702F8" w:rsidRDefault="00F702F8" w:rsidP="00710696">
      <w:pPr>
        <w:rPr>
          <w:rFonts w:eastAsia="MS Mincho"/>
          <w:sz w:val="28"/>
          <w:szCs w:val="28"/>
        </w:rPr>
      </w:pPr>
    </w:p>
    <w:p w:rsidR="00F702F8" w:rsidRDefault="00F702F8" w:rsidP="00710696">
      <w:pPr>
        <w:rPr>
          <w:rFonts w:eastAsia="MS Mincho"/>
          <w:sz w:val="28"/>
          <w:szCs w:val="28"/>
        </w:rPr>
      </w:pPr>
    </w:p>
    <w:p w:rsidR="00F702F8" w:rsidRDefault="00F702F8" w:rsidP="00710696">
      <w:pPr>
        <w:rPr>
          <w:rFonts w:eastAsia="MS Mincho"/>
          <w:sz w:val="28"/>
          <w:szCs w:val="28"/>
        </w:rPr>
      </w:pPr>
    </w:p>
    <w:p w:rsidR="00F702F8" w:rsidRDefault="00F702F8" w:rsidP="00710696">
      <w:pPr>
        <w:rPr>
          <w:rFonts w:eastAsia="MS Mincho"/>
          <w:sz w:val="28"/>
          <w:szCs w:val="28"/>
        </w:rPr>
      </w:pPr>
    </w:p>
    <w:p w:rsidR="00F702F8" w:rsidRDefault="00F702F8" w:rsidP="00710696">
      <w:pPr>
        <w:rPr>
          <w:rFonts w:eastAsia="MS Mincho"/>
          <w:sz w:val="28"/>
          <w:szCs w:val="28"/>
        </w:rPr>
      </w:pPr>
    </w:p>
    <w:p w:rsidR="00F702F8" w:rsidRDefault="00F702F8" w:rsidP="00710696">
      <w:pPr>
        <w:rPr>
          <w:rFonts w:eastAsia="MS Mincho"/>
          <w:sz w:val="28"/>
          <w:szCs w:val="28"/>
        </w:rPr>
      </w:pPr>
    </w:p>
    <w:p w:rsidR="00F702F8" w:rsidRDefault="00F702F8" w:rsidP="00710696">
      <w:pPr>
        <w:rPr>
          <w:rFonts w:eastAsia="MS Mincho"/>
          <w:sz w:val="28"/>
          <w:szCs w:val="28"/>
        </w:rPr>
      </w:pPr>
    </w:p>
    <w:p w:rsidR="00F702F8" w:rsidRDefault="00F702F8" w:rsidP="00710696">
      <w:pPr>
        <w:rPr>
          <w:rFonts w:eastAsia="MS Mincho"/>
          <w:sz w:val="28"/>
          <w:szCs w:val="28"/>
        </w:rPr>
      </w:pPr>
    </w:p>
    <w:p w:rsidR="00F675FE" w:rsidRDefault="00F675FE" w:rsidP="00710696">
      <w:pPr>
        <w:rPr>
          <w:rFonts w:eastAsia="MS Mincho"/>
          <w:sz w:val="28"/>
          <w:szCs w:val="28"/>
        </w:rPr>
      </w:pPr>
    </w:p>
    <w:p w:rsidR="00F675FE" w:rsidRDefault="00F675FE" w:rsidP="00710696">
      <w:pPr>
        <w:rPr>
          <w:rFonts w:eastAsia="MS Mincho"/>
          <w:sz w:val="28"/>
          <w:szCs w:val="28"/>
        </w:rPr>
      </w:pPr>
    </w:p>
    <w:p w:rsidR="008C7B92" w:rsidRPr="00286393" w:rsidRDefault="008C7B92" w:rsidP="00853E67">
      <w:pPr>
        <w:jc w:val="right"/>
      </w:pPr>
      <w:r w:rsidRPr="00286393">
        <w:t xml:space="preserve">Додаток  </w:t>
      </w:r>
    </w:p>
    <w:p w:rsidR="008C7B92" w:rsidRPr="00286393" w:rsidRDefault="008C7B92" w:rsidP="008C7B92">
      <w:pPr>
        <w:jc w:val="right"/>
      </w:pPr>
      <w:r w:rsidRPr="00286393">
        <w:t xml:space="preserve">                                                                         до рішення виконкому</w:t>
      </w:r>
    </w:p>
    <w:p w:rsidR="008C7B92" w:rsidRPr="00286393" w:rsidRDefault="008C7B92" w:rsidP="008C7B92">
      <w:pPr>
        <w:ind w:left="585"/>
        <w:contextualSpacing/>
        <w:rPr>
          <w:lang w:val="en-US"/>
        </w:rPr>
      </w:pPr>
      <w:r w:rsidRPr="00286393">
        <w:rPr>
          <w:lang w:val="en-US"/>
        </w:rPr>
        <w:t xml:space="preserve">                                                                                                </w:t>
      </w:r>
      <w:r w:rsidR="00853E67">
        <w:rPr>
          <w:lang w:val="en-US"/>
        </w:rPr>
        <w:t xml:space="preserve">               </w:t>
      </w:r>
      <w:r w:rsidR="00F702F8">
        <w:rPr>
          <w:lang w:val="en-US"/>
        </w:rPr>
        <w:t xml:space="preserve">  </w:t>
      </w:r>
      <w:r w:rsidR="00F702F8">
        <w:t>№  192 від  18.05.</w:t>
      </w:r>
      <w:r w:rsidRPr="00286393">
        <w:t>2021р</w:t>
      </w:r>
    </w:p>
    <w:tbl>
      <w:tblPr>
        <w:tblW w:w="10334" w:type="dxa"/>
        <w:tblInd w:w="-34" w:type="dxa"/>
        <w:tblLayout w:type="fixed"/>
        <w:tblLook w:val="04A0"/>
      </w:tblPr>
      <w:tblGrid>
        <w:gridCol w:w="441"/>
        <w:gridCol w:w="141"/>
        <w:gridCol w:w="15"/>
        <w:gridCol w:w="2159"/>
        <w:gridCol w:w="94"/>
        <w:gridCol w:w="2112"/>
        <w:gridCol w:w="142"/>
        <w:gridCol w:w="1276"/>
        <w:gridCol w:w="284"/>
        <w:gridCol w:w="850"/>
        <w:gridCol w:w="1701"/>
        <w:gridCol w:w="15"/>
        <w:gridCol w:w="260"/>
        <w:gridCol w:w="844"/>
      </w:tblGrid>
      <w:tr w:rsidR="008C7B92" w:rsidRPr="00286393" w:rsidTr="00853E67">
        <w:trPr>
          <w:trHeight w:val="855"/>
        </w:trPr>
        <w:tc>
          <w:tcPr>
            <w:tcW w:w="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7B92" w:rsidRPr="00286393" w:rsidRDefault="008C7B92" w:rsidP="008B20E2">
            <w:pPr>
              <w:rPr>
                <w:b/>
                <w:bCs/>
                <w:color w:val="000000"/>
              </w:rPr>
            </w:pPr>
            <w:r w:rsidRPr="00286393">
              <w:rPr>
                <w:b/>
                <w:bCs/>
                <w:color w:val="000000"/>
              </w:rPr>
              <w:t>№ П/П</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rsidR="008C7B92" w:rsidRPr="00286393" w:rsidRDefault="008C7B92" w:rsidP="008B20E2">
            <w:pPr>
              <w:rPr>
                <w:b/>
                <w:bCs/>
                <w:color w:val="000000"/>
              </w:rPr>
            </w:pPr>
            <w:r w:rsidRPr="00286393">
              <w:rPr>
                <w:b/>
                <w:bCs/>
                <w:color w:val="000000"/>
              </w:rPr>
              <w:t>Рахунок</w:t>
            </w:r>
          </w:p>
        </w:tc>
        <w:tc>
          <w:tcPr>
            <w:tcW w:w="2112" w:type="dxa"/>
            <w:tcBorders>
              <w:top w:val="single" w:sz="4" w:space="0" w:color="auto"/>
              <w:left w:val="nil"/>
              <w:bottom w:val="single" w:sz="4" w:space="0" w:color="auto"/>
              <w:right w:val="single" w:sz="4" w:space="0" w:color="auto"/>
            </w:tcBorders>
            <w:shd w:val="clear" w:color="auto" w:fill="auto"/>
            <w:noWrap/>
            <w:vAlign w:val="center"/>
            <w:hideMark/>
          </w:tcPr>
          <w:p w:rsidR="008C7B92" w:rsidRPr="00286393" w:rsidRDefault="008C7B92" w:rsidP="008B20E2">
            <w:pPr>
              <w:rPr>
                <w:b/>
                <w:bCs/>
                <w:color w:val="000000"/>
              </w:rPr>
            </w:pPr>
            <w:r w:rsidRPr="00286393">
              <w:rPr>
                <w:b/>
                <w:bCs/>
                <w:color w:val="000000"/>
              </w:rPr>
              <w:t>Прізвище, ім'я,  по  батькові</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8C7B92" w:rsidRPr="00286393" w:rsidRDefault="008C7B92" w:rsidP="008B20E2">
            <w:pPr>
              <w:rPr>
                <w:b/>
                <w:bCs/>
                <w:color w:val="000000"/>
              </w:rPr>
            </w:pPr>
            <w:r w:rsidRPr="00286393">
              <w:rPr>
                <w:b/>
                <w:bCs/>
                <w:color w:val="000000"/>
              </w:rPr>
              <w:t>Ідентифікаційний номер</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8C7B92" w:rsidRPr="00286393" w:rsidRDefault="008C7B92" w:rsidP="008B20E2">
            <w:pPr>
              <w:ind w:right="2209"/>
              <w:rPr>
                <w:b/>
                <w:bCs/>
                <w:color w:val="000000"/>
              </w:rPr>
            </w:pPr>
            <w:r w:rsidRPr="00286393">
              <w:rPr>
                <w:b/>
                <w:bCs/>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C7B92" w:rsidRPr="00286393" w:rsidRDefault="008C7B92" w:rsidP="008B20E2">
            <w:pPr>
              <w:rPr>
                <w:b/>
                <w:bCs/>
                <w:color w:val="000000"/>
              </w:rPr>
            </w:pPr>
            <w:r w:rsidRPr="00286393">
              <w:rPr>
                <w:b/>
                <w:bCs/>
                <w:color w:val="000000"/>
              </w:rPr>
              <w:t>Адреса</w:t>
            </w:r>
          </w:p>
        </w:tc>
        <w:tc>
          <w:tcPr>
            <w:tcW w:w="1119" w:type="dxa"/>
            <w:gridSpan w:val="3"/>
            <w:tcBorders>
              <w:top w:val="single" w:sz="4" w:space="0" w:color="auto"/>
              <w:left w:val="nil"/>
              <w:bottom w:val="single" w:sz="4" w:space="0" w:color="auto"/>
              <w:right w:val="single" w:sz="4" w:space="0" w:color="auto"/>
            </w:tcBorders>
            <w:shd w:val="clear" w:color="auto" w:fill="auto"/>
            <w:noWrap/>
            <w:vAlign w:val="center"/>
            <w:hideMark/>
          </w:tcPr>
          <w:p w:rsidR="008C7B92" w:rsidRPr="00286393" w:rsidRDefault="008C7B92" w:rsidP="008B20E2">
            <w:pPr>
              <w:rPr>
                <w:b/>
                <w:bCs/>
                <w:color w:val="000000"/>
              </w:rPr>
            </w:pPr>
            <w:r w:rsidRPr="00286393">
              <w:rPr>
                <w:b/>
                <w:bCs/>
                <w:color w:val="000000"/>
              </w:rPr>
              <w:t>Сума грн.</w:t>
            </w:r>
          </w:p>
        </w:tc>
      </w:tr>
      <w:tr w:rsidR="00A45E6B" w:rsidRPr="00286393" w:rsidTr="00D77B36">
        <w:trPr>
          <w:trHeight w:val="63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rPr>
                <w:color w:val="000000"/>
              </w:rPr>
            </w:pPr>
            <w:r w:rsidRPr="00286393">
              <w:rPr>
                <w:color w:val="000000"/>
              </w:rPr>
              <w:t>1</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Костів Олег Стефанович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1000,00</w:t>
            </w:r>
          </w:p>
        </w:tc>
      </w:tr>
      <w:tr w:rsidR="00A45E6B" w:rsidRPr="00286393" w:rsidTr="00D77B36">
        <w:trPr>
          <w:trHeight w:val="63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2</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Забелкін Назар Юрійович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3000,00</w:t>
            </w:r>
          </w:p>
        </w:tc>
      </w:tr>
      <w:tr w:rsidR="00A45E6B" w:rsidRPr="00286393" w:rsidTr="00D77B36">
        <w:trPr>
          <w:trHeight w:val="63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3</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Тіцький Василь Михайлович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3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rPr>
                <w:color w:val="000000"/>
              </w:rPr>
            </w:pPr>
            <w:r w:rsidRPr="00286393">
              <w:rPr>
                <w:color w:val="000000"/>
              </w:rPr>
              <w:t>4</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Фацієвич Василь Іванович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3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5</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Шкльода Роман Васильович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6</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Пстрій Іван Михайлович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rPr>
                <w:color w:val="000000"/>
              </w:rPr>
            </w:pPr>
            <w:r w:rsidRPr="00286393">
              <w:rPr>
                <w:color w:val="000000"/>
              </w:rPr>
              <w:t>7</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Гронь Юрій Леонідович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8</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Самборський Зіновій Ярославович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9</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Охапський Іван Іванович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rPr>
                <w:color w:val="000000"/>
              </w:rPr>
            </w:pPr>
            <w:r w:rsidRPr="00286393">
              <w:rPr>
                <w:color w:val="000000"/>
              </w:rPr>
              <w:t>10</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Атаман Андрій Богданович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11</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Бажанський Олег Святославович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12</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Савицький Юрій Едуардович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rPr>
                <w:color w:val="000000"/>
              </w:rPr>
            </w:pPr>
            <w:r w:rsidRPr="00286393">
              <w:rPr>
                <w:color w:val="000000"/>
              </w:rPr>
              <w:t>13</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Байор Павло Васильвич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14</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Федорів Андрій Миронович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3000,00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15</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Шурпик Руслан Володимирович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rPr>
                <w:color w:val="000000"/>
              </w:rPr>
            </w:pPr>
            <w:r w:rsidRPr="00286393">
              <w:rPr>
                <w:color w:val="000000"/>
              </w:rPr>
              <w:t>16</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Дуткевич Іван Ярославович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 xml:space="preserve">(персональні </w:t>
            </w:r>
            <w:r w:rsidRPr="00780A12">
              <w:rPr>
                <w:i/>
              </w:rPr>
              <w:lastRenderedPageBreak/>
              <w:t>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lastRenderedPageBreak/>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lastRenderedPageBreak/>
              <w:t>17</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Сивулько Роман Володимирович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18</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Богачев Мар'ян Миколайович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rPr>
                <w:color w:val="000000"/>
              </w:rPr>
            </w:pPr>
            <w:r w:rsidRPr="00286393">
              <w:rPr>
                <w:color w:val="000000"/>
              </w:rPr>
              <w:t>19</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Мазуркевич Андрій Григорович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3000,00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20</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П'єх Ярослав Ярославович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21</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Магнич Віталій Юрійович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rPr>
                <w:color w:val="000000"/>
              </w:rPr>
            </w:pPr>
            <w:r w:rsidRPr="00286393">
              <w:rPr>
                <w:color w:val="000000"/>
              </w:rPr>
              <w:t>22</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Затварніцький Роман Євгенович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23</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Кекіс Андрій Михайлович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24</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Підзаристий Тарас Євгенович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rPr>
                <w:color w:val="000000"/>
              </w:rPr>
            </w:pPr>
            <w:r w:rsidRPr="00286393">
              <w:rPr>
                <w:color w:val="000000"/>
              </w:rPr>
              <w:t>25</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Корецький Роман Володимирович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26</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Черкас Володимир Зеновійович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27</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Татчин Дмитро Романович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rPr>
                <w:color w:val="000000"/>
              </w:rPr>
            </w:pPr>
            <w:r w:rsidRPr="00286393">
              <w:rPr>
                <w:color w:val="000000"/>
              </w:rPr>
              <w:t>28</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Тимощук Тарас Миколайович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29</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Іваненко Антон Борисович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30</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Сурняк Володимир Володимирович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rPr>
                <w:color w:val="000000"/>
              </w:rPr>
            </w:pPr>
            <w:r w:rsidRPr="00286393">
              <w:rPr>
                <w:color w:val="000000"/>
              </w:rPr>
              <w:t>31</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Печений Роман Олексійович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32</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Легкий Микола Григорович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33</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Альфавицький Олег Григорович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rPr>
                <w:color w:val="000000"/>
              </w:rPr>
            </w:pPr>
            <w:r w:rsidRPr="00286393">
              <w:rPr>
                <w:color w:val="000000"/>
              </w:rPr>
              <w:lastRenderedPageBreak/>
              <w:t>34</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Пшик Микола Михайлович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3000,00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35</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Козак Богдан Федорович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36</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Худий Назар Йосипович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3000,00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rPr>
                <w:color w:val="000000"/>
              </w:rPr>
            </w:pPr>
            <w:r w:rsidRPr="00286393">
              <w:rPr>
                <w:color w:val="000000"/>
              </w:rPr>
              <w:t>37</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Хомяк Руслан Віталійович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38</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Панчишин Володимир Іванович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39</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r w:rsidRPr="00286393">
              <w:t>Білозір Юрій Юрійович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pPr>
            <w:r w:rsidRPr="00286393">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rPr>
                <w:color w:val="000000"/>
              </w:rPr>
            </w:pPr>
            <w:r w:rsidRPr="00286393">
              <w:rPr>
                <w:color w:val="000000"/>
              </w:rPr>
              <w:t>40</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Криза Володимир Йосифович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41</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Рибалка Роман Михайлович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42</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Шипівдич Євген Іванович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rPr>
                <w:color w:val="000000"/>
              </w:rPr>
            </w:pPr>
            <w:r w:rsidRPr="00286393">
              <w:rPr>
                <w:color w:val="000000"/>
              </w:rPr>
              <w:t>43</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Романчук Сергій Миколайович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44</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Демчишин Любомир Володимирович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45</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Труш Надія Дмитрівна</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2000,00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rPr>
                <w:color w:val="000000"/>
              </w:rPr>
            </w:pPr>
            <w:r w:rsidRPr="00286393">
              <w:rPr>
                <w:color w:val="000000"/>
              </w:rPr>
              <w:t>46</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Кожух Любомир Миколайович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47</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Радик Тарас Степанович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48</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Розлуцький Іван Олексійович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rPr>
                <w:color w:val="000000"/>
              </w:rPr>
            </w:pPr>
            <w:r w:rsidRPr="00286393">
              <w:rPr>
                <w:color w:val="000000"/>
              </w:rPr>
              <w:t>49</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Гудима Микола Степанович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3000,00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50</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Жигаль Володимир Теодозійович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51</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Николяк Павло Петрович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rPr>
                <w:color w:val="000000"/>
              </w:rPr>
            </w:pPr>
            <w:r w:rsidRPr="00286393">
              <w:rPr>
                <w:color w:val="000000"/>
              </w:rPr>
              <w:lastRenderedPageBreak/>
              <w:t>52</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Мацієвський Володимир Богданович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53</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Мамонов Ігор Геннадійович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54</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Бендас Любомир Михайлович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rPr>
                <w:color w:val="000000"/>
              </w:rPr>
            </w:pPr>
            <w:r w:rsidRPr="00286393">
              <w:rPr>
                <w:color w:val="000000"/>
              </w:rPr>
              <w:t>55</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Феденяк Володимир Володимирович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56</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Тоненькова Мар'яна Андріанівна</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3000,00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57</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Олійник Михайло Олексійович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rPr>
                <w:color w:val="000000"/>
              </w:rPr>
            </w:pPr>
            <w:r w:rsidRPr="00286393">
              <w:rPr>
                <w:color w:val="000000"/>
              </w:rPr>
              <w:t>58</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Григоращук Олег Андрійович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59</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Савицький Володимир Іванович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3000,00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60</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Савчин Сергій Ярославович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rPr>
                <w:color w:val="000000"/>
              </w:rPr>
            </w:pPr>
            <w:r w:rsidRPr="00286393">
              <w:rPr>
                <w:color w:val="000000"/>
              </w:rPr>
              <w:t>61</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Лівий Андрій Андрійович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62</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Галько Ігор Іванович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63</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Остроброд Тетяна Валеріївна</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rPr>
                <w:color w:val="000000"/>
              </w:rPr>
            </w:pPr>
            <w:r w:rsidRPr="00286393">
              <w:rPr>
                <w:color w:val="000000"/>
              </w:rPr>
              <w:t>64</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Кочеров Назар Володимирович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65</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Дейнека Володимир Миколайович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7000,00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66</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Проць Олег Миронович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rPr>
                <w:color w:val="000000"/>
              </w:rPr>
            </w:pPr>
            <w:r w:rsidRPr="00286393">
              <w:rPr>
                <w:color w:val="000000"/>
              </w:rPr>
              <w:t>67</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Савосін Олександр Анатолійович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68</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Доманський Олег Олександрович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69</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Яцишин Вадим Станіславович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rPr>
                <w:color w:val="000000"/>
              </w:rPr>
            </w:pPr>
            <w:r w:rsidRPr="00286393">
              <w:rPr>
                <w:color w:val="000000"/>
              </w:rPr>
              <w:lastRenderedPageBreak/>
              <w:t>70</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Почверук Сергій Олександрович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1000,00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71</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Штанько Роман Петрович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3000,00</w:t>
            </w:r>
          </w:p>
        </w:tc>
      </w:tr>
      <w:tr w:rsidR="00A45E6B" w:rsidRPr="00286393" w:rsidTr="00D77B36">
        <w:trPr>
          <w:trHeight w:val="660"/>
        </w:trPr>
        <w:tc>
          <w:tcPr>
            <w:tcW w:w="58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5E6B" w:rsidRPr="00286393" w:rsidRDefault="00A45E6B" w:rsidP="008B20E2">
            <w:pPr>
              <w:jc w:val="center"/>
            </w:pPr>
            <w:r w:rsidRPr="00286393">
              <w:t>72</w:t>
            </w:r>
          </w:p>
        </w:tc>
        <w:tc>
          <w:tcPr>
            <w:tcW w:w="2268" w:type="dxa"/>
            <w:gridSpan w:val="3"/>
            <w:tcBorders>
              <w:top w:val="nil"/>
              <w:left w:val="nil"/>
              <w:bottom w:val="single" w:sz="4" w:space="0" w:color="auto"/>
              <w:right w:val="single" w:sz="4" w:space="0" w:color="auto"/>
            </w:tcBorders>
            <w:shd w:val="clear" w:color="auto" w:fill="auto"/>
            <w:hideMark/>
          </w:tcPr>
          <w:p w:rsidR="00A45E6B" w:rsidRDefault="00A45E6B">
            <w:r w:rsidRPr="00260570">
              <w:rPr>
                <w:i/>
              </w:rPr>
              <w:t>(персональні дані)</w:t>
            </w:r>
            <w:r w:rsidRPr="00260570">
              <w:t xml:space="preserve">  </w:t>
            </w:r>
          </w:p>
        </w:tc>
        <w:tc>
          <w:tcPr>
            <w:tcW w:w="2112" w:type="dxa"/>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B20E2">
            <w:pPr>
              <w:rPr>
                <w:color w:val="000000"/>
              </w:rPr>
            </w:pPr>
            <w:r w:rsidRPr="00286393">
              <w:rPr>
                <w:color w:val="000000"/>
              </w:rPr>
              <w:t>Прокопович Михайло Михайлович</w:t>
            </w:r>
          </w:p>
        </w:tc>
        <w:tc>
          <w:tcPr>
            <w:tcW w:w="1418"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34" w:type="dxa"/>
            <w:gridSpan w:val="2"/>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701" w:type="dxa"/>
            <w:tcBorders>
              <w:top w:val="nil"/>
              <w:left w:val="nil"/>
              <w:bottom w:val="single" w:sz="4" w:space="0" w:color="auto"/>
              <w:right w:val="single" w:sz="4" w:space="0" w:color="auto"/>
            </w:tcBorders>
            <w:shd w:val="clear" w:color="auto" w:fill="auto"/>
            <w:noWrap/>
            <w:hideMark/>
          </w:tcPr>
          <w:p w:rsidR="00A45E6B" w:rsidRDefault="00A45E6B">
            <w:r w:rsidRPr="00780A12">
              <w:rPr>
                <w:i/>
              </w:rPr>
              <w:t>(персональні дані)</w:t>
            </w:r>
            <w:r w:rsidRPr="00780A12">
              <w:t xml:space="preserve">  </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A45E6B" w:rsidRPr="00286393" w:rsidRDefault="00A45E6B" w:rsidP="008C7B92">
            <w:pPr>
              <w:ind w:left="-123" w:right="34"/>
              <w:jc w:val="right"/>
              <w:rPr>
                <w:color w:val="000000"/>
              </w:rPr>
            </w:pPr>
            <w:r w:rsidRPr="00286393">
              <w:rPr>
                <w:color w:val="000000"/>
              </w:rPr>
              <w:t>3000,00</w:t>
            </w:r>
          </w:p>
        </w:tc>
      </w:tr>
      <w:tr w:rsidR="008C7B92" w:rsidRPr="00286393" w:rsidTr="00853E67">
        <w:tblPrEx>
          <w:tblCellMar>
            <w:left w:w="30" w:type="dxa"/>
            <w:right w:w="30" w:type="dxa"/>
          </w:tblCellMar>
          <w:tblLook w:val="0000"/>
        </w:tblPrEx>
        <w:trPr>
          <w:trHeight w:val="732"/>
        </w:trPr>
        <w:tc>
          <w:tcPr>
            <w:tcW w:w="597" w:type="dxa"/>
            <w:gridSpan w:val="3"/>
            <w:tcBorders>
              <w:top w:val="single" w:sz="6" w:space="0" w:color="auto"/>
              <w:left w:val="single" w:sz="6" w:space="0" w:color="auto"/>
              <w:bottom w:val="single" w:sz="6" w:space="0" w:color="auto"/>
              <w:right w:val="single" w:sz="6" w:space="0" w:color="auto"/>
            </w:tcBorders>
            <w:shd w:val="clear" w:color="auto" w:fill="auto"/>
          </w:tcPr>
          <w:p w:rsidR="008C7B92" w:rsidRPr="00286393" w:rsidRDefault="008C7B92" w:rsidP="008B20E2">
            <w:pPr>
              <w:autoSpaceDE w:val="0"/>
              <w:autoSpaceDN w:val="0"/>
              <w:adjustRightInd w:val="0"/>
              <w:rPr>
                <w:bCs/>
                <w:color w:val="000000"/>
              </w:rPr>
            </w:pPr>
          </w:p>
        </w:tc>
        <w:tc>
          <w:tcPr>
            <w:tcW w:w="8633" w:type="dxa"/>
            <w:gridSpan w:val="9"/>
            <w:tcBorders>
              <w:top w:val="single" w:sz="6" w:space="0" w:color="auto"/>
              <w:left w:val="single" w:sz="6" w:space="0" w:color="auto"/>
              <w:bottom w:val="single" w:sz="6" w:space="0" w:color="auto"/>
              <w:right w:val="single" w:sz="6" w:space="0" w:color="auto"/>
            </w:tcBorders>
            <w:shd w:val="clear" w:color="auto" w:fill="auto"/>
          </w:tcPr>
          <w:p w:rsidR="008C7B92" w:rsidRPr="00286393" w:rsidRDefault="008C7B92" w:rsidP="008B20E2">
            <w:pPr>
              <w:autoSpaceDE w:val="0"/>
              <w:autoSpaceDN w:val="0"/>
              <w:adjustRightInd w:val="0"/>
              <w:rPr>
                <w:b/>
                <w:bCs/>
                <w:color w:val="000000"/>
                <w:lang w:val="en-US"/>
              </w:rPr>
            </w:pPr>
            <w:r w:rsidRPr="00286393">
              <w:rPr>
                <w:b/>
                <w:bCs/>
                <w:color w:val="000000"/>
              </w:rPr>
              <w:t>Всього:</w:t>
            </w:r>
          </w:p>
        </w:tc>
        <w:tc>
          <w:tcPr>
            <w:tcW w:w="1104" w:type="dxa"/>
            <w:gridSpan w:val="2"/>
            <w:tcBorders>
              <w:top w:val="single" w:sz="6" w:space="0" w:color="auto"/>
              <w:left w:val="single" w:sz="6" w:space="0" w:color="auto"/>
              <w:bottom w:val="single" w:sz="6" w:space="0" w:color="auto"/>
              <w:right w:val="single" w:sz="6" w:space="0" w:color="auto"/>
            </w:tcBorders>
            <w:shd w:val="clear" w:color="auto" w:fill="auto"/>
          </w:tcPr>
          <w:p w:rsidR="008C7B92" w:rsidRPr="00286393" w:rsidRDefault="008C7B92" w:rsidP="008B20E2">
            <w:pPr>
              <w:autoSpaceDE w:val="0"/>
              <w:autoSpaceDN w:val="0"/>
              <w:adjustRightInd w:val="0"/>
              <w:rPr>
                <w:b/>
                <w:bCs/>
                <w:color w:val="000000"/>
              </w:rPr>
            </w:pPr>
            <w:r w:rsidRPr="00286393">
              <w:rPr>
                <w:b/>
                <w:bCs/>
                <w:color w:val="000000"/>
                <w:lang w:val="en-US"/>
              </w:rPr>
              <w:t>99000,00</w:t>
            </w:r>
          </w:p>
        </w:tc>
      </w:tr>
      <w:tr w:rsidR="008C7B92" w:rsidRPr="00286393" w:rsidTr="00853E67">
        <w:trPr>
          <w:trHeight w:val="315"/>
        </w:trPr>
        <w:tc>
          <w:tcPr>
            <w:tcW w:w="441" w:type="dxa"/>
            <w:tcBorders>
              <w:top w:val="nil"/>
              <w:left w:val="nil"/>
              <w:bottom w:val="nil"/>
              <w:right w:val="nil"/>
            </w:tcBorders>
            <w:shd w:val="clear" w:color="auto" w:fill="auto"/>
            <w:noWrap/>
            <w:vAlign w:val="bottom"/>
            <w:hideMark/>
          </w:tcPr>
          <w:p w:rsidR="008C7B92" w:rsidRPr="00286393" w:rsidRDefault="008C7B92" w:rsidP="008B20E2">
            <w:pPr>
              <w:rPr>
                <w:color w:val="000000"/>
              </w:rPr>
            </w:pPr>
          </w:p>
        </w:tc>
        <w:tc>
          <w:tcPr>
            <w:tcW w:w="2315" w:type="dxa"/>
            <w:gridSpan w:val="3"/>
            <w:tcBorders>
              <w:top w:val="nil"/>
              <w:left w:val="nil"/>
              <w:bottom w:val="nil"/>
              <w:right w:val="nil"/>
            </w:tcBorders>
            <w:shd w:val="clear" w:color="auto" w:fill="auto"/>
            <w:noWrap/>
            <w:vAlign w:val="bottom"/>
            <w:hideMark/>
          </w:tcPr>
          <w:p w:rsidR="008C7B92" w:rsidRPr="00286393" w:rsidRDefault="008C7B92" w:rsidP="008B20E2">
            <w:pPr>
              <w:rPr>
                <w:b/>
                <w:bCs/>
                <w:color w:val="000000"/>
              </w:rPr>
            </w:pPr>
          </w:p>
        </w:tc>
        <w:tc>
          <w:tcPr>
            <w:tcW w:w="7578" w:type="dxa"/>
            <w:gridSpan w:val="10"/>
            <w:tcBorders>
              <w:top w:val="nil"/>
              <w:left w:val="nil"/>
              <w:bottom w:val="nil"/>
              <w:right w:val="nil"/>
            </w:tcBorders>
            <w:shd w:val="clear" w:color="auto" w:fill="auto"/>
            <w:noWrap/>
            <w:vAlign w:val="bottom"/>
            <w:hideMark/>
          </w:tcPr>
          <w:p w:rsidR="008C7B92" w:rsidRPr="00286393" w:rsidRDefault="008C7B92" w:rsidP="008B20E2">
            <w:pPr>
              <w:rPr>
                <w:b/>
                <w:bCs/>
                <w:color w:val="000000"/>
              </w:rPr>
            </w:pPr>
          </w:p>
        </w:tc>
      </w:tr>
      <w:tr w:rsidR="008C7B92" w:rsidRPr="00286393" w:rsidTr="00853E67">
        <w:trPr>
          <w:trHeight w:val="315"/>
        </w:trPr>
        <w:tc>
          <w:tcPr>
            <w:tcW w:w="441" w:type="dxa"/>
            <w:tcBorders>
              <w:top w:val="nil"/>
              <w:left w:val="nil"/>
              <w:bottom w:val="nil"/>
              <w:right w:val="nil"/>
            </w:tcBorders>
            <w:shd w:val="clear" w:color="auto" w:fill="auto"/>
            <w:noWrap/>
            <w:vAlign w:val="bottom"/>
            <w:hideMark/>
          </w:tcPr>
          <w:p w:rsidR="008C7B92" w:rsidRPr="00286393" w:rsidRDefault="008C7B92" w:rsidP="008B20E2">
            <w:pPr>
              <w:rPr>
                <w:color w:val="000000"/>
              </w:rPr>
            </w:pPr>
          </w:p>
        </w:tc>
        <w:tc>
          <w:tcPr>
            <w:tcW w:w="2315" w:type="dxa"/>
            <w:gridSpan w:val="3"/>
            <w:tcBorders>
              <w:top w:val="nil"/>
              <w:left w:val="nil"/>
              <w:bottom w:val="nil"/>
              <w:right w:val="nil"/>
            </w:tcBorders>
            <w:shd w:val="clear" w:color="auto" w:fill="auto"/>
            <w:noWrap/>
            <w:vAlign w:val="bottom"/>
            <w:hideMark/>
          </w:tcPr>
          <w:p w:rsidR="008C7B92" w:rsidRPr="00286393" w:rsidRDefault="008C7B92" w:rsidP="008B20E2">
            <w:pPr>
              <w:rPr>
                <w:color w:val="000000"/>
              </w:rPr>
            </w:pPr>
          </w:p>
        </w:tc>
        <w:tc>
          <w:tcPr>
            <w:tcW w:w="2348" w:type="dxa"/>
            <w:gridSpan w:val="3"/>
            <w:tcBorders>
              <w:top w:val="nil"/>
              <w:left w:val="nil"/>
              <w:bottom w:val="nil"/>
              <w:right w:val="nil"/>
            </w:tcBorders>
            <w:shd w:val="clear" w:color="auto" w:fill="auto"/>
            <w:noWrap/>
            <w:vAlign w:val="bottom"/>
            <w:hideMark/>
          </w:tcPr>
          <w:p w:rsidR="008C7B92" w:rsidRPr="00286393" w:rsidRDefault="008C7B92" w:rsidP="008B20E2">
            <w:pPr>
              <w:rPr>
                <w:color w:val="000000"/>
              </w:rPr>
            </w:pPr>
          </w:p>
        </w:tc>
        <w:tc>
          <w:tcPr>
            <w:tcW w:w="1560" w:type="dxa"/>
            <w:gridSpan w:val="2"/>
            <w:tcBorders>
              <w:top w:val="nil"/>
              <w:left w:val="nil"/>
              <w:bottom w:val="nil"/>
              <w:right w:val="nil"/>
            </w:tcBorders>
            <w:shd w:val="clear" w:color="auto" w:fill="auto"/>
            <w:noWrap/>
            <w:vAlign w:val="bottom"/>
            <w:hideMark/>
          </w:tcPr>
          <w:p w:rsidR="008C7B92" w:rsidRPr="00286393" w:rsidRDefault="008C7B92" w:rsidP="008B20E2">
            <w:pPr>
              <w:rPr>
                <w:color w:val="000000"/>
              </w:rPr>
            </w:pPr>
          </w:p>
        </w:tc>
        <w:tc>
          <w:tcPr>
            <w:tcW w:w="2826" w:type="dxa"/>
            <w:gridSpan w:val="4"/>
            <w:tcBorders>
              <w:top w:val="nil"/>
              <w:left w:val="nil"/>
              <w:bottom w:val="nil"/>
              <w:right w:val="nil"/>
            </w:tcBorders>
            <w:shd w:val="clear" w:color="auto" w:fill="auto"/>
            <w:noWrap/>
            <w:vAlign w:val="bottom"/>
            <w:hideMark/>
          </w:tcPr>
          <w:p w:rsidR="008C7B92" w:rsidRPr="00286393" w:rsidRDefault="008C7B92" w:rsidP="008B20E2">
            <w:pPr>
              <w:rPr>
                <w:color w:val="000000"/>
              </w:rPr>
            </w:pPr>
          </w:p>
        </w:tc>
        <w:tc>
          <w:tcPr>
            <w:tcW w:w="844" w:type="dxa"/>
            <w:tcBorders>
              <w:top w:val="nil"/>
              <w:left w:val="nil"/>
              <w:bottom w:val="nil"/>
              <w:right w:val="nil"/>
            </w:tcBorders>
            <w:shd w:val="clear" w:color="auto" w:fill="auto"/>
            <w:noWrap/>
            <w:vAlign w:val="bottom"/>
            <w:hideMark/>
          </w:tcPr>
          <w:p w:rsidR="008C7B92" w:rsidRPr="00286393" w:rsidRDefault="008C7B92" w:rsidP="008B20E2">
            <w:pPr>
              <w:rPr>
                <w:color w:val="000000"/>
              </w:rPr>
            </w:pPr>
          </w:p>
        </w:tc>
      </w:tr>
    </w:tbl>
    <w:p w:rsidR="008C7B92" w:rsidRPr="00286393" w:rsidRDefault="008C7B92" w:rsidP="008C7B92">
      <w:pPr>
        <w:ind w:left="-426"/>
        <w:jc w:val="both"/>
      </w:pPr>
    </w:p>
    <w:p w:rsidR="008C7B92" w:rsidRPr="00286393" w:rsidRDefault="008C7B92" w:rsidP="008C7B92">
      <w:pPr>
        <w:ind w:left="-426"/>
        <w:jc w:val="both"/>
      </w:pPr>
      <w:r w:rsidRPr="00286393">
        <w:t xml:space="preserve">              МІСЬКИЙ ГОЛОВА                                                                         ЯРИНА ЯЦЕНКО</w:t>
      </w:r>
    </w:p>
    <w:p w:rsidR="00E73E0D" w:rsidRDefault="00E73E0D" w:rsidP="00D672B4">
      <w:pPr>
        <w:tabs>
          <w:tab w:val="left" w:pos="708"/>
          <w:tab w:val="center" w:pos="4320"/>
          <w:tab w:val="right" w:pos="8640"/>
        </w:tabs>
        <w:jc w:val="both"/>
        <w:rPr>
          <w:b/>
          <w:lang w:val="ru-RU"/>
        </w:rPr>
      </w:pPr>
    </w:p>
    <w:p w:rsidR="00904794" w:rsidRDefault="00904794" w:rsidP="00D672B4">
      <w:pPr>
        <w:tabs>
          <w:tab w:val="left" w:pos="708"/>
          <w:tab w:val="center" w:pos="4320"/>
          <w:tab w:val="right" w:pos="8640"/>
        </w:tabs>
        <w:jc w:val="both"/>
        <w:rPr>
          <w:b/>
          <w:lang w:val="ru-RU"/>
        </w:rPr>
      </w:pPr>
    </w:p>
    <w:p w:rsidR="00904794" w:rsidRDefault="00904794" w:rsidP="00D672B4">
      <w:pPr>
        <w:tabs>
          <w:tab w:val="left" w:pos="708"/>
          <w:tab w:val="center" w:pos="4320"/>
          <w:tab w:val="right" w:pos="8640"/>
        </w:tabs>
        <w:jc w:val="both"/>
        <w:rPr>
          <w:b/>
          <w:lang w:val="ru-RU"/>
        </w:rPr>
      </w:pPr>
    </w:p>
    <w:p w:rsidR="00904794" w:rsidRDefault="00904794" w:rsidP="00D672B4">
      <w:pPr>
        <w:tabs>
          <w:tab w:val="left" w:pos="708"/>
          <w:tab w:val="center" w:pos="4320"/>
          <w:tab w:val="right" w:pos="8640"/>
        </w:tabs>
        <w:jc w:val="both"/>
        <w:rPr>
          <w:b/>
          <w:lang w:val="ru-RU"/>
        </w:rPr>
      </w:pPr>
    </w:p>
    <w:p w:rsidR="00904794" w:rsidRDefault="00904794" w:rsidP="00D672B4">
      <w:pPr>
        <w:tabs>
          <w:tab w:val="left" w:pos="708"/>
          <w:tab w:val="center" w:pos="4320"/>
          <w:tab w:val="right" w:pos="8640"/>
        </w:tabs>
        <w:jc w:val="both"/>
        <w:rPr>
          <w:b/>
          <w:lang w:val="ru-RU"/>
        </w:rPr>
      </w:pPr>
    </w:p>
    <w:p w:rsidR="00904794" w:rsidRDefault="00904794" w:rsidP="00D672B4">
      <w:pPr>
        <w:tabs>
          <w:tab w:val="left" w:pos="708"/>
          <w:tab w:val="center" w:pos="4320"/>
          <w:tab w:val="right" w:pos="8640"/>
        </w:tabs>
        <w:jc w:val="both"/>
        <w:rPr>
          <w:b/>
          <w:lang w:val="ru-RU"/>
        </w:rPr>
      </w:pPr>
    </w:p>
    <w:p w:rsidR="00904794" w:rsidRDefault="00904794" w:rsidP="00D672B4">
      <w:pPr>
        <w:tabs>
          <w:tab w:val="left" w:pos="708"/>
          <w:tab w:val="center" w:pos="4320"/>
          <w:tab w:val="right" w:pos="8640"/>
        </w:tabs>
        <w:jc w:val="both"/>
        <w:rPr>
          <w:b/>
          <w:lang w:val="ru-RU"/>
        </w:rPr>
      </w:pPr>
    </w:p>
    <w:p w:rsidR="00904794" w:rsidRDefault="00904794" w:rsidP="00D672B4">
      <w:pPr>
        <w:tabs>
          <w:tab w:val="left" w:pos="708"/>
          <w:tab w:val="center" w:pos="4320"/>
          <w:tab w:val="right" w:pos="8640"/>
        </w:tabs>
        <w:jc w:val="both"/>
        <w:rPr>
          <w:b/>
          <w:lang w:val="ru-RU"/>
        </w:rPr>
      </w:pPr>
    </w:p>
    <w:p w:rsidR="00904794" w:rsidRDefault="00904794" w:rsidP="00D672B4">
      <w:pPr>
        <w:tabs>
          <w:tab w:val="left" w:pos="708"/>
          <w:tab w:val="center" w:pos="4320"/>
          <w:tab w:val="right" w:pos="8640"/>
        </w:tabs>
        <w:jc w:val="both"/>
        <w:rPr>
          <w:b/>
          <w:lang w:val="ru-RU"/>
        </w:rPr>
      </w:pPr>
    </w:p>
    <w:p w:rsidR="00A45E6B" w:rsidRDefault="00A45E6B" w:rsidP="00D672B4">
      <w:pPr>
        <w:tabs>
          <w:tab w:val="left" w:pos="708"/>
          <w:tab w:val="center" w:pos="4320"/>
          <w:tab w:val="right" w:pos="8640"/>
        </w:tabs>
        <w:jc w:val="both"/>
        <w:rPr>
          <w:b/>
          <w:lang w:val="ru-RU"/>
        </w:rPr>
      </w:pPr>
    </w:p>
    <w:p w:rsidR="00A45E6B" w:rsidRDefault="00A45E6B" w:rsidP="00D672B4">
      <w:pPr>
        <w:tabs>
          <w:tab w:val="left" w:pos="708"/>
          <w:tab w:val="center" w:pos="4320"/>
          <w:tab w:val="right" w:pos="8640"/>
        </w:tabs>
        <w:jc w:val="both"/>
        <w:rPr>
          <w:b/>
          <w:lang w:val="ru-RU"/>
        </w:rPr>
      </w:pPr>
    </w:p>
    <w:p w:rsidR="00A45E6B" w:rsidRDefault="00A45E6B" w:rsidP="00D672B4">
      <w:pPr>
        <w:tabs>
          <w:tab w:val="left" w:pos="708"/>
          <w:tab w:val="center" w:pos="4320"/>
          <w:tab w:val="right" w:pos="8640"/>
        </w:tabs>
        <w:jc w:val="both"/>
        <w:rPr>
          <w:b/>
          <w:lang w:val="ru-RU"/>
        </w:rPr>
      </w:pPr>
    </w:p>
    <w:p w:rsidR="00A45E6B" w:rsidRDefault="00A45E6B" w:rsidP="00D672B4">
      <w:pPr>
        <w:tabs>
          <w:tab w:val="left" w:pos="708"/>
          <w:tab w:val="center" w:pos="4320"/>
          <w:tab w:val="right" w:pos="8640"/>
        </w:tabs>
        <w:jc w:val="both"/>
        <w:rPr>
          <w:b/>
          <w:lang w:val="ru-RU"/>
        </w:rPr>
      </w:pPr>
    </w:p>
    <w:p w:rsidR="00A45E6B" w:rsidRDefault="00A45E6B" w:rsidP="00D672B4">
      <w:pPr>
        <w:tabs>
          <w:tab w:val="left" w:pos="708"/>
          <w:tab w:val="center" w:pos="4320"/>
          <w:tab w:val="right" w:pos="8640"/>
        </w:tabs>
        <w:jc w:val="both"/>
        <w:rPr>
          <w:b/>
          <w:lang w:val="ru-RU"/>
        </w:rPr>
      </w:pPr>
    </w:p>
    <w:p w:rsidR="00A45E6B" w:rsidRDefault="00A45E6B" w:rsidP="00D672B4">
      <w:pPr>
        <w:tabs>
          <w:tab w:val="left" w:pos="708"/>
          <w:tab w:val="center" w:pos="4320"/>
          <w:tab w:val="right" w:pos="8640"/>
        </w:tabs>
        <w:jc w:val="both"/>
        <w:rPr>
          <w:b/>
          <w:lang w:val="ru-RU"/>
        </w:rPr>
      </w:pPr>
    </w:p>
    <w:p w:rsidR="00A45E6B" w:rsidRDefault="00A45E6B" w:rsidP="00D672B4">
      <w:pPr>
        <w:tabs>
          <w:tab w:val="left" w:pos="708"/>
          <w:tab w:val="center" w:pos="4320"/>
          <w:tab w:val="right" w:pos="8640"/>
        </w:tabs>
        <w:jc w:val="both"/>
        <w:rPr>
          <w:b/>
          <w:lang w:val="ru-RU"/>
        </w:rPr>
      </w:pPr>
    </w:p>
    <w:p w:rsidR="00A45E6B" w:rsidRDefault="00A45E6B" w:rsidP="00D672B4">
      <w:pPr>
        <w:tabs>
          <w:tab w:val="left" w:pos="708"/>
          <w:tab w:val="center" w:pos="4320"/>
          <w:tab w:val="right" w:pos="8640"/>
        </w:tabs>
        <w:jc w:val="both"/>
        <w:rPr>
          <w:b/>
          <w:lang w:val="ru-RU"/>
        </w:rPr>
      </w:pPr>
    </w:p>
    <w:p w:rsidR="00A45E6B" w:rsidRDefault="00A45E6B" w:rsidP="00D672B4">
      <w:pPr>
        <w:tabs>
          <w:tab w:val="left" w:pos="708"/>
          <w:tab w:val="center" w:pos="4320"/>
          <w:tab w:val="right" w:pos="8640"/>
        </w:tabs>
        <w:jc w:val="both"/>
        <w:rPr>
          <w:b/>
          <w:lang w:val="ru-RU"/>
        </w:rPr>
      </w:pPr>
    </w:p>
    <w:p w:rsidR="00A45E6B" w:rsidRDefault="00A45E6B" w:rsidP="00D672B4">
      <w:pPr>
        <w:tabs>
          <w:tab w:val="left" w:pos="708"/>
          <w:tab w:val="center" w:pos="4320"/>
          <w:tab w:val="right" w:pos="8640"/>
        </w:tabs>
        <w:jc w:val="both"/>
        <w:rPr>
          <w:b/>
          <w:lang w:val="ru-RU"/>
        </w:rPr>
      </w:pPr>
    </w:p>
    <w:p w:rsidR="00A45E6B" w:rsidRDefault="00A45E6B" w:rsidP="00D672B4">
      <w:pPr>
        <w:tabs>
          <w:tab w:val="left" w:pos="708"/>
          <w:tab w:val="center" w:pos="4320"/>
          <w:tab w:val="right" w:pos="8640"/>
        </w:tabs>
        <w:jc w:val="both"/>
        <w:rPr>
          <w:b/>
          <w:lang w:val="ru-RU"/>
        </w:rPr>
      </w:pPr>
    </w:p>
    <w:p w:rsidR="00A45E6B" w:rsidRDefault="00A45E6B" w:rsidP="00D672B4">
      <w:pPr>
        <w:tabs>
          <w:tab w:val="left" w:pos="708"/>
          <w:tab w:val="center" w:pos="4320"/>
          <w:tab w:val="right" w:pos="8640"/>
        </w:tabs>
        <w:jc w:val="both"/>
        <w:rPr>
          <w:b/>
          <w:lang w:val="ru-RU"/>
        </w:rPr>
      </w:pPr>
    </w:p>
    <w:p w:rsidR="00A45E6B" w:rsidRDefault="00A45E6B" w:rsidP="00D672B4">
      <w:pPr>
        <w:tabs>
          <w:tab w:val="left" w:pos="708"/>
          <w:tab w:val="center" w:pos="4320"/>
          <w:tab w:val="right" w:pos="8640"/>
        </w:tabs>
        <w:jc w:val="both"/>
        <w:rPr>
          <w:b/>
          <w:lang w:val="ru-RU"/>
        </w:rPr>
      </w:pPr>
    </w:p>
    <w:p w:rsidR="00A45E6B" w:rsidRDefault="00A45E6B" w:rsidP="00D672B4">
      <w:pPr>
        <w:tabs>
          <w:tab w:val="left" w:pos="708"/>
          <w:tab w:val="center" w:pos="4320"/>
          <w:tab w:val="right" w:pos="8640"/>
        </w:tabs>
        <w:jc w:val="both"/>
        <w:rPr>
          <w:b/>
          <w:lang w:val="ru-RU"/>
        </w:rPr>
      </w:pPr>
    </w:p>
    <w:p w:rsidR="00A45E6B" w:rsidRDefault="00A45E6B" w:rsidP="00D672B4">
      <w:pPr>
        <w:tabs>
          <w:tab w:val="left" w:pos="708"/>
          <w:tab w:val="center" w:pos="4320"/>
          <w:tab w:val="right" w:pos="8640"/>
        </w:tabs>
        <w:jc w:val="both"/>
        <w:rPr>
          <w:b/>
          <w:lang w:val="ru-RU"/>
        </w:rPr>
      </w:pPr>
    </w:p>
    <w:p w:rsidR="00A45E6B" w:rsidRDefault="00A45E6B" w:rsidP="00D672B4">
      <w:pPr>
        <w:tabs>
          <w:tab w:val="left" w:pos="708"/>
          <w:tab w:val="center" w:pos="4320"/>
          <w:tab w:val="right" w:pos="8640"/>
        </w:tabs>
        <w:jc w:val="both"/>
        <w:rPr>
          <w:b/>
          <w:lang w:val="ru-RU"/>
        </w:rPr>
      </w:pPr>
    </w:p>
    <w:p w:rsidR="00A45E6B" w:rsidRDefault="00A45E6B" w:rsidP="00D672B4">
      <w:pPr>
        <w:tabs>
          <w:tab w:val="left" w:pos="708"/>
          <w:tab w:val="center" w:pos="4320"/>
          <w:tab w:val="right" w:pos="8640"/>
        </w:tabs>
        <w:jc w:val="both"/>
        <w:rPr>
          <w:b/>
          <w:lang w:val="ru-RU"/>
        </w:rPr>
      </w:pPr>
    </w:p>
    <w:p w:rsidR="00A45E6B" w:rsidRDefault="00A45E6B" w:rsidP="00D672B4">
      <w:pPr>
        <w:tabs>
          <w:tab w:val="left" w:pos="708"/>
          <w:tab w:val="center" w:pos="4320"/>
          <w:tab w:val="right" w:pos="8640"/>
        </w:tabs>
        <w:jc w:val="both"/>
        <w:rPr>
          <w:b/>
          <w:lang w:val="ru-RU"/>
        </w:rPr>
      </w:pPr>
    </w:p>
    <w:p w:rsidR="00A45E6B" w:rsidRDefault="00A45E6B" w:rsidP="00D672B4">
      <w:pPr>
        <w:tabs>
          <w:tab w:val="left" w:pos="708"/>
          <w:tab w:val="center" w:pos="4320"/>
          <w:tab w:val="right" w:pos="8640"/>
        </w:tabs>
        <w:jc w:val="both"/>
        <w:rPr>
          <w:b/>
          <w:lang w:val="ru-RU"/>
        </w:rPr>
      </w:pPr>
    </w:p>
    <w:p w:rsidR="00A45E6B" w:rsidRDefault="00A45E6B" w:rsidP="00D672B4">
      <w:pPr>
        <w:tabs>
          <w:tab w:val="left" w:pos="708"/>
          <w:tab w:val="center" w:pos="4320"/>
          <w:tab w:val="right" w:pos="8640"/>
        </w:tabs>
        <w:jc w:val="both"/>
        <w:rPr>
          <w:b/>
          <w:lang w:val="ru-RU"/>
        </w:rPr>
      </w:pPr>
    </w:p>
    <w:p w:rsidR="00A45E6B" w:rsidRDefault="00A45E6B" w:rsidP="00D672B4">
      <w:pPr>
        <w:tabs>
          <w:tab w:val="left" w:pos="708"/>
          <w:tab w:val="center" w:pos="4320"/>
          <w:tab w:val="right" w:pos="8640"/>
        </w:tabs>
        <w:jc w:val="both"/>
        <w:rPr>
          <w:b/>
          <w:lang w:val="ru-RU"/>
        </w:rPr>
      </w:pPr>
    </w:p>
    <w:p w:rsidR="00A45E6B" w:rsidRDefault="00A45E6B" w:rsidP="00D672B4">
      <w:pPr>
        <w:tabs>
          <w:tab w:val="left" w:pos="708"/>
          <w:tab w:val="center" w:pos="4320"/>
          <w:tab w:val="right" w:pos="8640"/>
        </w:tabs>
        <w:jc w:val="both"/>
        <w:rPr>
          <w:b/>
          <w:lang w:val="ru-RU"/>
        </w:rPr>
      </w:pPr>
    </w:p>
    <w:p w:rsidR="00A45E6B" w:rsidRDefault="00A45E6B" w:rsidP="00D672B4">
      <w:pPr>
        <w:tabs>
          <w:tab w:val="left" w:pos="708"/>
          <w:tab w:val="center" w:pos="4320"/>
          <w:tab w:val="right" w:pos="8640"/>
        </w:tabs>
        <w:jc w:val="both"/>
        <w:rPr>
          <w:b/>
          <w:lang w:val="ru-RU"/>
        </w:rPr>
      </w:pPr>
    </w:p>
    <w:p w:rsidR="00A45E6B" w:rsidRDefault="00A45E6B" w:rsidP="00D672B4">
      <w:pPr>
        <w:tabs>
          <w:tab w:val="left" w:pos="708"/>
          <w:tab w:val="center" w:pos="4320"/>
          <w:tab w:val="right" w:pos="8640"/>
        </w:tabs>
        <w:jc w:val="both"/>
        <w:rPr>
          <w:b/>
          <w:lang w:val="ru-RU"/>
        </w:rPr>
      </w:pPr>
    </w:p>
    <w:p w:rsidR="00A45E6B" w:rsidRDefault="00A45E6B" w:rsidP="00D672B4">
      <w:pPr>
        <w:tabs>
          <w:tab w:val="left" w:pos="708"/>
          <w:tab w:val="center" w:pos="4320"/>
          <w:tab w:val="right" w:pos="8640"/>
        </w:tabs>
        <w:jc w:val="both"/>
        <w:rPr>
          <w:b/>
          <w:lang w:val="ru-RU"/>
        </w:rPr>
      </w:pPr>
    </w:p>
    <w:p w:rsidR="00A45E6B" w:rsidRDefault="00A45E6B" w:rsidP="00D672B4">
      <w:pPr>
        <w:tabs>
          <w:tab w:val="left" w:pos="708"/>
          <w:tab w:val="center" w:pos="4320"/>
          <w:tab w:val="right" w:pos="8640"/>
        </w:tabs>
        <w:jc w:val="both"/>
        <w:rPr>
          <w:b/>
          <w:lang w:val="ru-RU"/>
        </w:rPr>
      </w:pPr>
    </w:p>
    <w:p w:rsidR="00A45E6B" w:rsidRDefault="00A45E6B" w:rsidP="00D672B4">
      <w:pPr>
        <w:tabs>
          <w:tab w:val="left" w:pos="708"/>
          <w:tab w:val="center" w:pos="4320"/>
          <w:tab w:val="right" w:pos="8640"/>
        </w:tabs>
        <w:jc w:val="both"/>
        <w:rPr>
          <w:b/>
          <w:lang w:val="ru-RU"/>
        </w:rPr>
      </w:pPr>
    </w:p>
    <w:p w:rsidR="00A45E6B" w:rsidRDefault="00A45E6B" w:rsidP="00D672B4">
      <w:pPr>
        <w:tabs>
          <w:tab w:val="left" w:pos="708"/>
          <w:tab w:val="center" w:pos="4320"/>
          <w:tab w:val="right" w:pos="8640"/>
        </w:tabs>
        <w:jc w:val="both"/>
        <w:rPr>
          <w:b/>
          <w:lang w:val="ru-RU"/>
        </w:rPr>
      </w:pPr>
    </w:p>
    <w:p w:rsidR="00A45E6B" w:rsidRDefault="00A45E6B" w:rsidP="00D672B4">
      <w:pPr>
        <w:tabs>
          <w:tab w:val="left" w:pos="708"/>
          <w:tab w:val="center" w:pos="4320"/>
          <w:tab w:val="right" w:pos="8640"/>
        </w:tabs>
        <w:jc w:val="both"/>
        <w:rPr>
          <w:b/>
          <w:lang w:val="ru-RU"/>
        </w:rPr>
      </w:pPr>
    </w:p>
    <w:p w:rsidR="00904794" w:rsidRDefault="00904794" w:rsidP="00D672B4">
      <w:pPr>
        <w:tabs>
          <w:tab w:val="left" w:pos="708"/>
          <w:tab w:val="center" w:pos="4320"/>
          <w:tab w:val="right" w:pos="8640"/>
        </w:tabs>
        <w:jc w:val="both"/>
        <w:rPr>
          <w:b/>
          <w:lang w:val="ru-RU"/>
        </w:rPr>
      </w:pPr>
    </w:p>
    <w:p w:rsidR="00F675FE" w:rsidRPr="00654EDC" w:rsidRDefault="00F675FE" w:rsidP="00F675FE">
      <w:pPr>
        <w:jc w:val="center"/>
      </w:pPr>
      <w:r>
        <w:rPr>
          <w:noProof/>
          <w:lang w:val="ru-RU"/>
        </w:rPr>
        <w:lastRenderedPageBreak/>
        <w:drawing>
          <wp:inline distT="0" distB="0" distL="0" distR="0">
            <wp:extent cx="1143000" cy="602615"/>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F675FE" w:rsidRPr="00654EDC" w:rsidRDefault="00F675FE" w:rsidP="00F675FE">
      <w:pPr>
        <w:jc w:val="center"/>
        <w:rPr>
          <w:b/>
        </w:rPr>
      </w:pPr>
      <w:r w:rsidRPr="00654EDC">
        <w:rPr>
          <w:b/>
        </w:rPr>
        <w:t xml:space="preserve"> Р І Ш Е Н Н Я №</w:t>
      </w:r>
    </w:p>
    <w:p w:rsidR="00904794" w:rsidRDefault="00904794" w:rsidP="00D672B4">
      <w:pPr>
        <w:tabs>
          <w:tab w:val="left" w:pos="708"/>
          <w:tab w:val="center" w:pos="4320"/>
          <w:tab w:val="right" w:pos="8640"/>
        </w:tabs>
        <w:jc w:val="both"/>
        <w:rPr>
          <w:b/>
          <w:lang w:val="ru-RU"/>
        </w:rPr>
      </w:pPr>
    </w:p>
    <w:p w:rsidR="00904794" w:rsidRDefault="00904794" w:rsidP="00D672B4">
      <w:pPr>
        <w:tabs>
          <w:tab w:val="left" w:pos="708"/>
          <w:tab w:val="center" w:pos="4320"/>
          <w:tab w:val="right" w:pos="8640"/>
        </w:tabs>
        <w:jc w:val="both"/>
        <w:rPr>
          <w:b/>
          <w:lang w:val="ru-RU"/>
        </w:rPr>
      </w:pPr>
    </w:p>
    <w:p w:rsidR="008C7B92" w:rsidRPr="00F702F8" w:rsidRDefault="00F702F8" w:rsidP="008C7B92">
      <w:pPr>
        <w:ind w:left="5664" w:firstLine="708"/>
        <w:rPr>
          <w:b/>
          <w:lang w:val="ru-RU"/>
        </w:rPr>
      </w:pPr>
      <w:r w:rsidRPr="00F702F8">
        <w:rPr>
          <w:b/>
        </w:rPr>
        <w:t>193</w:t>
      </w:r>
    </w:p>
    <w:p w:rsidR="00F702F8" w:rsidRDefault="00F702F8" w:rsidP="008C7B92"/>
    <w:p w:rsidR="00F702F8" w:rsidRDefault="00F702F8" w:rsidP="008C7B92"/>
    <w:p w:rsidR="008C7B92" w:rsidRPr="00E279D9" w:rsidRDefault="008C7B92" w:rsidP="008C7B92">
      <w:r w:rsidRPr="00F276AE">
        <w:t xml:space="preserve">18 травня </w:t>
      </w:r>
      <w:r w:rsidR="009A2FC0">
        <w:t>2021</w:t>
      </w:r>
      <w:r w:rsidRPr="00F276AE">
        <w:t xml:space="preserve"> року</w:t>
      </w:r>
      <w:r w:rsidRPr="00E279D9">
        <w:rPr>
          <w:rFonts w:eastAsiaTheme="minorHAnsi"/>
          <w:lang w:eastAsia="en-US"/>
        </w:rPr>
        <w:t xml:space="preserve">                     </w:t>
      </w:r>
    </w:p>
    <w:p w:rsidR="00C61B6D" w:rsidRPr="00C61B6D" w:rsidRDefault="00C61B6D" w:rsidP="00C61B6D">
      <w:pPr>
        <w:jc w:val="both"/>
        <w:rPr>
          <w:rFonts w:eastAsia="Calibri"/>
          <w:lang w:eastAsia="en-US"/>
        </w:rPr>
      </w:pPr>
    </w:p>
    <w:p w:rsidR="00C61B6D" w:rsidRPr="00C61B6D" w:rsidRDefault="00C61B6D" w:rsidP="00C61B6D">
      <w:pPr>
        <w:jc w:val="both"/>
        <w:rPr>
          <w:color w:val="000000"/>
          <w:lang w:val="ru-RU"/>
        </w:rPr>
      </w:pPr>
      <w:r w:rsidRPr="00C61B6D">
        <w:rPr>
          <w:color w:val="000000"/>
          <w:lang w:val="ru-RU"/>
        </w:rPr>
        <w:t xml:space="preserve">Про надання матеріальної допомоги                                                                                                                                                                     </w:t>
      </w:r>
    </w:p>
    <w:p w:rsidR="00C61B6D" w:rsidRPr="00C61B6D" w:rsidRDefault="00C61B6D" w:rsidP="00C61B6D">
      <w:pPr>
        <w:jc w:val="both"/>
        <w:rPr>
          <w:color w:val="000000"/>
        </w:rPr>
      </w:pPr>
      <w:r w:rsidRPr="00C61B6D">
        <w:rPr>
          <w:color w:val="000000"/>
        </w:rPr>
        <w:t>Репетір Галині Романівні</w:t>
      </w:r>
    </w:p>
    <w:p w:rsidR="00C61B6D" w:rsidRPr="00C61B6D" w:rsidRDefault="00C61B6D" w:rsidP="00C61B6D">
      <w:pPr>
        <w:jc w:val="both"/>
        <w:rPr>
          <w:color w:val="000000"/>
          <w:lang w:val="ru-RU"/>
        </w:rPr>
      </w:pPr>
      <w:r w:rsidRPr="00C61B6D">
        <w:rPr>
          <w:color w:val="000000"/>
          <w:lang w:val="ru-RU"/>
        </w:rPr>
        <w:t xml:space="preserve">на поховання </w:t>
      </w:r>
    </w:p>
    <w:p w:rsidR="00C61B6D" w:rsidRDefault="00A45E6B" w:rsidP="00C61B6D">
      <w:pPr>
        <w:jc w:val="both"/>
      </w:pPr>
      <w:r w:rsidRPr="008F2EA1">
        <w:rPr>
          <w:i/>
        </w:rPr>
        <w:t>(персональні дані)</w:t>
      </w:r>
      <w:r>
        <w:t xml:space="preserve">  </w:t>
      </w:r>
    </w:p>
    <w:p w:rsidR="00A45E6B" w:rsidRPr="00C61B6D" w:rsidRDefault="00A45E6B" w:rsidP="00C61B6D">
      <w:pPr>
        <w:jc w:val="both"/>
        <w:rPr>
          <w:rFonts w:eastAsia="Calibri"/>
          <w:lang w:val="ru-RU" w:eastAsia="en-US"/>
        </w:rPr>
      </w:pPr>
    </w:p>
    <w:p w:rsidR="00C61B6D" w:rsidRPr="00C61B6D" w:rsidRDefault="00C61B6D" w:rsidP="00C61B6D">
      <w:pPr>
        <w:jc w:val="both"/>
        <w:rPr>
          <w:color w:val="000000"/>
        </w:rPr>
      </w:pPr>
      <w:r w:rsidRPr="00C61B6D">
        <w:rPr>
          <w:color w:val="000000"/>
          <w:lang w:val="ru-RU"/>
        </w:rPr>
        <w:t xml:space="preserve">        Розглянувши заяву </w:t>
      </w:r>
      <w:r w:rsidRPr="00C61B6D">
        <w:rPr>
          <w:color w:val="000000"/>
        </w:rPr>
        <w:t xml:space="preserve">Репетір Галини Романівни </w:t>
      </w:r>
      <w:r w:rsidRPr="00C61B6D">
        <w:rPr>
          <w:color w:val="000000"/>
          <w:lang w:val="ru-RU"/>
        </w:rPr>
        <w:t xml:space="preserve">(проживає: </w:t>
      </w:r>
      <w:r w:rsidRPr="00C61B6D">
        <w:rPr>
          <w:color w:val="000000"/>
        </w:rPr>
        <w:t>с</w:t>
      </w:r>
      <w:r w:rsidRPr="00C61B6D">
        <w:rPr>
          <w:color w:val="000000"/>
          <w:lang w:val="ru-RU"/>
        </w:rPr>
        <w:t>.</w:t>
      </w:r>
      <w:r w:rsidRPr="00C61B6D">
        <w:rPr>
          <w:color w:val="000000"/>
        </w:rPr>
        <w:t xml:space="preserve"> </w:t>
      </w:r>
      <w:r w:rsidR="00A45E6B" w:rsidRPr="008F2EA1">
        <w:rPr>
          <w:i/>
        </w:rPr>
        <w:t>(персональні дані)</w:t>
      </w:r>
      <w:r w:rsidR="00A45E6B">
        <w:t xml:space="preserve">  </w:t>
      </w:r>
      <w:r w:rsidRPr="00C61B6D">
        <w:rPr>
          <w:color w:val="000000"/>
          <w:lang w:val="ru-RU"/>
        </w:rPr>
        <w:t xml:space="preserve">про надання </w:t>
      </w:r>
      <w:r w:rsidRPr="00C61B6D">
        <w:rPr>
          <w:color w:val="000000"/>
        </w:rPr>
        <w:t>їй</w:t>
      </w:r>
      <w:r w:rsidRPr="00C61B6D">
        <w:rPr>
          <w:color w:val="000000"/>
          <w:lang w:val="ru-RU"/>
        </w:rPr>
        <w:t xml:space="preserve"> допомоги  на поховання </w:t>
      </w:r>
      <w:r w:rsidR="00A45E6B" w:rsidRPr="008F2EA1">
        <w:rPr>
          <w:i/>
        </w:rPr>
        <w:t>(персональні дані)</w:t>
      </w:r>
      <w:r w:rsidR="00A45E6B">
        <w:t xml:space="preserve">  </w:t>
      </w:r>
      <w:r w:rsidRPr="00C61B6D">
        <w:rPr>
          <w:color w:val="000000"/>
          <w:lang w:val="ru-RU"/>
        </w:rPr>
        <w:t>,  як</w:t>
      </w:r>
      <w:r w:rsidRPr="00C61B6D">
        <w:rPr>
          <w:color w:val="000000"/>
        </w:rPr>
        <w:t>ий</w:t>
      </w:r>
      <w:r w:rsidRPr="00C61B6D">
        <w:rPr>
          <w:color w:val="000000"/>
          <w:lang w:val="ru-RU"/>
        </w:rPr>
        <w:t xml:space="preserve"> помер </w:t>
      </w:r>
      <w:r w:rsidRPr="00C61B6D">
        <w:rPr>
          <w:color w:val="000000"/>
        </w:rPr>
        <w:t>10</w:t>
      </w:r>
      <w:r w:rsidRPr="00C61B6D">
        <w:rPr>
          <w:color w:val="000000"/>
          <w:lang w:val="ru-RU"/>
        </w:rPr>
        <w:t xml:space="preserve"> </w:t>
      </w:r>
      <w:r w:rsidRPr="00C61B6D">
        <w:rPr>
          <w:color w:val="000000"/>
        </w:rPr>
        <w:t>квітня</w:t>
      </w:r>
      <w:r w:rsidRPr="00C61B6D">
        <w:rPr>
          <w:color w:val="000000"/>
          <w:lang w:val="ru-RU"/>
        </w:rPr>
        <w:t xml:space="preserve"> 20</w:t>
      </w:r>
      <w:r w:rsidRPr="00C61B6D">
        <w:rPr>
          <w:color w:val="000000"/>
        </w:rPr>
        <w:t>21</w:t>
      </w:r>
      <w:r w:rsidRPr="00C61B6D">
        <w:rPr>
          <w:color w:val="000000"/>
          <w:lang w:val="ru-RU"/>
        </w:rPr>
        <w:t xml:space="preserve"> року і до дня  смерті прожива</w:t>
      </w:r>
      <w:r w:rsidRPr="00C61B6D">
        <w:rPr>
          <w:color w:val="000000"/>
        </w:rPr>
        <w:t>в</w:t>
      </w:r>
      <w:r w:rsidRPr="00C61B6D">
        <w:rPr>
          <w:color w:val="000000"/>
          <w:lang w:val="ru-RU"/>
        </w:rPr>
        <w:t xml:space="preserve"> за адресою: м. Новий Розділ </w:t>
      </w:r>
      <w:r w:rsidRPr="00C61B6D">
        <w:rPr>
          <w:color w:val="000000"/>
        </w:rPr>
        <w:t>вул</w:t>
      </w:r>
      <w:r w:rsidRPr="00C61B6D">
        <w:rPr>
          <w:color w:val="000000"/>
          <w:lang w:val="ru-RU"/>
        </w:rPr>
        <w:t>.</w:t>
      </w:r>
      <w:r w:rsidRPr="00C61B6D">
        <w:rPr>
          <w:color w:val="000000"/>
        </w:rPr>
        <w:t xml:space="preserve"> </w:t>
      </w:r>
      <w:r w:rsidR="00A45E6B" w:rsidRPr="008F2EA1">
        <w:rPr>
          <w:i/>
        </w:rPr>
        <w:t>(персональні дані)</w:t>
      </w:r>
      <w:r w:rsidR="00A45E6B">
        <w:t xml:space="preserve">  </w:t>
      </w:r>
      <w:r w:rsidRPr="00C61B6D">
        <w:rPr>
          <w:color w:val="000000"/>
        </w:rPr>
        <w:t>,  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w:t>
      </w:r>
      <w:r w:rsidR="00C63AD1">
        <w:rPr>
          <w:color w:val="000000"/>
        </w:rPr>
        <w:t xml:space="preserve"> ст. 34, </w:t>
      </w:r>
      <w:r w:rsidRPr="00C61B6D">
        <w:rPr>
          <w:color w:val="000000"/>
        </w:rPr>
        <w:t xml:space="preserve"> ч. 1 ст.52, ч.6 ст.59, ч.1 ст.73 Закону України "Про місцеве самоврядування в Україні", </w:t>
      </w:r>
      <w:r w:rsidR="00C63AD1">
        <w:rPr>
          <w:color w:val="000000"/>
        </w:rPr>
        <w:t xml:space="preserve"> </w:t>
      </w:r>
      <w:r w:rsidRPr="00C61B6D">
        <w:rPr>
          <w:color w:val="000000"/>
        </w:rPr>
        <w:t>виконавчий комітет Новороздільської міської ради.</w:t>
      </w:r>
    </w:p>
    <w:p w:rsidR="00C61B6D" w:rsidRPr="00C61B6D" w:rsidRDefault="00C61B6D" w:rsidP="00C61B6D">
      <w:pPr>
        <w:jc w:val="both"/>
        <w:rPr>
          <w:rFonts w:eastAsia="Calibri"/>
          <w:lang w:eastAsia="en-US"/>
        </w:rPr>
      </w:pPr>
    </w:p>
    <w:p w:rsidR="00C61B6D" w:rsidRPr="00C61B6D" w:rsidRDefault="00C61B6D" w:rsidP="00C61B6D">
      <w:pPr>
        <w:jc w:val="both"/>
        <w:rPr>
          <w:color w:val="000000"/>
          <w:lang w:val="ru-RU"/>
        </w:rPr>
      </w:pPr>
      <w:r w:rsidRPr="00C61B6D">
        <w:rPr>
          <w:color w:val="000000"/>
          <w:lang w:val="ru-RU"/>
        </w:rPr>
        <w:t>Вирішив :</w:t>
      </w:r>
    </w:p>
    <w:p w:rsidR="00C61B6D" w:rsidRPr="00C61B6D" w:rsidRDefault="00C61B6D" w:rsidP="00C61B6D">
      <w:pPr>
        <w:jc w:val="both"/>
        <w:rPr>
          <w:rFonts w:eastAsia="Calibri"/>
          <w:lang w:val="ru-RU" w:eastAsia="en-US"/>
        </w:rPr>
      </w:pPr>
    </w:p>
    <w:p w:rsidR="00C61B6D" w:rsidRPr="00C61B6D" w:rsidRDefault="00C61B6D" w:rsidP="00853E67">
      <w:pPr>
        <w:ind w:firstLine="284"/>
        <w:jc w:val="both"/>
        <w:rPr>
          <w:color w:val="000000"/>
          <w:lang w:val="ru-RU"/>
        </w:rPr>
      </w:pPr>
      <w:r w:rsidRPr="00C61B6D">
        <w:rPr>
          <w:color w:val="000000"/>
          <w:lang w:val="ru-RU"/>
        </w:rPr>
        <w:t xml:space="preserve">    1. Надати матеріальну  допомогу  </w:t>
      </w:r>
      <w:r w:rsidRPr="00C61B6D">
        <w:rPr>
          <w:color w:val="000000"/>
        </w:rPr>
        <w:t>Репетір Галині Романівні</w:t>
      </w:r>
      <w:r w:rsidRPr="00C61B6D">
        <w:rPr>
          <w:color w:val="000000"/>
          <w:lang w:val="ru-RU"/>
        </w:rPr>
        <w:t xml:space="preserve"> </w:t>
      </w:r>
      <w:r w:rsidRPr="00C61B6D">
        <w:rPr>
          <w:color w:val="000000"/>
        </w:rPr>
        <w:t>на поховання</w:t>
      </w:r>
      <w:r w:rsidRPr="00C61B6D">
        <w:rPr>
          <w:color w:val="000000"/>
          <w:lang w:val="ru-RU"/>
        </w:rPr>
        <w:t xml:space="preserve"> </w:t>
      </w:r>
      <w:r w:rsidR="00A45E6B" w:rsidRPr="008F2EA1">
        <w:rPr>
          <w:i/>
        </w:rPr>
        <w:t>(персональні дані)</w:t>
      </w:r>
      <w:r w:rsidR="00A45E6B">
        <w:t xml:space="preserve">  </w:t>
      </w:r>
      <w:r w:rsidRPr="00C61B6D">
        <w:rPr>
          <w:color w:val="000000"/>
        </w:rPr>
        <w:t xml:space="preserve"> </w:t>
      </w:r>
      <w:r w:rsidRPr="00C61B6D">
        <w:rPr>
          <w:color w:val="000000"/>
          <w:lang w:val="ru-RU"/>
        </w:rPr>
        <w:t xml:space="preserve">в сумі </w:t>
      </w:r>
      <w:r w:rsidRPr="00C61B6D">
        <w:rPr>
          <w:color w:val="000000"/>
        </w:rPr>
        <w:t>2270</w:t>
      </w:r>
      <w:r w:rsidRPr="00C61B6D">
        <w:rPr>
          <w:color w:val="000000"/>
          <w:lang w:val="ru-RU"/>
        </w:rPr>
        <w:t xml:space="preserve"> (</w:t>
      </w:r>
      <w:r w:rsidRPr="00C61B6D">
        <w:rPr>
          <w:color w:val="000000"/>
        </w:rPr>
        <w:t>дві тисячі двісті сімдесят</w:t>
      </w:r>
      <w:r w:rsidRPr="00C61B6D">
        <w:rPr>
          <w:color w:val="000000"/>
          <w:lang w:val="ru-RU"/>
        </w:rPr>
        <w:t xml:space="preserve"> ) грив</w:t>
      </w:r>
      <w:r w:rsidRPr="00C61B6D">
        <w:rPr>
          <w:color w:val="000000"/>
        </w:rPr>
        <w:t>ень</w:t>
      </w:r>
      <w:r w:rsidRPr="00C61B6D">
        <w:rPr>
          <w:color w:val="000000"/>
          <w:lang w:val="ru-RU"/>
        </w:rPr>
        <w:t>.</w:t>
      </w:r>
    </w:p>
    <w:p w:rsidR="00C61B6D" w:rsidRPr="00C61B6D" w:rsidRDefault="00C61B6D" w:rsidP="00853E67">
      <w:pPr>
        <w:ind w:firstLine="284"/>
        <w:jc w:val="both"/>
        <w:rPr>
          <w:color w:val="000000"/>
          <w:lang w:val="ru-RU"/>
        </w:rPr>
      </w:pPr>
      <w:r w:rsidRPr="00C61B6D">
        <w:rPr>
          <w:color w:val="000000"/>
          <w:lang w:val="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w:t>
      </w:r>
      <w:r w:rsidRPr="00C61B6D">
        <w:rPr>
          <w:color w:val="000000"/>
        </w:rPr>
        <w:t>2</w:t>
      </w:r>
      <w:r w:rsidRPr="00C61B6D">
        <w:rPr>
          <w:color w:val="000000"/>
          <w:lang w:val="ru-RU"/>
        </w:rPr>
        <w:t>270 (</w:t>
      </w:r>
      <w:r w:rsidRPr="00C61B6D">
        <w:rPr>
          <w:color w:val="000000"/>
        </w:rPr>
        <w:t>дві тисячі двісті сімдесят</w:t>
      </w:r>
      <w:r w:rsidRPr="00C61B6D">
        <w:rPr>
          <w:color w:val="000000"/>
          <w:lang w:val="ru-RU"/>
        </w:rPr>
        <w:t xml:space="preserve"> грн. 00 коп.) по коду функціональної класифікації 0813242.</w:t>
      </w:r>
    </w:p>
    <w:p w:rsidR="00C61B6D" w:rsidRDefault="00C61B6D" w:rsidP="00C61B6D">
      <w:pPr>
        <w:jc w:val="both"/>
        <w:rPr>
          <w:rFonts w:eastAsia="Calibri"/>
          <w:lang w:eastAsia="en-US"/>
        </w:rPr>
      </w:pPr>
    </w:p>
    <w:p w:rsidR="00F702F8" w:rsidRPr="00C61B6D" w:rsidRDefault="00F702F8" w:rsidP="00C61B6D">
      <w:pPr>
        <w:jc w:val="both"/>
        <w:rPr>
          <w:rFonts w:eastAsia="Calibri"/>
          <w:lang w:eastAsia="en-US"/>
        </w:rPr>
      </w:pPr>
    </w:p>
    <w:p w:rsidR="00C61B6D" w:rsidRDefault="00C61B6D" w:rsidP="00C61B6D">
      <w:pPr>
        <w:jc w:val="both"/>
        <w:rPr>
          <w:rFonts w:eastAsia="Calibri"/>
          <w:lang w:eastAsia="en-US"/>
        </w:rPr>
      </w:pPr>
      <w:r w:rsidRPr="00C61B6D">
        <w:rPr>
          <w:rFonts w:eastAsia="Calibri"/>
          <w:lang w:eastAsia="en-US"/>
        </w:rPr>
        <w:t>МІСЬКИЙ ГОЛОВА</w:t>
      </w:r>
      <w:r w:rsidRPr="00C61B6D">
        <w:rPr>
          <w:rFonts w:eastAsia="Calibri"/>
          <w:lang w:val="ru-RU" w:eastAsia="en-US"/>
        </w:rPr>
        <w:t xml:space="preserve"> </w:t>
      </w:r>
      <w:r w:rsidRPr="00C61B6D">
        <w:rPr>
          <w:rFonts w:eastAsia="Calibri"/>
          <w:lang w:val="ru-RU" w:eastAsia="en-US"/>
        </w:rPr>
        <w:tab/>
      </w:r>
      <w:r w:rsidRPr="00C61B6D">
        <w:rPr>
          <w:rFonts w:eastAsia="Calibri"/>
          <w:lang w:val="ru-RU" w:eastAsia="en-US"/>
        </w:rPr>
        <w:tab/>
      </w:r>
      <w:r w:rsidRPr="00C61B6D">
        <w:rPr>
          <w:rFonts w:eastAsia="Calibri"/>
          <w:lang w:val="ru-RU" w:eastAsia="en-US"/>
        </w:rPr>
        <w:tab/>
      </w:r>
      <w:r w:rsidRPr="00C61B6D">
        <w:rPr>
          <w:rFonts w:eastAsia="Calibri"/>
          <w:lang w:val="ru-RU" w:eastAsia="en-US"/>
        </w:rPr>
        <w:tab/>
      </w:r>
      <w:r w:rsidR="00853E67">
        <w:rPr>
          <w:rFonts w:eastAsia="Calibri"/>
          <w:lang w:eastAsia="en-US"/>
        </w:rPr>
        <w:tab/>
        <w:t>Ярина</w:t>
      </w:r>
      <w:r w:rsidRPr="00C61B6D">
        <w:rPr>
          <w:rFonts w:eastAsia="Calibri"/>
          <w:lang w:eastAsia="en-US"/>
        </w:rPr>
        <w:t xml:space="preserve"> ЯЦЕНКО</w:t>
      </w:r>
    </w:p>
    <w:p w:rsidR="00C61B6D" w:rsidRDefault="00C61B6D" w:rsidP="00C61B6D">
      <w:pPr>
        <w:jc w:val="both"/>
        <w:rPr>
          <w:rFonts w:eastAsia="Calibri"/>
          <w:lang w:eastAsia="en-US"/>
        </w:rPr>
      </w:pPr>
    </w:p>
    <w:p w:rsidR="00904794" w:rsidRDefault="00904794" w:rsidP="00C61B6D">
      <w:pPr>
        <w:jc w:val="both"/>
        <w:rPr>
          <w:rFonts w:eastAsia="Calibri"/>
          <w:lang w:eastAsia="en-US"/>
        </w:rPr>
      </w:pPr>
    </w:p>
    <w:p w:rsidR="00904794" w:rsidRDefault="00904794" w:rsidP="00C61B6D">
      <w:pPr>
        <w:jc w:val="both"/>
        <w:rPr>
          <w:rFonts w:eastAsia="Calibri"/>
          <w:lang w:eastAsia="en-US"/>
        </w:rPr>
      </w:pPr>
    </w:p>
    <w:p w:rsidR="00904794" w:rsidRDefault="00904794" w:rsidP="00C61B6D">
      <w:pPr>
        <w:jc w:val="both"/>
        <w:rPr>
          <w:rFonts w:eastAsia="Calibri"/>
          <w:lang w:eastAsia="en-US"/>
        </w:rPr>
      </w:pPr>
    </w:p>
    <w:p w:rsidR="00904794" w:rsidRDefault="00904794" w:rsidP="00C61B6D">
      <w:pPr>
        <w:jc w:val="both"/>
        <w:rPr>
          <w:rFonts w:eastAsia="Calibri"/>
          <w:lang w:eastAsia="en-US"/>
        </w:rPr>
      </w:pPr>
    </w:p>
    <w:p w:rsidR="00904794" w:rsidRDefault="00904794" w:rsidP="00C61B6D">
      <w:pPr>
        <w:jc w:val="both"/>
        <w:rPr>
          <w:rFonts w:eastAsia="Calibri"/>
          <w:lang w:eastAsia="en-US"/>
        </w:rPr>
      </w:pPr>
    </w:p>
    <w:p w:rsidR="00904794" w:rsidRDefault="00904794" w:rsidP="00C61B6D">
      <w:pPr>
        <w:jc w:val="both"/>
        <w:rPr>
          <w:rFonts w:eastAsia="Calibri"/>
          <w:lang w:eastAsia="en-US"/>
        </w:rPr>
      </w:pPr>
    </w:p>
    <w:p w:rsidR="00904794" w:rsidRDefault="00904794" w:rsidP="00C61B6D">
      <w:pPr>
        <w:jc w:val="both"/>
        <w:rPr>
          <w:rFonts w:eastAsia="Calibri"/>
          <w:lang w:eastAsia="en-US"/>
        </w:rPr>
      </w:pPr>
    </w:p>
    <w:p w:rsidR="00904794" w:rsidRDefault="00904794" w:rsidP="00C61B6D">
      <w:pPr>
        <w:jc w:val="both"/>
        <w:rPr>
          <w:rFonts w:eastAsia="Calibri"/>
          <w:lang w:eastAsia="en-US"/>
        </w:rPr>
      </w:pPr>
    </w:p>
    <w:p w:rsidR="00904794" w:rsidRDefault="00904794" w:rsidP="00C61B6D">
      <w:pPr>
        <w:jc w:val="both"/>
        <w:rPr>
          <w:rFonts w:eastAsia="Calibri"/>
          <w:lang w:eastAsia="en-US"/>
        </w:rPr>
      </w:pPr>
    </w:p>
    <w:p w:rsidR="00904794" w:rsidRDefault="00904794" w:rsidP="00C61B6D">
      <w:pPr>
        <w:jc w:val="both"/>
        <w:rPr>
          <w:rFonts w:eastAsia="Calibri"/>
          <w:lang w:eastAsia="en-US"/>
        </w:rPr>
      </w:pPr>
    </w:p>
    <w:p w:rsidR="00904794" w:rsidRDefault="00904794" w:rsidP="00C61B6D">
      <w:pPr>
        <w:jc w:val="both"/>
        <w:rPr>
          <w:rFonts w:eastAsia="Calibri"/>
          <w:lang w:eastAsia="en-US"/>
        </w:rPr>
      </w:pPr>
    </w:p>
    <w:p w:rsidR="00904794" w:rsidRDefault="00904794" w:rsidP="00C61B6D">
      <w:pPr>
        <w:jc w:val="both"/>
        <w:rPr>
          <w:rFonts w:eastAsia="Calibri"/>
          <w:lang w:eastAsia="en-US"/>
        </w:rPr>
      </w:pPr>
    </w:p>
    <w:p w:rsidR="00F675FE" w:rsidRPr="00654EDC" w:rsidRDefault="00F675FE" w:rsidP="00F675FE">
      <w:pPr>
        <w:jc w:val="center"/>
      </w:pPr>
      <w:r>
        <w:rPr>
          <w:noProof/>
          <w:lang w:val="ru-RU"/>
        </w:rPr>
        <w:lastRenderedPageBreak/>
        <w:drawing>
          <wp:inline distT="0" distB="0" distL="0" distR="0">
            <wp:extent cx="1143000" cy="602615"/>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F675FE" w:rsidRPr="00654EDC" w:rsidRDefault="00F675FE" w:rsidP="00F675FE">
      <w:pPr>
        <w:jc w:val="center"/>
        <w:rPr>
          <w:b/>
        </w:rPr>
      </w:pPr>
      <w:r w:rsidRPr="00654EDC">
        <w:rPr>
          <w:b/>
        </w:rPr>
        <w:t xml:space="preserve"> Р І Ш Е Н Н Я №</w:t>
      </w:r>
    </w:p>
    <w:p w:rsidR="00904794" w:rsidRDefault="00904794" w:rsidP="00C61B6D">
      <w:pPr>
        <w:jc w:val="both"/>
        <w:rPr>
          <w:rFonts w:eastAsia="Calibri"/>
          <w:lang w:eastAsia="en-US"/>
        </w:rPr>
      </w:pPr>
    </w:p>
    <w:p w:rsidR="00904794" w:rsidRPr="00C61B6D" w:rsidRDefault="00904794" w:rsidP="00C61B6D">
      <w:pPr>
        <w:jc w:val="both"/>
        <w:rPr>
          <w:rFonts w:eastAsia="Calibri"/>
          <w:lang w:eastAsia="en-US"/>
        </w:rPr>
      </w:pPr>
    </w:p>
    <w:p w:rsidR="00C61B6D" w:rsidRPr="00F702F8" w:rsidRDefault="00F702F8" w:rsidP="00C61B6D">
      <w:pPr>
        <w:ind w:left="5664" w:firstLine="708"/>
        <w:rPr>
          <w:b/>
          <w:lang w:val="ru-RU"/>
        </w:rPr>
      </w:pPr>
      <w:r w:rsidRPr="00F702F8">
        <w:rPr>
          <w:b/>
        </w:rPr>
        <w:t>194</w:t>
      </w:r>
    </w:p>
    <w:p w:rsidR="00F702F8" w:rsidRDefault="00F702F8" w:rsidP="00C61B6D"/>
    <w:p w:rsidR="00F702F8" w:rsidRDefault="00F702F8" w:rsidP="00C61B6D"/>
    <w:p w:rsidR="00C61B6D" w:rsidRPr="00E279D9" w:rsidRDefault="00C61B6D" w:rsidP="00C61B6D">
      <w:r w:rsidRPr="00F276AE">
        <w:t xml:space="preserve">18 травня </w:t>
      </w:r>
      <w:r w:rsidR="009A2FC0">
        <w:t>2021</w:t>
      </w:r>
      <w:r w:rsidRPr="00F276AE">
        <w:t xml:space="preserve"> року</w:t>
      </w:r>
      <w:r w:rsidRPr="00E279D9">
        <w:rPr>
          <w:rFonts w:eastAsiaTheme="minorHAnsi"/>
          <w:lang w:eastAsia="en-US"/>
        </w:rPr>
        <w:t xml:space="preserve">                     </w:t>
      </w:r>
    </w:p>
    <w:p w:rsidR="00C61B6D" w:rsidRPr="00C61B6D" w:rsidRDefault="00C61B6D" w:rsidP="00C61B6D">
      <w:pPr>
        <w:jc w:val="both"/>
        <w:rPr>
          <w:rFonts w:eastAsia="Calibri"/>
          <w:lang w:eastAsia="en-US"/>
        </w:rPr>
      </w:pPr>
    </w:p>
    <w:p w:rsidR="00C61B6D" w:rsidRPr="00C61B6D" w:rsidRDefault="00C61B6D" w:rsidP="00C61B6D">
      <w:pPr>
        <w:jc w:val="both"/>
        <w:rPr>
          <w:color w:val="000000"/>
          <w:lang w:val="ru-RU"/>
        </w:rPr>
      </w:pPr>
      <w:r w:rsidRPr="00C61B6D">
        <w:rPr>
          <w:color w:val="000000"/>
          <w:lang w:val="ru-RU"/>
        </w:rPr>
        <w:t xml:space="preserve">Про надання матеріальної допомоги                                                                                                                                                                     </w:t>
      </w:r>
    </w:p>
    <w:p w:rsidR="00C61B6D" w:rsidRPr="00C61B6D" w:rsidRDefault="00C61B6D" w:rsidP="00C61B6D">
      <w:pPr>
        <w:jc w:val="both"/>
        <w:rPr>
          <w:color w:val="000000"/>
        </w:rPr>
      </w:pPr>
      <w:r w:rsidRPr="00C61B6D">
        <w:rPr>
          <w:color w:val="000000"/>
        </w:rPr>
        <w:t>Цебенко Галині Романівні</w:t>
      </w:r>
    </w:p>
    <w:p w:rsidR="00C61B6D" w:rsidRPr="00C61B6D" w:rsidRDefault="00C61B6D" w:rsidP="00C61B6D">
      <w:pPr>
        <w:jc w:val="both"/>
        <w:rPr>
          <w:color w:val="000000"/>
          <w:lang w:val="ru-RU"/>
        </w:rPr>
      </w:pPr>
      <w:r w:rsidRPr="00C61B6D">
        <w:rPr>
          <w:color w:val="000000"/>
          <w:lang w:val="ru-RU"/>
        </w:rPr>
        <w:t xml:space="preserve">на поховання </w:t>
      </w:r>
    </w:p>
    <w:p w:rsidR="00C61B6D" w:rsidRDefault="00A45E6B" w:rsidP="00C61B6D">
      <w:pPr>
        <w:jc w:val="both"/>
      </w:pPr>
      <w:r w:rsidRPr="008F2EA1">
        <w:rPr>
          <w:i/>
        </w:rPr>
        <w:t>(персональні дані)</w:t>
      </w:r>
      <w:r>
        <w:t xml:space="preserve">  </w:t>
      </w:r>
    </w:p>
    <w:p w:rsidR="00A45E6B" w:rsidRPr="00C61B6D" w:rsidRDefault="00A45E6B" w:rsidP="00C61B6D">
      <w:pPr>
        <w:jc w:val="both"/>
        <w:rPr>
          <w:rFonts w:eastAsia="Calibri"/>
          <w:lang w:val="ru-RU" w:eastAsia="en-US"/>
        </w:rPr>
      </w:pPr>
    </w:p>
    <w:p w:rsidR="00C63AD1" w:rsidRPr="00C61B6D" w:rsidRDefault="00C61B6D" w:rsidP="00C63AD1">
      <w:pPr>
        <w:jc w:val="both"/>
        <w:rPr>
          <w:color w:val="000000"/>
        </w:rPr>
      </w:pPr>
      <w:r w:rsidRPr="00C61B6D">
        <w:rPr>
          <w:color w:val="000000"/>
          <w:lang w:val="ru-RU"/>
        </w:rPr>
        <w:t xml:space="preserve">        Розглянувши заяву </w:t>
      </w:r>
      <w:r w:rsidRPr="00C61B6D">
        <w:rPr>
          <w:color w:val="000000"/>
        </w:rPr>
        <w:t xml:space="preserve">Цебенко Галини Романівни </w:t>
      </w:r>
      <w:r w:rsidRPr="00C61B6D">
        <w:rPr>
          <w:color w:val="000000"/>
          <w:lang w:val="ru-RU"/>
        </w:rPr>
        <w:t xml:space="preserve">(проживає: : м. </w:t>
      </w:r>
      <w:r w:rsidR="00A45E6B" w:rsidRPr="008F2EA1">
        <w:rPr>
          <w:i/>
        </w:rPr>
        <w:t>(персональні дані)</w:t>
      </w:r>
      <w:r w:rsidR="00A45E6B">
        <w:t xml:space="preserve">  </w:t>
      </w:r>
      <w:r w:rsidRPr="00C61B6D">
        <w:rPr>
          <w:color w:val="000000"/>
          <w:lang w:val="ru-RU"/>
        </w:rPr>
        <w:t xml:space="preserve">, Львівської області) про надання </w:t>
      </w:r>
      <w:r w:rsidRPr="00C61B6D">
        <w:rPr>
          <w:color w:val="000000"/>
        </w:rPr>
        <w:t>їй</w:t>
      </w:r>
      <w:r w:rsidRPr="00C61B6D">
        <w:rPr>
          <w:color w:val="000000"/>
          <w:lang w:val="ru-RU"/>
        </w:rPr>
        <w:t xml:space="preserve"> допомоги  на поховання </w:t>
      </w:r>
      <w:r w:rsidR="00A45E6B" w:rsidRPr="008F2EA1">
        <w:rPr>
          <w:i/>
        </w:rPr>
        <w:t>(персональні дані)</w:t>
      </w:r>
      <w:r w:rsidR="00A45E6B">
        <w:t xml:space="preserve">  </w:t>
      </w:r>
      <w:r w:rsidRPr="00C61B6D">
        <w:rPr>
          <w:color w:val="000000"/>
          <w:lang w:val="ru-RU"/>
        </w:rPr>
        <w:t>,  як</w:t>
      </w:r>
      <w:r w:rsidRPr="00C61B6D">
        <w:rPr>
          <w:color w:val="000000"/>
        </w:rPr>
        <w:t>ий</w:t>
      </w:r>
      <w:r w:rsidRPr="00C61B6D">
        <w:rPr>
          <w:color w:val="000000"/>
          <w:lang w:val="ru-RU"/>
        </w:rPr>
        <w:t xml:space="preserve"> помер </w:t>
      </w:r>
      <w:r w:rsidRPr="00C61B6D">
        <w:rPr>
          <w:color w:val="000000"/>
        </w:rPr>
        <w:t>18</w:t>
      </w:r>
      <w:r w:rsidRPr="00C61B6D">
        <w:rPr>
          <w:color w:val="000000"/>
          <w:lang w:val="ru-RU"/>
        </w:rPr>
        <w:t xml:space="preserve"> </w:t>
      </w:r>
      <w:r w:rsidRPr="00C61B6D">
        <w:rPr>
          <w:color w:val="000000"/>
        </w:rPr>
        <w:t>квітня</w:t>
      </w:r>
      <w:r w:rsidRPr="00C61B6D">
        <w:rPr>
          <w:color w:val="000000"/>
          <w:lang w:val="ru-RU"/>
        </w:rPr>
        <w:t xml:space="preserve"> 20</w:t>
      </w:r>
      <w:r w:rsidRPr="00C61B6D">
        <w:rPr>
          <w:color w:val="000000"/>
        </w:rPr>
        <w:t>21</w:t>
      </w:r>
      <w:r w:rsidRPr="00C61B6D">
        <w:rPr>
          <w:color w:val="000000"/>
          <w:lang w:val="ru-RU"/>
        </w:rPr>
        <w:t xml:space="preserve"> року і до дня  смерті прожива</w:t>
      </w:r>
      <w:r w:rsidRPr="00C61B6D">
        <w:rPr>
          <w:color w:val="000000"/>
        </w:rPr>
        <w:t>в</w:t>
      </w:r>
      <w:r w:rsidRPr="00C61B6D">
        <w:rPr>
          <w:color w:val="000000"/>
          <w:lang w:val="ru-RU"/>
        </w:rPr>
        <w:t xml:space="preserve"> за адресою: м. Новий Розділ </w:t>
      </w:r>
      <w:r w:rsidR="00A45E6B" w:rsidRPr="008F2EA1">
        <w:rPr>
          <w:i/>
        </w:rPr>
        <w:t>(персональні дані)</w:t>
      </w:r>
      <w:r w:rsidR="00A45E6B">
        <w:t xml:space="preserve">  </w:t>
      </w:r>
      <w:r w:rsidRPr="00C61B6D">
        <w:rPr>
          <w:color w:val="000000"/>
        </w:rPr>
        <w:t xml:space="preserve">,  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w:t>
      </w:r>
      <w:r w:rsidR="00C63AD1" w:rsidRPr="00C61B6D">
        <w:rPr>
          <w:color w:val="000000"/>
        </w:rPr>
        <w:t>пп.4 п"а"</w:t>
      </w:r>
      <w:r w:rsidR="00C63AD1">
        <w:rPr>
          <w:color w:val="000000"/>
        </w:rPr>
        <w:t xml:space="preserve"> ст. 34, </w:t>
      </w:r>
      <w:r w:rsidR="00C63AD1" w:rsidRPr="00C61B6D">
        <w:rPr>
          <w:color w:val="000000"/>
        </w:rPr>
        <w:t xml:space="preserve"> ч. 1 ст.52, ч.6 ст.59, ч.1 ст.73 Закону України "Про місцеве самоврядування в Україні", </w:t>
      </w:r>
      <w:r w:rsidR="00C63AD1">
        <w:rPr>
          <w:color w:val="000000"/>
        </w:rPr>
        <w:t xml:space="preserve"> </w:t>
      </w:r>
      <w:r w:rsidR="00C63AD1" w:rsidRPr="00C61B6D">
        <w:rPr>
          <w:color w:val="000000"/>
        </w:rPr>
        <w:t>виконавчий комітет Новороздільської міської ради.</w:t>
      </w:r>
    </w:p>
    <w:p w:rsidR="00C61B6D" w:rsidRPr="00C61B6D" w:rsidRDefault="00C61B6D" w:rsidP="00C61B6D">
      <w:pPr>
        <w:jc w:val="both"/>
        <w:rPr>
          <w:rFonts w:eastAsia="Calibri"/>
          <w:lang w:eastAsia="en-US"/>
        </w:rPr>
      </w:pPr>
    </w:p>
    <w:p w:rsidR="00C61B6D" w:rsidRPr="00C61B6D" w:rsidRDefault="00C61B6D" w:rsidP="00C61B6D">
      <w:pPr>
        <w:jc w:val="both"/>
        <w:rPr>
          <w:color w:val="000000"/>
        </w:rPr>
      </w:pPr>
      <w:r w:rsidRPr="00C61B6D">
        <w:rPr>
          <w:color w:val="000000"/>
        </w:rPr>
        <w:t>Вирішив :</w:t>
      </w:r>
    </w:p>
    <w:p w:rsidR="00C61B6D" w:rsidRPr="00C61B6D" w:rsidRDefault="00C61B6D" w:rsidP="00C61B6D">
      <w:pPr>
        <w:jc w:val="both"/>
        <w:rPr>
          <w:rFonts w:eastAsia="Calibri"/>
          <w:lang w:eastAsia="en-US"/>
        </w:rPr>
      </w:pPr>
    </w:p>
    <w:p w:rsidR="00C61B6D" w:rsidRPr="00C61B6D" w:rsidRDefault="00C61B6D" w:rsidP="00C61B6D">
      <w:pPr>
        <w:jc w:val="both"/>
        <w:rPr>
          <w:color w:val="000000"/>
        </w:rPr>
      </w:pPr>
      <w:r w:rsidRPr="00C61B6D">
        <w:rPr>
          <w:color w:val="000000"/>
        </w:rPr>
        <w:t xml:space="preserve">    1. Надати матеріальну  допомогу  Цебенко Галині Романівні на поховання </w:t>
      </w:r>
      <w:r w:rsidR="00A45E6B" w:rsidRPr="008F2EA1">
        <w:rPr>
          <w:i/>
        </w:rPr>
        <w:t>(персональні дані)</w:t>
      </w:r>
      <w:r w:rsidR="00A45E6B">
        <w:t xml:space="preserve">  </w:t>
      </w:r>
      <w:r w:rsidRPr="00C61B6D">
        <w:rPr>
          <w:color w:val="000000"/>
        </w:rPr>
        <w:t xml:space="preserve"> в сумі 2270 (дві тисячі двісті сімдесят ) гривень.</w:t>
      </w:r>
    </w:p>
    <w:p w:rsidR="00C61B6D" w:rsidRPr="00C61B6D" w:rsidRDefault="00C61B6D" w:rsidP="00C61B6D">
      <w:pPr>
        <w:jc w:val="both"/>
        <w:rPr>
          <w:color w:val="000000"/>
          <w:lang w:val="ru-RU"/>
        </w:rPr>
      </w:pPr>
      <w:r w:rsidRPr="00C61B6D">
        <w:rPr>
          <w:color w:val="000000"/>
        </w:rPr>
        <w:t xml:space="preserve">    </w:t>
      </w:r>
      <w:r w:rsidRPr="00C61B6D">
        <w:rPr>
          <w:color w:val="000000"/>
          <w:lang w:val="ru-RU"/>
        </w:rPr>
        <w:t xml:space="preserve">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w:t>
      </w:r>
      <w:r w:rsidRPr="00C61B6D">
        <w:rPr>
          <w:color w:val="000000"/>
        </w:rPr>
        <w:t>2</w:t>
      </w:r>
      <w:r w:rsidRPr="00C61B6D">
        <w:rPr>
          <w:color w:val="000000"/>
          <w:lang w:val="ru-RU"/>
        </w:rPr>
        <w:t>270 (</w:t>
      </w:r>
      <w:r w:rsidRPr="00C61B6D">
        <w:rPr>
          <w:color w:val="000000"/>
        </w:rPr>
        <w:t>дві тисячі двісті сімдесят</w:t>
      </w:r>
      <w:r w:rsidRPr="00C61B6D">
        <w:rPr>
          <w:color w:val="000000"/>
          <w:lang w:val="ru-RU"/>
        </w:rPr>
        <w:t xml:space="preserve"> грн. 00 коп.) по коду функціональної класифікації 0813242.</w:t>
      </w:r>
    </w:p>
    <w:p w:rsidR="00C61B6D" w:rsidRDefault="00C61B6D" w:rsidP="00C61B6D">
      <w:pPr>
        <w:jc w:val="both"/>
        <w:rPr>
          <w:rFonts w:eastAsia="Calibri"/>
          <w:lang w:eastAsia="en-US"/>
        </w:rPr>
      </w:pPr>
    </w:p>
    <w:p w:rsidR="00F702F8" w:rsidRPr="00C61B6D" w:rsidRDefault="00F702F8" w:rsidP="00C61B6D">
      <w:pPr>
        <w:jc w:val="both"/>
        <w:rPr>
          <w:rFonts w:eastAsia="Calibri"/>
          <w:lang w:eastAsia="en-US"/>
        </w:rPr>
      </w:pPr>
    </w:p>
    <w:p w:rsidR="00853E67" w:rsidRDefault="00853E67" w:rsidP="00853E67">
      <w:pPr>
        <w:jc w:val="both"/>
        <w:rPr>
          <w:rFonts w:eastAsia="Calibri"/>
          <w:lang w:eastAsia="en-US"/>
        </w:rPr>
      </w:pPr>
      <w:r w:rsidRPr="00C61B6D">
        <w:rPr>
          <w:rFonts w:eastAsia="Calibri"/>
          <w:lang w:eastAsia="en-US"/>
        </w:rPr>
        <w:t>МІСЬКИЙ ГОЛОВА</w:t>
      </w:r>
      <w:r w:rsidRPr="00C61B6D">
        <w:rPr>
          <w:rFonts w:eastAsia="Calibri"/>
          <w:lang w:val="ru-RU" w:eastAsia="en-US"/>
        </w:rPr>
        <w:t xml:space="preserve"> </w:t>
      </w:r>
      <w:r w:rsidRPr="00C61B6D">
        <w:rPr>
          <w:rFonts w:eastAsia="Calibri"/>
          <w:lang w:val="ru-RU" w:eastAsia="en-US"/>
        </w:rPr>
        <w:tab/>
      </w:r>
      <w:r w:rsidRPr="00C61B6D">
        <w:rPr>
          <w:rFonts w:eastAsia="Calibri"/>
          <w:lang w:val="ru-RU" w:eastAsia="en-US"/>
        </w:rPr>
        <w:tab/>
      </w:r>
      <w:r w:rsidRPr="00C61B6D">
        <w:rPr>
          <w:rFonts w:eastAsia="Calibri"/>
          <w:lang w:val="ru-RU" w:eastAsia="en-US"/>
        </w:rPr>
        <w:tab/>
      </w:r>
      <w:r w:rsidRPr="00C61B6D">
        <w:rPr>
          <w:rFonts w:eastAsia="Calibri"/>
          <w:lang w:val="ru-RU" w:eastAsia="en-US"/>
        </w:rPr>
        <w:tab/>
      </w:r>
      <w:r>
        <w:rPr>
          <w:rFonts w:eastAsia="Calibri"/>
          <w:lang w:eastAsia="en-US"/>
        </w:rPr>
        <w:tab/>
        <w:t>Ярина</w:t>
      </w:r>
      <w:r w:rsidRPr="00C61B6D">
        <w:rPr>
          <w:rFonts w:eastAsia="Calibri"/>
          <w:lang w:eastAsia="en-US"/>
        </w:rPr>
        <w:t xml:space="preserve"> ЯЦЕНКО</w:t>
      </w:r>
    </w:p>
    <w:p w:rsidR="00C61B6D" w:rsidRDefault="00C61B6D" w:rsidP="00C61B6D">
      <w:pPr>
        <w:jc w:val="both"/>
        <w:rPr>
          <w:rFonts w:eastAsia="Calibri"/>
          <w:lang w:eastAsia="en-US"/>
        </w:rPr>
      </w:pPr>
    </w:p>
    <w:p w:rsidR="00904794" w:rsidRDefault="00904794" w:rsidP="00C61B6D">
      <w:pPr>
        <w:jc w:val="both"/>
        <w:rPr>
          <w:rFonts w:eastAsia="Calibri"/>
          <w:lang w:eastAsia="en-US"/>
        </w:rPr>
      </w:pPr>
    </w:p>
    <w:p w:rsidR="00904794" w:rsidRDefault="00904794" w:rsidP="00C61B6D">
      <w:pPr>
        <w:jc w:val="both"/>
        <w:rPr>
          <w:rFonts w:eastAsia="Calibri"/>
          <w:lang w:eastAsia="en-US"/>
        </w:rPr>
      </w:pPr>
    </w:p>
    <w:p w:rsidR="00904794" w:rsidRDefault="00904794" w:rsidP="00C61B6D">
      <w:pPr>
        <w:jc w:val="both"/>
        <w:rPr>
          <w:rFonts w:eastAsia="Calibri"/>
          <w:lang w:eastAsia="en-US"/>
        </w:rPr>
      </w:pPr>
    </w:p>
    <w:p w:rsidR="00904794" w:rsidRDefault="00904794" w:rsidP="00C61B6D">
      <w:pPr>
        <w:jc w:val="both"/>
        <w:rPr>
          <w:rFonts w:eastAsia="Calibri"/>
          <w:lang w:eastAsia="en-US"/>
        </w:rPr>
      </w:pPr>
    </w:p>
    <w:p w:rsidR="00904794" w:rsidRDefault="00904794" w:rsidP="00C61B6D">
      <w:pPr>
        <w:jc w:val="both"/>
        <w:rPr>
          <w:rFonts w:eastAsia="Calibri"/>
          <w:lang w:eastAsia="en-US"/>
        </w:rPr>
      </w:pPr>
    </w:p>
    <w:p w:rsidR="00904794" w:rsidRDefault="00904794" w:rsidP="00C61B6D">
      <w:pPr>
        <w:jc w:val="both"/>
        <w:rPr>
          <w:rFonts w:eastAsia="Calibri"/>
          <w:lang w:eastAsia="en-US"/>
        </w:rPr>
      </w:pPr>
    </w:p>
    <w:p w:rsidR="00904794" w:rsidRDefault="00904794" w:rsidP="00C61B6D">
      <w:pPr>
        <w:jc w:val="both"/>
        <w:rPr>
          <w:rFonts w:eastAsia="Calibri"/>
          <w:lang w:eastAsia="en-US"/>
        </w:rPr>
      </w:pPr>
    </w:p>
    <w:p w:rsidR="00904794" w:rsidRDefault="00904794" w:rsidP="00C61B6D">
      <w:pPr>
        <w:jc w:val="both"/>
        <w:rPr>
          <w:rFonts w:eastAsia="Calibri"/>
          <w:lang w:eastAsia="en-US"/>
        </w:rPr>
      </w:pPr>
    </w:p>
    <w:p w:rsidR="00904794" w:rsidRDefault="00904794" w:rsidP="00C61B6D">
      <w:pPr>
        <w:jc w:val="both"/>
        <w:rPr>
          <w:rFonts w:eastAsia="Calibri"/>
          <w:lang w:eastAsia="en-US"/>
        </w:rPr>
      </w:pPr>
    </w:p>
    <w:p w:rsidR="00904794" w:rsidRDefault="00904794" w:rsidP="00C61B6D">
      <w:pPr>
        <w:jc w:val="both"/>
        <w:rPr>
          <w:rFonts w:eastAsia="Calibri"/>
          <w:lang w:eastAsia="en-US"/>
        </w:rPr>
      </w:pPr>
    </w:p>
    <w:p w:rsidR="00904794" w:rsidRDefault="00904794" w:rsidP="00C61B6D">
      <w:pPr>
        <w:jc w:val="both"/>
        <w:rPr>
          <w:rFonts w:eastAsia="Calibri"/>
          <w:lang w:eastAsia="en-US"/>
        </w:rPr>
      </w:pPr>
    </w:p>
    <w:p w:rsidR="00F675FE" w:rsidRPr="00654EDC" w:rsidRDefault="00F675FE" w:rsidP="00F675FE">
      <w:pPr>
        <w:jc w:val="center"/>
      </w:pPr>
      <w:r>
        <w:rPr>
          <w:noProof/>
          <w:lang w:val="ru-RU"/>
        </w:rPr>
        <w:lastRenderedPageBreak/>
        <w:drawing>
          <wp:inline distT="0" distB="0" distL="0" distR="0">
            <wp:extent cx="1143000" cy="602615"/>
            <wp:effectExtent l="1905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F675FE" w:rsidRPr="00654EDC" w:rsidRDefault="00F675FE" w:rsidP="00F675FE">
      <w:pPr>
        <w:jc w:val="center"/>
        <w:rPr>
          <w:b/>
        </w:rPr>
      </w:pPr>
      <w:r w:rsidRPr="00654EDC">
        <w:rPr>
          <w:b/>
        </w:rPr>
        <w:t xml:space="preserve"> Р І Ш Е Н Н Я №</w:t>
      </w:r>
    </w:p>
    <w:p w:rsidR="00904794" w:rsidRDefault="00904794" w:rsidP="00C61B6D">
      <w:pPr>
        <w:jc w:val="both"/>
        <w:rPr>
          <w:rFonts w:eastAsia="Calibri"/>
          <w:lang w:eastAsia="en-US"/>
        </w:rPr>
      </w:pPr>
    </w:p>
    <w:p w:rsidR="00C63AD1" w:rsidRDefault="00C63AD1" w:rsidP="00C63AD1">
      <w:pPr>
        <w:rPr>
          <w:rFonts w:eastAsia="Calibri"/>
          <w:lang w:eastAsia="en-US"/>
        </w:rPr>
      </w:pPr>
    </w:p>
    <w:p w:rsidR="00C61B6D" w:rsidRPr="00E15753" w:rsidRDefault="00C61B6D" w:rsidP="00C63AD1">
      <w:pPr>
        <w:ind w:left="5664" w:firstLine="708"/>
        <w:rPr>
          <w:b/>
          <w:lang w:val="ru-RU"/>
        </w:rPr>
      </w:pPr>
      <w:r w:rsidRPr="00E15753">
        <w:rPr>
          <w:b/>
        </w:rPr>
        <w:t>1</w:t>
      </w:r>
      <w:r w:rsidR="00E15753" w:rsidRPr="00E15753">
        <w:rPr>
          <w:b/>
          <w:lang w:val="ru-RU"/>
        </w:rPr>
        <w:t>9</w:t>
      </w:r>
      <w:r w:rsidRPr="00E15753">
        <w:rPr>
          <w:b/>
          <w:lang w:val="ru-RU"/>
        </w:rPr>
        <w:t>5</w:t>
      </w:r>
    </w:p>
    <w:p w:rsidR="00E15753" w:rsidRDefault="00E15753" w:rsidP="00C61B6D"/>
    <w:p w:rsidR="00E15753" w:rsidRDefault="00E15753" w:rsidP="00C61B6D"/>
    <w:p w:rsidR="00C61B6D" w:rsidRPr="00E15753" w:rsidRDefault="00C61B6D" w:rsidP="00C61B6D">
      <w:r w:rsidRPr="00F276AE">
        <w:t xml:space="preserve">18 травня </w:t>
      </w:r>
      <w:r w:rsidR="009A2FC0">
        <w:t>2021</w:t>
      </w:r>
      <w:r w:rsidRPr="00F276AE">
        <w:t xml:space="preserve"> року</w:t>
      </w:r>
      <w:r w:rsidRPr="00E279D9">
        <w:rPr>
          <w:rFonts w:eastAsiaTheme="minorHAnsi"/>
          <w:lang w:eastAsia="en-US"/>
        </w:rPr>
        <w:t xml:space="preserve">       </w:t>
      </w:r>
    </w:p>
    <w:p w:rsidR="00C61B6D" w:rsidRPr="00E279D9" w:rsidRDefault="00C61B6D" w:rsidP="00C61B6D">
      <w:r w:rsidRPr="00E279D9">
        <w:rPr>
          <w:rFonts w:eastAsiaTheme="minorHAnsi"/>
          <w:lang w:eastAsia="en-US"/>
        </w:rPr>
        <w:t xml:space="preserve">              </w:t>
      </w:r>
    </w:p>
    <w:p w:rsidR="00C61B6D" w:rsidRPr="00C61B6D" w:rsidRDefault="00C61B6D" w:rsidP="00C61B6D">
      <w:pPr>
        <w:jc w:val="both"/>
        <w:rPr>
          <w:color w:val="000000"/>
          <w:lang w:val="ru-RU"/>
        </w:rPr>
      </w:pPr>
      <w:r w:rsidRPr="00C61B6D">
        <w:rPr>
          <w:color w:val="000000"/>
          <w:lang w:val="ru-RU"/>
        </w:rPr>
        <w:t xml:space="preserve">Про надання матеріальної допомоги                                                                                                                                                                     </w:t>
      </w:r>
    </w:p>
    <w:p w:rsidR="00C61B6D" w:rsidRPr="00C61B6D" w:rsidRDefault="00C61B6D" w:rsidP="00C61B6D">
      <w:pPr>
        <w:jc w:val="both"/>
        <w:rPr>
          <w:color w:val="000000"/>
        </w:rPr>
      </w:pPr>
      <w:r w:rsidRPr="00C61B6D">
        <w:rPr>
          <w:color w:val="000000"/>
        </w:rPr>
        <w:t>Коваль Олені Михайлівні</w:t>
      </w:r>
    </w:p>
    <w:p w:rsidR="00C61B6D" w:rsidRPr="00C61B6D" w:rsidRDefault="00C61B6D" w:rsidP="00C61B6D">
      <w:pPr>
        <w:jc w:val="both"/>
        <w:rPr>
          <w:color w:val="000000"/>
          <w:lang w:val="ru-RU"/>
        </w:rPr>
      </w:pPr>
      <w:r w:rsidRPr="00C61B6D">
        <w:rPr>
          <w:color w:val="000000"/>
          <w:lang w:val="ru-RU"/>
        </w:rPr>
        <w:t xml:space="preserve">на поховання </w:t>
      </w:r>
    </w:p>
    <w:p w:rsidR="00C61B6D" w:rsidRPr="00C61B6D" w:rsidRDefault="00A45E6B" w:rsidP="00C61B6D">
      <w:pPr>
        <w:jc w:val="both"/>
        <w:rPr>
          <w:rFonts w:eastAsia="Calibri"/>
          <w:lang w:val="ru-RU" w:eastAsia="en-US"/>
        </w:rPr>
      </w:pPr>
      <w:r w:rsidRPr="008F2EA1">
        <w:rPr>
          <w:i/>
        </w:rPr>
        <w:t>(персональні дані)</w:t>
      </w:r>
      <w:r>
        <w:t xml:space="preserve">  </w:t>
      </w:r>
    </w:p>
    <w:p w:rsidR="00C63AD1" w:rsidRPr="00C61B6D" w:rsidRDefault="00C61B6D" w:rsidP="00C63AD1">
      <w:pPr>
        <w:jc w:val="both"/>
        <w:rPr>
          <w:color w:val="000000"/>
        </w:rPr>
      </w:pPr>
      <w:r w:rsidRPr="00C61B6D">
        <w:rPr>
          <w:color w:val="000000"/>
          <w:lang w:val="ru-RU"/>
        </w:rPr>
        <w:t xml:space="preserve">        Розглянувши заяву </w:t>
      </w:r>
      <w:r w:rsidRPr="00C61B6D">
        <w:rPr>
          <w:color w:val="000000"/>
        </w:rPr>
        <w:t xml:space="preserve">Коваль Олени Михайлівни </w:t>
      </w:r>
      <w:r w:rsidRPr="00C61B6D">
        <w:rPr>
          <w:color w:val="000000"/>
          <w:lang w:val="ru-RU"/>
        </w:rPr>
        <w:t xml:space="preserve">(проживає: : м. Новий Розділ </w:t>
      </w:r>
      <w:r w:rsidR="00A45E6B" w:rsidRPr="008F2EA1">
        <w:rPr>
          <w:i/>
        </w:rPr>
        <w:t>(персональні дані)</w:t>
      </w:r>
      <w:r w:rsidR="00A45E6B">
        <w:t xml:space="preserve">  </w:t>
      </w:r>
      <w:r w:rsidRPr="00C61B6D">
        <w:rPr>
          <w:color w:val="000000"/>
          <w:lang w:val="ru-RU"/>
        </w:rPr>
        <w:t xml:space="preserve">) про надання </w:t>
      </w:r>
      <w:r w:rsidRPr="00C61B6D">
        <w:rPr>
          <w:color w:val="000000"/>
        </w:rPr>
        <w:t>їй</w:t>
      </w:r>
      <w:r w:rsidRPr="00C61B6D">
        <w:rPr>
          <w:color w:val="000000"/>
          <w:lang w:val="ru-RU"/>
        </w:rPr>
        <w:t xml:space="preserve"> допомоги  на поховання </w:t>
      </w:r>
      <w:r w:rsidR="00A45E6B" w:rsidRPr="008F2EA1">
        <w:rPr>
          <w:i/>
        </w:rPr>
        <w:t>(персональні дані)</w:t>
      </w:r>
      <w:r w:rsidR="00A45E6B">
        <w:t xml:space="preserve">  </w:t>
      </w:r>
      <w:r w:rsidRPr="00C61B6D">
        <w:rPr>
          <w:color w:val="000000"/>
          <w:lang w:val="ru-RU"/>
        </w:rPr>
        <w:t>, як</w:t>
      </w:r>
      <w:r w:rsidRPr="00C61B6D">
        <w:rPr>
          <w:color w:val="000000"/>
        </w:rPr>
        <w:t>ий</w:t>
      </w:r>
      <w:r w:rsidRPr="00C61B6D">
        <w:rPr>
          <w:color w:val="000000"/>
          <w:lang w:val="ru-RU"/>
        </w:rPr>
        <w:t xml:space="preserve"> помер </w:t>
      </w:r>
      <w:r w:rsidRPr="00C61B6D">
        <w:rPr>
          <w:color w:val="000000"/>
        </w:rPr>
        <w:t>23</w:t>
      </w:r>
      <w:r w:rsidRPr="00C61B6D">
        <w:rPr>
          <w:color w:val="000000"/>
          <w:lang w:val="ru-RU"/>
        </w:rPr>
        <w:t xml:space="preserve"> </w:t>
      </w:r>
      <w:r w:rsidRPr="00C61B6D">
        <w:rPr>
          <w:color w:val="000000"/>
        </w:rPr>
        <w:t>квітня</w:t>
      </w:r>
      <w:r w:rsidRPr="00C61B6D">
        <w:rPr>
          <w:color w:val="000000"/>
          <w:lang w:val="ru-RU"/>
        </w:rPr>
        <w:t xml:space="preserve"> 20</w:t>
      </w:r>
      <w:r w:rsidRPr="00C61B6D">
        <w:rPr>
          <w:color w:val="000000"/>
        </w:rPr>
        <w:t>21</w:t>
      </w:r>
      <w:r w:rsidRPr="00C61B6D">
        <w:rPr>
          <w:color w:val="000000"/>
          <w:lang w:val="ru-RU"/>
        </w:rPr>
        <w:t xml:space="preserve"> року і до дня  смерті прожива</w:t>
      </w:r>
      <w:r w:rsidRPr="00C61B6D">
        <w:rPr>
          <w:color w:val="000000"/>
        </w:rPr>
        <w:t>в</w:t>
      </w:r>
      <w:r w:rsidRPr="00C61B6D">
        <w:rPr>
          <w:color w:val="000000"/>
          <w:lang w:val="ru-RU"/>
        </w:rPr>
        <w:t xml:space="preserve"> за адресою: м. Новий Розділ </w:t>
      </w:r>
      <w:r w:rsidR="00A45E6B" w:rsidRPr="008F2EA1">
        <w:rPr>
          <w:i/>
        </w:rPr>
        <w:t>(персональні дані)</w:t>
      </w:r>
      <w:r w:rsidR="00A45E6B">
        <w:t xml:space="preserve">  </w:t>
      </w:r>
      <w:r w:rsidRPr="00C61B6D">
        <w:rPr>
          <w:color w:val="000000"/>
        </w:rPr>
        <w:t xml:space="preserve">, 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w:t>
      </w:r>
      <w:r w:rsidR="00C63AD1" w:rsidRPr="00C61B6D">
        <w:rPr>
          <w:color w:val="000000"/>
        </w:rPr>
        <w:t>пп.4 п"а"</w:t>
      </w:r>
      <w:r w:rsidR="00C63AD1">
        <w:rPr>
          <w:color w:val="000000"/>
        </w:rPr>
        <w:t xml:space="preserve"> ст. 34, </w:t>
      </w:r>
      <w:r w:rsidR="00C63AD1" w:rsidRPr="00C61B6D">
        <w:rPr>
          <w:color w:val="000000"/>
        </w:rPr>
        <w:t xml:space="preserve"> ч. 1 ст.52, ч.6 ст.59, ч.1 ст.73 Закону України "Про місцеве самоврядування в Україні", </w:t>
      </w:r>
      <w:r w:rsidR="00C63AD1">
        <w:rPr>
          <w:color w:val="000000"/>
        </w:rPr>
        <w:t xml:space="preserve"> </w:t>
      </w:r>
      <w:r w:rsidR="00C63AD1" w:rsidRPr="00C61B6D">
        <w:rPr>
          <w:color w:val="000000"/>
        </w:rPr>
        <w:t>виконавчий комітет Новороздільської міської ради.</w:t>
      </w:r>
    </w:p>
    <w:p w:rsidR="00C61B6D" w:rsidRPr="00C61B6D" w:rsidRDefault="00C61B6D" w:rsidP="00C61B6D">
      <w:pPr>
        <w:jc w:val="both"/>
        <w:rPr>
          <w:rFonts w:eastAsia="Calibri"/>
          <w:lang w:eastAsia="en-US"/>
        </w:rPr>
      </w:pPr>
    </w:p>
    <w:p w:rsidR="00C61B6D" w:rsidRPr="00C61B6D" w:rsidRDefault="00C61B6D" w:rsidP="00C61B6D">
      <w:pPr>
        <w:jc w:val="both"/>
        <w:rPr>
          <w:color w:val="000000"/>
        </w:rPr>
      </w:pPr>
      <w:r w:rsidRPr="00C61B6D">
        <w:rPr>
          <w:color w:val="000000"/>
        </w:rPr>
        <w:t>Вирішив :</w:t>
      </w:r>
    </w:p>
    <w:p w:rsidR="00C61B6D" w:rsidRPr="00C61B6D" w:rsidRDefault="00C61B6D" w:rsidP="00C61B6D">
      <w:pPr>
        <w:jc w:val="both"/>
        <w:rPr>
          <w:rFonts w:eastAsia="Calibri"/>
          <w:lang w:eastAsia="en-US"/>
        </w:rPr>
      </w:pPr>
    </w:p>
    <w:p w:rsidR="00C61B6D" w:rsidRPr="00C61B6D" w:rsidRDefault="00C61B6D" w:rsidP="00E15753">
      <w:pPr>
        <w:ind w:firstLine="426"/>
        <w:jc w:val="both"/>
        <w:rPr>
          <w:color w:val="000000"/>
        </w:rPr>
      </w:pPr>
      <w:r w:rsidRPr="00C61B6D">
        <w:rPr>
          <w:color w:val="000000"/>
        </w:rPr>
        <w:t xml:space="preserve">    1. Надати матеріальну  допомогу Коваль Олені Михайлівні на поховання </w:t>
      </w:r>
      <w:r w:rsidR="00A45E6B" w:rsidRPr="008F2EA1">
        <w:rPr>
          <w:i/>
        </w:rPr>
        <w:t>(персональні дані)</w:t>
      </w:r>
      <w:r w:rsidR="00A45E6B">
        <w:t xml:space="preserve">  </w:t>
      </w:r>
      <w:r w:rsidRPr="00C61B6D">
        <w:rPr>
          <w:color w:val="000000"/>
        </w:rPr>
        <w:t>в сумі 2270 (дві тисячі двісті сімдесят ) гривень.</w:t>
      </w:r>
    </w:p>
    <w:p w:rsidR="00C61B6D" w:rsidRPr="00C61B6D" w:rsidRDefault="00C61B6D" w:rsidP="00E15753">
      <w:pPr>
        <w:ind w:firstLine="426"/>
        <w:jc w:val="both"/>
        <w:rPr>
          <w:color w:val="000000"/>
        </w:rPr>
      </w:pPr>
      <w:r w:rsidRPr="00C61B6D">
        <w:rPr>
          <w:color w:val="000000"/>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2270 (дві тисячі двісті сімдесят грн. 00 коп.) по коду функціональної класифікації 0813242.</w:t>
      </w:r>
    </w:p>
    <w:p w:rsidR="00C61B6D" w:rsidRDefault="00C61B6D" w:rsidP="00C61B6D">
      <w:pPr>
        <w:jc w:val="both"/>
        <w:rPr>
          <w:rFonts w:eastAsia="Calibri"/>
          <w:lang w:eastAsia="en-US"/>
        </w:rPr>
      </w:pPr>
    </w:p>
    <w:p w:rsidR="00E15753" w:rsidRPr="00C61B6D" w:rsidRDefault="00E15753" w:rsidP="00C61B6D">
      <w:pPr>
        <w:jc w:val="both"/>
        <w:rPr>
          <w:rFonts w:eastAsia="Calibri"/>
          <w:lang w:eastAsia="en-US"/>
        </w:rPr>
      </w:pPr>
    </w:p>
    <w:p w:rsidR="00853E67" w:rsidRDefault="00853E67" w:rsidP="00853E67">
      <w:pPr>
        <w:jc w:val="both"/>
        <w:rPr>
          <w:rFonts w:eastAsia="Calibri"/>
          <w:lang w:eastAsia="en-US"/>
        </w:rPr>
      </w:pPr>
      <w:r w:rsidRPr="00C61B6D">
        <w:rPr>
          <w:rFonts w:eastAsia="Calibri"/>
          <w:lang w:eastAsia="en-US"/>
        </w:rPr>
        <w:t>МІСЬКИЙ ГОЛОВА</w:t>
      </w:r>
      <w:r w:rsidRPr="00C61B6D">
        <w:rPr>
          <w:rFonts w:eastAsia="Calibri"/>
          <w:lang w:val="ru-RU" w:eastAsia="en-US"/>
        </w:rPr>
        <w:t xml:space="preserve"> </w:t>
      </w:r>
      <w:r w:rsidRPr="00C61B6D">
        <w:rPr>
          <w:rFonts w:eastAsia="Calibri"/>
          <w:lang w:val="ru-RU" w:eastAsia="en-US"/>
        </w:rPr>
        <w:tab/>
      </w:r>
      <w:r w:rsidRPr="00C61B6D">
        <w:rPr>
          <w:rFonts w:eastAsia="Calibri"/>
          <w:lang w:val="ru-RU" w:eastAsia="en-US"/>
        </w:rPr>
        <w:tab/>
      </w:r>
      <w:r w:rsidRPr="00C61B6D">
        <w:rPr>
          <w:rFonts w:eastAsia="Calibri"/>
          <w:lang w:val="ru-RU" w:eastAsia="en-US"/>
        </w:rPr>
        <w:tab/>
      </w:r>
      <w:r w:rsidRPr="00C61B6D">
        <w:rPr>
          <w:rFonts w:eastAsia="Calibri"/>
          <w:lang w:val="ru-RU" w:eastAsia="en-US"/>
        </w:rPr>
        <w:tab/>
      </w:r>
      <w:r>
        <w:rPr>
          <w:rFonts w:eastAsia="Calibri"/>
          <w:lang w:eastAsia="en-US"/>
        </w:rPr>
        <w:tab/>
        <w:t>Ярина</w:t>
      </w:r>
      <w:r w:rsidRPr="00C61B6D">
        <w:rPr>
          <w:rFonts w:eastAsia="Calibri"/>
          <w:lang w:eastAsia="en-US"/>
        </w:rPr>
        <w:t xml:space="preserve"> ЯЦЕНКО</w:t>
      </w:r>
    </w:p>
    <w:p w:rsidR="008C7B92" w:rsidRDefault="008C7B92">
      <w:pPr>
        <w:tabs>
          <w:tab w:val="left" w:pos="708"/>
          <w:tab w:val="center" w:pos="4320"/>
          <w:tab w:val="right" w:pos="8640"/>
        </w:tabs>
        <w:ind w:left="2080"/>
        <w:jc w:val="both"/>
        <w:rPr>
          <w:b/>
          <w:lang w:val="ru-RU"/>
        </w:rPr>
      </w:pPr>
    </w:p>
    <w:p w:rsidR="008C7B92" w:rsidRDefault="008C7B92">
      <w:pPr>
        <w:tabs>
          <w:tab w:val="left" w:pos="708"/>
          <w:tab w:val="center" w:pos="4320"/>
          <w:tab w:val="right" w:pos="8640"/>
        </w:tabs>
        <w:ind w:left="2080"/>
        <w:jc w:val="both"/>
        <w:rPr>
          <w:b/>
          <w:lang w:val="ru-RU"/>
        </w:rPr>
      </w:pPr>
    </w:p>
    <w:p w:rsidR="00904794" w:rsidRDefault="00904794">
      <w:pPr>
        <w:tabs>
          <w:tab w:val="left" w:pos="708"/>
          <w:tab w:val="center" w:pos="4320"/>
          <w:tab w:val="right" w:pos="8640"/>
        </w:tabs>
        <w:ind w:left="2080"/>
        <w:jc w:val="both"/>
        <w:rPr>
          <w:b/>
          <w:lang w:val="ru-RU"/>
        </w:rPr>
      </w:pPr>
    </w:p>
    <w:p w:rsidR="00904794" w:rsidRDefault="00904794">
      <w:pPr>
        <w:tabs>
          <w:tab w:val="left" w:pos="708"/>
          <w:tab w:val="center" w:pos="4320"/>
          <w:tab w:val="right" w:pos="8640"/>
        </w:tabs>
        <w:ind w:left="2080"/>
        <w:jc w:val="both"/>
        <w:rPr>
          <w:b/>
          <w:lang w:val="ru-RU"/>
        </w:rPr>
      </w:pPr>
    </w:p>
    <w:p w:rsidR="00904794" w:rsidRDefault="00904794">
      <w:pPr>
        <w:tabs>
          <w:tab w:val="left" w:pos="708"/>
          <w:tab w:val="center" w:pos="4320"/>
          <w:tab w:val="right" w:pos="8640"/>
        </w:tabs>
        <w:ind w:left="2080"/>
        <w:jc w:val="both"/>
        <w:rPr>
          <w:b/>
          <w:lang w:val="ru-RU"/>
        </w:rPr>
      </w:pPr>
    </w:p>
    <w:p w:rsidR="00904794" w:rsidRDefault="00904794">
      <w:pPr>
        <w:tabs>
          <w:tab w:val="left" w:pos="708"/>
          <w:tab w:val="center" w:pos="4320"/>
          <w:tab w:val="right" w:pos="8640"/>
        </w:tabs>
        <w:ind w:left="2080"/>
        <w:jc w:val="both"/>
        <w:rPr>
          <w:b/>
          <w:lang w:val="ru-RU"/>
        </w:rPr>
      </w:pPr>
    </w:p>
    <w:p w:rsidR="00904794" w:rsidRDefault="00904794">
      <w:pPr>
        <w:tabs>
          <w:tab w:val="left" w:pos="708"/>
          <w:tab w:val="center" w:pos="4320"/>
          <w:tab w:val="right" w:pos="8640"/>
        </w:tabs>
        <w:ind w:left="2080"/>
        <w:jc w:val="both"/>
        <w:rPr>
          <w:b/>
          <w:lang w:val="ru-RU"/>
        </w:rPr>
      </w:pPr>
    </w:p>
    <w:p w:rsidR="00904794" w:rsidRDefault="00904794">
      <w:pPr>
        <w:tabs>
          <w:tab w:val="left" w:pos="708"/>
          <w:tab w:val="center" w:pos="4320"/>
          <w:tab w:val="right" w:pos="8640"/>
        </w:tabs>
        <w:ind w:left="2080"/>
        <w:jc w:val="both"/>
        <w:rPr>
          <w:b/>
          <w:lang w:val="ru-RU"/>
        </w:rPr>
      </w:pPr>
    </w:p>
    <w:p w:rsidR="00904794" w:rsidRDefault="00904794">
      <w:pPr>
        <w:tabs>
          <w:tab w:val="left" w:pos="708"/>
          <w:tab w:val="center" w:pos="4320"/>
          <w:tab w:val="right" w:pos="8640"/>
        </w:tabs>
        <w:ind w:left="2080"/>
        <w:jc w:val="both"/>
        <w:rPr>
          <w:b/>
          <w:lang w:val="ru-RU"/>
        </w:rPr>
      </w:pPr>
    </w:p>
    <w:p w:rsidR="00904794" w:rsidRDefault="00904794">
      <w:pPr>
        <w:tabs>
          <w:tab w:val="left" w:pos="708"/>
          <w:tab w:val="center" w:pos="4320"/>
          <w:tab w:val="right" w:pos="8640"/>
        </w:tabs>
        <w:ind w:left="2080"/>
        <w:jc w:val="both"/>
        <w:rPr>
          <w:b/>
          <w:lang w:val="ru-RU"/>
        </w:rPr>
      </w:pPr>
    </w:p>
    <w:p w:rsidR="00904794" w:rsidRDefault="00904794">
      <w:pPr>
        <w:tabs>
          <w:tab w:val="left" w:pos="708"/>
          <w:tab w:val="center" w:pos="4320"/>
          <w:tab w:val="right" w:pos="8640"/>
        </w:tabs>
        <w:ind w:left="2080"/>
        <w:jc w:val="both"/>
        <w:rPr>
          <w:b/>
          <w:lang w:val="ru-RU"/>
        </w:rPr>
      </w:pPr>
    </w:p>
    <w:p w:rsidR="00904794" w:rsidRDefault="00904794">
      <w:pPr>
        <w:tabs>
          <w:tab w:val="left" w:pos="708"/>
          <w:tab w:val="center" w:pos="4320"/>
          <w:tab w:val="right" w:pos="8640"/>
        </w:tabs>
        <w:ind w:left="2080"/>
        <w:jc w:val="both"/>
        <w:rPr>
          <w:b/>
          <w:lang w:val="ru-RU"/>
        </w:rPr>
      </w:pPr>
    </w:p>
    <w:p w:rsidR="00F675FE" w:rsidRPr="00654EDC" w:rsidRDefault="00F675FE" w:rsidP="00F675FE">
      <w:pPr>
        <w:jc w:val="center"/>
      </w:pPr>
      <w:r>
        <w:rPr>
          <w:noProof/>
          <w:lang w:val="ru-RU"/>
        </w:rPr>
        <w:lastRenderedPageBreak/>
        <w:drawing>
          <wp:inline distT="0" distB="0" distL="0" distR="0">
            <wp:extent cx="1143000" cy="602615"/>
            <wp:effectExtent l="1905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F675FE" w:rsidRPr="00654EDC" w:rsidRDefault="00F675FE" w:rsidP="00F675FE">
      <w:pPr>
        <w:jc w:val="center"/>
        <w:rPr>
          <w:b/>
        </w:rPr>
      </w:pPr>
      <w:r w:rsidRPr="00654EDC">
        <w:rPr>
          <w:b/>
        </w:rPr>
        <w:t xml:space="preserve"> Р І Ш Е Н Н Я №</w:t>
      </w:r>
    </w:p>
    <w:p w:rsidR="00904794" w:rsidRDefault="00904794">
      <w:pPr>
        <w:tabs>
          <w:tab w:val="left" w:pos="708"/>
          <w:tab w:val="center" w:pos="4320"/>
          <w:tab w:val="right" w:pos="8640"/>
        </w:tabs>
        <w:ind w:left="2080"/>
        <w:jc w:val="both"/>
        <w:rPr>
          <w:b/>
          <w:lang w:val="ru-RU"/>
        </w:rPr>
      </w:pPr>
    </w:p>
    <w:p w:rsidR="00E73E0D" w:rsidRPr="00E15753" w:rsidRDefault="00E15753" w:rsidP="00E73E0D">
      <w:pPr>
        <w:ind w:left="5664" w:firstLine="708"/>
        <w:rPr>
          <w:b/>
        </w:rPr>
      </w:pPr>
      <w:r w:rsidRPr="00E15753">
        <w:rPr>
          <w:b/>
        </w:rPr>
        <w:t>196</w:t>
      </w:r>
    </w:p>
    <w:p w:rsidR="00E15753" w:rsidRDefault="00E15753" w:rsidP="00E73E0D"/>
    <w:p w:rsidR="00E15753" w:rsidRDefault="00E15753" w:rsidP="00E73E0D"/>
    <w:p w:rsidR="00E73E0D" w:rsidRPr="00E279D9" w:rsidRDefault="00E73E0D" w:rsidP="00E73E0D">
      <w:r w:rsidRPr="00F276AE">
        <w:t xml:space="preserve">18 травня </w:t>
      </w:r>
      <w:r w:rsidR="009A2FC0">
        <w:t>2021</w:t>
      </w:r>
      <w:r w:rsidRPr="00F276AE">
        <w:t xml:space="preserve"> року</w:t>
      </w:r>
      <w:r w:rsidRPr="00E279D9">
        <w:rPr>
          <w:rFonts w:eastAsiaTheme="minorHAnsi"/>
          <w:lang w:eastAsia="en-US"/>
        </w:rPr>
        <w:t xml:space="preserve">                     </w:t>
      </w:r>
    </w:p>
    <w:p w:rsidR="00F011AD" w:rsidRPr="00F011AD" w:rsidRDefault="00F011AD" w:rsidP="00F011AD">
      <w:pPr>
        <w:rPr>
          <w:bCs/>
        </w:rPr>
      </w:pPr>
    </w:p>
    <w:p w:rsidR="00F011AD" w:rsidRPr="00F011AD" w:rsidRDefault="00F011AD" w:rsidP="00F011AD">
      <w:pPr>
        <w:rPr>
          <w:bCs/>
        </w:rPr>
      </w:pPr>
      <w:r w:rsidRPr="00F011AD">
        <w:rPr>
          <w:bCs/>
        </w:rPr>
        <w:t>Про намір передачі в оренду частину</w:t>
      </w:r>
    </w:p>
    <w:p w:rsidR="00F011AD" w:rsidRPr="00F011AD" w:rsidRDefault="00F011AD" w:rsidP="00F011AD">
      <w:pPr>
        <w:rPr>
          <w:bCs/>
        </w:rPr>
      </w:pPr>
      <w:r w:rsidRPr="00F011AD">
        <w:rPr>
          <w:bCs/>
        </w:rPr>
        <w:t xml:space="preserve">вбудованих нежилих приміщень І-го </w:t>
      </w:r>
    </w:p>
    <w:p w:rsidR="00F011AD" w:rsidRPr="00F011AD" w:rsidRDefault="00F011AD" w:rsidP="00F011AD">
      <w:pPr>
        <w:rPr>
          <w:bCs/>
        </w:rPr>
      </w:pPr>
      <w:r w:rsidRPr="00F011AD">
        <w:rPr>
          <w:bCs/>
        </w:rPr>
        <w:t xml:space="preserve">поверху Комунальної установи </w:t>
      </w:r>
    </w:p>
    <w:p w:rsidR="00F011AD" w:rsidRPr="00F011AD" w:rsidRDefault="00F011AD" w:rsidP="00F011AD">
      <w:pPr>
        <w:rPr>
          <w:bCs/>
        </w:rPr>
      </w:pPr>
      <w:r w:rsidRPr="00F011AD">
        <w:rPr>
          <w:bCs/>
        </w:rPr>
        <w:t>Міський будинок культури «Молодість»</w:t>
      </w:r>
    </w:p>
    <w:p w:rsidR="00F011AD" w:rsidRPr="00F011AD" w:rsidRDefault="00F011AD" w:rsidP="00F011AD">
      <w:pPr>
        <w:rPr>
          <w:bCs/>
        </w:rPr>
      </w:pPr>
      <w:r w:rsidRPr="00F011AD">
        <w:rPr>
          <w:bCs/>
        </w:rPr>
        <w:t>без проведення аукціону</w:t>
      </w:r>
    </w:p>
    <w:p w:rsidR="00F011AD" w:rsidRPr="00F011AD" w:rsidRDefault="00F011AD" w:rsidP="00F011AD"/>
    <w:p w:rsidR="00F011AD" w:rsidRPr="00F011AD" w:rsidRDefault="00F011AD" w:rsidP="00F011AD">
      <w:pPr>
        <w:widowControl w:val="0"/>
        <w:tabs>
          <w:tab w:val="left" w:pos="567"/>
          <w:tab w:val="left" w:pos="1276"/>
          <w:tab w:val="left" w:pos="7200"/>
        </w:tabs>
        <w:suppressAutoHyphens/>
        <w:ind w:firstLine="567"/>
        <w:jc w:val="both"/>
        <w:rPr>
          <w:rFonts w:eastAsia="Andale Sans UI"/>
          <w:kern w:val="2"/>
        </w:rPr>
      </w:pPr>
      <w:r w:rsidRPr="00F011AD">
        <w:rPr>
          <w:rFonts w:eastAsia="Andale Sans UI"/>
          <w:kern w:val="2"/>
        </w:rPr>
        <w:t>Розглянувши заяву Західного міжрегіональним управлінням Міністерства юстиції (м. Львів) з додатками, від 13.05.2021р. щодо надання в оренду частини вбудованих нежилих приміщень І-го поверху Комунальної установи Міський будинок культури «Молодість», загальною площею 116,83 м</w:t>
      </w:r>
      <w:r w:rsidRPr="00F011AD">
        <w:rPr>
          <w:rFonts w:eastAsia="Andale Sans UI"/>
          <w:kern w:val="2"/>
          <w:vertAlign w:val="superscript"/>
        </w:rPr>
        <w:t>2</w:t>
      </w:r>
      <w:r w:rsidRPr="00F011AD">
        <w:rPr>
          <w:rFonts w:eastAsia="Andale Sans UI"/>
          <w:kern w:val="2"/>
        </w:rPr>
        <w:t>, розташованих по пр. Шевченка, 13 м. Новий Розділ, Стрийського району, Львівської області, для розміщення  Новороздільського міського відділу державної реєстрації актів цивільного стану Західного міжрегіонального управління Міністерства юстиції (м. Львів), Довідку балансоутримувача про вартість орендованого майна № 24 від 13.05.2021р. та взявши до уваги Протокол засідання комісії з питань оренди майна Новороздільської територіальної громади № 3 від 17.05.2021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F011AD" w:rsidRPr="00F011AD" w:rsidRDefault="00F011AD" w:rsidP="00F011AD">
      <w:pPr>
        <w:widowControl w:val="0"/>
        <w:tabs>
          <w:tab w:val="left" w:pos="567"/>
          <w:tab w:val="left" w:pos="1276"/>
          <w:tab w:val="left" w:pos="7200"/>
        </w:tabs>
        <w:suppressAutoHyphens/>
        <w:jc w:val="both"/>
        <w:rPr>
          <w:rFonts w:eastAsia="Andale Sans UI"/>
          <w:kern w:val="2"/>
        </w:rPr>
      </w:pPr>
    </w:p>
    <w:p w:rsidR="00F011AD" w:rsidRDefault="00F011AD" w:rsidP="00F011AD">
      <w:pPr>
        <w:widowControl w:val="0"/>
        <w:suppressAutoHyphens/>
        <w:rPr>
          <w:rFonts w:eastAsia="Andale Sans UI"/>
          <w:kern w:val="2"/>
        </w:rPr>
      </w:pPr>
      <w:r w:rsidRPr="00F011AD">
        <w:rPr>
          <w:rFonts w:eastAsia="Andale Sans UI"/>
          <w:kern w:val="2"/>
        </w:rPr>
        <w:t>В И Р І Ш И В:</w:t>
      </w:r>
    </w:p>
    <w:p w:rsidR="00904794" w:rsidRPr="00F011AD" w:rsidRDefault="00904794" w:rsidP="00F011AD">
      <w:pPr>
        <w:widowControl w:val="0"/>
        <w:suppressAutoHyphens/>
        <w:rPr>
          <w:rFonts w:eastAsia="Andale Sans UI"/>
          <w:kern w:val="2"/>
        </w:rPr>
      </w:pPr>
    </w:p>
    <w:p w:rsidR="00F011AD" w:rsidRPr="00F011AD" w:rsidRDefault="00F011AD" w:rsidP="00F011AD">
      <w:pPr>
        <w:ind w:firstLine="708"/>
        <w:jc w:val="both"/>
      </w:pPr>
      <w:r w:rsidRPr="00F011AD">
        <w:t>1. Передати, строком на 5 років, в оренду майно Новороздільської територіальної громади - частину вбудованих нежилих приміщень І-го поверху Комунальної установи Міський будинок культури «Молодість», загальною площею 116,83 м</w:t>
      </w:r>
      <w:r w:rsidRPr="00F011AD">
        <w:rPr>
          <w:vertAlign w:val="superscript"/>
        </w:rPr>
        <w:t>2</w:t>
      </w:r>
      <w:r w:rsidRPr="00F011AD">
        <w:t>, розташованих по пр. Шевченка, 13 м. Новий Розділ, Стрийського району, Львівської області, які включені до переліку Другого типу, без проведення аукціону.</w:t>
      </w:r>
    </w:p>
    <w:p w:rsidR="00F011AD" w:rsidRPr="00F011AD" w:rsidRDefault="00F011AD" w:rsidP="00F011AD">
      <w:pPr>
        <w:ind w:firstLine="708"/>
        <w:jc w:val="both"/>
      </w:pPr>
      <w:r w:rsidRPr="00F011AD">
        <w:rPr>
          <w:rFonts w:eastAsia="Andale Sans UI"/>
          <w:kern w:val="2"/>
        </w:rPr>
        <w:t xml:space="preserve">2. </w:t>
      </w:r>
      <w:r w:rsidRPr="00F011AD">
        <w:t>Затвердити Інформаційне повідомлення про передачу в оренду майна Новороздільської територіальної громади - частини вбудованих нежилих приміщень І-го поверху Комунальної установи Міський будинок культури «Молодість», загальною площею 116,83 м</w:t>
      </w:r>
      <w:r w:rsidRPr="00F011AD">
        <w:rPr>
          <w:vertAlign w:val="superscript"/>
        </w:rPr>
        <w:t>2</w:t>
      </w:r>
      <w:r w:rsidRPr="00F011AD">
        <w:t xml:space="preserve">, розташованих по пр. Шевченка, 13 м. Новий Розділ, Стрийського району, Львівської області,  щодо якого прийнято рішення про передачу в оренду без проведення аукціону, згідно Додатку. </w:t>
      </w:r>
    </w:p>
    <w:p w:rsidR="00F011AD" w:rsidRPr="00F011AD" w:rsidRDefault="00F011AD" w:rsidP="00F011AD">
      <w:pPr>
        <w:ind w:firstLine="708"/>
        <w:jc w:val="both"/>
      </w:pPr>
      <w:r w:rsidRPr="00F011AD">
        <w:t xml:space="preserve">3. Оприлюднити дане рішення та текст Інформаційного повідомлення в електронно торговій системі </w:t>
      </w:r>
      <w:r w:rsidRPr="00F011AD">
        <w:rPr>
          <w:b/>
        </w:rPr>
        <w:t>«</w:t>
      </w:r>
      <w:r w:rsidRPr="00F011AD">
        <w:t>Prozorro. Продажі».</w:t>
      </w:r>
    </w:p>
    <w:p w:rsidR="00F011AD" w:rsidRPr="00F011AD" w:rsidRDefault="00F011AD" w:rsidP="00F011AD">
      <w:pPr>
        <w:ind w:firstLine="708"/>
        <w:jc w:val="both"/>
      </w:pPr>
      <w:r w:rsidRPr="00F011AD">
        <w:t>4. Повідомити Орендаря про необхідність, до укладання Договору оренди або в день його укладання,  внесення на рахунок балансоутримувача (Комунальної установи Міський будинок культури «Молодість») авансового внеску з орендної плати у розмірі вказаному в Інформаційному повідомленні.</w:t>
      </w:r>
    </w:p>
    <w:p w:rsidR="00F011AD" w:rsidRPr="00F011AD" w:rsidRDefault="00F011AD" w:rsidP="00F011AD">
      <w:pPr>
        <w:ind w:firstLine="708"/>
        <w:jc w:val="both"/>
      </w:pPr>
      <w:r w:rsidRPr="00F011AD">
        <w:t xml:space="preserve">5. Оприлюднити підписаний Договір оренди в ЕТС протягом 3-ох робочих  днів з дати прийняття цього рішення. </w:t>
      </w:r>
    </w:p>
    <w:p w:rsidR="00F011AD" w:rsidRPr="00F011AD" w:rsidRDefault="00F011AD" w:rsidP="00F011AD">
      <w:pPr>
        <w:ind w:firstLine="708"/>
        <w:jc w:val="both"/>
      </w:pPr>
      <w:r w:rsidRPr="00F011AD">
        <w:t xml:space="preserve">6. Дане рішення набирає чинності з моменту його оприлюднення. </w:t>
      </w:r>
    </w:p>
    <w:p w:rsidR="00F011AD" w:rsidRDefault="00F011AD" w:rsidP="00F011AD">
      <w:pPr>
        <w:ind w:firstLine="708"/>
        <w:jc w:val="both"/>
      </w:pPr>
      <w:r w:rsidRPr="00F011AD">
        <w:lastRenderedPageBreak/>
        <w:t xml:space="preserve">7. Контроль за виконанням даного рішення покласти на першого заступника міського голови Гулія М. М.     </w:t>
      </w:r>
    </w:p>
    <w:p w:rsidR="00F011AD" w:rsidRDefault="00F011AD" w:rsidP="00F011AD">
      <w:pPr>
        <w:ind w:firstLine="708"/>
        <w:jc w:val="both"/>
      </w:pPr>
    </w:p>
    <w:p w:rsidR="00904794" w:rsidRPr="00F011AD" w:rsidRDefault="00904794" w:rsidP="00F011AD">
      <w:pPr>
        <w:ind w:firstLine="708"/>
        <w:jc w:val="both"/>
      </w:pPr>
    </w:p>
    <w:p w:rsidR="00853E67" w:rsidRDefault="00853E67" w:rsidP="00853E67">
      <w:pPr>
        <w:jc w:val="both"/>
        <w:rPr>
          <w:rFonts w:eastAsia="Calibri"/>
          <w:lang w:eastAsia="en-US"/>
        </w:rPr>
      </w:pPr>
      <w:r w:rsidRPr="00C61B6D">
        <w:rPr>
          <w:rFonts w:eastAsia="Calibri"/>
          <w:lang w:eastAsia="en-US"/>
        </w:rPr>
        <w:t>МІСЬКИЙ ГОЛОВА</w:t>
      </w:r>
      <w:r w:rsidRPr="00C61B6D">
        <w:rPr>
          <w:rFonts w:eastAsia="Calibri"/>
          <w:lang w:val="ru-RU" w:eastAsia="en-US"/>
        </w:rPr>
        <w:t xml:space="preserve"> </w:t>
      </w:r>
      <w:r w:rsidRPr="00C61B6D">
        <w:rPr>
          <w:rFonts w:eastAsia="Calibri"/>
          <w:lang w:val="ru-RU" w:eastAsia="en-US"/>
        </w:rPr>
        <w:tab/>
      </w:r>
      <w:r w:rsidRPr="00C61B6D">
        <w:rPr>
          <w:rFonts w:eastAsia="Calibri"/>
          <w:lang w:val="ru-RU" w:eastAsia="en-US"/>
        </w:rPr>
        <w:tab/>
      </w:r>
      <w:r w:rsidRPr="00C61B6D">
        <w:rPr>
          <w:rFonts w:eastAsia="Calibri"/>
          <w:lang w:val="ru-RU" w:eastAsia="en-US"/>
        </w:rPr>
        <w:tab/>
      </w:r>
      <w:r w:rsidRPr="00C61B6D">
        <w:rPr>
          <w:rFonts w:eastAsia="Calibri"/>
          <w:lang w:val="ru-RU" w:eastAsia="en-US"/>
        </w:rPr>
        <w:tab/>
      </w:r>
      <w:r>
        <w:rPr>
          <w:rFonts w:eastAsia="Calibri"/>
          <w:lang w:eastAsia="en-US"/>
        </w:rPr>
        <w:tab/>
        <w:t>Ярина</w:t>
      </w:r>
      <w:r w:rsidRPr="00C61B6D">
        <w:rPr>
          <w:rFonts w:eastAsia="Calibri"/>
          <w:lang w:eastAsia="en-US"/>
        </w:rPr>
        <w:t xml:space="preserve"> ЯЦЕНКО</w:t>
      </w:r>
    </w:p>
    <w:p w:rsidR="00904794" w:rsidRDefault="00904794" w:rsidP="00F011AD">
      <w:pPr>
        <w:rPr>
          <w:rFonts w:eastAsia="Andale Sans UI"/>
          <w:kern w:val="2"/>
        </w:rPr>
      </w:pPr>
    </w:p>
    <w:p w:rsidR="00904794" w:rsidRDefault="00904794"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E15753" w:rsidRDefault="00E15753" w:rsidP="00F011AD">
      <w:pPr>
        <w:rPr>
          <w:rFonts w:eastAsia="Andale Sans UI"/>
          <w:kern w:val="2"/>
        </w:rPr>
      </w:pPr>
    </w:p>
    <w:p w:rsidR="00F675FE" w:rsidRDefault="00F675FE" w:rsidP="00F011AD">
      <w:pPr>
        <w:rPr>
          <w:rFonts w:eastAsia="Andale Sans UI"/>
          <w:kern w:val="2"/>
        </w:rPr>
      </w:pPr>
    </w:p>
    <w:p w:rsidR="00F675FE" w:rsidRDefault="00F675FE" w:rsidP="00F011AD">
      <w:pPr>
        <w:rPr>
          <w:rFonts w:eastAsia="Andale Sans UI"/>
          <w:kern w:val="2"/>
        </w:rPr>
      </w:pPr>
    </w:p>
    <w:p w:rsidR="00F675FE" w:rsidRDefault="00F675FE" w:rsidP="00F011AD">
      <w:pPr>
        <w:rPr>
          <w:rFonts w:eastAsia="Andale Sans UI"/>
          <w:kern w:val="2"/>
        </w:rPr>
      </w:pPr>
    </w:p>
    <w:p w:rsidR="00F675FE" w:rsidRDefault="00F675FE" w:rsidP="00F011AD">
      <w:pPr>
        <w:rPr>
          <w:rFonts w:eastAsia="Andale Sans UI"/>
          <w:kern w:val="2"/>
        </w:rPr>
      </w:pPr>
    </w:p>
    <w:p w:rsidR="00904794" w:rsidRPr="00F011AD" w:rsidRDefault="00904794" w:rsidP="00F011AD">
      <w:pPr>
        <w:rPr>
          <w:rFonts w:eastAsia="Andale Sans UI"/>
          <w:kern w:val="2"/>
        </w:rPr>
      </w:pPr>
    </w:p>
    <w:p w:rsidR="00F011AD" w:rsidRPr="00F011AD" w:rsidRDefault="00F011AD" w:rsidP="00F011AD">
      <w:pPr>
        <w:ind w:left="5812" w:right="-165"/>
        <w:jc w:val="both"/>
        <w:rPr>
          <w:rFonts w:eastAsia="MS Mincho"/>
        </w:rPr>
      </w:pPr>
      <w:r w:rsidRPr="00F011AD">
        <w:rPr>
          <w:rFonts w:eastAsia="MS Mincho"/>
        </w:rPr>
        <w:t xml:space="preserve">Додаток  до рішення виконавчого комітету Новороздільської міської ради </w:t>
      </w:r>
      <w:r w:rsidR="00E15753">
        <w:rPr>
          <w:rFonts w:eastAsia="MS Mincho"/>
        </w:rPr>
        <w:t xml:space="preserve"> від 18.05. 2021р. № 196</w:t>
      </w:r>
    </w:p>
    <w:p w:rsidR="00F011AD" w:rsidRPr="00F011AD" w:rsidRDefault="00F011AD" w:rsidP="00F011AD">
      <w:pPr>
        <w:ind w:left="5812" w:right="-165"/>
        <w:jc w:val="both"/>
        <w:rPr>
          <w:rFonts w:eastAsia="MS Mincho"/>
        </w:rPr>
      </w:pPr>
    </w:p>
    <w:tbl>
      <w:tblPr>
        <w:tblW w:w="10554" w:type="dxa"/>
        <w:tblInd w:w="-255" w:type="dxa"/>
        <w:tblCellMar>
          <w:left w:w="0" w:type="dxa"/>
          <w:right w:w="0" w:type="dxa"/>
        </w:tblCellMar>
        <w:tblLook w:val="04A0"/>
      </w:tblPr>
      <w:tblGrid>
        <w:gridCol w:w="5277"/>
        <w:gridCol w:w="5277"/>
      </w:tblGrid>
      <w:tr w:rsidR="00F011AD" w:rsidRPr="00F011AD" w:rsidTr="00F011AD">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jc w:val="center"/>
              <w:rPr>
                <w:b/>
                <w:bCs/>
                <w:color w:val="000000"/>
                <w:lang w:val="ru-RU"/>
              </w:rPr>
            </w:pPr>
            <w:r w:rsidRPr="00F011AD">
              <w:rPr>
                <w:b/>
                <w:bCs/>
                <w:color w:val="000000"/>
              </w:rPr>
              <w:t>Інформаційне повідомлення про передачу в оренду майна Новороздільської територіальної громади - частини вбудованих нежилих приміщень І-го поверху Комунальної установи Міський будинок культури «Молодість», загальною площею 116,83 м</w:t>
            </w:r>
            <w:r w:rsidRPr="00F011AD">
              <w:rPr>
                <w:b/>
                <w:bCs/>
                <w:color w:val="000000"/>
                <w:vertAlign w:val="superscript"/>
              </w:rPr>
              <w:t>2</w:t>
            </w:r>
            <w:r w:rsidRPr="00F011AD">
              <w:rPr>
                <w:b/>
                <w:bCs/>
                <w:color w:val="000000"/>
              </w:rPr>
              <w:t>, розташованих по пр. Шевченка, 13 м. Новий Розділ, Стрийського району, Львівської області, щодо якого прийнято рішення  про передачу в оренду без проведення аукціону</w:t>
            </w:r>
          </w:p>
        </w:tc>
      </w:tr>
      <w:tr w:rsidR="00F011AD" w:rsidRPr="00F011AD" w:rsidTr="00F011AD">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F011AD" w:rsidRPr="00F011AD" w:rsidRDefault="00F011AD" w:rsidP="00F011AD">
            <w:pPr>
              <w:rPr>
                <w:rFonts w:eastAsia="MS Mincho"/>
                <w:lang w:val="ru-RU"/>
              </w:rPr>
            </w:pPr>
            <w:r w:rsidRPr="00F011AD">
              <w:rPr>
                <w:rFonts w:eastAsia="MS Mincho"/>
                <w:lang w:val="ru-RU"/>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F011AD" w:rsidRPr="00F011AD" w:rsidRDefault="00F011AD" w:rsidP="00F011AD">
            <w:pPr>
              <w:rPr>
                <w:rFonts w:eastAsia="MS Mincho"/>
                <w:lang w:val="ru-RU"/>
              </w:rPr>
            </w:pPr>
            <w:r w:rsidRPr="00F011AD">
              <w:rPr>
                <w:rFonts w:eastAsia="MS Mincho"/>
                <w:lang w:val="ru-RU"/>
              </w:rPr>
              <w:t>м. Новий Розділ</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Назва</w:t>
            </w:r>
            <w:r w:rsidRPr="00F011AD">
              <w:rPr>
                <w:rFonts w:eastAsia="MS Mincho"/>
              </w:rPr>
              <w:t xml:space="preserve"> </w:t>
            </w:r>
            <w:r w:rsidRPr="00F011AD">
              <w:rPr>
                <w:rFonts w:eastAsia="MS Mincho"/>
                <w:lang w:val="ru-RU"/>
              </w:rPr>
              <w:t xml:space="preserve">об’єкта </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Надання в оренду частини вбудованих нежилих приміщень І-го поверху Комунальної установи Міського будинку культури «Молодість», загальною площею 116,83 м</w:t>
            </w:r>
            <w:r w:rsidRPr="00F011AD">
              <w:rPr>
                <w:rFonts w:eastAsia="MS Mincho"/>
                <w:vertAlign w:val="superscript"/>
                <w:lang w:val="ru-RU"/>
              </w:rPr>
              <w:t>2</w:t>
            </w:r>
            <w:r w:rsidRPr="00F011AD">
              <w:rPr>
                <w:rFonts w:eastAsia="MS Mincho"/>
                <w:lang w:val="ru-RU"/>
              </w:rPr>
              <w:t>, розташованих по пр. Шевченка, 13 м. Новий Розділ, Стрийського району, Львівської області</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Повне найменування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Виконавчий комітет Новороздільської міської ради</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F011AD" w:rsidRPr="00F011AD" w:rsidRDefault="00F011AD" w:rsidP="00F011AD">
            <w:pPr>
              <w:rPr>
                <w:rFonts w:eastAsia="MS Mincho"/>
                <w:lang w:val="ru-RU"/>
              </w:rPr>
            </w:pPr>
            <w:r w:rsidRPr="00F011AD">
              <w:rPr>
                <w:rFonts w:eastAsia="MS Mincho"/>
                <w:lang w:val="ru-RU"/>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F011AD" w:rsidRPr="00F011AD" w:rsidRDefault="00F011AD" w:rsidP="00F011AD">
            <w:pPr>
              <w:rPr>
                <w:rFonts w:eastAsia="MS Mincho"/>
                <w:lang w:val="ru-RU"/>
              </w:rPr>
            </w:pPr>
            <w:r w:rsidRPr="00F011AD">
              <w:rPr>
                <w:rFonts w:eastAsia="MS Mincho"/>
                <w:lang w:val="ru-RU"/>
              </w:rPr>
              <w:t>04056210</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Адреса орендодавця</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Calibri"/>
                <w:lang w:eastAsia="en-US"/>
              </w:rPr>
              <w:t>81652</w:t>
            </w:r>
            <w:r w:rsidRPr="00F011AD">
              <w:rPr>
                <w:rFonts w:eastAsia="Calibri"/>
                <w:color w:val="000000"/>
                <w:lang w:eastAsia="en-US"/>
              </w:rPr>
              <w:t xml:space="preserve">, </w:t>
            </w:r>
            <w:r w:rsidRPr="00F011AD">
              <w:rPr>
                <w:rFonts w:eastAsia="Calibri"/>
                <w:lang w:eastAsia="en-US"/>
              </w:rPr>
              <w:t xml:space="preserve"> м. Новий Розділ, Стрийського району, Львівської області,  вул. Грушевського, буд. 24</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Повне найменування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 xml:space="preserve">Комунальна установа Міський будинок культури «Молодість» </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Код за ЄДРПОУ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35283105</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Адреса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81652</w:t>
            </w:r>
            <w:r w:rsidRPr="00F011AD">
              <w:rPr>
                <w:rFonts w:eastAsia="MS Mincho"/>
              </w:rPr>
              <w:t xml:space="preserve"> </w:t>
            </w:r>
            <w:r w:rsidRPr="00F011AD">
              <w:rPr>
                <w:rFonts w:eastAsia="MS Mincho"/>
                <w:lang w:val="ru-RU"/>
              </w:rPr>
              <w:t xml:space="preserve">пр. Шевченка, 13 м. Новий Розділ, Стрийського району, Львівської області  </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F011AD" w:rsidRPr="00F011AD" w:rsidRDefault="00F011AD" w:rsidP="00F011AD">
            <w:pPr>
              <w:rPr>
                <w:rFonts w:eastAsia="MS Mincho"/>
                <w:lang w:val="ru-RU"/>
              </w:rPr>
            </w:pPr>
            <w:r w:rsidRPr="00F011AD">
              <w:rPr>
                <w:rFonts w:eastAsia="MS Mincho"/>
                <w:lang w:val="ru-RU"/>
              </w:rPr>
              <w:t>Первісна балансова вартість, грн</w:t>
            </w:r>
            <w:r w:rsidRPr="00F011AD">
              <w:rPr>
                <w:rFonts w:eastAsia="MS Mincho"/>
              </w:rPr>
              <w:t>.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F011AD" w:rsidRPr="00F011AD" w:rsidRDefault="00F011AD" w:rsidP="00F011AD">
            <w:pPr>
              <w:rPr>
                <w:rFonts w:eastAsia="MS Mincho"/>
              </w:rPr>
            </w:pPr>
            <w:r w:rsidRPr="00F011AD">
              <w:rPr>
                <w:rFonts w:eastAsia="MS Mincho"/>
              </w:rPr>
              <w:t>38857,71</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F011AD" w:rsidRPr="00F011AD" w:rsidRDefault="00F011AD" w:rsidP="00F011AD">
            <w:pPr>
              <w:rPr>
                <w:rFonts w:eastAsia="MS Mincho"/>
              </w:rPr>
            </w:pPr>
            <w:r w:rsidRPr="00F011AD">
              <w:rPr>
                <w:rFonts w:eastAsia="MS Mincho"/>
                <w:lang w:val="ru-RU"/>
              </w:rPr>
              <w:t>Залишкова балансова вартість, грн</w:t>
            </w:r>
            <w:r w:rsidRPr="00F011AD">
              <w:rPr>
                <w:rFonts w:eastAsia="MS Mincho"/>
              </w:rPr>
              <w:t>.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F011AD" w:rsidRPr="00F011AD" w:rsidRDefault="00F011AD" w:rsidP="00F011AD">
            <w:pPr>
              <w:rPr>
                <w:rFonts w:eastAsia="MS Mincho"/>
              </w:rPr>
            </w:pPr>
            <w:r w:rsidRPr="00F011AD">
              <w:rPr>
                <w:rFonts w:eastAsia="MS Mincho"/>
              </w:rPr>
              <w:t>36526,24</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нерухоме майно</w:t>
            </w:r>
          </w:p>
        </w:tc>
      </w:tr>
      <w:tr w:rsidR="00F011AD" w:rsidRPr="00F011AD" w:rsidTr="00F011AD">
        <w:trPr>
          <w:trHeight w:val="67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F011AD" w:rsidRPr="00F011AD" w:rsidRDefault="00F011AD" w:rsidP="00F011AD">
            <w:pPr>
              <w:rPr>
                <w:rFonts w:eastAsia="MS Mincho"/>
                <w:lang w:val="ru-RU"/>
              </w:rPr>
            </w:pPr>
            <w:r w:rsidRPr="00F011AD">
              <w:rPr>
                <w:rFonts w:eastAsia="MS Mincho"/>
                <w:lang w:val="ru-RU"/>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https://sales.tsbgalcontract.org.ua/asset_rent/RGL001-UA-20210513-95013?</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Місце знаходження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 xml:space="preserve">Перший поверх будинку культури, вхід з центрального фасаду </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Загальна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rPr>
            </w:pPr>
            <w:r w:rsidRPr="00F011AD">
              <w:rPr>
                <w:rFonts w:eastAsia="MS Mincho"/>
              </w:rPr>
              <w:t>116,83</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Корисна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rPr>
            </w:pPr>
            <w:r w:rsidRPr="00F011AD">
              <w:rPr>
                <w:rFonts w:eastAsia="MS Mincho"/>
              </w:rPr>
              <w:t>116,83</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Характеристика об’єкта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rPr>
              <w:t xml:space="preserve"> вбудовані нежитлові приміщення</w:t>
            </w:r>
            <w:r w:rsidRPr="00F011AD">
              <w:rPr>
                <w:rFonts w:eastAsia="MS Mincho"/>
                <w:lang w:val="ru-RU"/>
              </w:rPr>
              <w:t xml:space="preserve"> </w:t>
            </w:r>
            <w:r w:rsidRPr="00F011AD">
              <w:rPr>
                <w:rFonts w:eastAsia="MS Mincho"/>
              </w:rPr>
              <w:t xml:space="preserve"> </w:t>
            </w:r>
            <w:r w:rsidRPr="00F011AD">
              <w:rPr>
                <w:rFonts w:eastAsia="MS Mincho"/>
                <w:lang w:val="ru-RU"/>
              </w:rPr>
              <w:t>на І-му поверсі</w:t>
            </w:r>
          </w:p>
        </w:tc>
      </w:tr>
      <w:tr w:rsidR="00F011AD" w:rsidRPr="00F011AD" w:rsidTr="00F011AD">
        <w:trPr>
          <w:trHeight w:val="6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F011AD" w:rsidRPr="00F011AD" w:rsidRDefault="00F011AD" w:rsidP="00F011AD">
            <w:pPr>
              <w:rPr>
                <w:rFonts w:eastAsia="MS Mincho"/>
                <w:lang w:val="ru-RU"/>
              </w:rPr>
            </w:pPr>
            <w:r w:rsidRPr="00F011AD">
              <w:rPr>
                <w:rFonts w:eastAsia="MS Mincho"/>
                <w:lang w:val="ru-RU"/>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F011AD" w:rsidRPr="00F011AD" w:rsidRDefault="00F011AD" w:rsidP="00F011AD">
            <w:pPr>
              <w:rPr>
                <w:rFonts w:eastAsia="MS Mincho"/>
                <w:lang w:val="ru-RU"/>
              </w:rPr>
            </w:pPr>
            <w:r w:rsidRPr="00F011AD">
              <w:rPr>
                <w:rFonts w:eastAsia="MS Mincho"/>
                <w:lang w:val="ru-RU"/>
              </w:rPr>
              <w:t>https://sales.tsbgalcontract.org.ua/asset_rent/RGL001-UA-20210513-95013?</w:t>
            </w:r>
          </w:p>
        </w:tc>
      </w:tr>
      <w:tr w:rsidR="00F011AD" w:rsidRPr="00F011AD" w:rsidTr="00F011AD">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Технічний стан об'єкта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В доброму стані, придатному до використання орендарем, забезпечений електропостачанням, теплопостачанням, водопостачанням та водовідведенням</w:t>
            </w:r>
          </w:p>
        </w:tc>
      </w:tr>
      <w:tr w:rsidR="00F011AD" w:rsidRPr="00F011AD" w:rsidTr="00F011AD">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F011AD" w:rsidRPr="00F011AD" w:rsidRDefault="00F011AD" w:rsidP="00F011AD">
            <w:pPr>
              <w:rPr>
                <w:rFonts w:eastAsia="Calibri"/>
              </w:rPr>
            </w:pPr>
            <w:r w:rsidRPr="00F011AD">
              <w:rPr>
                <w:rFonts w:eastAsia="Calibri"/>
              </w:rPr>
              <w:t>Дата рішення орендодавця п</w:t>
            </w:r>
            <w:r w:rsidR="00724277">
              <w:rPr>
                <w:rFonts w:eastAsia="Calibri"/>
              </w:rPr>
              <w:t>ро включення до Переліку другого</w:t>
            </w:r>
            <w:r w:rsidRPr="00F011AD">
              <w:rPr>
                <w:rFonts w:eastAsia="Calibri"/>
              </w:rPr>
              <w:t xml:space="preserve">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F011AD" w:rsidRPr="00F011AD" w:rsidRDefault="00F011AD" w:rsidP="00F011AD">
            <w:pPr>
              <w:rPr>
                <w:rFonts w:eastAsia="Calibri"/>
              </w:rPr>
            </w:pPr>
            <w:r w:rsidRPr="00F011AD">
              <w:rPr>
                <w:rFonts w:eastAsia="Calibri"/>
              </w:rPr>
              <w:t>17.12.2020р.</w:t>
            </w:r>
          </w:p>
        </w:tc>
      </w:tr>
      <w:tr w:rsidR="00F011AD" w:rsidRPr="00F011AD" w:rsidTr="00F011AD">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F011AD" w:rsidRPr="00F011AD" w:rsidRDefault="00F011AD" w:rsidP="00F011AD">
            <w:pPr>
              <w:rPr>
                <w:rFonts w:eastAsia="Calibri"/>
                <w:lang w:val="ru-RU"/>
              </w:rPr>
            </w:pPr>
            <w:r w:rsidRPr="00F011AD">
              <w:rPr>
                <w:rFonts w:eastAsia="Calibri"/>
              </w:rPr>
              <w:t>Номер рішенн</w:t>
            </w:r>
            <w:r w:rsidRPr="00F011AD">
              <w:rPr>
                <w:rFonts w:eastAsia="Calibri"/>
                <w:lang w:val="ru-RU"/>
              </w:rPr>
              <w:t>я орендодавця п</w:t>
            </w:r>
            <w:r w:rsidR="00724277">
              <w:rPr>
                <w:rFonts w:eastAsia="Calibri"/>
                <w:lang w:val="ru-RU"/>
              </w:rPr>
              <w:t>ро включення до Переліку другого</w:t>
            </w:r>
            <w:r w:rsidRPr="00F011AD">
              <w:rPr>
                <w:rFonts w:eastAsia="Calibri"/>
                <w:lang w:val="ru-RU"/>
              </w:rPr>
              <w:t xml:space="preserve">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F011AD" w:rsidRPr="00F011AD" w:rsidRDefault="00F011AD" w:rsidP="00F011AD">
            <w:pPr>
              <w:rPr>
                <w:rFonts w:eastAsia="Calibri"/>
                <w:lang w:val="ru-RU"/>
              </w:rPr>
            </w:pPr>
            <w:r w:rsidRPr="00F011AD">
              <w:rPr>
                <w:rFonts w:eastAsia="Calibri"/>
                <w:lang w:val="ru-RU"/>
              </w:rPr>
              <w:t>40</w:t>
            </w:r>
          </w:p>
        </w:tc>
      </w:tr>
      <w:tr w:rsidR="00F011AD" w:rsidRPr="00F011AD" w:rsidTr="00F011AD">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F011AD" w:rsidRPr="00F011AD" w:rsidRDefault="00F011AD" w:rsidP="00F011AD">
            <w:pPr>
              <w:rPr>
                <w:rFonts w:eastAsia="Calibri"/>
                <w:color w:val="000000"/>
                <w:lang w:val="ru-RU"/>
              </w:rPr>
            </w:pPr>
            <w:r w:rsidRPr="00F011AD">
              <w:rPr>
                <w:color w:val="000000"/>
                <w:shd w:val="clear" w:color="auto" w:fill="FFFFFF"/>
                <w:lang w:val="ru-RU" w:eastAsia="uk-UA"/>
              </w:rPr>
              <w:t>Інформація про те, що об’єктом оренди є пам’ятка культурної</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F011AD" w:rsidRPr="00F011AD" w:rsidRDefault="00F011AD" w:rsidP="00F011AD">
            <w:pPr>
              <w:rPr>
                <w:rFonts w:eastAsia="Calibri"/>
                <w:color w:val="000000"/>
              </w:rPr>
            </w:pPr>
            <w:r w:rsidRPr="00F011AD">
              <w:rPr>
                <w:color w:val="000000"/>
                <w:shd w:val="clear" w:color="auto" w:fill="FFFFFF"/>
                <w:lang w:val="ru-RU" w:eastAsia="uk-UA"/>
              </w:rPr>
              <w:t>Об’єкт оренди не є пам’яткою культурної спадщини</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F011AD" w:rsidRPr="00F011AD" w:rsidRDefault="00904794" w:rsidP="00904794">
            <w:pPr>
              <w:jc w:val="center"/>
              <w:rPr>
                <w:rFonts w:eastAsia="MS Mincho"/>
                <w:b/>
                <w:lang w:val="ru-RU"/>
              </w:rPr>
            </w:pPr>
            <w:r>
              <w:rPr>
                <w:rFonts w:eastAsia="MS Mincho"/>
                <w:b/>
                <w:lang w:val="ru-RU"/>
              </w:rPr>
              <w:t xml:space="preserve">                                  </w:t>
            </w:r>
            <w:r w:rsidR="00F011AD" w:rsidRPr="00F011AD">
              <w:rPr>
                <w:rFonts w:eastAsia="MS Mincho"/>
                <w:b/>
                <w:lang w:val="ru-RU"/>
              </w:rPr>
              <w:t>Умови</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F011AD" w:rsidRPr="00F011AD" w:rsidRDefault="00F011AD" w:rsidP="00F011AD">
            <w:pPr>
              <w:rPr>
                <w:rFonts w:eastAsia="MS Mincho"/>
                <w:lang w:val="ru-RU"/>
              </w:rPr>
            </w:pP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lastRenderedPageBreak/>
              <w:t>Строк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p>
          <w:p w:rsidR="00F011AD" w:rsidRPr="00F011AD" w:rsidRDefault="00F011AD" w:rsidP="00F011AD">
            <w:pPr>
              <w:rPr>
                <w:rFonts w:eastAsia="MS Mincho"/>
                <w:lang w:val="ru-RU"/>
              </w:rPr>
            </w:pPr>
            <w:r w:rsidRPr="00F011AD">
              <w:rPr>
                <w:rFonts w:eastAsia="MS Mincho"/>
                <w:lang w:val="ru-RU"/>
              </w:rPr>
              <w:t>5 роки</w:t>
            </w:r>
          </w:p>
          <w:p w:rsidR="00F011AD" w:rsidRPr="00F011AD" w:rsidRDefault="00F011AD" w:rsidP="00F011AD">
            <w:pPr>
              <w:rPr>
                <w:rFonts w:eastAsia="MS Mincho"/>
                <w:lang w:val="ru-RU"/>
              </w:rPr>
            </w:pP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F011AD" w:rsidRPr="00F011AD" w:rsidRDefault="00F011AD" w:rsidP="00F011AD">
            <w:pPr>
              <w:rPr>
                <w:rFonts w:eastAsia="MS Mincho"/>
                <w:color w:val="000000"/>
              </w:rPr>
            </w:pPr>
            <w:r w:rsidRPr="00F011AD">
              <w:rPr>
                <w:rFonts w:eastAsia="MS Mincho"/>
              </w:rPr>
              <w:t>О</w:t>
            </w:r>
            <w:r w:rsidRPr="00F011AD">
              <w:rPr>
                <w:rFonts w:eastAsia="MS Mincho"/>
                <w:lang w:val="ru-RU"/>
              </w:rPr>
              <w:t xml:space="preserve">рендна плата з урахування ПДВ – </w:t>
            </w:r>
            <w:r w:rsidRPr="00F011AD">
              <w:rPr>
                <w:rFonts w:eastAsia="MS Mincho"/>
              </w:rPr>
              <w:t xml:space="preserve">визначена на підставі п. 10 Методики розрахунку і порядку використання плати за оренду майна територіальної громади м. Новий Розділ від 04.01.2013р. №332  </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color w:val="000000"/>
              </w:rPr>
            </w:pPr>
            <w:r w:rsidRPr="00F011AD">
              <w:rPr>
                <w:rFonts w:eastAsia="MS Mincho"/>
                <w:color w:val="000000"/>
              </w:rPr>
              <w:t xml:space="preserve">1 грн. з ПДВ в рік  </w:t>
            </w:r>
            <w:r w:rsidRPr="00F011AD">
              <w:rPr>
                <w:rFonts w:eastAsia="MS Mincho"/>
              </w:rPr>
              <w:t>(для бюджетних установ</w:t>
            </w:r>
            <w:r w:rsidRPr="00F011AD">
              <w:rPr>
                <w:rFonts w:eastAsia="MS Mincho"/>
                <w:u w:val="single"/>
              </w:rPr>
              <w:t xml:space="preserve">, </w:t>
            </w:r>
            <w:r w:rsidRPr="00F011AD">
              <w:rPr>
                <w:rFonts w:eastAsia="MS Mincho"/>
              </w:rPr>
              <w:t>які утримується за рахунок коштів державного бюджету)</w:t>
            </w:r>
          </w:p>
        </w:tc>
      </w:tr>
      <w:tr w:rsidR="00F011AD" w:rsidRPr="00F011AD" w:rsidTr="00F011AD">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Цільове призначення об’єкта оренди: може використовуватися  тільки за призначенням визначеним у договорі оренди який продовжується</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 xml:space="preserve"> </w:t>
            </w:r>
            <w:r w:rsidRPr="00F011AD">
              <w:rPr>
                <w:rFonts w:eastAsia="MS Mincho"/>
              </w:rPr>
              <w:t>для розміщення  Новороздільського міського відділу державної реєстрації актів цивільного стану Західного міжрегіонального управління Міністерства юстиції (м. Львів)</w:t>
            </w:r>
          </w:p>
        </w:tc>
      </w:tr>
      <w:tr w:rsidR="00F011AD" w:rsidRPr="00F011AD" w:rsidTr="00F011AD">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F011AD" w:rsidRPr="00F011AD" w:rsidRDefault="00F011AD" w:rsidP="00F011AD">
            <w:pPr>
              <w:rPr>
                <w:rFonts w:eastAsia="Calibri"/>
                <w:color w:val="000000"/>
              </w:rPr>
            </w:pPr>
            <w:r w:rsidRPr="00F011AD">
              <w:rPr>
                <w:rFonts w:eastAsia="Calibri"/>
                <w:color w:val="000000"/>
              </w:rPr>
              <w:t>З</w:t>
            </w:r>
            <w:r w:rsidRPr="00F011AD">
              <w:rPr>
                <w:rFonts w:eastAsia="Calibri"/>
                <w:color w:val="000000"/>
                <w:lang w:val="ru-RU"/>
              </w:rPr>
              <w:t xml:space="preserve">года на передачу майна в суборенду </w:t>
            </w:r>
            <w:r w:rsidRPr="00F011AD">
              <w:rPr>
                <w:rFonts w:eastAsia="Calibri"/>
                <w:lang w:val="ru-RU"/>
              </w:rPr>
              <w:t>відповідно до п.169</w:t>
            </w:r>
            <w:r w:rsidRPr="00F011AD">
              <w:rPr>
                <w:rFonts w:eastAsia="Calibri"/>
              </w:rPr>
              <w:t xml:space="preserve">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F011AD" w:rsidRPr="00F011AD" w:rsidRDefault="00F011AD" w:rsidP="00F011AD">
            <w:pPr>
              <w:rPr>
                <w:rFonts w:eastAsia="Calibri"/>
                <w:color w:val="000000"/>
              </w:rPr>
            </w:pPr>
            <w:r w:rsidRPr="00F011AD">
              <w:rPr>
                <w:rFonts w:eastAsia="Calibri"/>
                <w:color w:val="000000"/>
              </w:rPr>
              <w:t xml:space="preserve">Передача </w:t>
            </w:r>
            <w:r w:rsidRPr="00F011AD">
              <w:rPr>
                <w:rFonts w:eastAsia="Calibri"/>
                <w:color w:val="000000"/>
                <w:lang w:val="ru-RU"/>
              </w:rPr>
              <w:t>майна в суборенду</w:t>
            </w:r>
            <w:r w:rsidRPr="00F011AD">
              <w:rPr>
                <w:rFonts w:eastAsia="Calibri"/>
                <w:color w:val="000000"/>
              </w:rPr>
              <w:t xml:space="preserve"> не передбачається</w:t>
            </w:r>
          </w:p>
        </w:tc>
      </w:tr>
      <w:tr w:rsidR="00F011AD" w:rsidRPr="00F011AD" w:rsidTr="00F011AD">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F011AD" w:rsidRPr="00F011AD" w:rsidRDefault="00F011AD" w:rsidP="00F011AD">
            <w:pPr>
              <w:rPr>
                <w:rFonts w:eastAsia="Calibri"/>
                <w:color w:val="000000"/>
                <w:lang w:val="ru-RU"/>
              </w:rPr>
            </w:pPr>
            <w:r w:rsidRPr="00F011AD">
              <w:rPr>
                <w:rFonts w:eastAsia="Calibri"/>
                <w:color w:val="000000"/>
                <w:lang w:val="ru-RU"/>
              </w:rPr>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F011AD" w:rsidRPr="00F011AD" w:rsidRDefault="00F011AD" w:rsidP="00F011AD">
            <w:pPr>
              <w:rPr>
                <w:rFonts w:eastAsia="Calibri"/>
                <w:color w:val="000000"/>
                <w:lang w:val="ru-RU"/>
              </w:rPr>
            </w:pPr>
            <w:r w:rsidRPr="00F011AD">
              <w:rPr>
                <w:rFonts w:eastAsia="Calibri"/>
                <w:color w:val="000000"/>
              </w:rPr>
              <w:t>Н</w:t>
            </w:r>
            <w:r w:rsidRPr="00F011AD">
              <w:rPr>
                <w:rFonts w:eastAsia="Calibri"/>
                <w:color w:val="000000"/>
                <w:lang w:val="ru-RU"/>
              </w:rPr>
              <w:t>е передбачене</w:t>
            </w:r>
          </w:p>
        </w:tc>
      </w:tr>
      <w:tr w:rsidR="00F011AD" w:rsidRPr="00F011AD" w:rsidTr="00F011AD">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F011AD" w:rsidRPr="00F011AD" w:rsidRDefault="00F011AD" w:rsidP="00F011AD">
            <w:pPr>
              <w:rPr>
                <w:rFonts w:eastAsia="Calibri"/>
                <w:color w:val="000000"/>
                <w:lang w:val="ru-RU"/>
              </w:rPr>
            </w:pPr>
            <w:r w:rsidRPr="00F011AD">
              <w:rPr>
                <w:rFonts w:eastAsia="Calibri"/>
                <w:color w:val="000000"/>
                <w:lang w:val="ru-RU"/>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F011AD" w:rsidRPr="00F011AD" w:rsidRDefault="00F011AD" w:rsidP="00F011AD">
            <w:pPr>
              <w:rPr>
                <w:rFonts w:eastAsia="Calibri"/>
                <w:lang w:val="ru-RU"/>
              </w:rPr>
            </w:pPr>
            <w:r w:rsidRPr="00F011AD">
              <w:rPr>
                <w:rFonts w:eastAsia="Calibri"/>
                <w:lang w:val="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ind w:left="-29" w:firstLine="29"/>
              <w:rPr>
                <w:rFonts w:eastAsia="MS Mincho"/>
                <w:lang w:val="ru-RU"/>
              </w:rPr>
            </w:pPr>
            <w:r w:rsidRPr="00F011AD">
              <w:rPr>
                <w:rFonts w:eastAsia="MS Mincho"/>
                <w:lang w:val="ru-RU"/>
              </w:rPr>
              <w:t>Розмір авансового внеску (дві місячні орендні плати), грн</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2 грн. без ПДВ</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F011AD" w:rsidRPr="00F011AD" w:rsidRDefault="00F011AD" w:rsidP="00F011AD">
            <w:pPr>
              <w:rPr>
                <w:rFonts w:eastAsia="MS Mincho"/>
                <w:lang w:val="ru-RU"/>
              </w:rPr>
            </w:pPr>
            <w:r w:rsidRPr="00F011AD">
              <w:rPr>
                <w:rFonts w:eastAsia="MS Mincho"/>
                <w:lang w:val="ru-RU"/>
              </w:rPr>
              <w:t>Страхування Орендарем  об’єкта оренди та користь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F011AD" w:rsidRPr="00F011AD" w:rsidRDefault="00F011AD" w:rsidP="00F011AD">
            <w:pPr>
              <w:rPr>
                <w:rFonts w:eastAsia="MS Mincho"/>
                <w:lang w:val="ru-RU"/>
              </w:rPr>
            </w:pPr>
            <w:r w:rsidRPr="00F011AD">
              <w:rPr>
                <w:rFonts w:eastAsia="MS Mincho"/>
                <w:lang w:val="ru-RU"/>
              </w:rPr>
              <w:t>Страхова вартість вказана у Договорі оренди</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F011AD" w:rsidRPr="00F011AD" w:rsidRDefault="00F011AD" w:rsidP="00F011AD">
            <w:pPr>
              <w:jc w:val="center"/>
              <w:rPr>
                <w:rFonts w:eastAsia="MS Mincho"/>
                <w:b/>
                <w:lang w:val="ru-RU"/>
              </w:rPr>
            </w:pPr>
            <w:r w:rsidRPr="00F011AD">
              <w:rPr>
                <w:rFonts w:eastAsia="MS Mincho"/>
                <w:b/>
                <w:lang w:val="ru-RU"/>
              </w:rPr>
              <w:t>Інша додаткова інформація</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F011AD" w:rsidRPr="00F011AD" w:rsidRDefault="00F011AD" w:rsidP="00F011AD">
            <w:pPr>
              <w:rPr>
                <w:rFonts w:eastAsia="MS Mincho"/>
                <w:lang w:val="ru-RU"/>
              </w:rPr>
            </w:pP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Чи зобов’язаний орендар компенсувати витрати, пов’язані з проведенням незалежної оцінки</w:t>
            </w:r>
          </w:p>
        </w:tc>
        <w:tc>
          <w:tcPr>
            <w:tcW w:w="5277" w:type="dxa"/>
            <w:tcBorders>
              <w:top w:val="single" w:sz="4" w:space="0" w:color="CCCCCC"/>
              <w:left w:val="single" w:sz="4" w:space="0" w:color="CCCCCC"/>
              <w:bottom w:val="single" w:sz="4" w:space="0" w:color="000000"/>
              <w:right w:val="single" w:sz="4" w:space="0" w:color="000000"/>
            </w:tcBorders>
            <w:shd w:val="clear" w:color="auto" w:fill="FFFFFF"/>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 xml:space="preserve">Ні </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Ні</w:t>
            </w:r>
          </w:p>
        </w:tc>
      </w:tr>
      <w:tr w:rsidR="00F011AD" w:rsidRPr="00F011AD" w:rsidTr="00F011AD">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F011AD" w:rsidRPr="00F011AD" w:rsidRDefault="00F011AD" w:rsidP="00F011AD">
            <w:pPr>
              <w:rPr>
                <w:rFonts w:eastAsia="MS Mincho"/>
                <w:lang w:val="ru-RU"/>
              </w:rPr>
            </w:pPr>
            <w:r w:rsidRPr="00F011AD">
              <w:rPr>
                <w:rFonts w:eastAsia="MS Mincho"/>
                <w:lang w:val="ru-RU"/>
              </w:rPr>
              <w:t xml:space="preserve">Банківські реквізити Балансоутримувача для сплати Орендарем авансового внеску та орендної плати  зазначаються у договорі оренди </w:t>
            </w:r>
          </w:p>
        </w:tc>
      </w:tr>
      <w:tr w:rsidR="00F011AD" w:rsidRPr="00F011AD" w:rsidTr="00F011AD">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F011AD" w:rsidRPr="00F011AD" w:rsidRDefault="00F011AD" w:rsidP="00F011AD">
            <w:pPr>
              <w:rPr>
                <w:rFonts w:eastAsia="MS Mincho"/>
                <w:lang w:val="ru-RU"/>
              </w:rPr>
            </w:pPr>
            <w:r w:rsidRPr="00F011AD">
              <w:rPr>
                <w:rFonts w:eastAsia="Calibri"/>
                <w:b/>
                <w:bCs/>
                <w:color w:val="000000"/>
                <w:lang w:val="ru-RU"/>
              </w:rPr>
              <w:t>Інформація про об'єкт оренди, що міститься в Переліку першого типу, в обсязі, визначеному пунктом 26 Порядку міститься за посиланням</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F011AD" w:rsidRPr="00F011AD" w:rsidRDefault="00F011AD" w:rsidP="00F011AD">
            <w:pPr>
              <w:rPr>
                <w:color w:val="000000"/>
                <w:lang w:val="ru-RU"/>
              </w:rPr>
            </w:pPr>
            <w:r w:rsidRPr="00F011AD">
              <w:rPr>
                <w:rFonts w:eastAsia="MS Mincho"/>
                <w:lang w:val="ru-RU"/>
              </w:rPr>
              <w:t>https://sales.tsbgalcontract.org.ua/asset_rent/RGL001-UA-20210513-95013?</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F011AD" w:rsidRPr="00F011AD" w:rsidRDefault="00F011AD" w:rsidP="00F011AD">
            <w:pPr>
              <w:rPr>
                <w:rFonts w:eastAsia="MS Mincho"/>
                <w:lang w:val="ru-RU"/>
              </w:rPr>
            </w:pPr>
            <w:r w:rsidRPr="00F011AD">
              <w:rPr>
                <w:rFonts w:eastAsia="MS Mincho"/>
                <w:lang w:val="ru-RU"/>
              </w:rPr>
              <w:t>ID об'єкту:</w:t>
            </w:r>
          </w:p>
          <w:p w:rsidR="00F011AD" w:rsidRPr="00F011AD" w:rsidRDefault="00F011AD" w:rsidP="00F011AD">
            <w:pPr>
              <w:rPr>
                <w:rFonts w:eastAsia="MS Mincho"/>
                <w:lang w:val="ru-RU"/>
              </w:rPr>
            </w:pPr>
            <w:r w:rsidRPr="00F011AD">
              <w:rPr>
                <w:rFonts w:eastAsia="MS Mincho"/>
                <w:lang w:val="ru-RU"/>
              </w:rPr>
              <w:t>RGL001-UA-20210513-95013</w:t>
            </w:r>
          </w:p>
        </w:tc>
      </w:tr>
      <w:tr w:rsidR="00F011AD" w:rsidRPr="00F011AD" w:rsidTr="008B20E2">
        <w:trPr>
          <w:trHeight w:val="203"/>
        </w:trPr>
        <w:tc>
          <w:tcPr>
            <w:tcW w:w="10554" w:type="dxa"/>
            <w:gridSpan w:val="2"/>
            <w:tcBorders>
              <w:top w:val="single" w:sz="4" w:space="0" w:color="CCCCCC"/>
              <w:left w:val="single" w:sz="4" w:space="0" w:color="CCCCCC"/>
              <w:bottom w:val="single" w:sz="4" w:space="0" w:color="CCCCCC"/>
              <w:right w:val="single" w:sz="4" w:space="0" w:color="CCCCCC"/>
            </w:tcBorders>
            <w:tcMar>
              <w:top w:w="19" w:type="dxa"/>
              <w:left w:w="29" w:type="dxa"/>
              <w:bottom w:w="19" w:type="dxa"/>
              <w:right w:w="29" w:type="dxa"/>
            </w:tcMar>
          </w:tcPr>
          <w:p w:rsidR="00F011AD" w:rsidRPr="005B6CD1" w:rsidRDefault="00F011AD" w:rsidP="008B20E2">
            <w:pPr>
              <w:rPr>
                <w:bCs/>
                <w:lang w:eastAsia="uk-UA"/>
              </w:rPr>
            </w:pPr>
          </w:p>
        </w:tc>
      </w:tr>
    </w:tbl>
    <w:p w:rsidR="00F011AD" w:rsidRPr="00F011AD" w:rsidRDefault="00F011AD" w:rsidP="00F011AD">
      <w:pPr>
        <w:jc w:val="both"/>
      </w:pPr>
      <w:r w:rsidRPr="005B6CD1">
        <w:rPr>
          <w:bCs/>
          <w:lang w:eastAsia="uk-UA"/>
        </w:rPr>
        <w:t>Керуючий справами виконкому</w:t>
      </w:r>
      <w:r>
        <w:rPr>
          <w:bCs/>
          <w:lang w:eastAsia="uk-UA"/>
        </w:rPr>
        <w:tab/>
      </w:r>
      <w:r>
        <w:rPr>
          <w:bCs/>
          <w:lang w:eastAsia="uk-UA"/>
        </w:rPr>
        <w:tab/>
      </w:r>
      <w:r>
        <w:rPr>
          <w:bCs/>
          <w:lang w:eastAsia="uk-UA"/>
        </w:rPr>
        <w:tab/>
        <w:t>Мельніков А.В.</w:t>
      </w:r>
    </w:p>
    <w:p w:rsidR="00F011AD" w:rsidRPr="00F011AD" w:rsidRDefault="00F011AD" w:rsidP="00F011AD">
      <w:pPr>
        <w:jc w:val="right"/>
      </w:pPr>
    </w:p>
    <w:p w:rsidR="00F011AD" w:rsidRPr="00F011AD" w:rsidRDefault="00F011AD" w:rsidP="00F011AD">
      <w:pPr>
        <w:jc w:val="right"/>
      </w:pPr>
    </w:p>
    <w:p w:rsidR="00F011AD" w:rsidRPr="00F011AD" w:rsidRDefault="00F011AD" w:rsidP="00F011AD">
      <w:pPr>
        <w:jc w:val="right"/>
      </w:pPr>
    </w:p>
    <w:p w:rsidR="00F011AD" w:rsidRPr="00F011AD" w:rsidRDefault="00F011AD" w:rsidP="00F011AD">
      <w:pPr>
        <w:jc w:val="right"/>
      </w:pPr>
    </w:p>
    <w:p w:rsidR="00F011AD" w:rsidRPr="00F011AD" w:rsidRDefault="00F011AD" w:rsidP="00F011AD">
      <w:pPr>
        <w:jc w:val="right"/>
      </w:pPr>
    </w:p>
    <w:p w:rsidR="00F011AD" w:rsidRPr="00F011AD" w:rsidRDefault="00F011AD" w:rsidP="00F011AD">
      <w:pPr>
        <w:jc w:val="right"/>
      </w:pPr>
    </w:p>
    <w:p w:rsidR="00F011AD" w:rsidRPr="00F011AD" w:rsidRDefault="00F011AD" w:rsidP="00F011AD">
      <w:pPr>
        <w:jc w:val="right"/>
      </w:pPr>
    </w:p>
    <w:p w:rsidR="00F011AD" w:rsidRPr="00F011AD" w:rsidRDefault="00F011AD" w:rsidP="00F011AD">
      <w:pPr>
        <w:jc w:val="right"/>
      </w:pPr>
    </w:p>
    <w:p w:rsidR="00F011AD" w:rsidRDefault="00F011AD" w:rsidP="00F011AD">
      <w:pPr>
        <w:jc w:val="right"/>
      </w:pPr>
    </w:p>
    <w:p w:rsidR="00904794" w:rsidRDefault="00904794" w:rsidP="00F011AD">
      <w:pPr>
        <w:jc w:val="right"/>
      </w:pPr>
    </w:p>
    <w:p w:rsidR="00904794" w:rsidRDefault="00904794" w:rsidP="00F011AD">
      <w:pPr>
        <w:jc w:val="right"/>
      </w:pPr>
    </w:p>
    <w:p w:rsidR="00904794" w:rsidRDefault="00904794" w:rsidP="00F011AD">
      <w:pPr>
        <w:jc w:val="right"/>
      </w:pPr>
    </w:p>
    <w:p w:rsidR="00904794" w:rsidRDefault="00904794" w:rsidP="00F011AD">
      <w:pPr>
        <w:jc w:val="right"/>
      </w:pPr>
    </w:p>
    <w:p w:rsidR="00F675FE" w:rsidRPr="00654EDC" w:rsidRDefault="00F675FE" w:rsidP="00F675FE">
      <w:pPr>
        <w:jc w:val="center"/>
      </w:pPr>
      <w:r>
        <w:rPr>
          <w:noProof/>
          <w:lang w:val="ru-RU"/>
        </w:rPr>
        <w:lastRenderedPageBreak/>
        <w:drawing>
          <wp:inline distT="0" distB="0" distL="0" distR="0">
            <wp:extent cx="1143000" cy="602615"/>
            <wp:effectExtent l="1905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F675FE" w:rsidRPr="00654EDC" w:rsidRDefault="00F675FE" w:rsidP="00F675FE">
      <w:pPr>
        <w:jc w:val="center"/>
        <w:rPr>
          <w:b/>
        </w:rPr>
      </w:pPr>
      <w:r w:rsidRPr="00654EDC">
        <w:rPr>
          <w:b/>
        </w:rPr>
        <w:t xml:space="preserve"> Р І Ш Е Н Н Я №</w:t>
      </w:r>
    </w:p>
    <w:p w:rsidR="00F011AD" w:rsidRPr="00F011AD" w:rsidRDefault="00F011AD" w:rsidP="00F011AD">
      <w:pPr>
        <w:jc w:val="right"/>
      </w:pPr>
    </w:p>
    <w:p w:rsidR="00F011AD" w:rsidRPr="00E15753" w:rsidRDefault="00E15753" w:rsidP="00F011AD">
      <w:pPr>
        <w:ind w:left="5664" w:firstLine="708"/>
        <w:rPr>
          <w:b/>
        </w:rPr>
      </w:pPr>
      <w:r w:rsidRPr="00E15753">
        <w:rPr>
          <w:b/>
        </w:rPr>
        <w:t>197</w:t>
      </w:r>
    </w:p>
    <w:p w:rsidR="00E15753" w:rsidRDefault="00E15753" w:rsidP="00F011AD"/>
    <w:p w:rsidR="00E15753" w:rsidRDefault="00E15753" w:rsidP="00F011AD"/>
    <w:p w:rsidR="00F011AD" w:rsidRPr="00E279D9" w:rsidRDefault="00F011AD" w:rsidP="00F011AD">
      <w:r w:rsidRPr="00F276AE">
        <w:t xml:space="preserve">18 травня </w:t>
      </w:r>
      <w:r w:rsidR="009A2FC0">
        <w:t>2021</w:t>
      </w:r>
      <w:r w:rsidRPr="00F276AE">
        <w:t xml:space="preserve"> року</w:t>
      </w:r>
      <w:r w:rsidRPr="00E279D9">
        <w:rPr>
          <w:rFonts w:eastAsiaTheme="minorHAnsi"/>
          <w:lang w:eastAsia="en-US"/>
        </w:rPr>
        <w:t xml:space="preserve">                     </w:t>
      </w:r>
    </w:p>
    <w:p w:rsidR="00F011AD" w:rsidRDefault="00F011AD" w:rsidP="00F011AD">
      <w:pPr>
        <w:rPr>
          <w:bCs/>
        </w:rPr>
      </w:pPr>
    </w:p>
    <w:p w:rsidR="00F011AD" w:rsidRPr="00F011AD" w:rsidRDefault="00F011AD" w:rsidP="00F011AD">
      <w:pPr>
        <w:rPr>
          <w:bCs/>
        </w:rPr>
      </w:pPr>
      <w:r w:rsidRPr="00F011AD">
        <w:rPr>
          <w:bCs/>
        </w:rPr>
        <w:t>Про намір передачі в оренду вбудованих</w:t>
      </w:r>
    </w:p>
    <w:p w:rsidR="00F011AD" w:rsidRPr="00F011AD" w:rsidRDefault="00F011AD" w:rsidP="00F011AD">
      <w:pPr>
        <w:rPr>
          <w:bCs/>
        </w:rPr>
      </w:pPr>
      <w:r w:rsidRPr="00F011AD">
        <w:rPr>
          <w:bCs/>
        </w:rPr>
        <w:t xml:space="preserve">приміщень спортивного залу будівлі </w:t>
      </w:r>
    </w:p>
    <w:p w:rsidR="00F011AD" w:rsidRPr="00F011AD" w:rsidRDefault="00F011AD" w:rsidP="00F011AD">
      <w:pPr>
        <w:rPr>
          <w:bCs/>
        </w:rPr>
      </w:pPr>
      <w:r w:rsidRPr="00F011AD">
        <w:rPr>
          <w:bCs/>
        </w:rPr>
        <w:t xml:space="preserve">Новороздільської ЗОШ І-ІІІ ступенів №2 </w:t>
      </w:r>
    </w:p>
    <w:p w:rsidR="00F011AD" w:rsidRPr="00F011AD" w:rsidRDefault="00F011AD" w:rsidP="00F011AD">
      <w:pPr>
        <w:rPr>
          <w:bCs/>
        </w:rPr>
      </w:pPr>
      <w:r w:rsidRPr="00F011AD">
        <w:rPr>
          <w:bCs/>
        </w:rPr>
        <w:t>без проведення аукціону</w:t>
      </w:r>
    </w:p>
    <w:p w:rsidR="00F011AD" w:rsidRPr="00F011AD" w:rsidRDefault="00F011AD" w:rsidP="00F011AD">
      <w:pPr>
        <w:rPr>
          <w:bCs/>
        </w:rPr>
      </w:pPr>
    </w:p>
    <w:p w:rsidR="00F011AD" w:rsidRPr="00F011AD" w:rsidRDefault="00F011AD" w:rsidP="00F011AD">
      <w:pPr>
        <w:widowControl w:val="0"/>
        <w:tabs>
          <w:tab w:val="left" w:pos="567"/>
          <w:tab w:val="left" w:pos="1276"/>
          <w:tab w:val="left" w:pos="7200"/>
        </w:tabs>
        <w:suppressAutoHyphens/>
        <w:ind w:firstLine="567"/>
        <w:jc w:val="both"/>
        <w:rPr>
          <w:rFonts w:eastAsia="Andale Sans UI"/>
          <w:kern w:val="2"/>
        </w:rPr>
      </w:pPr>
      <w:r w:rsidRPr="00F011AD">
        <w:rPr>
          <w:rFonts w:eastAsia="Andale Sans UI"/>
          <w:kern w:val="2"/>
        </w:rPr>
        <w:t>Розглянувши заяву Громадської організації «Спортивний флорбольний клуб «Скіф», з додатками, від 12.05.2021р. щодо надання в погодинну оренду вбудованих приміщень спортивного залу будівлі Новороздільської ЗОШ І-ІІІ ступенів №2 Новороздільської міської ради, загальною площею 311,82 м</w:t>
      </w:r>
      <w:r w:rsidRPr="00F011AD">
        <w:rPr>
          <w:rFonts w:eastAsia="Andale Sans UI"/>
          <w:kern w:val="2"/>
          <w:vertAlign w:val="superscript"/>
        </w:rPr>
        <w:t>2</w:t>
      </w:r>
      <w:r w:rsidRPr="00F011AD">
        <w:rPr>
          <w:rFonts w:eastAsia="Andale Sans UI"/>
          <w:kern w:val="2"/>
        </w:rPr>
        <w:t>, розташованих по пр. Шевченка, 11-В м. Новий Розділ, Стрийського району, Львівської області, для проведення тренувань та популяризації флорболу, здійснення статутної діяльності, розвитку дітей та молоді, пропагування здорового способу життя, залучення до активного, здорового способу життя, взявши до уваги Протокол засідання комісії з питань оренди майна Новороздільської територіальної громади № 3 від 17.05.2021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F011AD" w:rsidRPr="00F011AD" w:rsidRDefault="00F011AD" w:rsidP="00F011AD">
      <w:pPr>
        <w:widowControl w:val="0"/>
        <w:tabs>
          <w:tab w:val="left" w:pos="567"/>
          <w:tab w:val="left" w:pos="1276"/>
          <w:tab w:val="left" w:pos="7200"/>
        </w:tabs>
        <w:suppressAutoHyphens/>
        <w:jc w:val="both"/>
        <w:rPr>
          <w:rFonts w:eastAsia="Andale Sans UI"/>
          <w:kern w:val="2"/>
        </w:rPr>
      </w:pPr>
    </w:p>
    <w:p w:rsidR="00F011AD" w:rsidRDefault="00F011AD" w:rsidP="00F011AD">
      <w:pPr>
        <w:widowControl w:val="0"/>
        <w:suppressAutoHyphens/>
        <w:rPr>
          <w:rFonts w:eastAsia="Andale Sans UI"/>
          <w:kern w:val="2"/>
        </w:rPr>
      </w:pPr>
      <w:r w:rsidRPr="00F011AD">
        <w:rPr>
          <w:rFonts w:eastAsia="Andale Sans UI"/>
          <w:kern w:val="2"/>
        </w:rPr>
        <w:t>В И Р І Ш И В:</w:t>
      </w:r>
    </w:p>
    <w:p w:rsidR="00904794" w:rsidRPr="00F011AD" w:rsidRDefault="00904794" w:rsidP="00F011AD">
      <w:pPr>
        <w:widowControl w:val="0"/>
        <w:suppressAutoHyphens/>
        <w:rPr>
          <w:rFonts w:eastAsia="Andale Sans UI"/>
          <w:kern w:val="2"/>
        </w:rPr>
      </w:pPr>
    </w:p>
    <w:p w:rsidR="00F011AD" w:rsidRPr="00F011AD" w:rsidRDefault="00F011AD" w:rsidP="00F011AD">
      <w:pPr>
        <w:ind w:firstLine="708"/>
        <w:jc w:val="both"/>
      </w:pPr>
      <w:r w:rsidRPr="00F011AD">
        <w:t>1. Передати, строком на 5 років, в погодинну оренду майно Новороздільської територіальної громади - вбудовані приміщення спортивного залу будівлі Новороздільської ЗОШ І-ІІІ ступенів №2, загальною площею 311,82 м</w:t>
      </w:r>
      <w:r w:rsidRPr="00F011AD">
        <w:rPr>
          <w:vertAlign w:val="superscript"/>
        </w:rPr>
        <w:t>2</w:t>
      </w:r>
      <w:r w:rsidRPr="00F011AD">
        <w:t>, розташованих по пр. Шевченка, 11-В м. Новий Розділ, Стрийського району, Львівської області, які включені до переліку Другого типу, без проведення аукціону, .</w:t>
      </w:r>
    </w:p>
    <w:p w:rsidR="00F011AD" w:rsidRPr="00F011AD" w:rsidRDefault="00F011AD" w:rsidP="00F011AD">
      <w:pPr>
        <w:ind w:firstLine="708"/>
        <w:jc w:val="both"/>
      </w:pPr>
      <w:r w:rsidRPr="00F011AD">
        <w:rPr>
          <w:rFonts w:eastAsia="Andale Sans UI"/>
          <w:kern w:val="2"/>
        </w:rPr>
        <w:t xml:space="preserve">2. </w:t>
      </w:r>
      <w:r w:rsidRPr="00F011AD">
        <w:t>Затвердити Інформаційне повідомлення про передачу в оренду майна Новороздільської територіальної громади - вбудованих приміщень спортивного залу будівлі Новороздільської ЗОШ І-ІІІ ступенів №2, загальною площею 311,82 м</w:t>
      </w:r>
      <w:r w:rsidRPr="00F011AD">
        <w:rPr>
          <w:vertAlign w:val="superscript"/>
        </w:rPr>
        <w:t>2</w:t>
      </w:r>
      <w:r w:rsidRPr="00F011AD">
        <w:t xml:space="preserve">, розташованих по пр. Шевченка, 11-В м. Новий Розділ, Стрийського району, Львівської області,  щодо якого прийнято рішення про передачу в оренду без проведення аукціону, згідно Додатку. </w:t>
      </w:r>
    </w:p>
    <w:p w:rsidR="00F011AD" w:rsidRPr="00F011AD" w:rsidRDefault="00F011AD" w:rsidP="00F011AD">
      <w:pPr>
        <w:ind w:firstLine="708"/>
        <w:jc w:val="both"/>
      </w:pPr>
      <w:r w:rsidRPr="00F011AD">
        <w:t xml:space="preserve">3. Оприлюднити дане рішення та текст Інформаційного повідомлення в електронно торговій системі </w:t>
      </w:r>
      <w:r w:rsidRPr="00F011AD">
        <w:rPr>
          <w:b/>
        </w:rPr>
        <w:t>«</w:t>
      </w:r>
      <w:r w:rsidRPr="00F011AD">
        <w:t>Prozorro. Продажі».</w:t>
      </w:r>
    </w:p>
    <w:p w:rsidR="00F011AD" w:rsidRPr="00F011AD" w:rsidRDefault="00F011AD" w:rsidP="00F011AD">
      <w:pPr>
        <w:ind w:firstLine="708"/>
        <w:jc w:val="both"/>
      </w:pPr>
      <w:r w:rsidRPr="00F011AD">
        <w:t>4. Повідомити Орендаря про необхідність, до укладання Договору оренди або в день його укладання,  внесення на рахунок балансоутримувача (Новороздільської ЗОШ І-ІІІ ступенів №2) авансового внеску з орендної плати у розмірі вказаному в Інформаційному повідомленні.</w:t>
      </w:r>
    </w:p>
    <w:p w:rsidR="00F011AD" w:rsidRPr="00F011AD" w:rsidRDefault="00F011AD" w:rsidP="00F011AD">
      <w:pPr>
        <w:ind w:firstLine="708"/>
        <w:jc w:val="both"/>
      </w:pPr>
      <w:r w:rsidRPr="00F011AD">
        <w:t xml:space="preserve">5. Оприлюднити підписаний Договір оренди в ЕТС протягом 3-ох робочих  днів з дати прийняття цього рішення. </w:t>
      </w:r>
    </w:p>
    <w:p w:rsidR="00F011AD" w:rsidRPr="00F011AD" w:rsidRDefault="00F011AD" w:rsidP="00F011AD">
      <w:pPr>
        <w:ind w:firstLine="708"/>
        <w:jc w:val="both"/>
      </w:pPr>
      <w:r w:rsidRPr="00F011AD">
        <w:t xml:space="preserve">6. Дане рішення набирає чинності з моменту його оприлюднення. </w:t>
      </w:r>
    </w:p>
    <w:p w:rsidR="00F011AD" w:rsidRPr="00F675FE" w:rsidRDefault="00F011AD" w:rsidP="00F675FE">
      <w:pPr>
        <w:ind w:firstLine="708"/>
        <w:jc w:val="both"/>
      </w:pPr>
      <w:r w:rsidRPr="00F011AD">
        <w:t>7. Контроль за виконанням даного рішення покласти на першого заступника міського голови Гулія М. М.           .</w:t>
      </w:r>
    </w:p>
    <w:p w:rsidR="00A43CE0" w:rsidRPr="00F011AD" w:rsidRDefault="00A43CE0" w:rsidP="00F011AD">
      <w:pPr>
        <w:widowControl w:val="0"/>
        <w:tabs>
          <w:tab w:val="left" w:pos="567"/>
          <w:tab w:val="left" w:pos="709"/>
        </w:tabs>
        <w:suppressAutoHyphens/>
        <w:jc w:val="both"/>
        <w:rPr>
          <w:rFonts w:eastAsia="Andale Sans UI"/>
          <w:kern w:val="2"/>
        </w:rPr>
      </w:pPr>
    </w:p>
    <w:p w:rsidR="00853E67" w:rsidRDefault="00853E67" w:rsidP="00853E67">
      <w:pPr>
        <w:jc w:val="both"/>
        <w:rPr>
          <w:rFonts w:eastAsia="Calibri"/>
          <w:lang w:eastAsia="en-US"/>
        </w:rPr>
      </w:pPr>
      <w:r w:rsidRPr="00C61B6D">
        <w:rPr>
          <w:rFonts w:eastAsia="Calibri"/>
          <w:lang w:eastAsia="en-US"/>
        </w:rPr>
        <w:lastRenderedPageBreak/>
        <w:t>МІСЬКИЙ ГОЛОВА</w:t>
      </w:r>
      <w:r w:rsidRPr="00C61B6D">
        <w:rPr>
          <w:rFonts w:eastAsia="Calibri"/>
          <w:lang w:val="ru-RU" w:eastAsia="en-US"/>
        </w:rPr>
        <w:t xml:space="preserve"> </w:t>
      </w:r>
      <w:r w:rsidRPr="00C61B6D">
        <w:rPr>
          <w:rFonts w:eastAsia="Calibri"/>
          <w:lang w:val="ru-RU" w:eastAsia="en-US"/>
        </w:rPr>
        <w:tab/>
      </w:r>
      <w:r w:rsidRPr="00C61B6D">
        <w:rPr>
          <w:rFonts w:eastAsia="Calibri"/>
          <w:lang w:val="ru-RU" w:eastAsia="en-US"/>
        </w:rPr>
        <w:tab/>
      </w:r>
      <w:r w:rsidRPr="00C61B6D">
        <w:rPr>
          <w:rFonts w:eastAsia="Calibri"/>
          <w:lang w:val="ru-RU" w:eastAsia="en-US"/>
        </w:rPr>
        <w:tab/>
      </w:r>
      <w:r w:rsidRPr="00C61B6D">
        <w:rPr>
          <w:rFonts w:eastAsia="Calibri"/>
          <w:lang w:val="ru-RU" w:eastAsia="en-US"/>
        </w:rPr>
        <w:tab/>
      </w:r>
      <w:r>
        <w:rPr>
          <w:rFonts w:eastAsia="Calibri"/>
          <w:lang w:eastAsia="en-US"/>
        </w:rPr>
        <w:tab/>
        <w:t>Ярина</w:t>
      </w:r>
      <w:r w:rsidRPr="00C61B6D">
        <w:rPr>
          <w:rFonts w:eastAsia="Calibri"/>
          <w:lang w:eastAsia="en-US"/>
        </w:rPr>
        <w:t xml:space="preserve"> ЯЦЕНКО</w:t>
      </w: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853E67" w:rsidRDefault="00853E67" w:rsidP="00853E67">
      <w:pPr>
        <w:jc w:val="both"/>
        <w:rPr>
          <w:rFonts w:eastAsia="Calibri"/>
          <w:lang w:eastAsia="en-US"/>
        </w:rPr>
      </w:pPr>
    </w:p>
    <w:p w:rsidR="00F011AD" w:rsidRDefault="00F011AD" w:rsidP="00F011AD">
      <w:pPr>
        <w:rPr>
          <w:rFonts w:eastAsia="Andale Sans UI"/>
          <w:kern w:val="2"/>
        </w:rPr>
      </w:pPr>
    </w:p>
    <w:p w:rsidR="00F675FE" w:rsidRDefault="00F675FE" w:rsidP="00F011AD">
      <w:pPr>
        <w:rPr>
          <w:rFonts w:eastAsia="Andale Sans UI"/>
          <w:kern w:val="2"/>
        </w:rPr>
      </w:pPr>
    </w:p>
    <w:p w:rsidR="00F675FE" w:rsidRDefault="00F675FE" w:rsidP="00F011AD">
      <w:pPr>
        <w:rPr>
          <w:rFonts w:eastAsia="Andale Sans UI"/>
          <w:kern w:val="2"/>
        </w:rPr>
      </w:pPr>
    </w:p>
    <w:p w:rsidR="00F675FE" w:rsidRPr="00F011AD" w:rsidRDefault="00F675FE" w:rsidP="00F011AD">
      <w:pPr>
        <w:rPr>
          <w:rFonts w:eastAsia="Andale Sans UI"/>
          <w:kern w:val="2"/>
        </w:rPr>
      </w:pPr>
    </w:p>
    <w:p w:rsidR="00F011AD" w:rsidRPr="00F011AD" w:rsidRDefault="00F011AD" w:rsidP="00F011AD">
      <w:pPr>
        <w:ind w:left="5812" w:right="-165"/>
        <w:jc w:val="both"/>
        <w:rPr>
          <w:rFonts w:eastAsia="MS Mincho"/>
        </w:rPr>
      </w:pPr>
      <w:r w:rsidRPr="00F011AD">
        <w:rPr>
          <w:rFonts w:eastAsia="MS Mincho"/>
        </w:rPr>
        <w:lastRenderedPageBreak/>
        <w:t>Додаток  до рішення виконавчого комітету Новороздільської міської р</w:t>
      </w:r>
      <w:r w:rsidR="00E15753">
        <w:rPr>
          <w:rFonts w:eastAsia="MS Mincho"/>
        </w:rPr>
        <w:t>ади  від 18.05. 2021р. № 197</w:t>
      </w:r>
    </w:p>
    <w:p w:rsidR="00F011AD" w:rsidRPr="00F011AD" w:rsidRDefault="00F011AD" w:rsidP="00F011AD">
      <w:pPr>
        <w:ind w:left="5812" w:right="-165"/>
        <w:jc w:val="both"/>
        <w:rPr>
          <w:rFonts w:eastAsia="MS Mincho"/>
        </w:rPr>
      </w:pPr>
    </w:p>
    <w:tbl>
      <w:tblPr>
        <w:tblW w:w="10554" w:type="dxa"/>
        <w:tblInd w:w="-397" w:type="dxa"/>
        <w:tblCellMar>
          <w:left w:w="0" w:type="dxa"/>
          <w:right w:w="0" w:type="dxa"/>
        </w:tblCellMar>
        <w:tblLook w:val="04A0"/>
      </w:tblPr>
      <w:tblGrid>
        <w:gridCol w:w="5277"/>
        <w:gridCol w:w="5277"/>
      </w:tblGrid>
      <w:tr w:rsidR="00F011AD" w:rsidRPr="00F011AD" w:rsidTr="00F011AD">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jc w:val="center"/>
              <w:rPr>
                <w:b/>
                <w:bCs/>
                <w:color w:val="000000"/>
              </w:rPr>
            </w:pPr>
            <w:r w:rsidRPr="00F011AD">
              <w:rPr>
                <w:b/>
                <w:bCs/>
                <w:color w:val="000000"/>
              </w:rPr>
              <w:t>Інформаційне повідомлення про передачу в оренду майна Новороздільської територіальної громади - вбудованих приміщень спортивного залу будівлі Новороздільської ЗОШ І-ІІІ ступенів №2, загальною площею 311,82 м</w:t>
            </w:r>
            <w:r w:rsidRPr="00F011AD">
              <w:rPr>
                <w:b/>
                <w:bCs/>
                <w:color w:val="000000"/>
                <w:vertAlign w:val="superscript"/>
              </w:rPr>
              <w:t>2</w:t>
            </w:r>
            <w:r w:rsidRPr="00F011AD">
              <w:rPr>
                <w:b/>
                <w:bCs/>
                <w:color w:val="000000"/>
              </w:rPr>
              <w:t xml:space="preserve">, розташованих по пр. Шевченка, 11-В м. Новий Розділ, Стрийського району, Львівської області, </w:t>
            </w:r>
          </w:p>
          <w:p w:rsidR="00F011AD" w:rsidRPr="00F011AD" w:rsidRDefault="00F011AD" w:rsidP="00F011AD">
            <w:pPr>
              <w:jc w:val="center"/>
              <w:rPr>
                <w:b/>
                <w:bCs/>
                <w:color w:val="000000"/>
                <w:lang w:val="ru-RU"/>
              </w:rPr>
            </w:pPr>
            <w:r w:rsidRPr="00F011AD">
              <w:rPr>
                <w:b/>
                <w:bCs/>
                <w:color w:val="000000"/>
              </w:rPr>
              <w:t>щодо якого прийнято рішення про передачу в оренду без проведення аукціону</w:t>
            </w:r>
          </w:p>
        </w:tc>
      </w:tr>
      <w:tr w:rsidR="00F011AD" w:rsidRPr="00F011AD" w:rsidTr="00F011AD">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F011AD" w:rsidRPr="00F011AD" w:rsidRDefault="00F011AD" w:rsidP="00F011AD">
            <w:pPr>
              <w:rPr>
                <w:rFonts w:eastAsia="MS Mincho"/>
                <w:lang w:val="ru-RU"/>
              </w:rPr>
            </w:pPr>
            <w:r w:rsidRPr="00F011AD">
              <w:rPr>
                <w:rFonts w:eastAsia="MS Mincho"/>
                <w:lang w:val="ru-RU"/>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F011AD" w:rsidRPr="00F011AD" w:rsidRDefault="00F011AD" w:rsidP="00F011AD">
            <w:pPr>
              <w:rPr>
                <w:rFonts w:eastAsia="MS Mincho"/>
                <w:lang w:val="ru-RU"/>
              </w:rPr>
            </w:pPr>
            <w:r w:rsidRPr="00F011AD">
              <w:rPr>
                <w:rFonts w:eastAsia="MS Mincho"/>
                <w:lang w:val="ru-RU"/>
              </w:rPr>
              <w:t>м. Новий Розділ</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Назва</w:t>
            </w:r>
            <w:r w:rsidRPr="00F011AD">
              <w:rPr>
                <w:rFonts w:eastAsia="MS Mincho"/>
              </w:rPr>
              <w:t xml:space="preserve"> </w:t>
            </w:r>
            <w:r w:rsidRPr="00F011AD">
              <w:rPr>
                <w:rFonts w:eastAsia="MS Mincho"/>
                <w:lang w:val="ru-RU"/>
              </w:rPr>
              <w:t xml:space="preserve">об’єкта </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Надання в оренду частини вбудованих приміщень спортивного залу будівлі Новороздільської ЗОШ І-ІІІ ступенів №2, загальною площею 311,82 м</w:t>
            </w:r>
            <w:r w:rsidRPr="00F011AD">
              <w:rPr>
                <w:rFonts w:eastAsia="MS Mincho"/>
                <w:vertAlign w:val="superscript"/>
                <w:lang w:val="ru-RU"/>
              </w:rPr>
              <w:t>2</w:t>
            </w:r>
            <w:r w:rsidRPr="00F011AD">
              <w:rPr>
                <w:rFonts w:eastAsia="MS Mincho"/>
                <w:lang w:val="ru-RU"/>
              </w:rPr>
              <w:t>, розташованих по пр. Шевченка, 11-В м. Новий Розділ, Стрийського району, Львівської області</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Повне найменування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Виконавчий комітет Новороздільської міської ради</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F011AD" w:rsidRPr="00F011AD" w:rsidRDefault="00F011AD" w:rsidP="00F011AD">
            <w:pPr>
              <w:rPr>
                <w:rFonts w:eastAsia="MS Mincho"/>
                <w:lang w:val="ru-RU"/>
              </w:rPr>
            </w:pPr>
            <w:r w:rsidRPr="00F011AD">
              <w:rPr>
                <w:rFonts w:eastAsia="MS Mincho"/>
                <w:lang w:val="ru-RU"/>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F011AD" w:rsidRPr="00F011AD" w:rsidRDefault="00F011AD" w:rsidP="00F011AD">
            <w:pPr>
              <w:rPr>
                <w:rFonts w:eastAsia="MS Mincho"/>
                <w:lang w:val="ru-RU"/>
              </w:rPr>
            </w:pPr>
            <w:r w:rsidRPr="00F011AD">
              <w:rPr>
                <w:rFonts w:eastAsia="MS Mincho"/>
                <w:lang w:val="ru-RU"/>
              </w:rPr>
              <w:t>04056210</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Адреса орендодавця</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Calibri"/>
                <w:lang w:eastAsia="en-US"/>
              </w:rPr>
              <w:t>81652</w:t>
            </w:r>
            <w:r w:rsidRPr="00F011AD">
              <w:rPr>
                <w:rFonts w:eastAsia="Calibri"/>
                <w:color w:val="000000"/>
                <w:lang w:eastAsia="en-US"/>
              </w:rPr>
              <w:t xml:space="preserve">, </w:t>
            </w:r>
            <w:r w:rsidRPr="00F011AD">
              <w:rPr>
                <w:rFonts w:eastAsia="Calibri"/>
                <w:lang w:eastAsia="en-US"/>
              </w:rPr>
              <w:t xml:space="preserve"> м. Новий Розділ, Стрийського району, Львівської області,  вул. Грушевського, буд. 24</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Повне найменування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Calibri"/>
                <w:lang w:eastAsia="en-US"/>
              </w:rPr>
              <w:t>Новороздільська ЗЗШ І-ІІІ ступенів №2 Новороздільської міської ради</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Код за ЄДРПОУ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22346650</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Адреса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81652</w:t>
            </w:r>
            <w:r w:rsidRPr="00F011AD">
              <w:rPr>
                <w:rFonts w:eastAsia="MS Mincho"/>
              </w:rPr>
              <w:t xml:space="preserve"> </w:t>
            </w:r>
            <w:r w:rsidRPr="00F011AD">
              <w:rPr>
                <w:rFonts w:eastAsia="MS Mincho"/>
                <w:lang w:val="ru-RU"/>
              </w:rPr>
              <w:t xml:space="preserve">пр. Шевченка, </w:t>
            </w:r>
            <w:r w:rsidRPr="00F011AD">
              <w:rPr>
                <w:rFonts w:eastAsia="MS Mincho"/>
              </w:rPr>
              <w:t>11-В</w:t>
            </w:r>
            <w:r w:rsidRPr="00F011AD">
              <w:rPr>
                <w:rFonts w:eastAsia="MS Mincho"/>
                <w:lang w:val="ru-RU"/>
              </w:rPr>
              <w:t xml:space="preserve"> м. Новий Розділ, Стрийського району, Львівської області  </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F011AD" w:rsidRPr="00F011AD" w:rsidRDefault="00F011AD" w:rsidP="00F011AD">
            <w:pPr>
              <w:rPr>
                <w:rFonts w:eastAsia="MS Mincho"/>
                <w:lang w:val="ru-RU"/>
              </w:rPr>
            </w:pPr>
            <w:r w:rsidRPr="00F011AD">
              <w:rPr>
                <w:rFonts w:eastAsia="MS Mincho"/>
              </w:rPr>
              <w:t xml:space="preserve">Ринкова </w:t>
            </w:r>
            <w:r w:rsidRPr="00F011AD">
              <w:rPr>
                <w:rFonts w:eastAsia="MS Mincho"/>
                <w:lang w:val="ru-RU"/>
              </w:rPr>
              <w:t xml:space="preserve"> вартість, грн</w:t>
            </w:r>
            <w:r w:rsidRPr="00F011AD">
              <w:rPr>
                <w:rFonts w:eastAsia="MS Mincho"/>
              </w:rPr>
              <w:t>.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F011AD" w:rsidRPr="00F011AD" w:rsidRDefault="00F011AD" w:rsidP="00F011AD">
            <w:pPr>
              <w:rPr>
                <w:rFonts w:eastAsia="MS Mincho"/>
              </w:rPr>
            </w:pPr>
            <w:r w:rsidRPr="00F011AD">
              <w:rPr>
                <w:rFonts w:eastAsia="MS Mincho"/>
              </w:rPr>
              <w:t>810700</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нерухоме майно</w:t>
            </w:r>
          </w:p>
        </w:tc>
      </w:tr>
      <w:tr w:rsidR="00F011AD" w:rsidRPr="00F011AD" w:rsidTr="00F011AD">
        <w:trPr>
          <w:trHeight w:val="67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F011AD" w:rsidRPr="00F011AD" w:rsidRDefault="00F011AD" w:rsidP="00F011AD">
            <w:pPr>
              <w:rPr>
                <w:rFonts w:eastAsia="MS Mincho"/>
                <w:lang w:val="ru-RU"/>
              </w:rPr>
            </w:pPr>
            <w:r w:rsidRPr="00F011AD">
              <w:rPr>
                <w:rFonts w:eastAsia="MS Mincho"/>
                <w:lang w:val="ru-RU"/>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https://sales.tsbgalcontract.org.ua/asset_rent/RGL001-UA-20210415-70540?</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Місце знаходження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 xml:space="preserve">Перший поверх </w:t>
            </w:r>
            <w:r w:rsidRPr="00F011AD">
              <w:rPr>
                <w:rFonts w:eastAsia="MS Mincho"/>
              </w:rPr>
              <w:t xml:space="preserve">приміщень будівлі Новороздільської ЗОШ І-ІІІ ступенів №2, вхід з середини школи та з вулиці </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Загальна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rPr>
            </w:pPr>
            <w:r w:rsidRPr="00F011AD">
              <w:rPr>
                <w:rFonts w:eastAsia="MS Mincho"/>
                <w:lang w:val="ru-RU"/>
              </w:rPr>
              <w:t>311,82</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Корисна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rPr>
            </w:pPr>
            <w:r w:rsidRPr="00F011AD">
              <w:rPr>
                <w:rFonts w:eastAsia="MS Mincho"/>
              </w:rPr>
              <w:t>311,82</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Характеристика об’єкта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rPr>
              <w:t xml:space="preserve"> вбудовані нежитлові приміщення</w:t>
            </w:r>
            <w:r w:rsidRPr="00F011AD">
              <w:rPr>
                <w:rFonts w:eastAsia="MS Mincho"/>
                <w:lang w:val="ru-RU"/>
              </w:rPr>
              <w:t xml:space="preserve"> </w:t>
            </w:r>
            <w:r w:rsidRPr="00F011AD">
              <w:rPr>
                <w:rFonts w:eastAsia="MS Mincho"/>
              </w:rPr>
              <w:t xml:space="preserve"> </w:t>
            </w:r>
            <w:r w:rsidRPr="00F011AD">
              <w:rPr>
                <w:rFonts w:eastAsia="MS Mincho"/>
                <w:lang w:val="ru-RU"/>
              </w:rPr>
              <w:t>на І-му поверсі</w:t>
            </w:r>
          </w:p>
        </w:tc>
      </w:tr>
      <w:tr w:rsidR="00F011AD" w:rsidRPr="00F011AD" w:rsidTr="00F011AD">
        <w:trPr>
          <w:trHeight w:val="6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F011AD" w:rsidRPr="00F011AD" w:rsidRDefault="00F011AD" w:rsidP="00F011AD">
            <w:pPr>
              <w:rPr>
                <w:rFonts w:eastAsia="MS Mincho"/>
                <w:lang w:val="ru-RU"/>
              </w:rPr>
            </w:pPr>
            <w:r w:rsidRPr="00F011AD">
              <w:rPr>
                <w:rFonts w:eastAsia="MS Mincho"/>
                <w:lang w:val="ru-RU"/>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F011AD" w:rsidRPr="00F011AD" w:rsidRDefault="00F011AD" w:rsidP="00F011AD">
            <w:pPr>
              <w:rPr>
                <w:rFonts w:eastAsia="MS Mincho"/>
                <w:lang w:val="ru-RU"/>
              </w:rPr>
            </w:pPr>
            <w:r w:rsidRPr="00F011AD">
              <w:rPr>
                <w:rFonts w:eastAsia="MS Mincho"/>
                <w:lang w:val="ru-RU"/>
              </w:rPr>
              <w:t>https://sales.tsbgalcontract.org.ua/asset_rent/RGL001-UA-20210415-70540?</w:t>
            </w:r>
          </w:p>
        </w:tc>
      </w:tr>
      <w:tr w:rsidR="00F011AD" w:rsidRPr="00F011AD" w:rsidTr="00F011AD">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Технічний стан об'єкта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В доброму стані, придатному до використання орендарем, забезпечений електропостачанням, теплопостачанням, водопостачанням та водовідведенням</w:t>
            </w:r>
          </w:p>
        </w:tc>
      </w:tr>
      <w:tr w:rsidR="00F011AD" w:rsidRPr="00F011AD" w:rsidTr="00F011AD">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F011AD" w:rsidRPr="00F011AD" w:rsidRDefault="00F011AD" w:rsidP="00F011AD">
            <w:pPr>
              <w:rPr>
                <w:rFonts w:eastAsia="Calibri"/>
              </w:rPr>
            </w:pPr>
            <w:r w:rsidRPr="00F011AD">
              <w:rPr>
                <w:rFonts w:eastAsia="Calibri"/>
              </w:rPr>
              <w:t>Дата рішення орендодавця пр</w:t>
            </w:r>
            <w:r w:rsidR="00724277">
              <w:rPr>
                <w:rFonts w:eastAsia="Calibri"/>
              </w:rPr>
              <w:t xml:space="preserve">о включення до Переліку другого </w:t>
            </w:r>
            <w:r w:rsidRPr="00F011AD">
              <w:rPr>
                <w:rFonts w:eastAsia="Calibri"/>
              </w:rPr>
              <w:t>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F011AD" w:rsidRPr="00F011AD" w:rsidRDefault="00F011AD" w:rsidP="00F011AD">
            <w:pPr>
              <w:rPr>
                <w:rFonts w:eastAsia="Calibri"/>
              </w:rPr>
            </w:pPr>
            <w:r w:rsidRPr="00F011AD">
              <w:rPr>
                <w:rFonts w:eastAsia="Calibri"/>
              </w:rPr>
              <w:t>17.12.2020р.</w:t>
            </w:r>
          </w:p>
        </w:tc>
      </w:tr>
      <w:tr w:rsidR="00F011AD" w:rsidRPr="00F011AD" w:rsidTr="00F011AD">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F011AD" w:rsidRPr="00F011AD" w:rsidRDefault="00F011AD" w:rsidP="00F011AD">
            <w:pPr>
              <w:rPr>
                <w:rFonts w:eastAsia="Calibri"/>
                <w:lang w:val="ru-RU"/>
              </w:rPr>
            </w:pPr>
            <w:r w:rsidRPr="00F011AD">
              <w:rPr>
                <w:rFonts w:eastAsia="Calibri"/>
              </w:rPr>
              <w:t>Номер рішенн</w:t>
            </w:r>
            <w:r w:rsidRPr="00F011AD">
              <w:rPr>
                <w:rFonts w:eastAsia="Calibri"/>
                <w:lang w:val="ru-RU"/>
              </w:rPr>
              <w:t xml:space="preserve">я орендодавця про включення до Переліку </w:t>
            </w:r>
            <w:r w:rsidR="00724277">
              <w:rPr>
                <w:rFonts w:eastAsia="Calibri"/>
                <w:lang w:val="ru-RU"/>
              </w:rPr>
              <w:t>другого</w:t>
            </w:r>
            <w:r w:rsidRPr="00F011AD">
              <w:rPr>
                <w:rFonts w:eastAsia="Calibri"/>
                <w:lang w:val="ru-RU"/>
              </w:rPr>
              <w:t xml:space="preserve">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F011AD" w:rsidRPr="00F011AD" w:rsidRDefault="00F011AD" w:rsidP="00F011AD">
            <w:pPr>
              <w:rPr>
                <w:rFonts w:eastAsia="Calibri"/>
                <w:lang w:val="ru-RU"/>
              </w:rPr>
            </w:pPr>
            <w:r w:rsidRPr="00F011AD">
              <w:rPr>
                <w:rFonts w:eastAsia="Calibri"/>
                <w:lang w:val="ru-RU"/>
              </w:rPr>
              <w:t>40</w:t>
            </w:r>
          </w:p>
        </w:tc>
      </w:tr>
      <w:tr w:rsidR="00F011AD" w:rsidRPr="00F011AD" w:rsidTr="00F011AD">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F011AD" w:rsidRPr="00F011AD" w:rsidRDefault="00F011AD" w:rsidP="00F011AD">
            <w:pPr>
              <w:rPr>
                <w:rFonts w:eastAsia="Calibri"/>
                <w:color w:val="000000"/>
                <w:lang w:val="ru-RU"/>
              </w:rPr>
            </w:pPr>
            <w:r w:rsidRPr="00F011AD">
              <w:rPr>
                <w:color w:val="000000"/>
                <w:shd w:val="clear" w:color="auto" w:fill="FFFFFF"/>
                <w:lang w:val="ru-RU" w:eastAsia="uk-UA"/>
              </w:rPr>
              <w:t>Інформація про те, що об’єктом оренди є пам’ятка культурної</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F011AD" w:rsidRPr="00F011AD" w:rsidRDefault="00F011AD" w:rsidP="00F011AD">
            <w:pPr>
              <w:rPr>
                <w:rFonts w:eastAsia="Calibri"/>
                <w:color w:val="000000"/>
              </w:rPr>
            </w:pPr>
            <w:r w:rsidRPr="00F011AD">
              <w:rPr>
                <w:color w:val="000000"/>
                <w:shd w:val="clear" w:color="auto" w:fill="FFFFFF"/>
                <w:lang w:val="ru-RU" w:eastAsia="uk-UA"/>
              </w:rPr>
              <w:t>Об’єкт оренди не є пам’яткою культурної спадщини</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F011AD" w:rsidRPr="00F011AD" w:rsidRDefault="00F011AD" w:rsidP="00F011AD">
            <w:pPr>
              <w:jc w:val="center"/>
              <w:rPr>
                <w:rFonts w:eastAsia="MS Mincho"/>
                <w:b/>
                <w:lang w:val="ru-RU"/>
              </w:rPr>
            </w:pPr>
            <w:r w:rsidRPr="00F011AD">
              <w:rPr>
                <w:rFonts w:eastAsia="MS Mincho"/>
                <w:b/>
                <w:lang w:val="ru-RU"/>
              </w:rPr>
              <w:t>Умови</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F011AD" w:rsidRPr="00F011AD" w:rsidRDefault="00F011AD" w:rsidP="00F011AD">
            <w:pPr>
              <w:rPr>
                <w:rFonts w:eastAsia="MS Mincho"/>
                <w:lang w:val="ru-RU"/>
              </w:rPr>
            </w:pP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Строк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5 роки</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F011AD" w:rsidRPr="00F011AD" w:rsidRDefault="00F011AD" w:rsidP="00F011AD">
            <w:pPr>
              <w:rPr>
                <w:rFonts w:eastAsia="MS Mincho"/>
                <w:color w:val="000000"/>
              </w:rPr>
            </w:pPr>
            <w:r w:rsidRPr="00F011AD">
              <w:t>Годинна о</w:t>
            </w:r>
            <w:r w:rsidRPr="00F011AD">
              <w:rPr>
                <w:lang w:val="ru-RU"/>
              </w:rPr>
              <w:t xml:space="preserve">рендна плата без урахування ПДВ – </w:t>
            </w:r>
            <w:r w:rsidRPr="00F011AD">
              <w:rPr>
                <w:u w:val="single"/>
              </w:rPr>
              <w:t xml:space="preserve">за </w:t>
            </w:r>
            <w:r w:rsidRPr="00F011AD">
              <w:rPr>
                <w:u w:val="single"/>
              </w:rPr>
              <w:lastRenderedPageBreak/>
              <w:t>травень 2021р.</w:t>
            </w:r>
            <w:r w:rsidRPr="00F011AD">
              <w:t xml:space="preserve">, визначена згідно базового місяця (січень 2021р.) на підставі п. 13 Методики розрахунку і порядку використання плати за оренду майна територіальної громади м. Новий Розділ від 04.01.2013р. №332  </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color w:val="000000"/>
              </w:rPr>
            </w:pPr>
            <w:r w:rsidRPr="00F011AD">
              <w:rPr>
                <w:color w:val="000000"/>
              </w:rPr>
              <w:lastRenderedPageBreak/>
              <w:t>16,07</w:t>
            </w:r>
            <w:r w:rsidRPr="00F011AD">
              <w:rPr>
                <w:color w:val="000000"/>
                <w:lang w:eastAsia="uk-UA"/>
              </w:rPr>
              <w:t xml:space="preserve"> </w:t>
            </w:r>
            <w:r w:rsidRPr="00F011AD">
              <w:rPr>
                <w:color w:val="000000"/>
              </w:rPr>
              <w:t xml:space="preserve">грн. за годину оренди без ПДВ (в місяць, </w:t>
            </w:r>
            <w:r w:rsidRPr="00F011AD">
              <w:rPr>
                <w:color w:val="000000"/>
              </w:rPr>
              <w:lastRenderedPageBreak/>
              <w:t>згідно запропонованого графіку - 578,52 грн. без ПДВ)</w:t>
            </w:r>
          </w:p>
        </w:tc>
      </w:tr>
      <w:tr w:rsidR="00F011AD" w:rsidRPr="00F011AD" w:rsidTr="00F011AD">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rPr>
              <w:lastRenderedPageBreak/>
              <w:t>Цільове призначення об’єкта оренди: може використовуватися  тільки за призначенням визначеним у договорі оренди який продовжується</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rPr>
              <w:t xml:space="preserve">розміщення  організації, </w:t>
            </w:r>
            <w:r w:rsidRPr="00F011AD">
              <w:rPr>
                <w:color w:val="000000"/>
              </w:rPr>
              <w:t>виконання статутних завдань,</w:t>
            </w:r>
            <w:r w:rsidRPr="00F011AD">
              <w:rPr>
                <w:rFonts w:eastAsia="MS Mincho"/>
              </w:rPr>
              <w:t xml:space="preserve"> ведення тренувань та популяризації флорболу, розвитку дітей та молоді, пропагування здорового способу життя, залучення до активного, здорового способу життя</w:t>
            </w:r>
          </w:p>
        </w:tc>
      </w:tr>
      <w:tr w:rsidR="00F011AD" w:rsidRPr="00F011AD" w:rsidTr="00F011AD">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F011AD" w:rsidRPr="00F011AD" w:rsidRDefault="00F011AD" w:rsidP="00F011AD">
            <w:pPr>
              <w:rPr>
                <w:rFonts w:eastAsia="Calibri"/>
                <w:color w:val="000000"/>
              </w:rPr>
            </w:pPr>
            <w:r w:rsidRPr="00F011AD">
              <w:rPr>
                <w:rFonts w:eastAsia="Calibri"/>
                <w:color w:val="000000"/>
              </w:rPr>
              <w:t>З</w:t>
            </w:r>
            <w:r w:rsidRPr="00F011AD">
              <w:rPr>
                <w:rFonts w:eastAsia="Calibri"/>
                <w:color w:val="000000"/>
                <w:lang w:val="ru-RU"/>
              </w:rPr>
              <w:t xml:space="preserve">года на передачу майна в суборенду </w:t>
            </w:r>
            <w:r w:rsidRPr="00F011AD">
              <w:rPr>
                <w:rFonts w:eastAsia="Calibri"/>
                <w:lang w:val="ru-RU"/>
              </w:rPr>
              <w:t>відповідно до п.169</w:t>
            </w:r>
            <w:r w:rsidRPr="00F011AD">
              <w:rPr>
                <w:rFonts w:eastAsia="Calibri"/>
              </w:rPr>
              <w:t xml:space="preserve">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F011AD" w:rsidRPr="00F011AD" w:rsidRDefault="00F011AD" w:rsidP="00F011AD">
            <w:pPr>
              <w:rPr>
                <w:rFonts w:eastAsia="Calibri"/>
                <w:color w:val="000000"/>
              </w:rPr>
            </w:pPr>
            <w:r w:rsidRPr="00F011AD">
              <w:rPr>
                <w:rFonts w:eastAsia="Calibri"/>
                <w:color w:val="000000"/>
              </w:rPr>
              <w:t xml:space="preserve">Передача </w:t>
            </w:r>
            <w:r w:rsidRPr="00F011AD">
              <w:rPr>
                <w:rFonts w:eastAsia="Calibri"/>
                <w:color w:val="000000"/>
                <w:lang w:val="ru-RU"/>
              </w:rPr>
              <w:t>майна в суборенду</w:t>
            </w:r>
            <w:r w:rsidRPr="00F011AD">
              <w:rPr>
                <w:rFonts w:eastAsia="Calibri"/>
                <w:color w:val="000000"/>
              </w:rPr>
              <w:t xml:space="preserve"> не передбачається</w:t>
            </w:r>
          </w:p>
        </w:tc>
      </w:tr>
      <w:tr w:rsidR="00F011AD" w:rsidRPr="00F011AD" w:rsidTr="00F011AD">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F011AD" w:rsidRPr="00F011AD" w:rsidRDefault="00F011AD" w:rsidP="00F011AD">
            <w:pPr>
              <w:rPr>
                <w:rFonts w:eastAsia="Calibri"/>
                <w:color w:val="000000"/>
                <w:lang w:val="ru-RU"/>
              </w:rPr>
            </w:pPr>
            <w:r w:rsidRPr="00F011AD">
              <w:rPr>
                <w:rFonts w:eastAsia="Calibri"/>
                <w:color w:val="000000"/>
                <w:lang w:val="ru-RU"/>
              </w:rPr>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F011AD" w:rsidRPr="00F011AD" w:rsidRDefault="00F011AD" w:rsidP="00F011AD">
            <w:pPr>
              <w:rPr>
                <w:rFonts w:eastAsia="Calibri"/>
                <w:color w:val="000000"/>
                <w:lang w:val="ru-RU"/>
              </w:rPr>
            </w:pPr>
            <w:r w:rsidRPr="00F011AD">
              <w:rPr>
                <w:rFonts w:eastAsia="Calibri"/>
                <w:color w:val="000000"/>
              </w:rPr>
              <w:t xml:space="preserve">Згідно графіку: по 3 год. у понеділок, середу та п’ятницю з 17:00 – 20:00 год. </w:t>
            </w:r>
          </w:p>
        </w:tc>
      </w:tr>
      <w:tr w:rsidR="00F011AD" w:rsidRPr="00F011AD" w:rsidTr="00F011AD">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F011AD" w:rsidRPr="00F011AD" w:rsidRDefault="00F011AD" w:rsidP="00F011AD">
            <w:pPr>
              <w:rPr>
                <w:rFonts w:eastAsia="Calibri"/>
                <w:color w:val="000000"/>
                <w:lang w:val="ru-RU"/>
              </w:rPr>
            </w:pPr>
            <w:r w:rsidRPr="00F011AD">
              <w:rPr>
                <w:rFonts w:eastAsia="Calibri"/>
                <w:color w:val="000000"/>
                <w:lang w:val="ru-RU"/>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F011AD" w:rsidRPr="00F011AD" w:rsidRDefault="00F011AD" w:rsidP="00F011AD">
            <w:pPr>
              <w:rPr>
                <w:rFonts w:eastAsia="Calibri"/>
                <w:lang w:val="ru-RU"/>
              </w:rPr>
            </w:pPr>
            <w:r w:rsidRPr="00F011AD">
              <w:rPr>
                <w:rFonts w:eastAsia="Calibri"/>
                <w:lang w:val="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Розмір авансового внеску (дві місячні орендні плати)</w:t>
            </w:r>
            <w:r w:rsidRPr="00F011AD">
              <w:rPr>
                <w:rFonts w:eastAsia="MS Mincho"/>
              </w:rPr>
              <w:t xml:space="preserve"> згідно запропонованого графіку </w:t>
            </w:r>
            <w:r w:rsidRPr="00F011AD">
              <w:rPr>
                <w:rFonts w:eastAsia="MS Mincho"/>
                <w:lang w:val="ru-RU"/>
              </w:rPr>
              <w:t>, грн</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rPr>
              <w:t xml:space="preserve">1157,04 </w:t>
            </w:r>
            <w:r w:rsidRPr="00F011AD">
              <w:rPr>
                <w:rFonts w:eastAsia="MS Mincho"/>
                <w:lang w:val="ru-RU"/>
              </w:rPr>
              <w:t>грн. без ПДВ</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F011AD" w:rsidRPr="00F011AD" w:rsidRDefault="00F011AD" w:rsidP="00F011AD">
            <w:pPr>
              <w:rPr>
                <w:rFonts w:eastAsia="MS Mincho"/>
                <w:lang w:val="ru-RU"/>
              </w:rPr>
            </w:pPr>
            <w:r w:rsidRPr="00F011AD">
              <w:rPr>
                <w:rFonts w:eastAsia="MS Mincho"/>
                <w:lang w:val="ru-RU"/>
              </w:rPr>
              <w:t>Страхування Орендарем  об’єкта оренди та користь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F011AD" w:rsidRPr="00F011AD" w:rsidRDefault="00F011AD" w:rsidP="00F011AD">
            <w:pPr>
              <w:rPr>
                <w:rFonts w:eastAsia="MS Mincho"/>
                <w:lang w:val="ru-RU"/>
              </w:rPr>
            </w:pPr>
            <w:r w:rsidRPr="00F011AD">
              <w:rPr>
                <w:rFonts w:eastAsia="MS Mincho"/>
                <w:lang w:val="ru-RU"/>
              </w:rPr>
              <w:t>Страхова вартість вказана у Договорі оренди</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F011AD" w:rsidRPr="00F011AD" w:rsidRDefault="00F011AD" w:rsidP="00F011AD">
            <w:pPr>
              <w:jc w:val="center"/>
              <w:rPr>
                <w:rFonts w:eastAsia="MS Mincho"/>
                <w:b/>
                <w:lang w:val="ru-RU"/>
              </w:rPr>
            </w:pPr>
            <w:r w:rsidRPr="00F011AD">
              <w:rPr>
                <w:rFonts w:eastAsia="MS Mincho"/>
                <w:b/>
                <w:lang w:val="ru-RU"/>
              </w:rPr>
              <w:t>Інша додаткова інформація</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F011AD" w:rsidRPr="00F011AD" w:rsidRDefault="00F011AD" w:rsidP="00F011AD">
            <w:pPr>
              <w:rPr>
                <w:rFonts w:eastAsia="MS Mincho"/>
                <w:lang w:val="ru-RU"/>
              </w:rPr>
            </w:pPr>
          </w:p>
        </w:tc>
      </w:tr>
      <w:tr w:rsidR="00F011AD" w:rsidRPr="00F011AD" w:rsidTr="00F011AD">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Чи зобов’язаний орендар компенсувати витрати, пов’язані з проведенням незалежної оцінки</w:t>
            </w:r>
          </w:p>
        </w:tc>
        <w:tc>
          <w:tcPr>
            <w:tcW w:w="527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F011AD" w:rsidRPr="00F011AD" w:rsidRDefault="00F011AD" w:rsidP="00F011AD">
            <w:pPr>
              <w:rPr>
                <w:rFonts w:eastAsia="MS Mincho"/>
              </w:rPr>
            </w:pPr>
            <w:r w:rsidRPr="00F011AD">
              <w:rPr>
                <w:rFonts w:eastAsia="MS Mincho"/>
              </w:rPr>
              <w:t>Так</w:t>
            </w:r>
          </w:p>
        </w:tc>
      </w:tr>
      <w:tr w:rsidR="00F011AD" w:rsidRPr="00F011AD" w:rsidTr="00F011AD">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F011AD" w:rsidRPr="00F011AD" w:rsidRDefault="00F011AD" w:rsidP="00F011AD">
            <w:pPr>
              <w:rPr>
                <w:rFonts w:eastAsia="Calibri"/>
              </w:rPr>
            </w:pPr>
            <w:r w:rsidRPr="00F011AD">
              <w:rPr>
                <w:rFonts w:eastAsia="Calibri"/>
                <w:lang w:val="ru-RU"/>
              </w:rPr>
              <w:t>Сума компенсації витрат, пов’язаних з проведенням незалежної оцінки, грн</w:t>
            </w:r>
            <w:r w:rsidRPr="00F011AD">
              <w:rPr>
                <w:rFonts w:eastAsia="Calibri"/>
              </w:rPr>
              <w:t>. без ПДВ</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F011AD" w:rsidRPr="00F011AD" w:rsidRDefault="00F011AD" w:rsidP="00F011AD">
            <w:pPr>
              <w:rPr>
                <w:rFonts w:eastAsia="Calibri"/>
                <w:lang w:val="ru-RU"/>
              </w:rPr>
            </w:pPr>
            <w:r w:rsidRPr="00F011AD">
              <w:rPr>
                <w:rFonts w:eastAsia="Calibri"/>
              </w:rPr>
              <w:t>1200,0</w:t>
            </w:r>
          </w:p>
        </w:tc>
      </w:tr>
      <w:tr w:rsidR="00F011AD" w:rsidRPr="00F011AD" w:rsidTr="00F011AD">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rFonts w:eastAsia="MS Mincho"/>
                <w:lang w:val="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F011AD" w:rsidRPr="00F011AD" w:rsidRDefault="00F011AD" w:rsidP="00F011AD">
            <w:pPr>
              <w:rPr>
                <w:rFonts w:eastAsia="MS Mincho"/>
                <w:lang w:val="ru-RU"/>
              </w:rPr>
            </w:pPr>
            <w:r w:rsidRPr="00F011AD">
              <w:rPr>
                <w:color w:val="000000"/>
              </w:rPr>
              <w:t>Ні (на підставі рішення сесії ради)</w:t>
            </w:r>
          </w:p>
        </w:tc>
      </w:tr>
      <w:tr w:rsidR="00F011AD" w:rsidRPr="00F011AD" w:rsidTr="00F011AD">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F011AD" w:rsidRPr="00F011AD" w:rsidRDefault="00F011AD" w:rsidP="00F011AD">
            <w:pPr>
              <w:rPr>
                <w:rFonts w:eastAsia="MS Mincho"/>
                <w:lang w:val="ru-RU"/>
              </w:rPr>
            </w:pPr>
            <w:r w:rsidRPr="00F011AD">
              <w:rPr>
                <w:rFonts w:eastAsia="MS Mincho"/>
                <w:lang w:val="ru-RU"/>
              </w:rPr>
              <w:t xml:space="preserve">Банківські реквізити Балансоутримувача для сплати Орендарем авансового внеску та орендної плати  зазначаються у договорі оренди </w:t>
            </w:r>
          </w:p>
        </w:tc>
      </w:tr>
      <w:tr w:rsidR="00F011AD" w:rsidRPr="00F011AD" w:rsidTr="00F011AD">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F011AD" w:rsidRPr="00F011AD" w:rsidRDefault="00F011AD" w:rsidP="00F011AD">
            <w:pPr>
              <w:rPr>
                <w:rFonts w:eastAsia="MS Mincho"/>
                <w:lang w:val="ru-RU"/>
              </w:rPr>
            </w:pPr>
            <w:r w:rsidRPr="00F011AD">
              <w:rPr>
                <w:rFonts w:eastAsia="Calibri"/>
                <w:b/>
                <w:bCs/>
                <w:color w:val="000000"/>
                <w:lang w:val="ru-RU"/>
              </w:rPr>
              <w:t>Інформація про об'єкт оренди, що міститься в Переліку першого типу, в обсязі, визначеному пунктом 26 Порядку міститься за посиланням</w:t>
            </w:r>
          </w:p>
        </w:tc>
      </w:tr>
      <w:tr w:rsidR="00F011AD" w:rsidRPr="00F011AD" w:rsidTr="00F011A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F011AD" w:rsidRPr="00F011AD" w:rsidRDefault="00F011AD" w:rsidP="00F011AD">
            <w:pPr>
              <w:rPr>
                <w:color w:val="000000"/>
                <w:lang w:val="ru-RU"/>
              </w:rPr>
            </w:pPr>
            <w:r w:rsidRPr="00F011AD">
              <w:rPr>
                <w:rFonts w:eastAsia="MS Mincho"/>
                <w:lang w:val="ru-RU"/>
              </w:rPr>
              <w:t>https://sales.tsbgalcontract.org.ua/asset_rent/RGL001-UA-20210415-70540?</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F011AD" w:rsidRPr="00F011AD" w:rsidRDefault="00F011AD" w:rsidP="00F011AD">
            <w:pPr>
              <w:rPr>
                <w:rFonts w:eastAsia="MS Mincho"/>
                <w:lang w:val="ru-RU"/>
              </w:rPr>
            </w:pPr>
            <w:r w:rsidRPr="00F011AD">
              <w:rPr>
                <w:rFonts w:eastAsia="MS Mincho"/>
                <w:lang w:val="ru-RU"/>
              </w:rPr>
              <w:t>ID об'єкту:</w:t>
            </w:r>
          </w:p>
          <w:p w:rsidR="00F011AD" w:rsidRPr="00F011AD" w:rsidRDefault="00F011AD" w:rsidP="00F011AD">
            <w:pPr>
              <w:rPr>
                <w:rFonts w:eastAsia="MS Mincho"/>
                <w:lang w:val="ru-RU"/>
              </w:rPr>
            </w:pPr>
            <w:r w:rsidRPr="00F011AD">
              <w:rPr>
                <w:rFonts w:eastAsia="MS Mincho"/>
                <w:lang w:val="ru-RU"/>
              </w:rPr>
              <w:t>RGL001-UA-20210415-70540</w:t>
            </w:r>
          </w:p>
        </w:tc>
      </w:tr>
      <w:tr w:rsidR="00F011AD" w:rsidRPr="00F011AD" w:rsidTr="00F011AD">
        <w:trPr>
          <w:trHeight w:val="203"/>
        </w:trPr>
        <w:tc>
          <w:tcPr>
            <w:tcW w:w="10554" w:type="dxa"/>
            <w:gridSpan w:val="2"/>
            <w:tcBorders>
              <w:top w:val="single" w:sz="4" w:space="0" w:color="CCCCCC"/>
              <w:left w:val="single" w:sz="4" w:space="0" w:color="CCCCCC"/>
              <w:bottom w:val="single" w:sz="4" w:space="0" w:color="CCCCCC"/>
              <w:right w:val="single" w:sz="4" w:space="0" w:color="CCCCCC"/>
            </w:tcBorders>
            <w:tcMar>
              <w:top w:w="19" w:type="dxa"/>
              <w:left w:w="29" w:type="dxa"/>
              <w:bottom w:w="19" w:type="dxa"/>
              <w:right w:w="29" w:type="dxa"/>
            </w:tcMar>
            <w:vAlign w:val="bottom"/>
          </w:tcPr>
          <w:p w:rsidR="00F011AD" w:rsidRPr="00F011AD" w:rsidRDefault="00F011AD" w:rsidP="00F011AD">
            <w:pPr>
              <w:rPr>
                <w:i/>
                <w:iCs/>
                <w:lang w:val="ru-RU"/>
              </w:rPr>
            </w:pPr>
          </w:p>
        </w:tc>
      </w:tr>
    </w:tbl>
    <w:p w:rsidR="00F011AD" w:rsidRPr="00752F96" w:rsidRDefault="00F011AD" w:rsidP="00F011AD">
      <w:pPr>
        <w:rPr>
          <w:bCs/>
          <w:lang w:eastAsia="uk-UA"/>
        </w:rPr>
      </w:pPr>
      <w:r>
        <w:rPr>
          <w:bCs/>
          <w:lang w:eastAsia="uk-UA"/>
        </w:rPr>
        <w:t>Керуючий справами виконкому</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А.В.Мельніков</w:t>
      </w:r>
    </w:p>
    <w:p w:rsidR="000375CA" w:rsidRDefault="000375CA" w:rsidP="00F011AD">
      <w:pPr>
        <w:tabs>
          <w:tab w:val="left" w:pos="708"/>
          <w:tab w:val="center" w:pos="4320"/>
          <w:tab w:val="right" w:pos="8640"/>
        </w:tabs>
        <w:jc w:val="both"/>
        <w:rPr>
          <w:color w:val="000000"/>
          <w:w w:val="164"/>
        </w:rPr>
      </w:pPr>
    </w:p>
    <w:p w:rsidR="00E95608" w:rsidRDefault="00E95608" w:rsidP="00F011AD">
      <w:pPr>
        <w:tabs>
          <w:tab w:val="left" w:pos="708"/>
          <w:tab w:val="center" w:pos="4320"/>
          <w:tab w:val="right" w:pos="8640"/>
        </w:tabs>
        <w:jc w:val="both"/>
        <w:rPr>
          <w:color w:val="000000"/>
          <w:w w:val="164"/>
        </w:rPr>
      </w:pPr>
    </w:p>
    <w:p w:rsidR="00E95608" w:rsidRDefault="00E95608" w:rsidP="00F011AD">
      <w:pPr>
        <w:tabs>
          <w:tab w:val="left" w:pos="708"/>
          <w:tab w:val="center" w:pos="4320"/>
          <w:tab w:val="right" w:pos="8640"/>
        </w:tabs>
        <w:jc w:val="both"/>
        <w:rPr>
          <w:color w:val="000000"/>
          <w:w w:val="164"/>
        </w:rPr>
      </w:pPr>
    </w:p>
    <w:p w:rsidR="00E95608" w:rsidRDefault="00E95608" w:rsidP="00F011AD">
      <w:pPr>
        <w:tabs>
          <w:tab w:val="left" w:pos="708"/>
          <w:tab w:val="center" w:pos="4320"/>
          <w:tab w:val="right" w:pos="8640"/>
        </w:tabs>
        <w:jc w:val="both"/>
        <w:rPr>
          <w:color w:val="000000"/>
          <w:w w:val="164"/>
        </w:rPr>
      </w:pPr>
    </w:p>
    <w:p w:rsidR="00E95608" w:rsidRDefault="00E95608" w:rsidP="00F011AD">
      <w:pPr>
        <w:tabs>
          <w:tab w:val="left" w:pos="708"/>
          <w:tab w:val="center" w:pos="4320"/>
          <w:tab w:val="right" w:pos="8640"/>
        </w:tabs>
        <w:jc w:val="both"/>
        <w:rPr>
          <w:color w:val="000000"/>
          <w:w w:val="164"/>
        </w:rPr>
      </w:pPr>
    </w:p>
    <w:p w:rsidR="00E95608" w:rsidRDefault="00E95608" w:rsidP="00F011AD">
      <w:pPr>
        <w:tabs>
          <w:tab w:val="left" w:pos="708"/>
          <w:tab w:val="center" w:pos="4320"/>
          <w:tab w:val="right" w:pos="8640"/>
        </w:tabs>
        <w:jc w:val="both"/>
        <w:rPr>
          <w:color w:val="000000"/>
          <w:w w:val="164"/>
        </w:rPr>
      </w:pPr>
    </w:p>
    <w:p w:rsidR="00E95608" w:rsidRDefault="00E95608" w:rsidP="00F011AD">
      <w:pPr>
        <w:tabs>
          <w:tab w:val="left" w:pos="708"/>
          <w:tab w:val="center" w:pos="4320"/>
          <w:tab w:val="right" w:pos="8640"/>
        </w:tabs>
        <w:jc w:val="both"/>
        <w:rPr>
          <w:color w:val="000000"/>
          <w:w w:val="164"/>
        </w:rPr>
      </w:pPr>
    </w:p>
    <w:p w:rsidR="00E95608" w:rsidRDefault="00E95608" w:rsidP="00F011AD">
      <w:pPr>
        <w:tabs>
          <w:tab w:val="left" w:pos="708"/>
          <w:tab w:val="center" w:pos="4320"/>
          <w:tab w:val="right" w:pos="8640"/>
        </w:tabs>
        <w:jc w:val="both"/>
        <w:rPr>
          <w:color w:val="000000"/>
          <w:w w:val="164"/>
        </w:rPr>
      </w:pPr>
    </w:p>
    <w:p w:rsidR="00E95608" w:rsidRDefault="00E95608" w:rsidP="00F011AD">
      <w:pPr>
        <w:tabs>
          <w:tab w:val="left" w:pos="708"/>
          <w:tab w:val="center" w:pos="4320"/>
          <w:tab w:val="right" w:pos="8640"/>
        </w:tabs>
        <w:jc w:val="both"/>
        <w:rPr>
          <w:color w:val="000000"/>
          <w:w w:val="164"/>
        </w:rPr>
      </w:pPr>
    </w:p>
    <w:p w:rsidR="00E95608" w:rsidRDefault="00E95608" w:rsidP="00F011AD">
      <w:pPr>
        <w:tabs>
          <w:tab w:val="left" w:pos="708"/>
          <w:tab w:val="center" w:pos="4320"/>
          <w:tab w:val="right" w:pos="8640"/>
        </w:tabs>
        <w:jc w:val="both"/>
        <w:rPr>
          <w:color w:val="000000"/>
          <w:w w:val="164"/>
        </w:rPr>
      </w:pPr>
    </w:p>
    <w:p w:rsidR="00E95608" w:rsidRDefault="00E95608" w:rsidP="00F011AD">
      <w:pPr>
        <w:tabs>
          <w:tab w:val="left" w:pos="708"/>
          <w:tab w:val="center" w:pos="4320"/>
          <w:tab w:val="right" w:pos="8640"/>
        </w:tabs>
        <w:jc w:val="both"/>
        <w:rPr>
          <w:color w:val="000000"/>
          <w:w w:val="164"/>
        </w:rPr>
      </w:pPr>
    </w:p>
    <w:p w:rsidR="00E95608" w:rsidRDefault="00E95608" w:rsidP="00F011AD">
      <w:pPr>
        <w:tabs>
          <w:tab w:val="left" w:pos="708"/>
          <w:tab w:val="center" w:pos="4320"/>
          <w:tab w:val="right" w:pos="8640"/>
        </w:tabs>
        <w:jc w:val="both"/>
        <w:rPr>
          <w:color w:val="000000"/>
          <w:w w:val="164"/>
        </w:rPr>
      </w:pPr>
    </w:p>
    <w:p w:rsidR="00F675FE" w:rsidRPr="00654EDC" w:rsidRDefault="00F675FE" w:rsidP="00F675FE">
      <w:pPr>
        <w:jc w:val="center"/>
      </w:pPr>
      <w:r>
        <w:rPr>
          <w:noProof/>
          <w:lang w:val="ru-RU"/>
        </w:rPr>
        <w:lastRenderedPageBreak/>
        <w:drawing>
          <wp:inline distT="0" distB="0" distL="0" distR="0">
            <wp:extent cx="1143000" cy="602615"/>
            <wp:effectExtent l="1905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F675FE" w:rsidRPr="00654EDC" w:rsidRDefault="00F675FE" w:rsidP="00F675FE">
      <w:pPr>
        <w:jc w:val="center"/>
        <w:rPr>
          <w:b/>
        </w:rPr>
      </w:pPr>
      <w:r w:rsidRPr="00654EDC">
        <w:rPr>
          <w:b/>
        </w:rPr>
        <w:t xml:space="preserve"> Р І Ш Е Н Н Я №</w:t>
      </w:r>
    </w:p>
    <w:p w:rsidR="00F011AD" w:rsidRDefault="00F011AD" w:rsidP="00F011AD">
      <w:pPr>
        <w:tabs>
          <w:tab w:val="left" w:pos="708"/>
          <w:tab w:val="center" w:pos="4320"/>
          <w:tab w:val="right" w:pos="8640"/>
        </w:tabs>
        <w:jc w:val="both"/>
        <w:rPr>
          <w:b/>
          <w:lang w:val="ru-RU"/>
        </w:rPr>
      </w:pPr>
    </w:p>
    <w:p w:rsidR="000375CA" w:rsidRPr="00E15753" w:rsidRDefault="00E15753" w:rsidP="000375CA">
      <w:pPr>
        <w:ind w:left="5664" w:firstLine="708"/>
        <w:rPr>
          <w:b/>
        </w:rPr>
      </w:pPr>
      <w:r w:rsidRPr="00E15753">
        <w:rPr>
          <w:b/>
        </w:rPr>
        <w:t>198</w:t>
      </w:r>
    </w:p>
    <w:p w:rsidR="00E15753" w:rsidRDefault="00E15753" w:rsidP="000375CA"/>
    <w:p w:rsidR="00E15753" w:rsidRDefault="00E15753" w:rsidP="000375CA"/>
    <w:p w:rsidR="000375CA" w:rsidRDefault="000375CA" w:rsidP="000375CA">
      <w:pPr>
        <w:rPr>
          <w:rFonts w:eastAsiaTheme="minorHAnsi"/>
          <w:lang w:eastAsia="en-US"/>
        </w:rPr>
      </w:pPr>
      <w:r w:rsidRPr="00F276AE">
        <w:t xml:space="preserve">18 травня </w:t>
      </w:r>
      <w:r w:rsidR="009A2FC0">
        <w:t>2021</w:t>
      </w:r>
      <w:r w:rsidRPr="00F276AE">
        <w:t xml:space="preserve"> року</w:t>
      </w:r>
      <w:r w:rsidRPr="00E279D9">
        <w:rPr>
          <w:rFonts w:eastAsiaTheme="minorHAnsi"/>
          <w:lang w:eastAsia="en-US"/>
        </w:rPr>
        <w:t xml:space="preserve">                     </w:t>
      </w:r>
    </w:p>
    <w:p w:rsidR="0032505D" w:rsidRDefault="0032505D" w:rsidP="000375CA">
      <w:pPr>
        <w:tabs>
          <w:tab w:val="left" w:pos="708"/>
          <w:tab w:val="center" w:pos="4320"/>
          <w:tab w:val="right" w:pos="8640"/>
        </w:tabs>
        <w:jc w:val="both"/>
        <w:rPr>
          <w:b/>
          <w:lang w:val="ru-RU"/>
        </w:rPr>
      </w:pPr>
    </w:p>
    <w:p w:rsidR="000375CA" w:rsidRPr="000375CA" w:rsidRDefault="000375CA" w:rsidP="000375CA">
      <w:pPr>
        <w:rPr>
          <w:rFonts w:eastAsia="Calibri"/>
        </w:rPr>
      </w:pPr>
      <w:r w:rsidRPr="000375CA">
        <w:rPr>
          <w:rFonts w:eastAsia="Calibri"/>
          <w:lang w:val="ru-RU"/>
        </w:rPr>
        <w:t>Про надання</w:t>
      </w:r>
      <w:r w:rsidRPr="000375CA">
        <w:rPr>
          <w:rFonts w:eastAsia="Calibri"/>
        </w:rPr>
        <w:t xml:space="preserve"> </w:t>
      </w:r>
      <w:r w:rsidRPr="000375CA">
        <w:rPr>
          <w:rFonts w:eastAsia="Calibri"/>
          <w:lang w:val="ru-RU"/>
        </w:rPr>
        <w:t xml:space="preserve">дозволу на </w:t>
      </w:r>
      <w:r w:rsidRPr="000375CA">
        <w:rPr>
          <w:rFonts w:eastAsia="Calibri"/>
        </w:rPr>
        <w:t xml:space="preserve">видалення  </w:t>
      </w:r>
    </w:p>
    <w:p w:rsidR="000375CA" w:rsidRPr="000375CA" w:rsidRDefault="000375CA" w:rsidP="000375CA">
      <w:pPr>
        <w:rPr>
          <w:rFonts w:eastAsia="Calibri"/>
        </w:rPr>
      </w:pPr>
      <w:r w:rsidRPr="000375CA">
        <w:rPr>
          <w:rFonts w:eastAsia="Calibri"/>
          <w:lang w:val="ru-RU"/>
        </w:rPr>
        <w:t>зелених</w:t>
      </w:r>
      <w:r w:rsidRPr="000375CA">
        <w:rPr>
          <w:rFonts w:eastAsia="Calibri"/>
        </w:rPr>
        <w:t xml:space="preserve"> </w:t>
      </w:r>
      <w:r w:rsidRPr="000375CA">
        <w:rPr>
          <w:rFonts w:eastAsia="Calibri"/>
          <w:lang w:val="ru-RU"/>
        </w:rPr>
        <w:t xml:space="preserve">насаджень </w:t>
      </w:r>
      <w:r w:rsidRPr="000375CA">
        <w:rPr>
          <w:rFonts w:eastAsia="Calibri"/>
        </w:rPr>
        <w:t>на територіях</w:t>
      </w:r>
    </w:p>
    <w:p w:rsidR="000375CA" w:rsidRPr="000375CA" w:rsidRDefault="000375CA" w:rsidP="000375CA">
      <w:pPr>
        <w:rPr>
          <w:rFonts w:eastAsia="Calibri"/>
          <w:lang w:eastAsia="en-US"/>
        </w:rPr>
      </w:pPr>
      <w:r w:rsidRPr="000375CA">
        <w:rPr>
          <w:rFonts w:eastAsia="Calibri"/>
        </w:rPr>
        <w:t xml:space="preserve">населених пунктів </w:t>
      </w:r>
      <w:r w:rsidRPr="000375CA">
        <w:rPr>
          <w:rFonts w:eastAsia="Calibri"/>
          <w:lang w:eastAsia="en-US"/>
        </w:rPr>
        <w:t xml:space="preserve">Новороздільської </w:t>
      </w:r>
    </w:p>
    <w:p w:rsidR="000375CA" w:rsidRPr="000375CA" w:rsidRDefault="000375CA" w:rsidP="000375CA">
      <w:pPr>
        <w:rPr>
          <w:rFonts w:eastAsia="Calibri"/>
          <w:lang w:eastAsia="en-US"/>
        </w:rPr>
      </w:pPr>
      <w:r w:rsidRPr="000375CA">
        <w:rPr>
          <w:rFonts w:eastAsia="Calibri"/>
          <w:lang w:eastAsia="en-US"/>
        </w:rPr>
        <w:t>територіальної громади</w:t>
      </w:r>
    </w:p>
    <w:p w:rsidR="000375CA" w:rsidRPr="000375CA" w:rsidRDefault="000375CA" w:rsidP="000375CA">
      <w:pPr>
        <w:rPr>
          <w:rFonts w:eastAsia="Calibri"/>
          <w:b/>
          <w:lang w:eastAsia="en-US"/>
        </w:rPr>
      </w:pPr>
    </w:p>
    <w:p w:rsidR="000375CA" w:rsidRPr="000375CA" w:rsidRDefault="000375CA" w:rsidP="000375CA">
      <w:pPr>
        <w:jc w:val="both"/>
        <w:rPr>
          <w:rFonts w:eastAsia="Calibri"/>
          <w:color w:val="000000"/>
          <w:lang w:eastAsia="en-US"/>
        </w:rPr>
      </w:pPr>
      <w:r w:rsidRPr="000375CA">
        <w:rPr>
          <w:rFonts w:eastAsia="Calibri"/>
          <w:spacing w:val="-2"/>
          <w:lang w:eastAsia="en-US"/>
        </w:rPr>
        <w:t xml:space="preserve">             Розглянувши акти №1/21 від 20.04.2021р., комісійного обстеження зелених насаджень, що підлягають видаленню, </w:t>
      </w:r>
      <w:r w:rsidRPr="000375CA">
        <w:rPr>
          <w:rFonts w:eastAsia="Calibri"/>
          <w:color w:val="000000"/>
        </w:rPr>
        <w:t xml:space="preserve">керуючись «Порядком видалення дерев, кущів, газонів і квітників у населених пунктах», затвердженого Постановою Кабінету Міністрів України від 01.08.2006 року № 1045, «Правилами утримання зелених насаджень у населених пунктах  України», </w:t>
      </w:r>
      <w:r w:rsidRPr="000375CA">
        <w:rPr>
          <w:rFonts w:eastAsia="Calibri"/>
          <w:spacing w:val="2"/>
          <w:lang w:eastAsia="en-US"/>
        </w:rPr>
        <w:t xml:space="preserve">затвердженими наказом Міністерства будівництва, архітектури та житлово-комунального господарства України від 10.04.2006 року № 105, </w:t>
      </w:r>
      <w:r w:rsidRPr="000375CA">
        <w:rPr>
          <w:rFonts w:eastAsia="Calibri"/>
          <w:color w:val="000000"/>
        </w:rPr>
        <w:t>п.3 ст.28 Закону України «Про благоустрій населених пунктів», п.п.7 п. а“  ст. 30 Закону України «Про місцеве самоврядування в Україні», виконавчий комітет Новороздільської міської ради</w:t>
      </w:r>
    </w:p>
    <w:p w:rsidR="000375CA" w:rsidRPr="000375CA" w:rsidRDefault="000375CA" w:rsidP="000375CA">
      <w:pPr>
        <w:jc w:val="both"/>
        <w:rPr>
          <w:rFonts w:eastAsia="Calibri"/>
          <w:b/>
          <w:color w:val="222222"/>
          <w:shd w:val="clear" w:color="auto" w:fill="F2F2F2"/>
        </w:rPr>
      </w:pPr>
    </w:p>
    <w:p w:rsidR="000375CA" w:rsidRPr="000375CA" w:rsidRDefault="000375CA" w:rsidP="000375CA">
      <w:pPr>
        <w:jc w:val="both"/>
        <w:rPr>
          <w:rFonts w:eastAsia="Calibri"/>
          <w:color w:val="222222"/>
          <w:shd w:val="clear" w:color="auto" w:fill="F2F2F2"/>
        </w:rPr>
      </w:pPr>
      <w:r w:rsidRPr="000375CA">
        <w:rPr>
          <w:rFonts w:eastAsia="Calibri"/>
          <w:color w:val="222222"/>
          <w:shd w:val="clear" w:color="auto" w:fill="F2F2F2"/>
        </w:rPr>
        <w:t>ВИРІШИВ:</w:t>
      </w:r>
    </w:p>
    <w:p w:rsidR="000375CA" w:rsidRPr="000375CA" w:rsidRDefault="000375CA" w:rsidP="000375CA">
      <w:pPr>
        <w:jc w:val="both"/>
        <w:rPr>
          <w:rFonts w:eastAsia="Calibri"/>
          <w:b/>
          <w:color w:val="222222"/>
          <w:shd w:val="clear" w:color="auto" w:fill="F2F2F2"/>
        </w:rPr>
      </w:pPr>
    </w:p>
    <w:p w:rsidR="000375CA" w:rsidRPr="000375CA" w:rsidRDefault="000375CA" w:rsidP="000375CA">
      <w:pPr>
        <w:ind w:firstLine="567"/>
        <w:jc w:val="both"/>
        <w:rPr>
          <w:rFonts w:eastAsia="Calibri"/>
          <w:b/>
          <w:color w:val="222222"/>
          <w:shd w:val="clear" w:color="auto" w:fill="F2F2F2"/>
        </w:rPr>
      </w:pPr>
      <w:r w:rsidRPr="00E95608">
        <w:rPr>
          <w:rFonts w:eastAsia="Calibri"/>
          <w:bCs/>
        </w:rPr>
        <w:t>1.</w:t>
      </w:r>
      <w:r w:rsidRPr="000375CA">
        <w:rPr>
          <w:rFonts w:eastAsia="Calibri"/>
        </w:rPr>
        <w:t xml:space="preserve"> Надати дозвіл </w:t>
      </w:r>
      <w:r w:rsidRPr="000375CA">
        <w:rPr>
          <w:rFonts w:eastAsia="Calibri"/>
          <w:b/>
          <w:bCs/>
        </w:rPr>
        <w:t>Відділу освіти Новороздільської міської ради</w:t>
      </w:r>
      <w:r w:rsidRPr="000375CA">
        <w:rPr>
          <w:rFonts w:eastAsia="Calibri"/>
        </w:rPr>
        <w:t xml:space="preserve"> на видалення  зелених насаджень з території  </w:t>
      </w:r>
      <w:r w:rsidR="0009638C">
        <w:rPr>
          <w:rFonts w:eastAsia="Calibri"/>
        </w:rPr>
        <w:t>ДНЗ «Малятко»</w:t>
      </w:r>
      <w:r w:rsidRPr="000375CA">
        <w:rPr>
          <w:rFonts w:eastAsia="Calibri"/>
        </w:rPr>
        <w:t xml:space="preserve"> по пр. Шевченка, 32В,  м. Новий Розділ – Смерека - 1 од., Каштан – 1 од. та на території ДНЗ «Лісова казка» по  вул. Боринецька, 13 А, с. Берездівці – Тополі 8 одиниць.</w:t>
      </w:r>
    </w:p>
    <w:p w:rsidR="000375CA" w:rsidRPr="000375CA" w:rsidRDefault="000375CA" w:rsidP="000375CA">
      <w:pPr>
        <w:ind w:firstLine="567"/>
        <w:jc w:val="both"/>
        <w:rPr>
          <w:rFonts w:eastAsia="Calibri"/>
        </w:rPr>
      </w:pPr>
      <w:r w:rsidRPr="00E95608">
        <w:rPr>
          <w:rFonts w:eastAsia="Calibri"/>
        </w:rPr>
        <w:t>2.</w:t>
      </w:r>
      <w:r w:rsidRPr="000375CA">
        <w:rPr>
          <w:rFonts w:eastAsia="Calibri"/>
        </w:rPr>
        <w:t xml:space="preserve"> Надати дозвіл </w:t>
      </w:r>
      <w:r w:rsidRPr="000375CA">
        <w:rPr>
          <w:rFonts w:eastAsia="Calibri"/>
          <w:b/>
        </w:rPr>
        <w:t>ТОВ «ОДВ–ЕЛЕКТРИК»</w:t>
      </w:r>
      <w:r w:rsidRPr="000375CA">
        <w:rPr>
          <w:rFonts w:eastAsia="Calibri"/>
        </w:rPr>
        <w:t xml:space="preserve">  на видалення зелених насаджень, самосівів та порослі у м. Новий Розділ вздовж:</w:t>
      </w:r>
    </w:p>
    <w:p w:rsidR="000375CA" w:rsidRPr="000375CA" w:rsidRDefault="000375CA" w:rsidP="000375CA">
      <w:pPr>
        <w:suppressAutoHyphens/>
        <w:ind w:firstLine="567"/>
        <w:contextualSpacing/>
        <w:jc w:val="both"/>
        <w:rPr>
          <w:rFonts w:eastAsia="Calibri"/>
        </w:rPr>
      </w:pPr>
      <w:r w:rsidRPr="000375CA">
        <w:rPr>
          <w:rFonts w:eastAsia="Calibri"/>
        </w:rPr>
        <w:t xml:space="preserve">- </w:t>
      </w:r>
      <w:r w:rsidR="00E95608">
        <w:rPr>
          <w:rFonts w:eastAsia="Calibri"/>
        </w:rPr>
        <w:t xml:space="preserve"> </w:t>
      </w:r>
      <w:r w:rsidRPr="000375CA">
        <w:rPr>
          <w:rFonts w:eastAsia="Calibri"/>
        </w:rPr>
        <w:t>пішохідної доріжки, у санітарно–захисній зоні від МКТП «Міський ринок» до ТОВ «ОДВ–ЕЛЕКТРИК» -  Акації 9 од., Тополі 2 од., Ясінь 1 од.;</w:t>
      </w:r>
    </w:p>
    <w:p w:rsidR="000375CA" w:rsidRPr="000375CA" w:rsidRDefault="000375CA" w:rsidP="000375CA">
      <w:pPr>
        <w:ind w:firstLine="567"/>
        <w:contextualSpacing/>
        <w:jc w:val="both"/>
        <w:rPr>
          <w:rFonts w:eastAsia="Calibri"/>
        </w:rPr>
      </w:pPr>
      <w:r w:rsidRPr="000375CA">
        <w:rPr>
          <w:rFonts w:eastAsia="Calibri"/>
        </w:rPr>
        <w:t>-</w:t>
      </w:r>
      <w:r w:rsidR="00E95608">
        <w:rPr>
          <w:rFonts w:eastAsia="Calibri"/>
        </w:rPr>
        <w:t xml:space="preserve"> </w:t>
      </w:r>
      <w:r w:rsidRPr="000375CA">
        <w:rPr>
          <w:rFonts w:eastAsia="Calibri"/>
        </w:rPr>
        <w:t xml:space="preserve"> пішохідної доріжки від роздоріжжя вулиць Ходорівська, Яворницького та Промислова до ТОВ «ОДВ–ЕЛЕКТРИК» - Тополі 3 од., Береза 1 од., Ялина 1 од.,  Яблуні 2 од.,  Липи 2 од., Акації 10 од.,  Алича 15 од.;</w:t>
      </w:r>
    </w:p>
    <w:p w:rsidR="000375CA" w:rsidRPr="000375CA" w:rsidRDefault="000375CA" w:rsidP="000375CA">
      <w:pPr>
        <w:ind w:firstLine="567"/>
        <w:jc w:val="both"/>
        <w:rPr>
          <w:rFonts w:eastAsia="Calibri"/>
        </w:rPr>
      </w:pPr>
      <w:r w:rsidRPr="00E95608">
        <w:rPr>
          <w:rFonts w:eastAsia="Calibri"/>
        </w:rPr>
        <w:t>3.</w:t>
      </w:r>
      <w:r w:rsidRPr="000375CA">
        <w:rPr>
          <w:rFonts w:eastAsia="Calibri"/>
        </w:rPr>
        <w:t xml:space="preserve"> Надати дозвіл </w:t>
      </w:r>
      <w:r w:rsidRPr="000375CA">
        <w:rPr>
          <w:rFonts w:eastAsia="Calibri"/>
          <w:b/>
        </w:rPr>
        <w:t xml:space="preserve">ДП «Благоустрій» КП «Розділжиторсервіс» Новороздільської міської ради </w:t>
      </w:r>
      <w:r w:rsidRPr="000375CA">
        <w:rPr>
          <w:rFonts w:eastAsia="Calibri"/>
        </w:rPr>
        <w:t xml:space="preserve">  на видалення зелених насаджень, самосівів та порослі:</w:t>
      </w:r>
    </w:p>
    <w:p w:rsidR="000375CA" w:rsidRPr="000375CA" w:rsidRDefault="000375CA" w:rsidP="000375CA">
      <w:pPr>
        <w:ind w:firstLine="567"/>
        <w:jc w:val="both"/>
        <w:rPr>
          <w:rFonts w:eastAsia="Calibri"/>
        </w:rPr>
      </w:pPr>
      <w:r w:rsidRPr="000375CA">
        <w:rPr>
          <w:rFonts w:eastAsia="Calibri"/>
        </w:rPr>
        <w:t>-  у м. Новий Розділ по вулиці Сагайдачного – Тополі 5 од., вул. Винниченка, 16 (навпроти  ЗШ №3) – Тополя 1 од.;</w:t>
      </w:r>
    </w:p>
    <w:p w:rsidR="000375CA" w:rsidRPr="000375CA" w:rsidRDefault="000375CA" w:rsidP="000375CA">
      <w:pPr>
        <w:ind w:firstLine="567"/>
        <w:jc w:val="both"/>
        <w:rPr>
          <w:rFonts w:eastAsia="Calibri"/>
        </w:rPr>
      </w:pPr>
      <w:r w:rsidRPr="000375CA">
        <w:rPr>
          <w:rFonts w:eastAsia="Calibri"/>
        </w:rPr>
        <w:t xml:space="preserve">- у с. Берездівці по </w:t>
      </w:r>
      <w:r w:rsidR="00E95608">
        <w:rPr>
          <w:rFonts w:eastAsia="Calibri"/>
        </w:rPr>
        <w:t>вулиці Ходорівська, (від вул. Лесі</w:t>
      </w:r>
      <w:r w:rsidRPr="000375CA">
        <w:rPr>
          <w:rFonts w:eastAsia="Calibri"/>
        </w:rPr>
        <w:t xml:space="preserve"> Українки)  – Акації 3 од., вул. Травнева, 11 – Граб 1 од, Бук 3 од., вул. Боринецькій (біля «кринички») – Алича 1 од. Верба 2 од., Вільха 1 од., (біля озера птах</w:t>
      </w:r>
      <w:r w:rsidR="009E1297">
        <w:rPr>
          <w:rFonts w:eastAsia="Calibri"/>
        </w:rPr>
        <w:t xml:space="preserve">оферми) – Верба 1 од., </w:t>
      </w:r>
      <w:r w:rsidRPr="000375CA">
        <w:rPr>
          <w:rFonts w:eastAsia="Calibri"/>
        </w:rPr>
        <w:t xml:space="preserve"> біля моста  на ріці «Барвінок» - Верба 1 од.</w:t>
      </w:r>
      <w:r w:rsidR="009E1297">
        <w:rPr>
          <w:rFonts w:eastAsia="Calibri"/>
        </w:rPr>
        <w:t xml:space="preserve"> та біля Народного Дому </w:t>
      </w:r>
      <w:r w:rsidR="009E1297" w:rsidRPr="000375CA">
        <w:rPr>
          <w:rFonts w:eastAsia="Calibri"/>
        </w:rPr>
        <w:t>- Верба 1 од</w:t>
      </w:r>
      <w:r w:rsidR="009E1297">
        <w:rPr>
          <w:rFonts w:eastAsia="Calibri"/>
        </w:rPr>
        <w:t xml:space="preserve"> </w:t>
      </w:r>
      <w:r w:rsidRPr="000375CA">
        <w:rPr>
          <w:rFonts w:eastAsia="Calibri"/>
        </w:rPr>
        <w:t>;</w:t>
      </w:r>
    </w:p>
    <w:p w:rsidR="000375CA" w:rsidRPr="000375CA" w:rsidRDefault="000375CA" w:rsidP="000375CA">
      <w:pPr>
        <w:ind w:firstLine="567"/>
        <w:jc w:val="both"/>
        <w:rPr>
          <w:rFonts w:eastAsia="Calibri"/>
        </w:rPr>
      </w:pPr>
      <w:r w:rsidRPr="000375CA">
        <w:rPr>
          <w:rFonts w:eastAsia="Calibri"/>
        </w:rPr>
        <w:t xml:space="preserve">- </w:t>
      </w:r>
      <w:r w:rsidR="00E95608">
        <w:rPr>
          <w:rFonts w:eastAsia="Calibri"/>
        </w:rPr>
        <w:t xml:space="preserve"> </w:t>
      </w:r>
      <w:r w:rsidRPr="000375CA">
        <w:rPr>
          <w:rFonts w:eastAsia="Calibri"/>
        </w:rPr>
        <w:t>у с. Долішнє по вулиці Шевченка, 28  – Верба 1 од.;</w:t>
      </w:r>
    </w:p>
    <w:p w:rsidR="000375CA" w:rsidRPr="000375CA" w:rsidRDefault="000375CA" w:rsidP="000375CA">
      <w:pPr>
        <w:ind w:firstLine="567"/>
        <w:jc w:val="both"/>
        <w:rPr>
          <w:rFonts w:eastAsia="Calibri"/>
        </w:rPr>
      </w:pPr>
      <w:r w:rsidRPr="000375CA">
        <w:rPr>
          <w:rFonts w:eastAsia="Calibri"/>
        </w:rPr>
        <w:t xml:space="preserve">- </w:t>
      </w:r>
      <w:r w:rsidR="00E95608">
        <w:rPr>
          <w:rFonts w:eastAsia="Calibri"/>
        </w:rPr>
        <w:t xml:space="preserve"> </w:t>
      </w:r>
      <w:r w:rsidRPr="000375CA">
        <w:rPr>
          <w:rFonts w:eastAsia="Calibri"/>
        </w:rPr>
        <w:t>в смт. Розділ вздовж автодороги з сторони Палацу Жевульських -Лянцкоронських та бази техобслуговування – Верби  15 од., вул. Миру, 14 (навпроти амбулаторії) – Ясінь 4 од.</w:t>
      </w:r>
    </w:p>
    <w:p w:rsidR="000375CA" w:rsidRPr="000375CA" w:rsidRDefault="000375CA" w:rsidP="000375CA">
      <w:pPr>
        <w:ind w:firstLine="567"/>
        <w:contextualSpacing/>
        <w:jc w:val="both"/>
        <w:rPr>
          <w:rFonts w:eastAsia="Calibri"/>
          <w:color w:val="000000"/>
        </w:rPr>
      </w:pPr>
      <w:r w:rsidRPr="00E95608">
        <w:rPr>
          <w:rFonts w:eastAsia="Calibri"/>
          <w:bCs/>
          <w:color w:val="000000"/>
        </w:rPr>
        <w:t>4.</w:t>
      </w:r>
      <w:r w:rsidRPr="000375CA">
        <w:rPr>
          <w:rFonts w:eastAsia="Calibri"/>
          <w:color w:val="000000"/>
        </w:rPr>
        <w:t xml:space="preserve"> Зобов’язати  </w:t>
      </w:r>
      <w:r w:rsidR="003F7381">
        <w:rPr>
          <w:rFonts w:eastAsia="Calibri"/>
          <w:b/>
          <w:bCs/>
        </w:rPr>
        <w:t>Відділ</w:t>
      </w:r>
      <w:r w:rsidRPr="000375CA">
        <w:rPr>
          <w:rFonts w:eastAsia="Calibri"/>
          <w:b/>
          <w:bCs/>
        </w:rPr>
        <w:t xml:space="preserve"> освіти Новороздільської міської ради, </w:t>
      </w:r>
      <w:r w:rsidRPr="000375CA">
        <w:rPr>
          <w:rFonts w:eastAsia="Calibri"/>
          <w:b/>
        </w:rPr>
        <w:t xml:space="preserve">ТОВ «ОДВ–ЕЛЕКТРИК», </w:t>
      </w:r>
      <w:r w:rsidRPr="000375CA">
        <w:rPr>
          <w:rFonts w:eastAsia="Calibri"/>
          <w:bCs/>
          <w:color w:val="000000"/>
        </w:rPr>
        <w:t xml:space="preserve"> </w:t>
      </w:r>
      <w:r w:rsidRPr="000375CA">
        <w:rPr>
          <w:rFonts w:eastAsia="Calibri"/>
          <w:b/>
        </w:rPr>
        <w:t>ДП «Благоустрій» КП «Розділжиторсервіс» Новороздільської міської ради</w:t>
      </w:r>
      <w:r w:rsidRPr="000375CA">
        <w:rPr>
          <w:rFonts w:eastAsia="Calibri"/>
          <w:color w:val="000000"/>
        </w:rPr>
        <w:t>:</w:t>
      </w:r>
    </w:p>
    <w:p w:rsidR="000375CA" w:rsidRPr="000375CA" w:rsidRDefault="00E95608" w:rsidP="000375CA">
      <w:pPr>
        <w:ind w:firstLine="567"/>
        <w:jc w:val="both"/>
        <w:rPr>
          <w:rFonts w:eastAsia="Calibri"/>
          <w:color w:val="000000"/>
        </w:rPr>
      </w:pPr>
      <w:r>
        <w:rPr>
          <w:rFonts w:eastAsia="Calibri"/>
          <w:color w:val="000000"/>
        </w:rPr>
        <w:lastRenderedPageBreak/>
        <w:t xml:space="preserve">-  </w:t>
      </w:r>
      <w:r w:rsidR="000375CA" w:rsidRPr="000375CA">
        <w:rPr>
          <w:rFonts w:eastAsia="Calibri"/>
          <w:color w:val="000000"/>
        </w:rPr>
        <w:t>Отримати у виконавчому комітеті міської ради ордера на видалення вище            зазначених зелених насаджень.</w:t>
      </w:r>
    </w:p>
    <w:p w:rsidR="000375CA" w:rsidRPr="000375CA" w:rsidRDefault="000375CA" w:rsidP="000375CA">
      <w:pPr>
        <w:ind w:firstLine="567"/>
        <w:jc w:val="both"/>
        <w:rPr>
          <w:rFonts w:eastAsia="Calibri"/>
          <w:color w:val="000000"/>
          <w:lang w:val="ru-RU"/>
        </w:rPr>
      </w:pPr>
      <w:r w:rsidRPr="000375CA">
        <w:rPr>
          <w:rFonts w:eastAsia="Calibri"/>
          <w:color w:val="000000"/>
        </w:rPr>
        <w:t xml:space="preserve"> -  Роботи  з </w:t>
      </w:r>
      <w:r w:rsidRPr="000375CA">
        <w:rPr>
          <w:rFonts w:eastAsia="Calibri"/>
          <w:color w:val="000000"/>
          <w:lang w:val="ru-RU"/>
        </w:rPr>
        <w:t>ви</w:t>
      </w:r>
      <w:r w:rsidRPr="000375CA">
        <w:rPr>
          <w:rFonts w:eastAsia="Calibri"/>
          <w:color w:val="000000"/>
        </w:rPr>
        <w:t>дале</w:t>
      </w:r>
      <w:r w:rsidRPr="000375CA">
        <w:rPr>
          <w:rFonts w:eastAsia="Calibri"/>
          <w:color w:val="000000"/>
          <w:lang w:val="ru-RU"/>
        </w:rPr>
        <w:t>ння дерев проводити</w:t>
      </w:r>
      <w:r w:rsidRPr="000375CA">
        <w:rPr>
          <w:rFonts w:eastAsia="Calibri"/>
          <w:color w:val="000000"/>
        </w:rPr>
        <w:t xml:space="preserve"> </w:t>
      </w:r>
      <w:r w:rsidRPr="000375CA">
        <w:rPr>
          <w:rFonts w:eastAsia="Calibri"/>
          <w:color w:val="000000"/>
          <w:lang w:val="ru-RU"/>
        </w:rPr>
        <w:t xml:space="preserve">з дотриманням правил техніки </w:t>
      </w:r>
      <w:r w:rsidRPr="000375CA">
        <w:rPr>
          <w:rFonts w:eastAsia="Calibri"/>
          <w:color w:val="000000"/>
        </w:rPr>
        <w:t xml:space="preserve">  </w:t>
      </w:r>
      <w:r w:rsidRPr="000375CA">
        <w:rPr>
          <w:rFonts w:eastAsia="Calibri"/>
          <w:color w:val="000000"/>
          <w:lang w:val="ru-RU"/>
        </w:rPr>
        <w:t>безпеки та правил благоустрою.</w:t>
      </w:r>
    </w:p>
    <w:p w:rsidR="000375CA" w:rsidRPr="000375CA" w:rsidRDefault="000375CA" w:rsidP="000375CA">
      <w:pPr>
        <w:ind w:firstLine="567"/>
        <w:jc w:val="both"/>
        <w:rPr>
          <w:rFonts w:eastAsia="Calibri"/>
          <w:color w:val="000000"/>
        </w:rPr>
      </w:pPr>
      <w:r w:rsidRPr="000375CA">
        <w:rPr>
          <w:rFonts w:eastAsia="Calibri"/>
          <w:color w:val="000000"/>
        </w:rPr>
        <w:t xml:space="preserve"> - </w:t>
      </w:r>
      <w:r w:rsidRPr="000375CA">
        <w:rPr>
          <w:rFonts w:eastAsia="Calibri"/>
          <w:color w:val="000000"/>
          <w:lang w:val="ru-RU"/>
        </w:rPr>
        <w:t xml:space="preserve">  Територію на місці</w:t>
      </w:r>
      <w:r w:rsidRPr="000375CA">
        <w:rPr>
          <w:rFonts w:eastAsia="Calibri"/>
          <w:color w:val="000000"/>
        </w:rPr>
        <w:t xml:space="preserve"> видалених </w:t>
      </w:r>
      <w:r w:rsidRPr="000375CA">
        <w:rPr>
          <w:rFonts w:eastAsia="Calibri"/>
          <w:color w:val="000000"/>
          <w:lang w:val="ru-RU"/>
        </w:rPr>
        <w:t xml:space="preserve"> дерев привести в належний</w:t>
      </w:r>
      <w:r w:rsidRPr="000375CA">
        <w:rPr>
          <w:rFonts w:eastAsia="Calibri"/>
          <w:color w:val="000000"/>
        </w:rPr>
        <w:t xml:space="preserve"> </w:t>
      </w:r>
      <w:r w:rsidRPr="000375CA">
        <w:rPr>
          <w:rFonts w:eastAsia="Calibri"/>
          <w:color w:val="000000"/>
          <w:lang w:val="ru-RU"/>
        </w:rPr>
        <w:t>санітарний стан.</w:t>
      </w:r>
    </w:p>
    <w:p w:rsidR="000375CA" w:rsidRPr="000375CA" w:rsidRDefault="000375CA" w:rsidP="000375CA">
      <w:pPr>
        <w:ind w:firstLine="567"/>
        <w:jc w:val="both"/>
        <w:rPr>
          <w:rFonts w:eastAsia="Calibri"/>
          <w:color w:val="000000"/>
        </w:rPr>
      </w:pPr>
      <w:r w:rsidRPr="000375CA">
        <w:rPr>
          <w:rFonts w:eastAsia="Calibri"/>
          <w:color w:val="000000"/>
        </w:rPr>
        <w:t xml:space="preserve"> -   Забезпечити компенсаційну посадку дерев у весняний період.</w:t>
      </w:r>
    </w:p>
    <w:p w:rsidR="000375CA" w:rsidRPr="000375CA" w:rsidRDefault="000375CA" w:rsidP="000375CA">
      <w:pPr>
        <w:ind w:firstLine="567"/>
        <w:jc w:val="both"/>
        <w:rPr>
          <w:rFonts w:eastAsia="Calibri"/>
          <w:color w:val="000000"/>
        </w:rPr>
      </w:pPr>
      <w:r w:rsidRPr="000375CA">
        <w:rPr>
          <w:rFonts w:eastAsia="Calibri"/>
          <w:color w:val="000000"/>
        </w:rPr>
        <w:t xml:space="preserve"> -   </w:t>
      </w:r>
      <w:r w:rsidRPr="000375CA">
        <w:rPr>
          <w:rFonts w:eastAsia="Calibri"/>
          <w:color w:val="000000"/>
          <w:lang w:val="ru-RU"/>
        </w:rPr>
        <w:t>Видалені дерева</w:t>
      </w:r>
      <w:r w:rsidRPr="000375CA">
        <w:rPr>
          <w:rFonts w:eastAsia="Calibri"/>
          <w:b/>
        </w:rPr>
        <w:t xml:space="preserve"> </w:t>
      </w:r>
      <w:r w:rsidRPr="000375CA">
        <w:rPr>
          <w:rFonts w:eastAsia="Calibri"/>
          <w:color w:val="000000"/>
          <w:lang w:val="ru-RU"/>
        </w:rPr>
        <w:t xml:space="preserve"> </w:t>
      </w:r>
      <w:r w:rsidR="0009638C">
        <w:rPr>
          <w:rFonts w:eastAsia="Calibri"/>
          <w:color w:val="000000"/>
          <w:lang w:val="ru-RU"/>
        </w:rPr>
        <w:t>використовувати для потреб громади</w:t>
      </w:r>
      <w:r w:rsidRPr="000375CA">
        <w:rPr>
          <w:rFonts w:eastAsia="Calibri"/>
          <w:color w:val="000000"/>
        </w:rPr>
        <w:t>.</w:t>
      </w:r>
    </w:p>
    <w:p w:rsidR="000375CA" w:rsidRPr="000375CA" w:rsidRDefault="000375CA" w:rsidP="000375CA">
      <w:pPr>
        <w:ind w:left="60" w:firstLine="567"/>
        <w:jc w:val="both"/>
        <w:rPr>
          <w:rFonts w:eastAsia="Calibri"/>
          <w:color w:val="000000"/>
        </w:rPr>
      </w:pPr>
      <w:r w:rsidRPr="00E95608">
        <w:rPr>
          <w:rFonts w:eastAsia="Calibri"/>
          <w:bCs/>
          <w:color w:val="000000"/>
        </w:rPr>
        <w:t>5.</w:t>
      </w:r>
      <w:r w:rsidR="00E95608">
        <w:rPr>
          <w:rFonts w:eastAsia="Calibri"/>
          <w:b/>
          <w:bCs/>
          <w:color w:val="000000"/>
        </w:rPr>
        <w:t xml:space="preserve"> </w:t>
      </w:r>
      <w:r w:rsidRPr="000375CA">
        <w:rPr>
          <w:rFonts w:eastAsia="Calibri"/>
          <w:color w:val="000000"/>
        </w:rPr>
        <w:t xml:space="preserve"> </w:t>
      </w:r>
      <w:r w:rsidRPr="000375CA">
        <w:t xml:space="preserve">Контроль за виконанням даного рішення покласти на першого заступника міського голови Гулія М. М.     </w:t>
      </w:r>
    </w:p>
    <w:p w:rsidR="000375CA" w:rsidRPr="000375CA" w:rsidRDefault="000375CA" w:rsidP="000375CA">
      <w:pPr>
        <w:tabs>
          <w:tab w:val="center" w:pos="4677"/>
        </w:tabs>
        <w:rPr>
          <w:rFonts w:eastAsia="Calibri"/>
          <w:b/>
          <w:bCs/>
          <w:color w:val="000000"/>
          <w:lang w:val="ru-RU"/>
        </w:rPr>
      </w:pPr>
    </w:p>
    <w:p w:rsidR="000375CA" w:rsidRPr="000375CA" w:rsidRDefault="000375CA" w:rsidP="000375CA">
      <w:pPr>
        <w:tabs>
          <w:tab w:val="center" w:pos="4677"/>
        </w:tabs>
        <w:rPr>
          <w:rFonts w:eastAsia="Calibri"/>
          <w:bCs/>
          <w:color w:val="000000"/>
          <w:lang w:val="ru-RU"/>
        </w:rPr>
      </w:pPr>
    </w:p>
    <w:p w:rsidR="00853E67" w:rsidRDefault="00853E67" w:rsidP="00853E67">
      <w:pPr>
        <w:jc w:val="both"/>
        <w:rPr>
          <w:rFonts w:eastAsia="Calibri"/>
          <w:lang w:eastAsia="en-US"/>
        </w:rPr>
      </w:pPr>
      <w:r w:rsidRPr="00C61B6D">
        <w:rPr>
          <w:rFonts w:eastAsia="Calibri"/>
          <w:lang w:eastAsia="en-US"/>
        </w:rPr>
        <w:t>МІСЬКИЙ ГОЛОВА</w:t>
      </w:r>
      <w:r w:rsidRPr="00C61B6D">
        <w:rPr>
          <w:rFonts w:eastAsia="Calibri"/>
          <w:lang w:val="ru-RU" w:eastAsia="en-US"/>
        </w:rPr>
        <w:t xml:space="preserve"> </w:t>
      </w:r>
      <w:r w:rsidRPr="00C61B6D">
        <w:rPr>
          <w:rFonts w:eastAsia="Calibri"/>
          <w:lang w:val="ru-RU" w:eastAsia="en-US"/>
        </w:rPr>
        <w:tab/>
      </w:r>
      <w:r w:rsidRPr="00C61B6D">
        <w:rPr>
          <w:rFonts w:eastAsia="Calibri"/>
          <w:lang w:val="ru-RU" w:eastAsia="en-US"/>
        </w:rPr>
        <w:tab/>
      </w:r>
      <w:r w:rsidRPr="00C61B6D">
        <w:rPr>
          <w:rFonts w:eastAsia="Calibri"/>
          <w:lang w:val="ru-RU" w:eastAsia="en-US"/>
        </w:rPr>
        <w:tab/>
      </w:r>
      <w:r w:rsidRPr="00C61B6D">
        <w:rPr>
          <w:rFonts w:eastAsia="Calibri"/>
          <w:lang w:val="ru-RU" w:eastAsia="en-US"/>
        </w:rPr>
        <w:tab/>
      </w:r>
      <w:r>
        <w:rPr>
          <w:rFonts w:eastAsia="Calibri"/>
          <w:lang w:eastAsia="en-US"/>
        </w:rPr>
        <w:tab/>
        <w:t>Ярина</w:t>
      </w:r>
      <w:r w:rsidRPr="00C61B6D">
        <w:rPr>
          <w:rFonts w:eastAsia="Calibri"/>
          <w:lang w:eastAsia="en-US"/>
        </w:rPr>
        <w:t xml:space="preserve"> ЯЦЕНКО</w:t>
      </w:r>
    </w:p>
    <w:p w:rsidR="0032505D" w:rsidRDefault="0032505D" w:rsidP="00D672B4">
      <w:pPr>
        <w:tabs>
          <w:tab w:val="left" w:pos="708"/>
          <w:tab w:val="center" w:pos="4320"/>
          <w:tab w:val="right" w:pos="8640"/>
        </w:tabs>
        <w:jc w:val="both"/>
        <w:rPr>
          <w:b/>
          <w:lang w:val="ru-RU"/>
        </w:rPr>
      </w:pPr>
    </w:p>
    <w:p w:rsidR="0032505D" w:rsidRDefault="0032505D"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F675FE" w:rsidRPr="00654EDC" w:rsidRDefault="00F675FE" w:rsidP="00F675FE">
      <w:pPr>
        <w:jc w:val="center"/>
      </w:pPr>
      <w:r>
        <w:rPr>
          <w:noProof/>
          <w:lang w:val="ru-RU"/>
        </w:rPr>
        <w:lastRenderedPageBreak/>
        <w:drawing>
          <wp:inline distT="0" distB="0" distL="0" distR="0">
            <wp:extent cx="1143000" cy="602615"/>
            <wp:effectExtent l="1905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F675FE" w:rsidRPr="00654EDC" w:rsidRDefault="00F675FE" w:rsidP="00F675FE">
      <w:pPr>
        <w:jc w:val="center"/>
        <w:rPr>
          <w:b/>
        </w:rPr>
      </w:pPr>
      <w:r w:rsidRPr="00654EDC">
        <w:rPr>
          <w:b/>
        </w:rPr>
        <w:t xml:space="preserve"> Р І Ш Е Н Н Я №</w:t>
      </w:r>
    </w:p>
    <w:p w:rsidR="00687516" w:rsidRDefault="00687516" w:rsidP="00D672B4">
      <w:pPr>
        <w:tabs>
          <w:tab w:val="left" w:pos="708"/>
          <w:tab w:val="center" w:pos="4320"/>
          <w:tab w:val="right" w:pos="8640"/>
        </w:tabs>
        <w:jc w:val="both"/>
        <w:rPr>
          <w:b/>
          <w:lang w:val="ru-RU"/>
        </w:rPr>
      </w:pPr>
    </w:p>
    <w:p w:rsidR="00E95608" w:rsidRDefault="00E95608" w:rsidP="00D672B4">
      <w:pPr>
        <w:tabs>
          <w:tab w:val="left" w:pos="708"/>
          <w:tab w:val="center" w:pos="4320"/>
          <w:tab w:val="right" w:pos="8640"/>
        </w:tabs>
        <w:jc w:val="both"/>
        <w:rPr>
          <w:b/>
          <w:lang w:val="ru-RU"/>
        </w:rPr>
      </w:pPr>
    </w:p>
    <w:p w:rsidR="0032505D" w:rsidRPr="00E15753" w:rsidRDefault="00E15753" w:rsidP="0032505D">
      <w:pPr>
        <w:ind w:left="5664" w:firstLine="708"/>
        <w:rPr>
          <w:b/>
        </w:rPr>
      </w:pPr>
      <w:r w:rsidRPr="00E15753">
        <w:rPr>
          <w:b/>
        </w:rPr>
        <w:t>199</w:t>
      </w:r>
    </w:p>
    <w:p w:rsidR="00E15753" w:rsidRDefault="00E15753" w:rsidP="0032505D"/>
    <w:p w:rsidR="00E15753" w:rsidRDefault="00E15753" w:rsidP="0032505D"/>
    <w:p w:rsidR="0032505D" w:rsidRDefault="0032505D" w:rsidP="0032505D">
      <w:pPr>
        <w:rPr>
          <w:rFonts w:eastAsiaTheme="minorHAnsi"/>
          <w:lang w:eastAsia="en-US"/>
        </w:rPr>
      </w:pPr>
      <w:r w:rsidRPr="00F276AE">
        <w:t xml:space="preserve">18 травня </w:t>
      </w:r>
      <w:r w:rsidR="009A2FC0">
        <w:t>2021</w:t>
      </w:r>
      <w:r w:rsidRPr="00F276AE">
        <w:t xml:space="preserve"> року</w:t>
      </w:r>
      <w:r w:rsidRPr="00E279D9">
        <w:rPr>
          <w:rFonts w:eastAsiaTheme="minorHAnsi"/>
          <w:lang w:eastAsia="en-US"/>
        </w:rPr>
        <w:t xml:space="preserve">                     </w:t>
      </w:r>
    </w:p>
    <w:p w:rsidR="0032505D" w:rsidRPr="0032505D" w:rsidRDefault="0032505D" w:rsidP="0032505D">
      <w:pPr>
        <w:shd w:val="clear" w:color="auto" w:fill="FFFFFF"/>
        <w:suppressAutoHyphens/>
        <w:ind w:left="51"/>
        <w:jc w:val="both"/>
        <w:rPr>
          <w:lang w:eastAsia="uk-UA"/>
        </w:rPr>
      </w:pPr>
    </w:p>
    <w:p w:rsidR="00D672B4" w:rsidRPr="00752F96" w:rsidRDefault="00D672B4" w:rsidP="00D672B4">
      <w:pPr>
        <w:shd w:val="clear" w:color="auto" w:fill="FFFFFF"/>
        <w:suppressAutoHyphens/>
        <w:ind w:left="51"/>
        <w:jc w:val="both"/>
        <w:rPr>
          <w:lang w:eastAsia="uk-UA"/>
        </w:rPr>
      </w:pPr>
      <w:r w:rsidRPr="00752F96">
        <w:rPr>
          <w:lang w:eastAsia="uk-UA"/>
        </w:rPr>
        <w:t xml:space="preserve">Про  організацію та проведення конкурсу </w:t>
      </w:r>
    </w:p>
    <w:p w:rsidR="00D672B4" w:rsidRPr="00752F96" w:rsidRDefault="00D672B4" w:rsidP="00D672B4">
      <w:pPr>
        <w:shd w:val="clear" w:color="auto" w:fill="FFFFFF"/>
        <w:suppressAutoHyphens/>
        <w:ind w:left="51"/>
        <w:jc w:val="both"/>
        <w:rPr>
          <w:lang w:eastAsia="uk-UA"/>
        </w:rPr>
      </w:pPr>
      <w:r w:rsidRPr="00752F96">
        <w:rPr>
          <w:lang w:eastAsia="uk-UA"/>
        </w:rPr>
        <w:t xml:space="preserve">із визначення виконавця послуг з вивезення </w:t>
      </w:r>
    </w:p>
    <w:p w:rsidR="00D672B4" w:rsidRPr="00752F96" w:rsidRDefault="00D672B4" w:rsidP="00D672B4">
      <w:pPr>
        <w:shd w:val="clear" w:color="auto" w:fill="FFFFFF"/>
        <w:suppressAutoHyphens/>
        <w:ind w:left="51"/>
        <w:jc w:val="both"/>
        <w:rPr>
          <w:lang w:val="ru-RU" w:eastAsia="uk-UA"/>
        </w:rPr>
      </w:pPr>
      <w:r w:rsidRPr="00752F96">
        <w:rPr>
          <w:lang w:eastAsia="uk-UA"/>
        </w:rPr>
        <w:t xml:space="preserve">побутових відходів у </w:t>
      </w:r>
      <w:r w:rsidRPr="00752F96">
        <w:rPr>
          <w:lang w:val="ru-RU" w:eastAsia="uk-UA"/>
        </w:rPr>
        <w:t xml:space="preserve">населених пунктах </w:t>
      </w:r>
    </w:p>
    <w:p w:rsidR="00D672B4" w:rsidRPr="00752F96" w:rsidRDefault="00D672B4" w:rsidP="00D672B4">
      <w:pPr>
        <w:shd w:val="clear" w:color="auto" w:fill="FFFFFF"/>
        <w:suppressAutoHyphens/>
        <w:ind w:left="51"/>
        <w:jc w:val="both"/>
        <w:rPr>
          <w:lang w:val="ru-RU" w:eastAsia="uk-UA"/>
        </w:rPr>
      </w:pPr>
      <w:r w:rsidRPr="00752F96">
        <w:rPr>
          <w:lang w:eastAsia="uk-UA"/>
        </w:rPr>
        <w:t>с.</w:t>
      </w:r>
      <w:r w:rsidRPr="00752F96">
        <w:rPr>
          <w:lang w:val="ru-RU" w:eastAsia="uk-UA"/>
        </w:rPr>
        <w:t>Берездівці та с.Гранки  - Кути</w:t>
      </w:r>
    </w:p>
    <w:p w:rsidR="00D672B4" w:rsidRPr="00752F96" w:rsidRDefault="00D672B4" w:rsidP="00D672B4">
      <w:pPr>
        <w:shd w:val="clear" w:color="auto" w:fill="FFFFFF"/>
        <w:suppressAutoHyphens/>
        <w:ind w:left="51"/>
        <w:jc w:val="both"/>
        <w:rPr>
          <w:b/>
          <w:i/>
          <w:lang w:eastAsia="uk-UA"/>
        </w:rPr>
      </w:pPr>
    </w:p>
    <w:p w:rsidR="00D672B4" w:rsidRPr="00752F96" w:rsidRDefault="00D672B4" w:rsidP="00D672B4">
      <w:pPr>
        <w:suppressAutoHyphens/>
        <w:ind w:firstLine="708"/>
        <w:jc w:val="both"/>
        <w:rPr>
          <w:lang w:eastAsia="uk-UA"/>
        </w:rPr>
      </w:pPr>
      <w:r w:rsidRPr="00752F96">
        <w:rPr>
          <w:lang w:eastAsia="uk-UA"/>
        </w:rPr>
        <w:t>Керуючись підпунктом 23 пункту «а» частини 1 статті 30 Закону України «Про місцеве самоврядування в Україні», Законів України «Про відходи», «Про житлово-комунальні послуги», відповідно до постанов Кабінету Міністрів України від 10.12.2008 № 1070 «Про затвердження Правил надання послуг з вивезення побутових відходів» від 16.11.2011 № 1173 «Питання надання послуг з вивезення побутових відходів», беручи до уваги рішення Новороздільської міської ради «Про включення до переліку житлово-комунальних послуг право на здійснення яких виборюється на конкурсних засадах послуги з  вивезення побутових відходів» від 26.09.2013р. №443, з метою забезпечення населення с.Берездівці та с.Гранки – Кути  комунальними послугами необхідного рівня та якості, виконавчий комітет Новороздільської міської ради:</w:t>
      </w:r>
    </w:p>
    <w:p w:rsidR="00D672B4" w:rsidRPr="00752F96" w:rsidRDefault="00D672B4" w:rsidP="00D672B4">
      <w:pPr>
        <w:ind w:firstLine="708"/>
        <w:jc w:val="both"/>
        <w:rPr>
          <w:lang w:eastAsia="uk-UA"/>
        </w:rPr>
      </w:pPr>
    </w:p>
    <w:p w:rsidR="00D672B4" w:rsidRPr="00752F96" w:rsidRDefault="00D672B4" w:rsidP="00D672B4">
      <w:pPr>
        <w:jc w:val="both"/>
        <w:rPr>
          <w:lang w:eastAsia="uk-UA"/>
        </w:rPr>
      </w:pPr>
      <w:r w:rsidRPr="00752F96">
        <w:rPr>
          <w:lang w:eastAsia="uk-UA"/>
        </w:rPr>
        <w:t>В_И_Р_І_Ш_И_В:</w:t>
      </w:r>
    </w:p>
    <w:p w:rsidR="00D672B4" w:rsidRPr="00752F96" w:rsidRDefault="00D672B4" w:rsidP="00D672B4">
      <w:pPr>
        <w:ind w:firstLine="708"/>
        <w:jc w:val="both"/>
        <w:rPr>
          <w:b/>
          <w:lang w:eastAsia="uk-UA"/>
        </w:rPr>
      </w:pPr>
    </w:p>
    <w:p w:rsidR="00D672B4" w:rsidRPr="00752F96" w:rsidRDefault="00D672B4" w:rsidP="00BC7F17">
      <w:pPr>
        <w:suppressAutoHyphens/>
        <w:ind w:firstLine="426"/>
        <w:contextualSpacing/>
        <w:jc w:val="both"/>
        <w:rPr>
          <w:lang w:val="ru-RU"/>
        </w:rPr>
      </w:pPr>
      <w:r w:rsidRPr="00752F96">
        <w:rPr>
          <w:lang w:val="ru-RU"/>
        </w:rPr>
        <w:t xml:space="preserve">    </w:t>
      </w:r>
      <w:r w:rsidRPr="00752F96">
        <w:t xml:space="preserve">1. Оголосити та провести конкурс для  </w:t>
      </w:r>
      <w:bookmarkStart w:id="2" w:name="_Hlk47005540"/>
      <w:r w:rsidRPr="00752F96">
        <w:t xml:space="preserve">визначення виконавця послуг із вивезення побутових відходів </w:t>
      </w:r>
      <w:r w:rsidRPr="00752F96">
        <w:rPr>
          <w:lang w:val="ru-RU"/>
        </w:rPr>
        <w:t>на території</w:t>
      </w:r>
      <w:r w:rsidRPr="00752F96">
        <w:t xml:space="preserve"> </w:t>
      </w:r>
      <w:r w:rsidRPr="00752F96">
        <w:rPr>
          <w:lang w:val="ru-RU"/>
        </w:rPr>
        <w:t>населених пунктів с.Берездівці та с.Гранки – Кути.</w:t>
      </w:r>
    </w:p>
    <w:bookmarkEnd w:id="2"/>
    <w:p w:rsidR="00D672B4" w:rsidRPr="00752F96" w:rsidRDefault="00D672B4" w:rsidP="00BC7F17">
      <w:pPr>
        <w:suppressAutoHyphens/>
        <w:ind w:firstLine="426"/>
        <w:contextualSpacing/>
        <w:jc w:val="both"/>
        <w:rPr>
          <w:lang w:val="ru-RU"/>
        </w:rPr>
      </w:pPr>
      <w:r w:rsidRPr="00752F96">
        <w:rPr>
          <w:lang w:val="ru-RU"/>
        </w:rPr>
        <w:t xml:space="preserve">     </w:t>
      </w:r>
      <w:r w:rsidRPr="00752F96">
        <w:t xml:space="preserve">2. Затвердити конкурсну документацію для визначення виконавця послуг із вивезення побутових відходів </w:t>
      </w:r>
      <w:r w:rsidRPr="00752F96">
        <w:rPr>
          <w:lang w:val="ru-RU"/>
        </w:rPr>
        <w:t>на території</w:t>
      </w:r>
      <w:r w:rsidRPr="00752F96">
        <w:t xml:space="preserve"> </w:t>
      </w:r>
      <w:r w:rsidRPr="00752F96">
        <w:rPr>
          <w:lang w:val="ru-RU"/>
        </w:rPr>
        <w:t xml:space="preserve">населених пунктів </w:t>
      </w:r>
      <w:r w:rsidRPr="00752F96">
        <w:t xml:space="preserve">у </w:t>
      </w:r>
      <w:r w:rsidRPr="00752F96">
        <w:rPr>
          <w:lang w:val="ru-RU"/>
        </w:rPr>
        <w:t xml:space="preserve">с.Берездівці та с.Гранки – Кути  </w:t>
      </w:r>
      <w:r w:rsidRPr="00752F96">
        <w:t>(Додаток 1).</w:t>
      </w:r>
    </w:p>
    <w:p w:rsidR="00D672B4" w:rsidRPr="00752F96" w:rsidRDefault="00D672B4" w:rsidP="00BC7F17">
      <w:pPr>
        <w:suppressAutoHyphens/>
        <w:ind w:firstLine="426"/>
        <w:contextualSpacing/>
        <w:jc w:val="both"/>
        <w:rPr>
          <w:lang w:val="ru-RU"/>
        </w:rPr>
      </w:pPr>
      <w:r w:rsidRPr="00752F96">
        <w:rPr>
          <w:lang w:val="ru-RU"/>
        </w:rPr>
        <w:t xml:space="preserve">     </w:t>
      </w:r>
      <w:r w:rsidRPr="00752F96">
        <w:t xml:space="preserve">3. Створити конкурсну комісію  з визначення виконавця послуг із вивезення побутових відходів </w:t>
      </w:r>
      <w:r w:rsidRPr="00752F96">
        <w:rPr>
          <w:lang w:val="ru-RU"/>
        </w:rPr>
        <w:t>на території</w:t>
      </w:r>
      <w:r w:rsidRPr="00752F96">
        <w:t xml:space="preserve"> </w:t>
      </w:r>
      <w:r w:rsidRPr="00752F96">
        <w:rPr>
          <w:lang w:val="ru-RU"/>
        </w:rPr>
        <w:t xml:space="preserve">населених пунктів с.Берездівці та с.Гранки – Кути </w:t>
      </w:r>
      <w:r w:rsidRPr="00752F96">
        <w:t>та затвердити її склад ( Додаток 2).</w:t>
      </w:r>
    </w:p>
    <w:p w:rsidR="00D672B4" w:rsidRPr="00752F96" w:rsidRDefault="00D672B4" w:rsidP="00BC7F17">
      <w:pPr>
        <w:suppressAutoHyphens/>
        <w:ind w:firstLine="426"/>
        <w:contextualSpacing/>
        <w:jc w:val="both"/>
      </w:pPr>
      <w:r w:rsidRPr="00752F96">
        <w:t xml:space="preserve">    4. Оприлюднити дане рішення на сайті Новороздільської міської ради та у міській газеті «Вісник Розділля».</w:t>
      </w:r>
    </w:p>
    <w:p w:rsidR="00D672B4" w:rsidRPr="00752F96" w:rsidRDefault="00D672B4" w:rsidP="00BC7F17">
      <w:pPr>
        <w:suppressAutoHyphens/>
        <w:ind w:firstLine="426"/>
        <w:contextualSpacing/>
        <w:jc w:val="both"/>
        <w:rPr>
          <w:lang w:val="ru-RU"/>
        </w:rPr>
      </w:pPr>
      <w:r w:rsidRPr="00752F96">
        <w:t xml:space="preserve">    5. Рішення конкурсної комісії про результати проведення конкурсу на право вивезення побутових відходів на </w:t>
      </w:r>
      <w:r w:rsidRPr="00752F96">
        <w:rPr>
          <w:lang w:val="ru-RU"/>
        </w:rPr>
        <w:t>території</w:t>
      </w:r>
      <w:r w:rsidRPr="00752F96">
        <w:t xml:space="preserve"> </w:t>
      </w:r>
      <w:r w:rsidRPr="00752F96">
        <w:rPr>
          <w:lang w:val="ru-RU"/>
        </w:rPr>
        <w:t xml:space="preserve">населених пунктів с.Берездівці та с.Гранки – Кути </w:t>
      </w:r>
      <w:r w:rsidRPr="00752F96">
        <w:t>подати на розгляд виконавчого комітету Новороздільської міської ради.</w:t>
      </w:r>
    </w:p>
    <w:p w:rsidR="00D672B4" w:rsidRPr="00752F96" w:rsidRDefault="00D672B4" w:rsidP="00BC7F17">
      <w:pPr>
        <w:ind w:firstLine="426"/>
        <w:contextualSpacing/>
        <w:jc w:val="both"/>
      </w:pPr>
      <w:r w:rsidRPr="00752F96">
        <w:rPr>
          <w:lang w:val="ru-RU"/>
        </w:rPr>
        <w:t xml:space="preserve">    </w:t>
      </w:r>
      <w:r w:rsidRPr="00752F96">
        <w:t>6.</w:t>
      </w:r>
      <w:r w:rsidRPr="00752F96">
        <w:rPr>
          <w:lang w:val="ru-RU"/>
        </w:rPr>
        <w:t xml:space="preserve"> </w:t>
      </w:r>
      <w:r w:rsidRPr="00752F96">
        <w:t xml:space="preserve">Контроль за виконанням даного рішення покласти на першого заступника </w:t>
      </w:r>
      <w:r w:rsidRPr="00752F96">
        <w:rPr>
          <w:lang w:val="ru-RU"/>
        </w:rPr>
        <w:t xml:space="preserve">міського голови </w:t>
      </w:r>
      <w:r w:rsidRPr="00752F96">
        <w:t>Гулія М.М.</w:t>
      </w:r>
    </w:p>
    <w:p w:rsidR="00E15753" w:rsidRDefault="00E15753" w:rsidP="00E15753">
      <w:pPr>
        <w:suppressAutoHyphens/>
        <w:jc w:val="both"/>
        <w:rPr>
          <w:lang w:val="ru-RU"/>
        </w:rPr>
      </w:pPr>
    </w:p>
    <w:p w:rsidR="00E15753" w:rsidRDefault="00E15753" w:rsidP="00E15753">
      <w:pPr>
        <w:suppressAutoHyphens/>
        <w:jc w:val="both"/>
        <w:rPr>
          <w:lang w:val="ru-RU"/>
        </w:rPr>
      </w:pPr>
    </w:p>
    <w:p w:rsidR="00D672B4" w:rsidRDefault="00D672B4" w:rsidP="00E15753">
      <w:pPr>
        <w:suppressAutoHyphens/>
        <w:jc w:val="both"/>
        <w:rPr>
          <w:bCs/>
          <w:lang w:val="ru-RU" w:eastAsia="uk-UA"/>
        </w:rPr>
      </w:pPr>
      <w:r w:rsidRPr="00752F96">
        <w:rPr>
          <w:lang w:val="ru-RU"/>
        </w:rPr>
        <w:t xml:space="preserve">МІСЬКИЙ ГОЛОВА                                     </w:t>
      </w:r>
      <w:r w:rsidR="00E15753">
        <w:rPr>
          <w:lang w:val="ru-RU"/>
        </w:rPr>
        <w:t xml:space="preserve">                            Ярина </w:t>
      </w:r>
      <w:r w:rsidRPr="00752F96">
        <w:rPr>
          <w:lang w:val="ru-RU"/>
        </w:rPr>
        <w:t>ЯЦЕНКО</w:t>
      </w:r>
    </w:p>
    <w:p w:rsidR="00687516" w:rsidRPr="00687516" w:rsidRDefault="00687516" w:rsidP="00687516">
      <w:pPr>
        <w:suppressAutoHyphens/>
        <w:ind w:firstLine="708"/>
        <w:jc w:val="both"/>
        <w:rPr>
          <w:bCs/>
          <w:lang w:val="ru-RU" w:eastAsia="uk-UA"/>
        </w:rPr>
      </w:pPr>
    </w:p>
    <w:p w:rsidR="00D672B4" w:rsidRDefault="00D672B4" w:rsidP="00D672B4">
      <w:pPr>
        <w:suppressAutoHyphens/>
        <w:jc w:val="both"/>
        <w:rPr>
          <w:bCs/>
          <w:lang w:val="ru-RU" w:eastAsia="uk-UA"/>
        </w:rPr>
      </w:pPr>
    </w:p>
    <w:p w:rsidR="00F675FE" w:rsidRDefault="00F675FE" w:rsidP="00D672B4">
      <w:pPr>
        <w:suppressAutoHyphens/>
        <w:jc w:val="both"/>
        <w:rPr>
          <w:bCs/>
          <w:lang w:val="ru-RU" w:eastAsia="uk-UA"/>
        </w:rPr>
      </w:pPr>
    </w:p>
    <w:p w:rsidR="00F675FE" w:rsidRDefault="00F675FE" w:rsidP="00D672B4">
      <w:pPr>
        <w:suppressAutoHyphens/>
        <w:jc w:val="both"/>
        <w:rPr>
          <w:bCs/>
          <w:lang w:val="ru-RU" w:eastAsia="uk-UA"/>
        </w:rPr>
      </w:pPr>
    </w:p>
    <w:p w:rsidR="00F675FE" w:rsidRDefault="00F675FE" w:rsidP="00D672B4">
      <w:pPr>
        <w:suppressAutoHyphens/>
        <w:jc w:val="both"/>
        <w:rPr>
          <w:bCs/>
          <w:lang w:val="ru-RU" w:eastAsia="uk-UA"/>
        </w:rPr>
      </w:pPr>
    </w:p>
    <w:p w:rsidR="00F675FE" w:rsidRDefault="00F675FE" w:rsidP="00D672B4">
      <w:pPr>
        <w:suppressAutoHyphens/>
        <w:jc w:val="both"/>
        <w:rPr>
          <w:bCs/>
          <w:lang w:val="ru-RU" w:eastAsia="uk-UA"/>
        </w:rPr>
      </w:pPr>
    </w:p>
    <w:p w:rsidR="003D6CEF" w:rsidRPr="00752F96" w:rsidRDefault="003D6CEF" w:rsidP="00D672B4">
      <w:pPr>
        <w:suppressAutoHyphens/>
        <w:jc w:val="both"/>
        <w:rPr>
          <w:bCs/>
          <w:lang w:val="ru-RU" w:eastAsia="uk-UA"/>
        </w:rPr>
      </w:pPr>
    </w:p>
    <w:p w:rsidR="00D672B4" w:rsidRPr="00752F96" w:rsidRDefault="00D672B4" w:rsidP="00D672B4">
      <w:pPr>
        <w:jc w:val="right"/>
      </w:pPr>
      <w:r w:rsidRPr="00752F96">
        <w:t>Додаток 1</w:t>
      </w:r>
    </w:p>
    <w:p w:rsidR="00D672B4" w:rsidRPr="00752F96" w:rsidRDefault="00E15753" w:rsidP="00D672B4">
      <w:pPr>
        <w:jc w:val="right"/>
      </w:pPr>
      <w:r>
        <w:t>д</w:t>
      </w:r>
      <w:r w:rsidR="00D672B4" w:rsidRPr="00752F96">
        <w:t>о рішення виконкому</w:t>
      </w:r>
    </w:p>
    <w:p w:rsidR="00D672B4" w:rsidRPr="00752F96" w:rsidRDefault="00D672B4" w:rsidP="00D672B4">
      <w:pPr>
        <w:jc w:val="center"/>
      </w:pPr>
      <w:r w:rsidRPr="00752F96">
        <w:t xml:space="preserve">                                                                                                               №  </w:t>
      </w:r>
      <w:r w:rsidR="00E15753">
        <w:rPr>
          <w:lang w:val="ru-RU"/>
        </w:rPr>
        <w:t xml:space="preserve">199 </w:t>
      </w:r>
      <w:r w:rsidRPr="00752F96">
        <w:t xml:space="preserve"> від </w:t>
      </w:r>
      <w:r w:rsidR="00E15753">
        <w:rPr>
          <w:lang w:val="ru-RU"/>
        </w:rPr>
        <w:t xml:space="preserve"> 18.05.</w:t>
      </w:r>
      <w:r w:rsidRPr="00752F96">
        <w:rPr>
          <w:lang w:val="ru-RU"/>
        </w:rPr>
        <w:t>2021р</w:t>
      </w:r>
      <w:r w:rsidRPr="00752F96">
        <w:t xml:space="preserve">.   </w:t>
      </w:r>
    </w:p>
    <w:p w:rsidR="00D672B4" w:rsidRPr="00752F96" w:rsidRDefault="00D672B4" w:rsidP="00D672B4">
      <w:pPr>
        <w:autoSpaceDE w:val="0"/>
        <w:autoSpaceDN w:val="0"/>
        <w:adjustRightInd w:val="0"/>
        <w:jc w:val="center"/>
        <w:rPr>
          <w:b/>
          <w:bCs/>
          <w:color w:val="000000"/>
        </w:rPr>
      </w:pPr>
    </w:p>
    <w:p w:rsidR="00D672B4" w:rsidRPr="00752F96" w:rsidRDefault="00D672B4" w:rsidP="00D672B4">
      <w:pPr>
        <w:autoSpaceDE w:val="0"/>
        <w:autoSpaceDN w:val="0"/>
        <w:adjustRightInd w:val="0"/>
        <w:jc w:val="center"/>
        <w:rPr>
          <w:b/>
          <w:bCs/>
          <w:color w:val="000000"/>
        </w:rPr>
      </w:pPr>
    </w:p>
    <w:p w:rsidR="00D672B4" w:rsidRPr="00752F96" w:rsidRDefault="00D672B4" w:rsidP="00D672B4">
      <w:pPr>
        <w:autoSpaceDE w:val="0"/>
        <w:autoSpaceDN w:val="0"/>
        <w:adjustRightInd w:val="0"/>
        <w:jc w:val="center"/>
        <w:rPr>
          <w:b/>
          <w:color w:val="000000"/>
        </w:rPr>
      </w:pPr>
      <w:r w:rsidRPr="00752F96">
        <w:rPr>
          <w:b/>
          <w:bCs/>
          <w:color w:val="000000"/>
        </w:rPr>
        <w:t>Конкурсна документація</w:t>
      </w:r>
    </w:p>
    <w:p w:rsidR="00D672B4" w:rsidRPr="00752F96" w:rsidRDefault="00D672B4" w:rsidP="00D672B4">
      <w:pPr>
        <w:autoSpaceDE w:val="0"/>
        <w:autoSpaceDN w:val="0"/>
        <w:adjustRightInd w:val="0"/>
        <w:jc w:val="center"/>
        <w:rPr>
          <w:b/>
          <w:bCs/>
          <w:color w:val="000000"/>
        </w:rPr>
      </w:pPr>
      <w:r w:rsidRPr="00752F96">
        <w:rPr>
          <w:b/>
          <w:bCs/>
          <w:color w:val="000000"/>
        </w:rPr>
        <w:t xml:space="preserve">для визначення виконавця послуг з </w:t>
      </w:r>
      <w:r w:rsidRPr="00752F96">
        <w:rPr>
          <w:b/>
          <w:bCs/>
          <w:color w:val="000000"/>
          <w:lang w:val="ru-RU"/>
        </w:rPr>
        <w:t xml:space="preserve"> </w:t>
      </w:r>
      <w:r w:rsidRPr="00752F96">
        <w:rPr>
          <w:b/>
          <w:bCs/>
          <w:color w:val="000000"/>
        </w:rPr>
        <w:t>вивезення побутових відходів</w:t>
      </w:r>
    </w:p>
    <w:p w:rsidR="00D672B4" w:rsidRPr="00752F96" w:rsidRDefault="00D672B4" w:rsidP="00D672B4">
      <w:pPr>
        <w:autoSpaceDE w:val="0"/>
        <w:autoSpaceDN w:val="0"/>
        <w:adjustRightInd w:val="0"/>
        <w:jc w:val="center"/>
        <w:rPr>
          <w:b/>
          <w:bCs/>
          <w:color w:val="000000"/>
        </w:rPr>
      </w:pPr>
      <w:r w:rsidRPr="00752F96">
        <w:rPr>
          <w:b/>
          <w:bCs/>
          <w:color w:val="000000"/>
        </w:rPr>
        <w:t xml:space="preserve">на території </w:t>
      </w:r>
      <w:r w:rsidRPr="00752F96">
        <w:rPr>
          <w:b/>
          <w:bCs/>
          <w:color w:val="000000"/>
          <w:lang w:val="ru-RU"/>
        </w:rPr>
        <w:t xml:space="preserve">населених пунктів </w:t>
      </w:r>
      <w:r w:rsidRPr="00752F96">
        <w:rPr>
          <w:b/>
          <w:lang w:val="ru-RU"/>
        </w:rPr>
        <w:t xml:space="preserve">с.Берездівці та с.Гранки – Кути   </w:t>
      </w:r>
    </w:p>
    <w:p w:rsidR="00D672B4" w:rsidRPr="00752F96" w:rsidRDefault="00D672B4" w:rsidP="00D67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center"/>
        <w:rPr>
          <w:b/>
          <w:bCs/>
          <w:color w:val="000000"/>
        </w:rPr>
      </w:pPr>
    </w:p>
    <w:p w:rsidR="00D672B4" w:rsidRPr="00752F96" w:rsidRDefault="00D672B4" w:rsidP="00D67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center"/>
        <w:rPr>
          <w:b/>
          <w:bCs/>
          <w:color w:val="000000"/>
        </w:rPr>
      </w:pPr>
      <w:r w:rsidRPr="00752F96">
        <w:rPr>
          <w:b/>
          <w:bCs/>
          <w:color w:val="000000"/>
        </w:rPr>
        <w:t xml:space="preserve">Вступ  </w:t>
      </w:r>
    </w:p>
    <w:p w:rsidR="00D672B4" w:rsidRPr="00752F96" w:rsidRDefault="00D672B4" w:rsidP="00D67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color w:val="000000"/>
        </w:rPr>
      </w:pPr>
    </w:p>
    <w:p w:rsidR="00D672B4" w:rsidRPr="00752F96" w:rsidRDefault="00D672B4" w:rsidP="00D67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color w:val="000000"/>
        </w:rPr>
      </w:pPr>
      <w:r w:rsidRPr="00752F96">
        <w:rPr>
          <w:color w:val="000000"/>
        </w:rPr>
        <w:t xml:space="preserve">Відповідно до Законів України  «Про житлово – комунальні послуги», «Про місцеве самоврядування в Україні»,  «Про відходи», Порядку проведення конкурсу </w:t>
      </w:r>
      <w:r w:rsidRPr="00752F96">
        <w:rPr>
          <w:color w:val="000000"/>
          <w:lang w:val="ru-RU"/>
        </w:rPr>
        <w:t>з</w:t>
      </w:r>
      <w:r w:rsidRPr="00752F96">
        <w:rPr>
          <w:color w:val="000000"/>
        </w:rPr>
        <w:t xml:space="preserve"> надання послуг з вивезення побутових відходів, затвердженого постановою Кабінету Міністрів України від 16 листопада 2011 р. № 1173 виконавчий комітет Новороздільської  міської ради  оголошує конкурс для визначення виконавця послуг з вивезення побутових відходів на території населених пунктів </w:t>
      </w:r>
      <w:r w:rsidRPr="00752F96">
        <w:t xml:space="preserve">с.Берездівці та с.Гранки – Кути. </w:t>
      </w:r>
    </w:p>
    <w:p w:rsidR="00D672B4" w:rsidRPr="00752F96" w:rsidRDefault="00D672B4" w:rsidP="00D67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color w:val="000000"/>
        </w:rPr>
      </w:pPr>
      <w:r w:rsidRPr="00752F96">
        <w:rPr>
          <w:color w:val="000000"/>
        </w:rPr>
        <w:t xml:space="preserve">Кожний Претендент (юридична або фізична особа (суб’єкт підприємницької діяльності), що має намір взяти участь у конкурсі подає заявку на отримання конкурсної документації </w:t>
      </w:r>
      <w:r w:rsidRPr="00752F96">
        <w:rPr>
          <w:b/>
          <w:bCs/>
          <w:i/>
          <w:iCs/>
          <w:color w:val="000000"/>
        </w:rPr>
        <w:t>(Додаток 1)</w:t>
      </w:r>
      <w:r w:rsidRPr="00752F96">
        <w:rPr>
          <w:color w:val="000000"/>
        </w:rPr>
        <w:t xml:space="preserve">, отримує конкурсну документацію та надає свої пропозиції і документи для участі в конкурсі. </w:t>
      </w:r>
    </w:p>
    <w:p w:rsidR="00D672B4" w:rsidRPr="00752F96" w:rsidRDefault="00D672B4" w:rsidP="00D67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color w:val="000000"/>
        </w:rPr>
      </w:pPr>
      <w:r w:rsidRPr="00752F96">
        <w:rPr>
          <w:color w:val="000000"/>
        </w:rPr>
        <w:t>Учасниками конкурсу можуть бути суб’єкти господарювання будь - якої форми власності, що мають необхідні матеріально-технічні, технологічні та інші можливості для вивезення побутових відходів та надання відповідних послуг згідно законодавства України.</w:t>
      </w:r>
    </w:p>
    <w:p w:rsidR="00D672B4" w:rsidRPr="00752F96" w:rsidRDefault="00D672B4" w:rsidP="00D67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color w:val="000000"/>
        </w:rPr>
      </w:pPr>
      <w:r w:rsidRPr="00752F96">
        <w:rPr>
          <w:color w:val="000000"/>
        </w:rPr>
        <w:t>Мета конкурсу – визначення на умовах конкурсного змагання виконавця, який відповідно до кваліфікаційних вимог, може забезпечити  надання послуг із вивезення побутових та відходів відповідної якості, конкурсна пропозиція якого буде визнана найкращою за результатами оцінки.</w:t>
      </w:r>
    </w:p>
    <w:p w:rsidR="00D672B4" w:rsidRPr="00752F96" w:rsidRDefault="00D672B4" w:rsidP="00D67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color w:val="000000"/>
        </w:rPr>
      </w:pPr>
      <w:r w:rsidRPr="00752F96">
        <w:rPr>
          <w:color w:val="000000"/>
        </w:rPr>
        <w:t>Терміни, які використовуються в цій документації, вживаються у значеннях, визначених Порядком проведення конкурсу із вивезення побутових відходів, затвердженого Постановою Кабінету Міністрів України від 16.11.2011 року №1173</w:t>
      </w:r>
    </w:p>
    <w:p w:rsidR="00D672B4" w:rsidRPr="00752F96" w:rsidRDefault="00D672B4" w:rsidP="00D67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D672B4" w:rsidRPr="00752F96" w:rsidRDefault="00D672B4" w:rsidP="00D67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color w:val="00000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1"/>
        <w:gridCol w:w="283"/>
      </w:tblGrid>
      <w:tr w:rsidR="00D672B4" w:rsidRPr="00752F96" w:rsidTr="009A2FC0">
        <w:trPr>
          <w:gridAfter w:val="1"/>
          <w:wAfter w:w="283" w:type="dxa"/>
        </w:trPr>
        <w:tc>
          <w:tcPr>
            <w:tcW w:w="10031" w:type="dxa"/>
            <w:tcBorders>
              <w:top w:val="nil"/>
              <w:left w:val="nil"/>
              <w:bottom w:val="nil"/>
              <w:right w:val="nil"/>
            </w:tcBorders>
            <w:hideMark/>
          </w:tcPr>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752F96">
              <w:rPr>
                <w:b/>
                <w:color w:val="000000"/>
              </w:rPr>
              <w:t>1. Найменування, місцезнаходження організатора конкурсу</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rPr>
                <w:color w:val="000000"/>
              </w:rPr>
            </w:pPr>
            <w:r w:rsidRPr="00752F96">
              <w:rPr>
                <w:color w:val="000000"/>
              </w:rPr>
              <w:t>Виконавчий комітет Новороздільської міської ради</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rPr>
                <w:color w:val="000000"/>
              </w:rPr>
            </w:pPr>
            <w:r w:rsidRPr="00752F96">
              <w:rPr>
                <w:color w:val="000000"/>
              </w:rPr>
              <w:t xml:space="preserve">  81652, Україна , м. Новий Розділ, вул. Грушевського, 24</w:t>
            </w:r>
          </w:p>
        </w:tc>
      </w:tr>
      <w:tr w:rsidR="00D672B4" w:rsidRPr="00752F96" w:rsidTr="009A2FC0">
        <w:trPr>
          <w:gridAfter w:val="1"/>
          <w:wAfter w:w="283" w:type="dxa"/>
        </w:trPr>
        <w:tc>
          <w:tcPr>
            <w:tcW w:w="10031" w:type="dxa"/>
            <w:tcBorders>
              <w:top w:val="nil"/>
              <w:left w:val="nil"/>
              <w:bottom w:val="nil"/>
              <w:right w:val="nil"/>
            </w:tcBorders>
          </w:tcPr>
          <w:p w:rsidR="00D672B4" w:rsidRPr="00752F96" w:rsidRDefault="00D672B4" w:rsidP="008B20E2">
            <w:pPr>
              <w:jc w:val="both"/>
              <w:rPr>
                <w:b/>
                <w:color w:val="000000"/>
              </w:rPr>
            </w:pPr>
          </w:p>
          <w:p w:rsidR="00D672B4" w:rsidRPr="00752F96" w:rsidRDefault="00D672B4" w:rsidP="008B20E2">
            <w:pPr>
              <w:jc w:val="both"/>
              <w:rPr>
                <w:b/>
                <w:color w:val="000000"/>
              </w:rPr>
            </w:pPr>
            <w:r w:rsidRPr="00752F96">
              <w:rPr>
                <w:b/>
                <w:color w:val="000000"/>
              </w:rPr>
              <w:t>2. Підстава для проведення конкурсу</w:t>
            </w:r>
          </w:p>
          <w:p w:rsidR="00D672B4" w:rsidRPr="00752F96" w:rsidRDefault="00D672B4" w:rsidP="008B20E2">
            <w:pPr>
              <w:shd w:val="clear" w:color="auto" w:fill="FFFFFF"/>
              <w:suppressAutoHyphens/>
              <w:ind w:left="51"/>
              <w:jc w:val="both"/>
              <w:rPr>
                <w:lang w:eastAsia="uk-UA"/>
              </w:rPr>
            </w:pPr>
            <w:r w:rsidRPr="00752F96">
              <w:rPr>
                <w:bCs/>
              </w:rPr>
              <w:t xml:space="preserve">        Рішення виконавчого комітету Новороздільської міської ради «</w:t>
            </w:r>
            <w:r w:rsidRPr="00752F96">
              <w:rPr>
                <w:lang w:eastAsia="uk-UA"/>
              </w:rPr>
              <w:t>Про  організацію та проведення конкурсу із визначення виконавця послуг з вивезення  побутових відходів у населених пунктах  с.Берездівці та с.Гранки  - Кути» №____ від 18.05.2021року</w:t>
            </w:r>
          </w:p>
          <w:p w:rsidR="00D672B4" w:rsidRPr="00752F96" w:rsidRDefault="00D672B4" w:rsidP="008B20E2">
            <w:pPr>
              <w:ind w:firstLine="709"/>
              <w:jc w:val="both"/>
              <w:rPr>
                <w:bCs/>
                <w:color w:val="00B050"/>
              </w:rPr>
            </w:pPr>
            <w:r w:rsidRPr="00752F96">
              <w:rPr>
                <w:bCs/>
                <w:color w:val="00B050"/>
              </w:rPr>
              <w:t xml:space="preserve">  </w:t>
            </w:r>
          </w:p>
        </w:tc>
      </w:tr>
      <w:tr w:rsidR="00D672B4" w:rsidRPr="00752F96" w:rsidTr="009A2FC0">
        <w:trPr>
          <w:gridAfter w:val="1"/>
          <w:wAfter w:w="283" w:type="dxa"/>
        </w:trPr>
        <w:tc>
          <w:tcPr>
            <w:tcW w:w="10031" w:type="dxa"/>
            <w:tcBorders>
              <w:top w:val="nil"/>
              <w:left w:val="nil"/>
              <w:bottom w:val="nil"/>
              <w:right w:val="nil"/>
            </w:tcBorders>
            <w:hideMark/>
          </w:tcPr>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r w:rsidRPr="00752F96">
              <w:rPr>
                <w:b/>
                <w:color w:val="000000"/>
              </w:rPr>
              <w:t>3. Місце і час проведення конкурсу.</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color w:val="000000"/>
              </w:rPr>
            </w:pPr>
            <w:r w:rsidRPr="00752F96">
              <w:rPr>
                <w:color w:val="000000"/>
              </w:rPr>
              <w:t>•</w:t>
            </w:r>
            <w:r w:rsidRPr="00752F96">
              <w:rPr>
                <w:color w:val="000000"/>
              </w:rPr>
              <w:tab/>
              <w:t xml:space="preserve">місце проведення конкурсу </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b/>
                <w:bCs/>
                <w:color w:val="000000"/>
              </w:rPr>
            </w:pPr>
            <w:bookmarkStart w:id="3" w:name="_Hlk45806076"/>
            <w:r w:rsidRPr="00752F96">
              <w:rPr>
                <w:b/>
                <w:bCs/>
                <w:color w:val="000000"/>
              </w:rPr>
              <w:t>Львівська обл., м. Новий Розділ , вул. Грушевського, 24, каб. 113</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color w:val="000000"/>
              </w:rPr>
            </w:pPr>
            <w:r w:rsidRPr="00752F96">
              <w:rPr>
                <w:color w:val="000000"/>
              </w:rPr>
              <w:t>•</w:t>
            </w:r>
            <w:r w:rsidRPr="00752F96">
              <w:rPr>
                <w:color w:val="000000"/>
              </w:rPr>
              <w:tab/>
              <w:t>час проведення конкурсу</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b/>
                <w:u w:val="single"/>
              </w:rPr>
            </w:pPr>
            <w:r w:rsidRPr="00752F96">
              <w:rPr>
                <w:b/>
                <w:lang w:val="ru-RU"/>
              </w:rPr>
              <w:t>23.06.</w:t>
            </w:r>
            <w:r w:rsidRPr="00752F96">
              <w:rPr>
                <w:b/>
              </w:rPr>
              <w:t>202</w:t>
            </w:r>
            <w:r w:rsidRPr="00752F96">
              <w:rPr>
                <w:b/>
                <w:lang w:val="ru-RU"/>
              </w:rPr>
              <w:t>1</w:t>
            </w:r>
            <w:r w:rsidRPr="00752F96">
              <w:rPr>
                <w:b/>
              </w:rPr>
              <w:t xml:space="preserve"> р. о 1</w:t>
            </w:r>
            <w:r w:rsidRPr="00752F96">
              <w:rPr>
                <w:b/>
                <w:lang w:val="ru-RU"/>
              </w:rPr>
              <w:t>0</w:t>
            </w:r>
            <w:r w:rsidRPr="00752F96">
              <w:rPr>
                <w:b/>
              </w:rPr>
              <w:t xml:space="preserve"> год. 00 хв</w:t>
            </w:r>
            <w:r w:rsidRPr="00752F96">
              <w:rPr>
                <w:b/>
                <w:u w:val="single"/>
              </w:rPr>
              <w:t xml:space="preserve">. </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color w:val="000000"/>
              </w:rPr>
            </w:pPr>
            <w:r w:rsidRPr="00752F96">
              <w:rPr>
                <w:color w:val="000000"/>
              </w:rPr>
              <w:t>•</w:t>
            </w:r>
            <w:r w:rsidRPr="00752F96">
              <w:rPr>
                <w:color w:val="000000"/>
              </w:rPr>
              <w:tab/>
              <w:t xml:space="preserve">прізвище та посада, номер телефону особи, яка може ознайомити учасників з умовами надання послуг із вивезення побутових відходів:  </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52F96">
              <w:rPr>
                <w:bCs/>
              </w:rPr>
              <w:t xml:space="preserve">     Скоропад Уляна Миронівна </w:t>
            </w:r>
            <w:r w:rsidRPr="00752F96">
              <w:t xml:space="preserve"> –</w:t>
            </w:r>
            <w:r w:rsidRPr="00752F96">
              <w:rPr>
                <w:color w:val="000000"/>
              </w:rPr>
              <w:t xml:space="preserve"> головний спеціаліст відділу комунального майна та приватизації</w:t>
            </w:r>
            <w:r w:rsidRPr="00752F96">
              <w:rPr>
                <w:color w:val="FF0000"/>
              </w:rPr>
              <w:t xml:space="preserve"> </w:t>
            </w:r>
            <w:r w:rsidRPr="00752F96">
              <w:t>управління ЖКГ</w:t>
            </w:r>
            <w:r w:rsidRPr="00752F96">
              <w:rPr>
                <w:color w:val="000000"/>
              </w:rPr>
              <w:t xml:space="preserve">- секретар комісії з визначення виконавця послуг із вивезення побутових відходів на території </w:t>
            </w:r>
            <w:r w:rsidRPr="00752F96">
              <w:t>с.Берездівці та с.Гранки – Кути</w:t>
            </w:r>
            <w:r w:rsidRPr="00752F96">
              <w:rPr>
                <w:color w:val="000000"/>
              </w:rPr>
              <w:t>, тел (03261) 3-12-95.</w:t>
            </w:r>
            <w:bookmarkEnd w:id="3"/>
          </w:p>
        </w:tc>
      </w:tr>
      <w:tr w:rsidR="00D672B4" w:rsidRPr="00752F96" w:rsidTr="009A2FC0">
        <w:trPr>
          <w:gridAfter w:val="1"/>
          <w:wAfter w:w="283" w:type="dxa"/>
        </w:trPr>
        <w:tc>
          <w:tcPr>
            <w:tcW w:w="10031" w:type="dxa"/>
            <w:tcBorders>
              <w:top w:val="nil"/>
              <w:left w:val="nil"/>
              <w:bottom w:val="nil"/>
              <w:right w:val="nil"/>
            </w:tcBorders>
          </w:tcPr>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b/>
                <w:color w:val="000000"/>
              </w:rPr>
            </w:pP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b/>
                <w:color w:val="000000"/>
              </w:rPr>
            </w:pPr>
            <w:r w:rsidRPr="00752F96">
              <w:rPr>
                <w:b/>
                <w:color w:val="000000"/>
              </w:rPr>
              <w:t>4. Кваліфікаційні вимоги до учасників конкурсу.</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rPr>
                <w:color w:val="000000"/>
              </w:rPr>
            </w:pPr>
            <w:bookmarkStart w:id="4" w:name="_Hlk45808059"/>
            <w:r w:rsidRPr="00752F96">
              <w:rPr>
                <w:color w:val="000000"/>
              </w:rPr>
              <w:lastRenderedPageBreak/>
              <w:t xml:space="preserve"> - наявність матеріально-технічної бази;</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rPr>
                <w:color w:val="000000"/>
              </w:rPr>
            </w:pPr>
            <w:r w:rsidRPr="00752F96">
              <w:rPr>
                <w:color w:val="000000"/>
              </w:rPr>
              <w:t>-  можливість здійснювати щоденний контроль за технічним станом транспортних засобів власними силами, виконання регламентних робіт з технічного обслуговування та ремонту спеціально обладнаних транспортних засобів;</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rPr>
                <w:color w:val="000000"/>
              </w:rPr>
            </w:pPr>
            <w:r w:rsidRPr="00752F96">
              <w:rPr>
                <w:color w:val="000000"/>
                <w:lang w:val="ru-RU"/>
              </w:rPr>
              <w:t>-</w:t>
            </w:r>
            <w:r w:rsidRPr="00752F96">
              <w:rPr>
                <w:color w:val="000000"/>
              </w:rPr>
              <w:t xml:space="preserve"> підтримання належного санітарного стану спеціально обладнаних транспортних засобів для збирання та перевезення побутових відходів;</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rPr>
                <w:color w:val="000000"/>
              </w:rPr>
            </w:pPr>
            <w:r w:rsidRPr="00752F96">
              <w:rPr>
                <w:color w:val="000000"/>
              </w:rPr>
              <w:t>- вартість надання послуг;</w:t>
            </w:r>
          </w:p>
          <w:p w:rsidR="00D672B4" w:rsidRPr="00752F96" w:rsidRDefault="00D672B4" w:rsidP="008B20E2">
            <w:pPr>
              <w:ind w:firstLine="709"/>
              <w:rPr>
                <w:bCs/>
              </w:rPr>
            </w:pPr>
            <w:r w:rsidRPr="00752F96">
              <w:rPr>
                <w:color w:val="000000"/>
              </w:rPr>
              <w:t xml:space="preserve"> - досвід роботи з надання послуг з вивезення побутових відходів відповідно до вимог стандартів, нормативів, норм та правил;</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rPr>
                <w:color w:val="000000"/>
              </w:rPr>
            </w:pPr>
            <w:r w:rsidRPr="00752F96">
              <w:rPr>
                <w:color w:val="000000"/>
              </w:rPr>
              <w:t>- наявність та кількість працівників відповідної кваліфікації.</w:t>
            </w:r>
            <w:bookmarkEnd w:id="4"/>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rPr>
                <w:color w:val="000000"/>
                <w:highlight w:val="yellow"/>
              </w:rPr>
            </w:pPr>
          </w:p>
        </w:tc>
      </w:tr>
      <w:tr w:rsidR="00D672B4" w:rsidRPr="00752F96" w:rsidTr="009A2FC0">
        <w:trPr>
          <w:gridAfter w:val="1"/>
          <w:wAfter w:w="283" w:type="dxa"/>
        </w:trPr>
        <w:tc>
          <w:tcPr>
            <w:tcW w:w="10031" w:type="dxa"/>
            <w:tcBorders>
              <w:top w:val="nil"/>
              <w:left w:val="nil"/>
              <w:bottom w:val="nil"/>
              <w:right w:val="nil"/>
            </w:tcBorders>
          </w:tcPr>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r w:rsidRPr="00752F96">
              <w:rPr>
                <w:b/>
                <w:color w:val="000000"/>
              </w:rPr>
              <w:lastRenderedPageBreak/>
              <w:t xml:space="preserve">5. Обсяг послуг з вивезення побутових відходів та вимоги щодо якості надання послуг з вивезення побутових відходів </w:t>
            </w:r>
          </w:p>
          <w:p w:rsidR="00D672B4" w:rsidRPr="00752F96" w:rsidRDefault="00D672B4" w:rsidP="008B20E2">
            <w:pPr>
              <w:autoSpaceDE w:val="0"/>
              <w:autoSpaceDN w:val="0"/>
              <w:adjustRightInd w:val="0"/>
              <w:jc w:val="both"/>
              <w:rPr>
                <w:color w:val="000000"/>
              </w:rPr>
            </w:pPr>
            <w:r w:rsidRPr="00752F96">
              <w:rPr>
                <w:color w:val="000000"/>
              </w:rPr>
              <w:t xml:space="preserve">      Конкурс проводиться на послуги з вивезення твердих побутових відходів з всієї території с.Берездівці та с.Гранки – Кути, що передбачає зокрема планування заходів щодо збереження та сталого функціонування об’єктів та забезпечення споживачів послугами з збирання та вивезення побутових відходів.</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highlight w:val="yellow"/>
              </w:rPr>
            </w:pPr>
          </w:p>
        </w:tc>
      </w:tr>
      <w:tr w:rsidR="00D672B4" w:rsidRPr="00752F96" w:rsidTr="009A2FC0">
        <w:trPr>
          <w:gridAfter w:val="1"/>
          <w:wAfter w:w="283" w:type="dxa"/>
        </w:trPr>
        <w:tc>
          <w:tcPr>
            <w:tcW w:w="10031" w:type="dxa"/>
            <w:tcBorders>
              <w:top w:val="nil"/>
              <w:left w:val="nil"/>
              <w:bottom w:val="nil"/>
              <w:right w:val="nil"/>
            </w:tcBorders>
          </w:tcPr>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r w:rsidRPr="00752F96">
              <w:rPr>
                <w:b/>
                <w:color w:val="000000"/>
              </w:rPr>
              <w:t>6. Перелік документів, оригінали або копії яких подаються учасниками конкурсу для підтвердження відповідності учасників встановленим кваліфікаційним вимогам</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color w:val="000000"/>
              </w:rPr>
            </w:pPr>
            <w:r w:rsidRPr="00752F96">
              <w:rPr>
                <w:color w:val="000000"/>
              </w:rPr>
              <w:t>Учасником конкурсу надаються оригінали або засвідчені в установленому законодавством порядку копії таких документів:</w:t>
            </w:r>
          </w:p>
          <w:p w:rsidR="00D672B4" w:rsidRPr="00752F96" w:rsidRDefault="00D672B4" w:rsidP="00F548C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52F96">
              <w:rPr>
                <w:color w:val="000000"/>
              </w:rPr>
              <w:t xml:space="preserve">заяви про участь в конкурсі </w:t>
            </w:r>
            <w:r w:rsidRPr="00752F96">
              <w:rPr>
                <w:b/>
                <w:bCs/>
                <w:i/>
                <w:iCs/>
                <w:color w:val="000000"/>
              </w:rPr>
              <w:t>(Додаток 2)</w:t>
            </w:r>
            <w:r w:rsidRPr="00752F96">
              <w:rPr>
                <w:color w:val="000000"/>
              </w:rPr>
              <w:t>;</w:t>
            </w:r>
          </w:p>
          <w:p w:rsidR="00D672B4" w:rsidRPr="00752F96" w:rsidRDefault="00D672B4" w:rsidP="00F548C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52F96">
              <w:rPr>
                <w:color w:val="000000"/>
              </w:rPr>
              <w:t>Статуту підприємства чи іншого установчого документу;</w:t>
            </w:r>
          </w:p>
          <w:p w:rsidR="00D672B4" w:rsidRPr="00752F96" w:rsidRDefault="00D672B4" w:rsidP="00F548C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52F96">
              <w:rPr>
                <w:color w:val="000000"/>
              </w:rPr>
              <w:t>свідоцтва про державну реєстрацію ( для юридичних осіб та суб´єктів підприємницької діяльності);</w:t>
            </w:r>
          </w:p>
          <w:p w:rsidR="00D672B4" w:rsidRPr="00752F96" w:rsidRDefault="00D672B4" w:rsidP="00F548C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52F96">
              <w:rPr>
                <w:color w:val="000000"/>
              </w:rPr>
              <w:t>витяг з Єдиного державного реєстру юридичних та фізичних осіб-підприємців;</w:t>
            </w:r>
          </w:p>
          <w:p w:rsidR="00D672B4" w:rsidRPr="00752F96" w:rsidRDefault="00D672B4" w:rsidP="00F548C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52F96">
              <w:rPr>
                <w:color w:val="000000"/>
              </w:rPr>
              <w:t xml:space="preserve">балансового звіту суб’єкта господарювання за останній звітний </w:t>
            </w:r>
            <w:r w:rsidRPr="00752F96">
              <w:rPr>
                <w:color w:val="000000"/>
              </w:rPr>
              <w:br/>
              <w:t xml:space="preserve">період; </w:t>
            </w:r>
          </w:p>
          <w:p w:rsidR="00D672B4" w:rsidRPr="00752F96" w:rsidRDefault="00D672B4" w:rsidP="00F548C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bookmarkStart w:id="5" w:name="o75"/>
            <w:bookmarkEnd w:id="5"/>
            <w:r w:rsidRPr="00752F96">
              <w:rPr>
                <w:color w:val="000000"/>
              </w:rPr>
              <w:t xml:space="preserve">довідки відповідних органів державної податкової служби і </w:t>
            </w:r>
            <w:r w:rsidRPr="00752F96">
              <w:rPr>
                <w:color w:val="000000"/>
              </w:rPr>
              <w:br/>
              <w:t xml:space="preserve">Пенсійного фонду України про відсутність (наявність) </w:t>
            </w:r>
            <w:r w:rsidRPr="00752F96">
              <w:rPr>
                <w:color w:val="000000"/>
              </w:rPr>
              <w:br/>
              <w:t>заборгованості за податковими зобов’язаннями та платежами до пенсійного фонду України (повинна бути дійсною на дату подання пропозиції);;</w:t>
            </w:r>
          </w:p>
          <w:p w:rsidR="00D672B4" w:rsidRPr="00752F96" w:rsidRDefault="00D672B4" w:rsidP="00F548C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bookmarkStart w:id="6" w:name="o76"/>
            <w:bookmarkEnd w:id="6"/>
            <w:r w:rsidRPr="00752F96">
              <w:rPr>
                <w:color w:val="000000"/>
              </w:rPr>
              <w:t xml:space="preserve">документа, що містить інформацію про технічний потенціал </w:t>
            </w:r>
            <w:r w:rsidRPr="00752F96">
              <w:rPr>
                <w:color w:val="000000"/>
              </w:rPr>
              <w:br/>
              <w:t xml:space="preserve">суб’єкта господарювання (кількість спеціально обладнаних </w:t>
            </w:r>
            <w:r w:rsidRPr="00752F96">
              <w:rPr>
                <w:color w:val="000000"/>
              </w:rPr>
              <w:br/>
              <w:t xml:space="preserve">транспортних засобів, які перебувають на балансі суб’єкта </w:t>
            </w:r>
            <w:r w:rsidRPr="00752F96">
              <w:rPr>
                <w:color w:val="000000"/>
              </w:rPr>
              <w:br/>
              <w:t xml:space="preserve">господарювання, наявність власної ремонтної бази та контейнерного парку тощо); </w:t>
            </w:r>
          </w:p>
          <w:p w:rsidR="00D672B4" w:rsidRPr="00752F96" w:rsidRDefault="00D672B4" w:rsidP="00F548C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bookmarkStart w:id="7" w:name="o77"/>
            <w:bookmarkEnd w:id="7"/>
            <w:r w:rsidRPr="00752F96">
              <w:rPr>
                <w:color w:val="000000"/>
              </w:rPr>
              <w:t xml:space="preserve">документа, що містить відомості про обсяги надання послуг із </w:t>
            </w:r>
            <w:r w:rsidRPr="00752F96">
              <w:rPr>
                <w:color w:val="000000"/>
              </w:rPr>
              <w:br/>
              <w:t>збирання та перевезення побутових відходів за останній рік;</w:t>
            </w:r>
          </w:p>
          <w:p w:rsidR="00D672B4" w:rsidRPr="00752F96" w:rsidRDefault="00D672B4" w:rsidP="00F548C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bookmarkStart w:id="8" w:name="o78"/>
            <w:bookmarkEnd w:id="8"/>
            <w:r w:rsidRPr="00752F96">
              <w:rPr>
                <w:color w:val="000000"/>
              </w:rPr>
              <w:t xml:space="preserve">технічних паспортів на спеціально обладнані транспортні </w:t>
            </w:r>
            <w:r w:rsidRPr="00752F96">
              <w:rPr>
                <w:color w:val="000000"/>
              </w:rPr>
              <w:br/>
              <w:t>засоби та довідки про проходження ними технічного огляду;</w:t>
            </w:r>
          </w:p>
          <w:p w:rsidR="00D672B4" w:rsidRPr="00752F96" w:rsidRDefault="00D672B4" w:rsidP="00F548C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bookmarkStart w:id="9" w:name="o79"/>
            <w:bookmarkEnd w:id="9"/>
            <w:r w:rsidRPr="00752F96">
              <w:rPr>
                <w:color w:val="000000"/>
              </w:rPr>
              <w:t xml:space="preserve">довідки-характеристики спеціально обладнаних транспортних </w:t>
            </w:r>
            <w:r w:rsidRPr="00752F96">
              <w:rPr>
                <w:color w:val="000000"/>
              </w:rPr>
              <w:br/>
              <w:t xml:space="preserve">засобів: тип, вантажопідйомність, наявність пристроїв </w:t>
            </w:r>
            <w:r w:rsidRPr="00752F96">
              <w:rPr>
                <w:color w:val="000000"/>
              </w:rPr>
              <w:br/>
              <w:t xml:space="preserve">автоматизованого геоінформаційного контролю та супроводу </w:t>
            </w:r>
            <w:r w:rsidRPr="00752F96">
              <w:rPr>
                <w:color w:val="000000"/>
              </w:rPr>
              <w:br/>
              <w:t>перевезення побутових відходів, реєстраційний номер, найменування організації, якій належать спеціально обладнані транспортні засоби, номер телефону керівника такої організації;</w:t>
            </w:r>
          </w:p>
          <w:p w:rsidR="00D672B4" w:rsidRPr="00752F96" w:rsidRDefault="00D672B4" w:rsidP="00F548C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bookmarkStart w:id="10" w:name="o80"/>
            <w:bookmarkEnd w:id="10"/>
            <w:r w:rsidRPr="00752F96">
              <w:rPr>
                <w:color w:val="000000"/>
              </w:rPr>
              <w:t xml:space="preserve">довідки про забезпечення створення умов для щоденного миття </w:t>
            </w:r>
            <w:r w:rsidRPr="00752F96">
              <w:rPr>
                <w:color w:val="000000"/>
              </w:rPr>
              <w:br/>
              <w:t xml:space="preserve">спеціально обладнаних транспортних засобів, їх паркування та </w:t>
            </w:r>
            <w:r w:rsidRPr="00752F96">
              <w:rPr>
                <w:color w:val="000000"/>
              </w:rPr>
              <w:br/>
              <w:t>технічного обслуговування;</w:t>
            </w:r>
          </w:p>
          <w:p w:rsidR="00D672B4" w:rsidRPr="00752F96" w:rsidRDefault="00D672B4" w:rsidP="00F548C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52F96">
              <w:rPr>
                <w:color w:val="000000"/>
              </w:rPr>
              <w:t>довідки про проходження водіями медичного огляду;</w:t>
            </w:r>
            <w:bookmarkStart w:id="11" w:name="o81"/>
            <w:bookmarkEnd w:id="11"/>
          </w:p>
          <w:p w:rsidR="00D672B4" w:rsidRPr="00752F96" w:rsidRDefault="00D672B4" w:rsidP="00F548C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52F96">
              <w:rPr>
                <w:color w:val="000000"/>
              </w:rPr>
              <w:t xml:space="preserve">документа, що містить відомості про досвід роботи з надання </w:t>
            </w:r>
            <w:r w:rsidRPr="00752F96">
              <w:rPr>
                <w:color w:val="000000"/>
              </w:rPr>
              <w:br/>
              <w:t>послуг з вивезення побутових відходів;</w:t>
            </w:r>
          </w:p>
          <w:p w:rsidR="00D672B4" w:rsidRPr="00752F96" w:rsidRDefault="00D672B4" w:rsidP="00F548C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bookmarkStart w:id="12" w:name="o83"/>
            <w:bookmarkEnd w:id="12"/>
            <w:r w:rsidRPr="00752F96">
              <w:rPr>
                <w:color w:val="000000"/>
              </w:rPr>
              <w:t xml:space="preserve">документа, що містить інформацію про кількість відходів, </w:t>
            </w:r>
            <w:r w:rsidRPr="00752F96">
              <w:rPr>
                <w:color w:val="000000"/>
              </w:rPr>
              <w:br/>
              <w:t xml:space="preserve">залучених учасником до повторного використання; кількість </w:t>
            </w:r>
            <w:r w:rsidRPr="00752F96">
              <w:rPr>
                <w:color w:val="000000"/>
              </w:rPr>
              <w:br/>
            </w:r>
            <w:r w:rsidRPr="00752F96">
              <w:rPr>
                <w:color w:val="000000"/>
              </w:rPr>
              <w:lastRenderedPageBreak/>
              <w:t xml:space="preserve">відходів, які використовуються як вторинна сировина; кількість </w:t>
            </w:r>
            <w:r w:rsidRPr="00752F96">
              <w:rPr>
                <w:color w:val="000000"/>
              </w:rPr>
              <w:br/>
              <w:t>відходів, які відправляються на захоронення, тощо;</w:t>
            </w:r>
          </w:p>
          <w:p w:rsidR="00D672B4" w:rsidRPr="00752F96" w:rsidRDefault="00D672B4" w:rsidP="00F548C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52F96">
              <w:rPr>
                <w:color w:val="000000"/>
              </w:rPr>
              <w:t>запропонований розрахунок вартості тарифу на вивезення відходів;</w:t>
            </w:r>
          </w:p>
          <w:p w:rsidR="00D672B4" w:rsidRPr="00752F96" w:rsidRDefault="00D672B4" w:rsidP="00F548C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52F96">
              <w:rPr>
                <w:color w:val="000000"/>
              </w:rPr>
              <w:t>копія ліцензій на виконання певних видів робіт (при наявності);</w:t>
            </w:r>
          </w:p>
          <w:p w:rsidR="00D672B4" w:rsidRPr="00752F96" w:rsidRDefault="00D672B4" w:rsidP="00F548C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52F96">
              <w:rPr>
                <w:color w:val="000000"/>
              </w:rPr>
              <w:t>довідка, складена у довільній формі, яка містить відомості про підприємство:  реквізити (адреса – юридична та фактична, телефон, факс, телефон для контактів); керівництво (посада, ім’я, по батькові, телефон для контактів); форма власності та юридичний статус, організаційно - правова форма;</w:t>
            </w:r>
          </w:p>
          <w:p w:rsidR="00D672B4" w:rsidRPr="00752F96" w:rsidRDefault="00D672B4" w:rsidP="00F548C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52F96">
              <w:rPr>
                <w:color w:val="000000"/>
              </w:rPr>
              <w:t>інвестиційна програма;</w:t>
            </w:r>
          </w:p>
          <w:p w:rsidR="00D672B4" w:rsidRPr="00752F96" w:rsidRDefault="00D672B4" w:rsidP="00F548C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bookmarkStart w:id="13" w:name="o84"/>
            <w:bookmarkEnd w:id="13"/>
            <w:r w:rsidRPr="00752F96">
              <w:rPr>
                <w:color w:val="000000"/>
              </w:rPr>
              <w:t xml:space="preserve">інших документів, які подаються за бажанням учасника конкурсу </w:t>
            </w:r>
            <w:r w:rsidRPr="00752F96">
              <w:rPr>
                <w:color w:val="000000"/>
              </w:rPr>
              <w:br/>
              <w:t xml:space="preserve">і містять відомості про його здатність надавати послуги з </w:t>
            </w:r>
            <w:r w:rsidRPr="00752F96">
              <w:rPr>
                <w:color w:val="000000"/>
              </w:rPr>
              <w:br/>
              <w:t>вивезення твердих побутових відходів (впровадження роздільного збирання, інформація про наявність диспетчерської служби тощо) належного рівня якості.</w:t>
            </w:r>
          </w:p>
          <w:p w:rsidR="00D672B4" w:rsidRPr="00752F96" w:rsidRDefault="00D672B4" w:rsidP="008B20E2">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567"/>
              <w:jc w:val="both"/>
              <w:rPr>
                <w:color w:val="000000"/>
                <w:lang w:eastAsia="uk-UA"/>
              </w:rPr>
            </w:pPr>
            <w:r w:rsidRPr="00752F96">
              <w:rPr>
                <w:color w:val="000000"/>
                <w:lang w:eastAsia="uk-UA"/>
              </w:rPr>
              <w:t>Примітки:</w:t>
            </w:r>
          </w:p>
          <w:p w:rsidR="00D672B4" w:rsidRPr="00752F96" w:rsidRDefault="00D672B4" w:rsidP="008B20E2">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567"/>
              <w:jc w:val="both"/>
              <w:rPr>
                <w:color w:val="000000"/>
                <w:lang w:eastAsia="uk-UA"/>
              </w:rPr>
            </w:pPr>
            <w:r w:rsidRPr="00752F96">
              <w:rPr>
                <w:color w:val="000000"/>
                <w:lang w:eastAsia="uk-UA"/>
              </w:rPr>
              <w:t xml:space="preserve"> а) усі документи (за винятком оригіналів), виданих іншими установами, повинні бути завірені відповідно до вимог чинного законодавства (нотаріально або печаткою учасника) ;</w:t>
            </w:r>
          </w:p>
          <w:p w:rsidR="00D672B4" w:rsidRPr="00752F96" w:rsidRDefault="00D672B4" w:rsidP="008B20E2">
            <w:pPr>
              <w:shd w:val="clear" w:color="auto" w:fill="FFFFFF"/>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567"/>
              <w:jc w:val="both"/>
              <w:rPr>
                <w:lang w:eastAsia="uk-UA"/>
              </w:rPr>
            </w:pPr>
            <w:r w:rsidRPr="00752F96">
              <w:rPr>
                <w:color w:val="000000"/>
                <w:lang w:eastAsia="uk-UA"/>
              </w:rPr>
              <w:t>б) у разі необхідності організатор конкурсу має право запросити від будь-якого учасника повторне підтвердження відповідності його кваліфікаційним вимогам.</w:t>
            </w:r>
          </w:p>
          <w:p w:rsidR="00D672B4" w:rsidRPr="00752F96" w:rsidRDefault="00D672B4" w:rsidP="008B20E2">
            <w:pPr>
              <w:ind w:firstLine="567"/>
              <w:jc w:val="both"/>
              <w:rPr>
                <w:lang w:eastAsia="uk-UA"/>
              </w:rPr>
            </w:pPr>
            <w:r w:rsidRPr="00752F96">
              <w:rPr>
                <w:color w:val="000000"/>
                <w:lang w:eastAsia="uk-UA"/>
              </w:rPr>
              <w:t>До участі у процедурі розкриття конкурсних пропозицій організатором конкурсу допускаються представники учасника конкурсу. За умови, якщо учасником виступає юридична особа, яку представляє керівник, він повинен надати завірені копії документів, що підтверджують його повноваження, та мати при собі оригінал документа, що засвідчує його особу. У разі якщо учасника представляє інша особа, необхідно надати належним чином оформлену  довіреність на представництво інтересів учасника.</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highlight w:val="yellow"/>
              </w:rPr>
            </w:pPr>
          </w:p>
        </w:tc>
      </w:tr>
      <w:tr w:rsidR="00D672B4" w:rsidRPr="00752F96" w:rsidTr="009A2FC0">
        <w:trPr>
          <w:gridAfter w:val="1"/>
          <w:wAfter w:w="283" w:type="dxa"/>
        </w:trPr>
        <w:tc>
          <w:tcPr>
            <w:tcW w:w="10031" w:type="dxa"/>
            <w:tcBorders>
              <w:top w:val="nil"/>
              <w:left w:val="nil"/>
              <w:bottom w:val="nil"/>
              <w:right w:val="nil"/>
            </w:tcBorders>
          </w:tcPr>
          <w:p w:rsidR="00D672B4" w:rsidRPr="00752F96" w:rsidRDefault="00D672B4" w:rsidP="008B20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752F96">
              <w:rPr>
                <w:b/>
              </w:rPr>
              <w:lastRenderedPageBreak/>
              <w:t>7. Характеристика території, де повинні надаватися послуги з вивезення побутових відходів:</w:t>
            </w:r>
            <w:r w:rsidRPr="00752F96">
              <w:t xml:space="preserve"> </w:t>
            </w:r>
            <w:r w:rsidRPr="00752F96">
              <w:rPr>
                <w:b/>
              </w:rPr>
              <w:t>розміри та межі певної території населеного пункту та перелік розміщених у зазначених межах об</w:t>
            </w:r>
            <w:r w:rsidRPr="00752F96">
              <w:rPr>
                <w:b/>
                <w:color w:val="000000"/>
              </w:rPr>
              <w:t>’</w:t>
            </w:r>
            <w:r w:rsidRPr="00752F96">
              <w:rPr>
                <w:b/>
              </w:rPr>
              <w:t>єктів утворення побутових відходів, середня відстань до об</w:t>
            </w:r>
            <w:r w:rsidRPr="00752F96">
              <w:rPr>
                <w:b/>
                <w:color w:val="000000"/>
              </w:rPr>
              <w:t>’</w:t>
            </w:r>
            <w:r w:rsidRPr="00752F96">
              <w:rPr>
                <w:b/>
              </w:rPr>
              <w:t>єктів поводження з відходами та їх місцезнаходження</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color w:val="000000"/>
                <w:lang w:val="ru-RU"/>
              </w:rPr>
            </w:pPr>
            <w:bookmarkStart w:id="14" w:name="_Hlk45812275"/>
            <w:r w:rsidRPr="00752F96">
              <w:rPr>
                <w:i/>
                <w:color w:val="000000"/>
                <w:lang w:val="ru-RU"/>
              </w:rPr>
              <w:t>Територія в межах населених пунктів  -  708,95 га,</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color w:val="000000"/>
                <w:lang w:val="ru-RU"/>
              </w:rPr>
            </w:pPr>
            <w:r w:rsidRPr="00752F96">
              <w:rPr>
                <w:i/>
                <w:color w:val="000000"/>
                <w:lang w:val="ru-RU"/>
              </w:rPr>
              <w:t>с. Берездівці – 439,3692 га</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color w:val="000000"/>
                <w:lang w:val="ru-RU"/>
              </w:rPr>
            </w:pPr>
            <w:r w:rsidRPr="00752F96">
              <w:rPr>
                <w:i/>
                <w:color w:val="000000"/>
                <w:lang w:val="ru-RU"/>
              </w:rPr>
              <w:t>с. Гранки – Кути -  269,5808 га</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color w:val="000000"/>
                <w:lang w:val="ru-RU"/>
              </w:rPr>
            </w:pPr>
            <w:r w:rsidRPr="00752F96">
              <w:rPr>
                <w:i/>
                <w:color w:val="000000"/>
                <w:lang w:val="ru-RU"/>
              </w:rPr>
              <w:t>Загальна кількість мешканців – 2272 чол.</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color w:val="000000"/>
                <w:lang w:val="ru-RU"/>
              </w:rPr>
            </w:pPr>
            <w:r w:rsidRPr="00752F96">
              <w:rPr>
                <w:i/>
                <w:color w:val="000000"/>
                <w:lang w:val="ru-RU"/>
              </w:rPr>
              <w:t>с. Берездівці – 1425 чол.</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color w:val="000000"/>
                <w:lang w:val="ru-RU"/>
              </w:rPr>
            </w:pPr>
            <w:r w:rsidRPr="00752F96">
              <w:rPr>
                <w:i/>
                <w:color w:val="000000"/>
                <w:lang w:val="ru-RU"/>
              </w:rPr>
              <w:t>с. Гранки – Кути -  847 чол.</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color w:val="000000"/>
                <w:lang w:val="ru-RU"/>
              </w:rPr>
            </w:pPr>
            <w:r w:rsidRPr="00752F96">
              <w:rPr>
                <w:i/>
                <w:color w:val="000000"/>
                <w:lang w:val="ru-RU"/>
              </w:rPr>
              <w:t xml:space="preserve">- відстань від населених пунктів с.Берездівці та с.Гранки – Кути до полігону ТПВ  - не перевищує </w:t>
            </w:r>
            <w:r w:rsidRPr="00752F96">
              <w:rPr>
                <w:i/>
                <w:color w:val="000000" w:themeColor="text1"/>
                <w:lang w:val="ru-RU"/>
              </w:rPr>
              <w:t>10 км.</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lang w:val="ru-RU"/>
              </w:rPr>
            </w:pPr>
            <w:r w:rsidRPr="00752F96">
              <w:rPr>
                <w:i/>
                <w:color w:val="000000"/>
                <w:lang w:val="ru-RU"/>
              </w:rPr>
              <w:t xml:space="preserve">   </w:t>
            </w:r>
            <w:r w:rsidRPr="00752F96">
              <w:rPr>
                <w:i/>
              </w:rPr>
              <w:t xml:space="preserve">Відсутні </w:t>
            </w:r>
            <w:r w:rsidRPr="00752F96">
              <w:rPr>
                <w:rFonts w:eastAsia="Calibri"/>
                <w:i/>
              </w:rPr>
              <w:t>контейнер</w:t>
            </w:r>
            <w:r w:rsidRPr="00752F96">
              <w:rPr>
                <w:i/>
              </w:rPr>
              <w:t>и</w:t>
            </w:r>
            <w:r w:rsidRPr="00752F96">
              <w:rPr>
                <w:rFonts w:eastAsia="Calibri"/>
                <w:i/>
              </w:rPr>
              <w:t xml:space="preserve"> (контейнерн</w:t>
            </w:r>
            <w:r w:rsidRPr="00752F96">
              <w:rPr>
                <w:i/>
              </w:rPr>
              <w:t>і майданчики</w:t>
            </w:r>
            <w:r w:rsidRPr="00752F96">
              <w:rPr>
                <w:rFonts w:eastAsia="Calibri"/>
                <w:i/>
              </w:rPr>
              <w:t>) для зберігання та збирання різних побутових відходів</w:t>
            </w:r>
            <w:r w:rsidRPr="00752F96">
              <w:rPr>
                <w:i/>
              </w:rPr>
              <w:t xml:space="preserve"> в </w:t>
            </w:r>
            <w:r w:rsidRPr="00752F96">
              <w:rPr>
                <w:i/>
                <w:color w:val="000000"/>
              </w:rPr>
              <w:t xml:space="preserve"> населених пунктів с.Берездівці та с.Гранки – Кути</w:t>
            </w:r>
            <w:r w:rsidRPr="00752F96">
              <w:rPr>
                <w:i/>
              </w:rPr>
              <w:t>.</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color w:val="000000"/>
                <w:lang w:val="ru-RU"/>
              </w:rPr>
            </w:pPr>
            <w:r w:rsidRPr="00752F96">
              <w:rPr>
                <w:i/>
                <w:lang w:val="ru-RU"/>
              </w:rPr>
              <w:t xml:space="preserve">    </w:t>
            </w:r>
            <w:r w:rsidRPr="00752F96">
              <w:rPr>
                <w:i/>
              </w:rPr>
              <w:t xml:space="preserve">Під’їзні </w:t>
            </w:r>
            <w:r w:rsidRPr="00752F96">
              <w:rPr>
                <w:rFonts w:eastAsia="Calibri"/>
                <w:i/>
              </w:rPr>
              <w:t>шляхів - асфасфальтован</w:t>
            </w:r>
            <w:r w:rsidRPr="00752F96">
              <w:rPr>
                <w:i/>
              </w:rPr>
              <w:t>і</w:t>
            </w:r>
            <w:r w:rsidRPr="00752F96">
              <w:rPr>
                <w:rFonts w:eastAsia="Calibri"/>
                <w:i/>
              </w:rPr>
              <w:t xml:space="preserve"> та тверде грунтове дорожнє покриття .</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color w:val="000000"/>
                <w:lang w:val="ru-RU"/>
              </w:rPr>
            </w:pPr>
            <w:r w:rsidRPr="00752F96">
              <w:rPr>
                <w:i/>
                <w:color w:val="000000"/>
                <w:lang w:val="ru-RU"/>
              </w:rPr>
              <w:t xml:space="preserve">   Послуги повинні надаватися відповідно до укладених договорів.</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000000"/>
                <w:lang w:val="ru-RU"/>
              </w:rPr>
            </w:pP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000000"/>
              </w:rPr>
            </w:pPr>
            <w:r w:rsidRPr="00752F96">
              <w:rPr>
                <w:b/>
                <w:color w:val="000000"/>
              </w:rPr>
              <w:t>8. Характеристика об</w:t>
            </w:r>
            <w:r w:rsidRPr="00752F96">
              <w:rPr>
                <w:color w:val="000000"/>
              </w:rPr>
              <w:t>’</w:t>
            </w:r>
            <w:r w:rsidRPr="00752F96">
              <w:rPr>
                <w:b/>
                <w:color w:val="000000"/>
              </w:rPr>
              <w:t>єктів утворення побутових відходів за джерелами їх утворення:</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lang w:val="ru-RU"/>
              </w:rPr>
            </w:pPr>
            <w:r w:rsidRPr="00752F96">
              <w:rPr>
                <w:color w:val="000000"/>
                <w:lang w:val="ru-RU"/>
              </w:rPr>
              <w:t xml:space="preserve">- </w:t>
            </w:r>
            <w:r w:rsidRPr="00752F96">
              <w:rPr>
                <w:i/>
                <w:iCs/>
              </w:rPr>
              <w:t>багатоквартирні житлові будинки</w:t>
            </w:r>
            <w:r w:rsidRPr="00752F96">
              <w:rPr>
                <w:i/>
                <w:iCs/>
                <w:lang w:val="ru-RU"/>
              </w:rPr>
              <w:t xml:space="preserve"> 1 буд. – 4кв.</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iCs/>
                <w:lang w:val="ru-RU"/>
              </w:rPr>
            </w:pPr>
            <w:r w:rsidRPr="00752F96">
              <w:rPr>
                <w:i/>
                <w:iCs/>
                <w:lang w:val="ru-RU"/>
              </w:rPr>
              <w:t xml:space="preserve">- приватні </w:t>
            </w:r>
            <w:r w:rsidRPr="00752F96">
              <w:rPr>
                <w:i/>
                <w:iCs/>
              </w:rPr>
              <w:t>житлові будинки</w:t>
            </w:r>
            <w:r w:rsidRPr="00752F96">
              <w:rPr>
                <w:i/>
                <w:iCs/>
                <w:lang w:val="ru-RU"/>
              </w:rPr>
              <w:t xml:space="preserve"> – 723 од.</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iCs/>
                <w:color w:val="000000"/>
                <w:lang w:val="ru-RU"/>
              </w:rPr>
            </w:pPr>
            <w:r w:rsidRPr="00752F96">
              <w:rPr>
                <w:i/>
                <w:iCs/>
                <w:color w:val="000000"/>
                <w:lang w:val="ru-RU"/>
              </w:rPr>
              <w:t xml:space="preserve">- </w:t>
            </w:r>
            <w:r w:rsidRPr="00752F96">
              <w:rPr>
                <w:i/>
                <w:iCs/>
                <w:color w:val="000000"/>
              </w:rPr>
              <w:t xml:space="preserve">заклади  освіти </w:t>
            </w:r>
            <w:r w:rsidRPr="00752F96">
              <w:rPr>
                <w:i/>
                <w:iCs/>
                <w:color w:val="000000"/>
                <w:lang w:val="ru-RU"/>
              </w:rPr>
              <w:t xml:space="preserve"> - 2</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iCs/>
                <w:color w:val="000000"/>
                <w:lang w:val="ru-RU"/>
              </w:rPr>
            </w:pPr>
            <w:r w:rsidRPr="00752F96">
              <w:rPr>
                <w:i/>
                <w:iCs/>
                <w:color w:val="000000"/>
                <w:lang w:val="ru-RU"/>
              </w:rPr>
              <w:t xml:space="preserve">- </w:t>
            </w:r>
            <w:r w:rsidRPr="00752F96">
              <w:rPr>
                <w:i/>
                <w:iCs/>
                <w:color w:val="000000"/>
              </w:rPr>
              <w:t>заклади культурно-просвітницького обслуговування</w:t>
            </w:r>
            <w:r w:rsidRPr="00752F96">
              <w:rPr>
                <w:i/>
                <w:iCs/>
                <w:color w:val="000000"/>
                <w:lang w:val="ru-RU"/>
              </w:rPr>
              <w:t xml:space="preserve"> - 2</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iCs/>
                <w:color w:val="000000"/>
              </w:rPr>
            </w:pPr>
            <w:r w:rsidRPr="00752F96">
              <w:rPr>
                <w:i/>
                <w:iCs/>
                <w:color w:val="000000"/>
                <w:lang w:val="ru-RU"/>
              </w:rPr>
              <w:t xml:space="preserve">- </w:t>
            </w:r>
            <w:r w:rsidRPr="00752F96">
              <w:rPr>
                <w:i/>
                <w:iCs/>
                <w:color w:val="000000"/>
              </w:rPr>
              <w:t>релігійні організації</w:t>
            </w:r>
            <w:r w:rsidRPr="00752F96">
              <w:rPr>
                <w:i/>
                <w:iCs/>
                <w:color w:val="000000"/>
                <w:lang w:val="ru-RU"/>
              </w:rPr>
              <w:t xml:space="preserve"> - 5</w:t>
            </w:r>
            <w:r w:rsidRPr="00752F96">
              <w:rPr>
                <w:i/>
                <w:iCs/>
                <w:color w:val="000000"/>
              </w:rPr>
              <w:t xml:space="preserve"> </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iCs/>
                <w:color w:val="000000"/>
              </w:rPr>
            </w:pPr>
            <w:r w:rsidRPr="00752F96">
              <w:rPr>
                <w:i/>
                <w:iCs/>
                <w:color w:val="000000"/>
                <w:lang w:val="ru-RU"/>
              </w:rPr>
              <w:t xml:space="preserve">- </w:t>
            </w:r>
            <w:r w:rsidRPr="00752F96">
              <w:rPr>
                <w:i/>
                <w:iCs/>
                <w:color w:val="000000"/>
              </w:rPr>
              <w:t>заклади охорони здоров’я</w:t>
            </w:r>
            <w:r w:rsidRPr="00752F96">
              <w:rPr>
                <w:i/>
                <w:iCs/>
                <w:color w:val="000000"/>
                <w:lang w:val="ru-RU"/>
              </w:rPr>
              <w:t xml:space="preserve"> - 1</w:t>
            </w:r>
            <w:r w:rsidRPr="00752F96">
              <w:rPr>
                <w:i/>
                <w:iCs/>
                <w:color w:val="000000"/>
              </w:rPr>
              <w:t xml:space="preserve"> </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iCs/>
                <w:color w:val="000000"/>
                <w:lang w:val="ru-RU"/>
              </w:rPr>
            </w:pPr>
            <w:r w:rsidRPr="00752F96">
              <w:rPr>
                <w:i/>
                <w:iCs/>
                <w:color w:val="000000"/>
                <w:lang w:val="ru-RU"/>
              </w:rPr>
              <w:t xml:space="preserve">- </w:t>
            </w:r>
            <w:r w:rsidRPr="00752F96">
              <w:rPr>
                <w:i/>
                <w:iCs/>
                <w:color w:val="000000"/>
              </w:rPr>
              <w:t xml:space="preserve">заклади торгівлі </w:t>
            </w:r>
            <w:r w:rsidRPr="00752F96">
              <w:rPr>
                <w:i/>
                <w:iCs/>
                <w:color w:val="000000"/>
                <w:lang w:val="ru-RU"/>
              </w:rPr>
              <w:t>- 8</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iCs/>
                <w:color w:val="000000"/>
                <w:lang w:val="ru-RU"/>
              </w:rPr>
            </w:pPr>
            <w:r w:rsidRPr="00752F96">
              <w:rPr>
                <w:i/>
                <w:iCs/>
                <w:color w:val="000000"/>
                <w:lang w:val="ru-RU"/>
              </w:rPr>
              <w:t xml:space="preserve">- </w:t>
            </w:r>
            <w:r w:rsidRPr="00752F96">
              <w:rPr>
                <w:i/>
                <w:iCs/>
                <w:color w:val="000000"/>
              </w:rPr>
              <w:t xml:space="preserve">підприємства промисловості </w:t>
            </w:r>
            <w:r w:rsidRPr="00752F96">
              <w:rPr>
                <w:i/>
                <w:iCs/>
                <w:color w:val="000000"/>
                <w:lang w:val="ru-RU"/>
              </w:rPr>
              <w:t>– 5</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iCs/>
                <w:color w:val="000000"/>
                <w:lang w:val="ru-RU"/>
              </w:rPr>
            </w:pPr>
            <w:r w:rsidRPr="00752F96">
              <w:rPr>
                <w:i/>
                <w:iCs/>
                <w:color w:val="000000"/>
                <w:lang w:val="ru-RU"/>
              </w:rPr>
              <w:t xml:space="preserve">- </w:t>
            </w:r>
            <w:r w:rsidRPr="00752F96">
              <w:rPr>
                <w:i/>
                <w:iCs/>
                <w:color w:val="000000"/>
              </w:rPr>
              <w:t>підприємства зв’язку</w:t>
            </w:r>
            <w:r w:rsidRPr="00752F96">
              <w:rPr>
                <w:i/>
                <w:iCs/>
                <w:color w:val="000000"/>
                <w:lang w:val="ru-RU"/>
              </w:rPr>
              <w:t xml:space="preserve"> - 1</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rPr>
            </w:pPr>
            <w:r w:rsidRPr="00752F96">
              <w:rPr>
                <w:i/>
                <w:iCs/>
                <w:color w:val="000000"/>
                <w:lang w:val="ru-RU"/>
              </w:rPr>
              <w:t xml:space="preserve">- </w:t>
            </w:r>
            <w:r w:rsidRPr="00752F96">
              <w:rPr>
                <w:i/>
                <w:iCs/>
                <w:color w:val="000000"/>
              </w:rPr>
              <w:t>інші об’єкти утворення побутових відходів на території житлового масиву.</w:t>
            </w:r>
          </w:p>
          <w:bookmarkEnd w:id="14"/>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48"/>
              <w:jc w:val="both"/>
              <w:rPr>
                <w:i/>
                <w:iCs/>
                <w:color w:val="000000"/>
              </w:rPr>
            </w:pPr>
          </w:p>
        </w:tc>
      </w:tr>
      <w:tr w:rsidR="00D672B4" w:rsidRPr="00752F96" w:rsidTr="009A2FC0">
        <w:trPr>
          <w:gridAfter w:val="1"/>
          <w:wAfter w:w="283" w:type="dxa"/>
        </w:trPr>
        <w:tc>
          <w:tcPr>
            <w:tcW w:w="10031" w:type="dxa"/>
            <w:tcBorders>
              <w:top w:val="nil"/>
              <w:left w:val="nil"/>
              <w:bottom w:val="nil"/>
              <w:right w:val="nil"/>
            </w:tcBorders>
          </w:tcPr>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iCs/>
                <w:color w:val="000000"/>
                <w:lang w:val="ru-RU"/>
              </w:rPr>
            </w:pPr>
          </w:p>
        </w:tc>
      </w:tr>
      <w:tr w:rsidR="00D672B4" w:rsidRPr="00752F96" w:rsidTr="009A2FC0">
        <w:trPr>
          <w:gridAfter w:val="1"/>
          <w:wAfter w:w="283" w:type="dxa"/>
        </w:trPr>
        <w:tc>
          <w:tcPr>
            <w:tcW w:w="10031" w:type="dxa"/>
            <w:tcBorders>
              <w:top w:val="nil"/>
              <w:left w:val="nil"/>
              <w:bottom w:val="nil"/>
              <w:right w:val="nil"/>
            </w:tcBorders>
          </w:tcPr>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jc w:val="both"/>
              <w:rPr>
                <w:b/>
                <w:color w:val="000000"/>
              </w:rPr>
            </w:pPr>
            <w:r w:rsidRPr="00752F96">
              <w:rPr>
                <w:b/>
                <w:color w:val="000000"/>
              </w:rPr>
              <w:lastRenderedPageBreak/>
              <w:t>9.Характеристика, включаючи потужність, та місцезнаходження об</w:t>
            </w:r>
            <w:r w:rsidRPr="00752F96">
              <w:t>’</w:t>
            </w:r>
            <w:r w:rsidRPr="00752F96">
              <w:rPr>
                <w:b/>
                <w:color w:val="000000"/>
              </w:rPr>
              <w:t xml:space="preserve">єктів поводження з побутовими відходами </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jc w:val="both"/>
            </w:pPr>
            <w:r w:rsidRPr="00752F96">
              <w:t xml:space="preserve">     Місцезнаходження об'єкту поводження з побутовими відходами м. Новий Розділ – центральна частина північного кар’єру сірчаної руди РДГХП „Сірка”, загальна площа – 6,2 га; як місце тимчасового зберігання побутових відходів.</w:t>
            </w:r>
          </w:p>
        </w:tc>
      </w:tr>
      <w:tr w:rsidR="00D672B4" w:rsidRPr="00752F96" w:rsidTr="009A2FC0">
        <w:trPr>
          <w:gridAfter w:val="1"/>
          <w:wAfter w:w="283" w:type="dxa"/>
          <w:trHeight w:val="857"/>
        </w:trPr>
        <w:tc>
          <w:tcPr>
            <w:tcW w:w="10031" w:type="dxa"/>
            <w:tcBorders>
              <w:top w:val="nil"/>
              <w:left w:val="nil"/>
              <w:bottom w:val="nil"/>
              <w:right w:val="nil"/>
            </w:tcBorders>
          </w:tcPr>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jc w:val="both"/>
              <w:rPr>
                <w:b/>
                <w:color w:val="000000"/>
              </w:rPr>
            </w:pPr>
            <w:r w:rsidRPr="00752F96">
              <w:rPr>
                <w:b/>
                <w:color w:val="000000"/>
              </w:rPr>
              <w:t>10.</w:t>
            </w:r>
            <w:r w:rsidRPr="00752F96">
              <w:rPr>
                <w:b/>
                <w:color w:val="000000"/>
                <w:lang w:val="ru-RU"/>
              </w:rPr>
              <w:t xml:space="preserve">  </w:t>
            </w:r>
            <w:r w:rsidRPr="00752F96">
              <w:rPr>
                <w:b/>
                <w:color w:val="000000"/>
              </w:rPr>
              <w:t>Вимоги до конкурсних пропозицій</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jc w:val="both"/>
              <w:rPr>
                <w:color w:val="000000"/>
                <w:spacing w:val="-4"/>
              </w:rPr>
            </w:pPr>
            <w:r w:rsidRPr="00752F96">
              <w:rPr>
                <w:color w:val="000000"/>
                <w:spacing w:val="-4"/>
              </w:rPr>
              <w:t>Конкурсна пропозиція подається у друкованому вигляді за підписом уповноваженої посадової особи учасника, прошита, пронумерована та скріплена печаткою. На зворотному  боці останньої сторінки конкурсної пропозиції місце її прошиття має бути заклеєно контрольним папірцем з маркуванням «Прошито та пронумеровано _____ (зазначити кількість) аркушів» та засвідчено підписом Учасника або його уповноваженої особи та печаткою Учасника.</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jc w:val="both"/>
              <w:rPr>
                <w:color w:val="000000"/>
                <w:spacing w:val="-4"/>
              </w:rPr>
            </w:pPr>
            <w:r w:rsidRPr="00752F96">
              <w:rPr>
                <w:color w:val="000000"/>
                <w:spacing w:val="-4"/>
                <w:lang w:val="ru-RU"/>
              </w:rPr>
              <w:t xml:space="preserve">      </w:t>
            </w:r>
            <w:r w:rsidRPr="00752F96">
              <w:rPr>
                <w:color w:val="000000"/>
                <w:spacing w:val="-4"/>
              </w:rPr>
              <w:t>Конкурсна пропозиція подається особисто або надсилається поштою у запечатаному конверті.</w:t>
            </w:r>
            <w:r w:rsidRPr="00752F96">
              <w:t xml:space="preserve"> </w:t>
            </w:r>
            <w:r w:rsidRPr="00752F96">
              <w:rPr>
                <w:color w:val="000000"/>
                <w:spacing w:val="-4"/>
              </w:rPr>
              <w:t xml:space="preserve">На конверті повинно бути зазначено: повне найменування і місцезнаходження організатора та учасника конкурсу, перелік послуг, на надання яких подається пропозиція; маркування: </w:t>
            </w:r>
            <w:r w:rsidRPr="00752F96">
              <w:rPr>
                <w:color w:val="000000"/>
                <w:spacing w:val="-4"/>
                <w:lang w:val="ru-RU"/>
              </w:rPr>
              <w:t>«</w:t>
            </w:r>
            <w:r w:rsidRPr="00752F96">
              <w:rPr>
                <w:color w:val="000000"/>
                <w:spacing w:val="-4"/>
              </w:rPr>
              <w:t>КОНКУРСНА  ПРОПОЗИЦІЯ з вивезення побутових відходів</w:t>
            </w:r>
            <w:r w:rsidRPr="00752F96">
              <w:rPr>
                <w:color w:val="000000"/>
                <w:spacing w:val="-4"/>
                <w:lang w:val="ru-RU"/>
              </w:rPr>
              <w:t>»</w:t>
            </w:r>
            <w:r w:rsidRPr="00752F96">
              <w:rPr>
                <w:color w:val="000000"/>
                <w:spacing w:val="-4"/>
              </w:rPr>
              <w:t xml:space="preserve">. </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jc w:val="both"/>
              <w:rPr>
                <w:color w:val="000000"/>
                <w:spacing w:val="-4"/>
              </w:rPr>
            </w:pPr>
            <w:r w:rsidRPr="00752F96">
              <w:rPr>
                <w:color w:val="000000"/>
                <w:spacing w:val="-4"/>
                <w:lang w:val="ru-RU"/>
              </w:rPr>
              <w:t xml:space="preserve">     </w:t>
            </w:r>
            <w:r w:rsidRPr="00752F96">
              <w:rPr>
                <w:color w:val="000000"/>
                <w:spacing w:val="-4"/>
              </w:rPr>
              <w:t>Учасник конкурсу має право подати лише одну пропозицію.</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jc w:val="both"/>
              <w:rPr>
                <w:color w:val="000000"/>
                <w:spacing w:val="-4"/>
              </w:rPr>
            </w:pPr>
            <w:r w:rsidRPr="00752F96">
              <w:rPr>
                <w:color w:val="000000"/>
                <w:spacing w:val="-4"/>
                <w:lang w:val="ru-RU"/>
              </w:rPr>
              <w:t xml:space="preserve">      </w:t>
            </w:r>
            <w:r w:rsidRPr="00752F96">
              <w:rPr>
                <w:color w:val="000000"/>
                <w:spacing w:val="-4"/>
              </w:rPr>
              <w:t>Конверти  з конкурсним пропозиціями , що надійшли після закінчення строку їх подання, не розкриваються і повертаються учасникам конкурсу без розгляду.</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jc w:val="both"/>
              <w:rPr>
                <w:color w:val="000000"/>
                <w:spacing w:val="-4"/>
              </w:rPr>
            </w:pPr>
            <w:r w:rsidRPr="00752F96">
              <w:rPr>
                <w:color w:val="000000"/>
                <w:spacing w:val="-4"/>
                <w:lang w:val="ru-RU"/>
              </w:rPr>
              <w:t xml:space="preserve">      </w:t>
            </w:r>
            <w:r w:rsidRPr="00752F96">
              <w:rPr>
                <w:color w:val="000000"/>
                <w:spacing w:val="-4"/>
              </w:rPr>
              <w:t>Учасник  конкурсу має право відкликати  власну  конкурсну  пропозицію або  внести до неї зміни до закінчення строку подання пропозицій.</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jc w:val="both"/>
              <w:rPr>
                <w:color w:val="000000"/>
              </w:rPr>
            </w:pPr>
          </w:p>
        </w:tc>
      </w:tr>
      <w:tr w:rsidR="00D672B4" w:rsidRPr="00752F96" w:rsidTr="009A2FC0">
        <w:tc>
          <w:tcPr>
            <w:tcW w:w="10314" w:type="dxa"/>
            <w:gridSpan w:val="2"/>
            <w:tcBorders>
              <w:top w:val="nil"/>
              <w:left w:val="nil"/>
              <w:bottom w:val="nil"/>
              <w:right w:val="nil"/>
            </w:tcBorders>
            <w:vAlign w:val="center"/>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b/>
                <w:color w:val="000000"/>
              </w:rPr>
            </w:pPr>
            <w:r w:rsidRPr="00752F96">
              <w:rPr>
                <w:b/>
                <w:color w:val="000000"/>
              </w:rPr>
              <w:t>11. Критерії оцінки конкурсних пропозицій</w:t>
            </w:r>
          </w:p>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jc w:val="both"/>
              <w:rPr>
                <w:color w:val="000000"/>
                <w:lang w:val="ru-RU"/>
              </w:rPr>
            </w:pPr>
            <w:r w:rsidRPr="00752F96">
              <w:rPr>
                <w:color w:val="000000"/>
              </w:rPr>
              <w:t xml:space="preserve">         Перевага надається тому учасникові конкурсу, що подав конкурсній  комісії  проект або затверджену інвестиційну програму (програму капітальних витрат чи іншу інвестиційну програму) розвитку підприємства,  яка  повинна включати  заходи  щодо  впровадження  роздільного збирання твердих побутових відходів,  а також інформацію  про  кількість  відходів, залучених ним до повторного використання;  кількість відходів, які використовуються як вторинна  сировина;  кількість  відходів,  які відправляються на захоронення, тощо.</w:t>
            </w:r>
          </w:p>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jc w:val="both"/>
              <w:rPr>
                <w:color w:val="000000"/>
                <w:lang w:val="ru-RU"/>
              </w:rPr>
            </w:pPr>
          </w:p>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jc w:val="both"/>
              <w:rPr>
                <w:color w:val="00000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
              <w:gridCol w:w="2985"/>
              <w:gridCol w:w="5379"/>
              <w:gridCol w:w="993"/>
            </w:tblGrid>
            <w:tr w:rsidR="00D672B4" w:rsidRPr="00752F96" w:rsidTr="009A2FC0">
              <w:tc>
                <w:tcPr>
                  <w:tcW w:w="703"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hanging="113"/>
                    <w:jc w:val="center"/>
                    <w:rPr>
                      <w:color w:val="000000"/>
                    </w:rPr>
                  </w:pPr>
                  <w:r w:rsidRPr="00752F96">
                    <w:rPr>
                      <w:color w:val="000000"/>
                    </w:rPr>
                    <w:t>№ з/п</w:t>
                  </w:r>
                </w:p>
              </w:tc>
              <w:tc>
                <w:tcPr>
                  <w:tcW w:w="2985" w:type="dxa"/>
                  <w:tcBorders>
                    <w:top w:val="single" w:sz="4" w:space="0" w:color="auto"/>
                    <w:left w:val="single" w:sz="4" w:space="0" w:color="auto"/>
                    <w:bottom w:val="single" w:sz="4" w:space="0" w:color="auto"/>
                    <w:right w:val="single" w:sz="4" w:space="0" w:color="auto"/>
                  </w:tcBorders>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firstLine="40"/>
                    <w:jc w:val="center"/>
                    <w:rPr>
                      <w:color w:val="000000"/>
                    </w:rPr>
                  </w:pPr>
                </w:p>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firstLine="40"/>
                    <w:jc w:val="center"/>
                    <w:rPr>
                      <w:color w:val="000000"/>
                    </w:rPr>
                  </w:pPr>
                  <w:r w:rsidRPr="00752F96">
                    <w:rPr>
                      <w:color w:val="000000"/>
                    </w:rPr>
                    <w:t>Кваліфікаційні вимоги</w:t>
                  </w:r>
                </w:p>
              </w:tc>
              <w:tc>
                <w:tcPr>
                  <w:tcW w:w="5379" w:type="dxa"/>
                  <w:tcBorders>
                    <w:top w:val="single" w:sz="4" w:space="0" w:color="auto"/>
                    <w:left w:val="single" w:sz="4" w:space="0" w:color="auto"/>
                    <w:bottom w:val="single" w:sz="4" w:space="0" w:color="auto"/>
                    <w:right w:val="single" w:sz="4" w:space="0" w:color="auto"/>
                  </w:tcBorders>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hanging="113"/>
                    <w:jc w:val="center"/>
                    <w:rPr>
                      <w:color w:val="000000"/>
                    </w:rPr>
                  </w:pPr>
                </w:p>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hanging="113"/>
                    <w:jc w:val="center"/>
                    <w:rPr>
                      <w:color w:val="000000"/>
                    </w:rPr>
                  </w:pPr>
                  <w:r w:rsidRPr="00752F96">
                    <w:rPr>
                      <w:color w:val="000000"/>
                    </w:rPr>
                    <w:t>Критерії відповідності</w:t>
                  </w:r>
                </w:p>
              </w:tc>
              <w:tc>
                <w:tcPr>
                  <w:tcW w:w="993"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jc w:val="center"/>
                    <w:rPr>
                      <w:color w:val="000000"/>
                    </w:rPr>
                  </w:pPr>
                  <w:r w:rsidRPr="00752F96">
                    <w:rPr>
                      <w:color w:val="000000"/>
                    </w:rPr>
                    <w:t>Кіль-кість балів</w:t>
                  </w:r>
                </w:p>
              </w:tc>
            </w:tr>
            <w:tr w:rsidR="00D672B4" w:rsidRPr="00752F96" w:rsidTr="009A2FC0">
              <w:tc>
                <w:tcPr>
                  <w:tcW w:w="703"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1.</w:t>
                  </w:r>
                </w:p>
              </w:tc>
              <w:tc>
                <w:tcPr>
                  <w:tcW w:w="2985"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Наявність в учасника достатньої кількості спеціально обладнаних транспортних засобів для збирання та перевезення побутових відходів, що утворюються у житловій забудові та на підприємствах, в установах та організаціях, розміщених у межах міста Новий Розділ</w:t>
                  </w:r>
                </w:p>
              </w:tc>
              <w:tc>
                <w:tcPr>
                  <w:tcW w:w="5379"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Перевага  надається  учасникові, який має  спеціально обладнані транспортні засоби різних типів для збирання та вивезення  побутових відходів  у обсягах, що наведені у конкурсній документації.</w:t>
                  </w:r>
                </w:p>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Для підтвердження  факту  наявності достатньої кількості спеціально обладнаних транспортних  засобів учасник подає  відповідні розрахунки з  урахуванням інформації про обсяги надання послуг з вивезення побутових відходів, наведеної у конкурсній документації. Під час  проведення розрахунків спеціально обладнані  транспортні засоби, рівень  зношеності яких перевищує  75 відсотків, не враховуються.</w:t>
                  </w:r>
                </w:p>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Перевага надається  учасникові, який має  спеціально обладнані  транспортні засоби, строк експлуатації та рівень  зношеності яких менший.</w:t>
                  </w:r>
                </w:p>
              </w:tc>
              <w:tc>
                <w:tcPr>
                  <w:tcW w:w="993"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30</w:t>
                  </w:r>
                </w:p>
              </w:tc>
            </w:tr>
            <w:tr w:rsidR="00D672B4" w:rsidRPr="00752F96" w:rsidTr="009A2FC0">
              <w:tc>
                <w:tcPr>
                  <w:tcW w:w="703"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2.</w:t>
                  </w:r>
                </w:p>
              </w:tc>
              <w:tc>
                <w:tcPr>
                  <w:tcW w:w="2985"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 xml:space="preserve">Можливість здійснювати щоденний контроль за  технічним станом транспортних засобів </w:t>
                  </w:r>
                  <w:r w:rsidRPr="00752F96">
                    <w:rPr>
                      <w:color w:val="000000"/>
                    </w:rPr>
                    <w:lastRenderedPageBreak/>
                    <w:t>власними силами, виконання регламентних робіт з технічного обслуговування та ремонту спеціально обладнаних транспортних засобів</w:t>
                  </w:r>
                </w:p>
              </w:tc>
              <w:tc>
                <w:tcPr>
                  <w:tcW w:w="5379"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lastRenderedPageBreak/>
                    <w:t>Наявність власного або орендованого контрольно-технічного пункту</w:t>
                  </w:r>
                </w:p>
              </w:tc>
              <w:tc>
                <w:tcPr>
                  <w:tcW w:w="993"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3</w:t>
                  </w:r>
                </w:p>
              </w:tc>
            </w:tr>
            <w:tr w:rsidR="00D672B4" w:rsidRPr="00752F96" w:rsidTr="009A2FC0">
              <w:tc>
                <w:tcPr>
                  <w:tcW w:w="703"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lastRenderedPageBreak/>
                    <w:t>3.</w:t>
                  </w:r>
                </w:p>
              </w:tc>
              <w:tc>
                <w:tcPr>
                  <w:tcW w:w="2985"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Підтримання належного санітарного стану спеціально обладнаних транспортних засобів для збирання та перевезення побутових відходів</w:t>
                  </w:r>
                </w:p>
              </w:tc>
              <w:tc>
                <w:tcPr>
                  <w:tcW w:w="5379"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Наявність власного або орендованого обладнання для миття контейнерів та спеціально обладнаних транспортних засобів</w:t>
                  </w:r>
                </w:p>
              </w:tc>
              <w:tc>
                <w:tcPr>
                  <w:tcW w:w="993"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3</w:t>
                  </w:r>
                </w:p>
              </w:tc>
            </w:tr>
            <w:tr w:rsidR="00D672B4" w:rsidRPr="00752F96" w:rsidTr="009A2FC0">
              <w:tc>
                <w:tcPr>
                  <w:tcW w:w="703"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4.</w:t>
                  </w:r>
                </w:p>
              </w:tc>
              <w:tc>
                <w:tcPr>
                  <w:tcW w:w="2985"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Можливість проводити в установленому законодавством  порядку щоденний медичний огляд водіїв у належним чином обладнаному медичному пункті</w:t>
                  </w:r>
                </w:p>
              </w:tc>
              <w:tc>
                <w:tcPr>
                  <w:tcW w:w="5379"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Використання власного медичного пункту або отримання таких послуг на  договірній основі</w:t>
                  </w:r>
                </w:p>
              </w:tc>
              <w:tc>
                <w:tcPr>
                  <w:tcW w:w="993"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2</w:t>
                  </w:r>
                </w:p>
              </w:tc>
            </w:tr>
            <w:tr w:rsidR="00D672B4" w:rsidRPr="00752F96" w:rsidTr="009A2FC0">
              <w:trPr>
                <w:trHeight w:val="1343"/>
              </w:trPr>
              <w:tc>
                <w:tcPr>
                  <w:tcW w:w="703"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5.</w:t>
                  </w:r>
                </w:p>
              </w:tc>
              <w:tc>
                <w:tcPr>
                  <w:tcW w:w="2985"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Можливість забезпечити зберігання та охорону спеціально обладнаних транспортних засобів для перевезення побутових відходів на підставі та у порядку, встановленому законодавством</w:t>
                  </w:r>
                </w:p>
              </w:tc>
              <w:tc>
                <w:tcPr>
                  <w:tcW w:w="5379"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Зберігання спеціально обладнаних транспортних засобів забезпечують штатні працівники або інше підприємство за договором на власній або орендованій території виконавця послуг</w:t>
                  </w:r>
                </w:p>
              </w:tc>
              <w:tc>
                <w:tcPr>
                  <w:tcW w:w="993"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2</w:t>
                  </w:r>
                </w:p>
              </w:tc>
            </w:tr>
            <w:tr w:rsidR="00D672B4" w:rsidRPr="00752F96" w:rsidTr="009A2FC0">
              <w:tc>
                <w:tcPr>
                  <w:tcW w:w="703"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6.</w:t>
                  </w:r>
                </w:p>
              </w:tc>
              <w:tc>
                <w:tcPr>
                  <w:tcW w:w="2985"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Наявність системи контролю руху спеціально обладнаних транспортних засобів під час збирання та перевезення побутових відходів</w:t>
                  </w:r>
                </w:p>
              </w:tc>
              <w:tc>
                <w:tcPr>
                  <w:tcW w:w="5379"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Перевага надається учасникові, що використовує супутникову систему навігації</w:t>
                  </w:r>
                </w:p>
              </w:tc>
              <w:tc>
                <w:tcPr>
                  <w:tcW w:w="993"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2</w:t>
                  </w:r>
                </w:p>
              </w:tc>
            </w:tr>
            <w:tr w:rsidR="00D672B4" w:rsidRPr="00752F96" w:rsidTr="009A2FC0">
              <w:tc>
                <w:tcPr>
                  <w:tcW w:w="703"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7.</w:t>
                  </w:r>
                </w:p>
              </w:tc>
              <w:tc>
                <w:tcPr>
                  <w:tcW w:w="2985"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Вартість надання послуг з вивезення побутових відходів</w:t>
                  </w:r>
                </w:p>
              </w:tc>
              <w:tc>
                <w:tcPr>
                  <w:tcW w:w="5379"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Перевага надається учасникові, що пропонує найменшу вартість надання послуг</w:t>
                  </w:r>
                </w:p>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Вартість надання послуг з вивезення твердих, великогабаритних, ремонтних, рідких побутових відходів, небезпечних відходів у складі побутових відходів порівнюється окремо</w:t>
                  </w:r>
                </w:p>
              </w:tc>
              <w:tc>
                <w:tcPr>
                  <w:tcW w:w="993"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45</w:t>
                  </w:r>
                </w:p>
              </w:tc>
            </w:tr>
            <w:tr w:rsidR="00D672B4" w:rsidRPr="00752F96" w:rsidTr="009A2FC0">
              <w:tc>
                <w:tcPr>
                  <w:tcW w:w="703"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8.</w:t>
                  </w:r>
                </w:p>
              </w:tc>
              <w:tc>
                <w:tcPr>
                  <w:tcW w:w="2985"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Досвіт роботи з надання послуг з вивезення побутових відходів  відповідно до вимог стандартів, нормативів, норм та правил</w:t>
                  </w:r>
                </w:p>
              </w:tc>
              <w:tc>
                <w:tcPr>
                  <w:tcW w:w="5379"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Перевага надається учасникові, що має досвід роботи з надання послуг з вивезення побутових відходів відповідно до вимог, стандартів, нормативів, норм та правил  понад три роки</w:t>
                  </w:r>
                </w:p>
              </w:tc>
              <w:tc>
                <w:tcPr>
                  <w:tcW w:w="993"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2</w:t>
                  </w:r>
                </w:p>
              </w:tc>
            </w:tr>
            <w:tr w:rsidR="00D672B4" w:rsidRPr="00752F96" w:rsidTr="009A2FC0">
              <w:tc>
                <w:tcPr>
                  <w:tcW w:w="703"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9.</w:t>
                  </w:r>
                </w:p>
              </w:tc>
              <w:tc>
                <w:tcPr>
                  <w:tcW w:w="2985"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Наявність у працівників відповідної кваліфікації</w:t>
                  </w:r>
                </w:p>
              </w:tc>
              <w:tc>
                <w:tcPr>
                  <w:tcW w:w="5379"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Перевага надається учасникові, який не має порушень правил безпеки дорожнього руху водіями спеціально обладнаних транспортних засобів під час надання послуг з вивезення побутових відходів</w:t>
                  </w:r>
                </w:p>
              </w:tc>
              <w:tc>
                <w:tcPr>
                  <w:tcW w:w="993"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2</w:t>
                  </w:r>
                </w:p>
              </w:tc>
            </w:tr>
            <w:tr w:rsidR="00D672B4" w:rsidRPr="00752F96" w:rsidTr="009A2FC0">
              <w:tc>
                <w:tcPr>
                  <w:tcW w:w="703"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lastRenderedPageBreak/>
                    <w:t>10.</w:t>
                  </w:r>
                </w:p>
              </w:tc>
              <w:tc>
                <w:tcPr>
                  <w:tcW w:w="2985"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Способи поводження з побутовими відходами, яким надається перевага, у порядку спадання: повторне використання; використання як вторинної сировини; отримання  електричної чи теплової  енергії; захоронення побутових відходів</w:t>
                  </w:r>
                </w:p>
              </w:tc>
              <w:tc>
                <w:tcPr>
                  <w:tcW w:w="5379"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 xml:space="preserve">Перевага надається учасникові, що здійснює поводження з побутовими відходами способом, який  зазначено у графі «Кваліфікаційні вимоги» цього пункту  у порядку зростання, із більшою кількістю побутових відходів </w:t>
                  </w:r>
                </w:p>
              </w:tc>
              <w:tc>
                <w:tcPr>
                  <w:tcW w:w="993" w:type="dxa"/>
                  <w:tcBorders>
                    <w:top w:val="single" w:sz="4" w:space="0" w:color="auto"/>
                    <w:left w:val="single" w:sz="4" w:space="0" w:color="auto"/>
                    <w:bottom w:val="single" w:sz="4" w:space="0" w:color="auto"/>
                    <w:right w:val="single" w:sz="4" w:space="0" w:color="auto"/>
                  </w:tcBorders>
                  <w:hideMark/>
                </w:tcPr>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rPr>
                      <w:color w:val="000000"/>
                    </w:rPr>
                  </w:pPr>
                  <w:r w:rsidRPr="00752F96">
                    <w:rPr>
                      <w:color w:val="000000"/>
                    </w:rPr>
                    <w:t>9</w:t>
                  </w:r>
                </w:p>
              </w:tc>
            </w:tr>
          </w:tbl>
          <w:p w:rsidR="00D672B4" w:rsidRPr="00752F96" w:rsidRDefault="00D672B4" w:rsidP="009A2FC0">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75"/>
              <w:jc w:val="center"/>
              <w:rPr>
                <w:color w:val="000000"/>
              </w:rPr>
            </w:pPr>
          </w:p>
        </w:tc>
      </w:tr>
      <w:tr w:rsidR="00D672B4" w:rsidRPr="00752F96" w:rsidTr="009A2FC0">
        <w:trPr>
          <w:gridAfter w:val="1"/>
          <w:wAfter w:w="283" w:type="dxa"/>
        </w:trPr>
        <w:tc>
          <w:tcPr>
            <w:tcW w:w="10031" w:type="dxa"/>
            <w:tcBorders>
              <w:top w:val="nil"/>
              <w:left w:val="nil"/>
              <w:bottom w:val="nil"/>
              <w:right w:val="nil"/>
            </w:tcBorders>
          </w:tcPr>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rPr>
                <w:b/>
                <w:color w:val="000000"/>
              </w:rPr>
            </w:pP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firstLine="748"/>
              <w:rPr>
                <w:b/>
                <w:color w:val="000000"/>
              </w:rPr>
            </w:pPr>
            <w:r w:rsidRPr="00752F96">
              <w:rPr>
                <w:b/>
                <w:color w:val="000000"/>
              </w:rPr>
              <w:t>12. Проведення організатором конкурсу зборів його учасників з метою надання роз’яснень щодо змісту конкурсної документації та внесення змін до неї</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firstLine="748"/>
              <w:jc w:val="center"/>
              <w:rPr>
                <w:b/>
                <w:color w:val="000000"/>
              </w:rPr>
            </w:pPr>
          </w:p>
          <w:p w:rsidR="00D672B4" w:rsidRPr="00752F96" w:rsidRDefault="00D672B4" w:rsidP="008B20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52F96">
              <w:rPr>
                <w:color w:val="000000"/>
              </w:rPr>
              <w:t xml:space="preserve">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секретаря комісії з визначення виконавця послуг із вивезення побутових відходів на території </w:t>
            </w:r>
            <w:r w:rsidRPr="00752F96">
              <w:t>м. Новий Розділ, Скоропад Уляна Миронівна  – головного спеціаліста відділу комунального майна та приватизації управління ЖКГ, за адресою: м. Новий Розділ, вул. Грушевського,24  каб.216, тел.(03261) 31295.</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firstLine="748"/>
              <w:jc w:val="both"/>
              <w:rPr>
                <w:color w:val="000000"/>
              </w:rPr>
            </w:pPr>
            <w:r w:rsidRPr="00752F96">
              <w:rPr>
                <w:color w:val="000000"/>
              </w:rPr>
              <w:t xml:space="preserve">Організатор протягом трьох робочих днів з моменту отримання звернення про роз’яснення до закінчення строку подання конкурсних пропозицій надає письмове роз’яснення. </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jc w:val="both"/>
              <w:rPr>
                <w:color w:val="000000"/>
              </w:rPr>
            </w:pPr>
            <w:r w:rsidRPr="00752F96">
              <w:rPr>
                <w:color w:val="000000"/>
              </w:rPr>
              <w:t xml:space="preserve">     У разі надходження двох і більше звернень про надання роз’яснення щодо змісту конкурсної документації організатор проводить збори його учасників з метою надання  відповідних роз’яснень. Про місце, час та дату проведення зборів організатор  повідомляє учасників  протягом трьох робочих днів.</w:t>
            </w:r>
          </w:p>
          <w:p w:rsidR="00D672B4" w:rsidRPr="00752F96" w:rsidRDefault="00D672B4" w:rsidP="008B20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color w:val="000000"/>
              </w:rPr>
            </w:pPr>
            <w:r w:rsidRPr="00752F96">
              <w:rPr>
                <w:color w:val="000000"/>
                <w:lang w:val="ru-RU"/>
              </w:rPr>
              <w:t xml:space="preserve">       </w:t>
            </w:r>
            <w:r w:rsidRPr="00752F96">
              <w:rPr>
                <w:color w:val="000000"/>
              </w:rPr>
              <w:t xml:space="preserve">Організатором ведеться протокол зазначених зборів, який надсилається усім учасникам зборів в день їх проведення. </w:t>
            </w:r>
          </w:p>
          <w:p w:rsidR="00D672B4" w:rsidRPr="00752F96" w:rsidRDefault="00D672B4" w:rsidP="008B20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color w:val="000000"/>
              </w:rPr>
            </w:pPr>
            <w:r w:rsidRPr="00752F96">
              <w:rPr>
                <w:i/>
                <w:iCs/>
                <w:color w:val="000000"/>
              </w:rPr>
              <w:t xml:space="preserve">Порядок внесення змін до конкурсної документації </w:t>
            </w:r>
          </w:p>
          <w:p w:rsidR="00D672B4" w:rsidRPr="00752F96" w:rsidRDefault="00D672B4" w:rsidP="008B20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52F96">
              <w:rPr>
                <w:color w:val="000000"/>
              </w:rPr>
              <w:t>Не пізніше ніж за 7 календарних днів до закінчення строку подання пропозицій організатор має право з власної ініціативи чи за результатами запитів Претендентів внести зміни до конкурсної документації та повідомити про зазначені зміни у письмовому вигляді або за допомогою засобів факсимільного  чи телефонного зв’язку претендентів.</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firstLine="748"/>
              <w:jc w:val="both"/>
              <w:rPr>
                <w:color w:val="000000"/>
              </w:rPr>
            </w:pPr>
          </w:p>
        </w:tc>
      </w:tr>
      <w:tr w:rsidR="00D672B4" w:rsidRPr="00752F96" w:rsidTr="009A2FC0">
        <w:trPr>
          <w:gridAfter w:val="1"/>
          <w:wAfter w:w="283" w:type="dxa"/>
        </w:trPr>
        <w:tc>
          <w:tcPr>
            <w:tcW w:w="10031" w:type="dxa"/>
            <w:tcBorders>
              <w:top w:val="nil"/>
              <w:left w:val="nil"/>
              <w:bottom w:val="nil"/>
              <w:right w:val="nil"/>
            </w:tcBorders>
            <w:hideMark/>
          </w:tcPr>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jc w:val="both"/>
              <w:rPr>
                <w:b/>
                <w:color w:val="000000"/>
              </w:rPr>
            </w:pPr>
            <w:r w:rsidRPr="00752F96">
              <w:rPr>
                <w:b/>
                <w:color w:val="000000"/>
              </w:rPr>
              <w:t>13.Способи, місце та кінцевий строк подання конкурсних пропозицій.</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firstLine="748"/>
              <w:jc w:val="both"/>
            </w:pPr>
            <w:r w:rsidRPr="00752F96">
              <w:rPr>
                <w:u w:val="single"/>
              </w:rPr>
              <w:t>Спосіб</w:t>
            </w:r>
            <w:r w:rsidRPr="00752F96">
              <w:t>: особисто або поштою .</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firstLine="748"/>
              <w:jc w:val="both"/>
            </w:pPr>
            <w:r w:rsidRPr="00752F96">
              <w:rPr>
                <w:u w:val="single"/>
              </w:rPr>
              <w:t>Місце</w:t>
            </w:r>
            <w:r w:rsidRPr="00752F96">
              <w:t>: 81652, Львівська обл., м. Новий Розділ, вул. Грушевського, 24, каб. № 216 Новороздільської міської ради.</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firstLine="748"/>
              <w:jc w:val="both"/>
              <w:rPr>
                <w:b/>
              </w:rPr>
            </w:pPr>
            <w:r w:rsidRPr="00752F96">
              <w:rPr>
                <w:b/>
                <w:u w:val="single"/>
              </w:rPr>
              <w:t>Кінцевий строк:</w:t>
            </w:r>
            <w:r w:rsidRPr="00752F96">
              <w:rPr>
                <w:b/>
              </w:rPr>
              <w:t xml:space="preserve">  </w:t>
            </w:r>
            <w:r w:rsidRPr="00752F96">
              <w:rPr>
                <w:b/>
                <w:lang w:val="ru-RU"/>
              </w:rPr>
              <w:t>23</w:t>
            </w:r>
            <w:r w:rsidRPr="00752F96">
              <w:rPr>
                <w:b/>
              </w:rPr>
              <w:t>.</w:t>
            </w:r>
            <w:r w:rsidRPr="00752F96">
              <w:rPr>
                <w:b/>
                <w:lang w:val="ru-RU"/>
              </w:rPr>
              <w:t>06.2021р</w:t>
            </w:r>
            <w:r w:rsidRPr="00752F96">
              <w:rPr>
                <w:b/>
              </w:rPr>
              <w:t xml:space="preserve"> до 1</w:t>
            </w:r>
            <w:r w:rsidRPr="00752F96">
              <w:rPr>
                <w:b/>
                <w:lang w:val="ru-RU"/>
              </w:rPr>
              <w:t>0</w:t>
            </w:r>
            <w:r w:rsidRPr="00752F96">
              <w:rPr>
                <w:b/>
              </w:rPr>
              <w:t>:00 год.</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firstLine="748"/>
              <w:jc w:val="both"/>
            </w:pPr>
            <w:r w:rsidRPr="00752F96">
              <w:t>Конверти з конкурсними пропозиціями, що надійшли після закінчення строку їх подання, не розкриваються повертаються учасникам конкурсу.</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firstLine="748"/>
              <w:jc w:val="both"/>
            </w:pPr>
            <w:r w:rsidRPr="00752F96">
              <w:t>Організатор конкурсу має право прийняти до закінчення строку подання конкурсних пропозицій рішення щодо його продовження. Про своє рішення, а також зміну місця, дня та часу розкриття конвертів організатор конкурсу повинен повідомити всіх учасників конкурсу, яким надіслана конкурсна документація.</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firstLine="748"/>
              <w:jc w:val="both"/>
              <w:rPr>
                <w:highlight w:val="yellow"/>
              </w:rPr>
            </w:pPr>
            <w:r w:rsidRPr="00752F96">
              <w:t>Учасник конкурсу має право відкликати власну конкурсну пропозицію або внести до неї зміни до закінчення строку подання пропозицій.</w:t>
            </w:r>
          </w:p>
        </w:tc>
      </w:tr>
      <w:tr w:rsidR="00D672B4" w:rsidRPr="00752F96" w:rsidTr="009A2FC0">
        <w:trPr>
          <w:gridAfter w:val="1"/>
          <w:wAfter w:w="283" w:type="dxa"/>
          <w:trHeight w:val="993"/>
        </w:trPr>
        <w:tc>
          <w:tcPr>
            <w:tcW w:w="10031" w:type="dxa"/>
            <w:tcBorders>
              <w:top w:val="nil"/>
              <w:left w:val="nil"/>
              <w:bottom w:val="nil"/>
              <w:right w:val="nil"/>
            </w:tcBorders>
          </w:tcPr>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jc w:val="both"/>
              <w:rPr>
                <w:b/>
                <w:color w:val="000000"/>
                <w:lang w:val="ru-RU"/>
              </w:rPr>
            </w:pP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jc w:val="both"/>
              <w:rPr>
                <w:b/>
                <w:color w:val="000000"/>
                <w:lang w:val="ru-RU"/>
              </w:rPr>
            </w:pPr>
            <w:r w:rsidRPr="00752F96">
              <w:rPr>
                <w:b/>
                <w:color w:val="000000"/>
              </w:rPr>
              <w:t>14.Місце, дата та час розкриття конвертів з конкурсними пропозиціями</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jc w:val="both"/>
              <w:rPr>
                <w:b/>
                <w:color w:val="000000"/>
                <w:lang w:val="ru-RU"/>
              </w:rPr>
            </w:pP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52F96">
              <w:rPr>
                <w:color w:val="000000"/>
                <w:lang w:val="ru-RU"/>
              </w:rPr>
              <w:t xml:space="preserve">     </w:t>
            </w:r>
            <w:r w:rsidRPr="00752F96">
              <w:rPr>
                <w:color w:val="000000"/>
              </w:rPr>
              <w:t>Місце:81652, Львівська обл., м. Новий Розділ, вул. Грушевського, 24. каб. 216</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752F96">
              <w:rPr>
                <w:b/>
                <w:lang w:val="ru-RU"/>
              </w:rPr>
              <w:t xml:space="preserve">     </w:t>
            </w:r>
            <w:r w:rsidRPr="00752F96">
              <w:rPr>
                <w:b/>
              </w:rPr>
              <w:t xml:space="preserve">Дата: </w:t>
            </w:r>
            <w:r w:rsidRPr="00752F96">
              <w:rPr>
                <w:b/>
                <w:lang w:val="ru-RU"/>
              </w:rPr>
              <w:t>23.06.2021</w:t>
            </w:r>
            <w:r w:rsidRPr="00752F96">
              <w:rPr>
                <w:b/>
              </w:rPr>
              <w:t xml:space="preserve">р. </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52F96">
              <w:rPr>
                <w:lang w:val="ru-RU"/>
              </w:rPr>
              <w:t xml:space="preserve">     </w:t>
            </w:r>
            <w:r w:rsidRPr="00752F96">
              <w:t>Час: 1</w:t>
            </w:r>
            <w:r w:rsidRPr="00752F96">
              <w:rPr>
                <w:lang w:val="ru-RU"/>
              </w:rPr>
              <w:t>0</w:t>
            </w:r>
            <w:r w:rsidRPr="00752F96">
              <w:t>:00 год.</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52F96">
              <w:rPr>
                <w:color w:val="000000"/>
                <w:lang w:val="ru-RU"/>
              </w:rPr>
              <w:lastRenderedPageBreak/>
              <w:t xml:space="preserve">     </w:t>
            </w:r>
            <w:r w:rsidRPr="00752F96">
              <w:rPr>
                <w:color w:val="000000"/>
              </w:rPr>
              <w:t xml:space="preserve">Розкриття конвертів з конкурсними пропозиціями проводиться у  день закінчення строку їх подання у місці та час, передбачені конкурсною документацією, в присутності всіх учасників конкурсу або уповноважених ними осіб, що з'явилися на конкурс. </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52F96">
              <w:rPr>
                <w:color w:val="000000"/>
                <w:lang w:val="ru-RU"/>
              </w:rPr>
              <w:t xml:space="preserve">     </w:t>
            </w:r>
            <w:r w:rsidRPr="00752F96">
              <w:rPr>
                <w:color w:val="000000"/>
              </w:rPr>
              <w:t>Після відкриття конверта внесення змін до конкурсної пропозиції не дозволяється. У винятковому випадку на запит конкурсної комісії учасник може дати лише пояснення до змісту пропозиції, не змінюючи її суті.</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jc w:val="both"/>
              <w:rPr>
                <w:color w:val="000000"/>
                <w:spacing w:val="-4"/>
              </w:rPr>
            </w:pPr>
            <w:r w:rsidRPr="00752F96">
              <w:rPr>
                <w:color w:val="000000"/>
                <w:spacing w:val="-4"/>
                <w:lang w:val="ru-RU"/>
              </w:rPr>
              <w:t xml:space="preserve">      </w:t>
            </w:r>
            <w:r w:rsidRPr="00752F96">
              <w:rPr>
                <w:color w:val="000000"/>
                <w:spacing w:val="-4"/>
              </w:rPr>
              <w:t>Конкурсні пропозиції реєструються конкурсною комісією у журналі обліку. Конкурсна комісія підтверджує надходження конкурсної пропозиції шляхом повідомлення учасника конкурсу про дату і час отримання конкурсної пропозиції  та порядковий номер реєстрації пропозиції.</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jc w:val="both"/>
              <w:rPr>
                <w:color w:val="000000"/>
                <w:spacing w:val="-4"/>
              </w:rPr>
            </w:pPr>
            <w:r w:rsidRPr="00752F96">
              <w:rPr>
                <w:color w:val="000000"/>
                <w:spacing w:val="-4"/>
              </w:rPr>
              <w:t xml:space="preserve">      Під час розкриття конвертів з конкурсними пропозиціями конкурсна комісія перевіряє наявність та правильність оформлення документів, подання яких передбачено конкурсною документацією а також оголошує інформацію про найменування та місцезнаходження кожного учасника конкурсу, критерії оцінки конкурсних пропозицій.</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firstLine="748"/>
              <w:jc w:val="both"/>
              <w:rPr>
                <w:color w:val="000000"/>
                <w:spacing w:val="-4"/>
              </w:rPr>
            </w:pPr>
            <w:r w:rsidRPr="00752F96">
              <w:rPr>
                <w:color w:val="000000"/>
                <w:spacing w:val="-4"/>
              </w:rPr>
              <w:t>Під час розгляду конкурсних пропозицій конкурсна комісія має право звернутися до учасників конкурсу за роз´ясненням щодо їх змісту, провести консультації з окремими учасниками.</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firstLine="748"/>
              <w:jc w:val="both"/>
              <w:rPr>
                <w:color w:val="000000"/>
                <w:spacing w:val="-4"/>
              </w:rPr>
            </w:pPr>
            <w:r w:rsidRPr="00752F96">
              <w:rPr>
                <w:color w:val="000000"/>
                <w:spacing w:val="-4"/>
              </w:rPr>
              <w:t>За результатами розгляду конкурсних пропозицій конкурсна комісія відхиляє пропозиції з таких причин:</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firstLine="748"/>
              <w:jc w:val="both"/>
              <w:rPr>
                <w:color w:val="000000"/>
                <w:spacing w:val="-4"/>
              </w:rPr>
            </w:pPr>
            <w:r w:rsidRPr="00752F96">
              <w:rPr>
                <w:color w:val="000000"/>
                <w:spacing w:val="-4"/>
              </w:rPr>
              <w:t xml:space="preserve"> - учасник конкурсу не відповідає кваліфікаційним вимогам, передбаченим конкурсною документацією;</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firstLine="748"/>
              <w:jc w:val="both"/>
              <w:rPr>
                <w:color w:val="000000"/>
                <w:spacing w:val="-4"/>
              </w:rPr>
            </w:pPr>
            <w:r w:rsidRPr="00752F96">
              <w:rPr>
                <w:color w:val="000000"/>
                <w:spacing w:val="-4"/>
              </w:rPr>
              <w:t>- конкурсна пропозиція не відповідає конкурсній документації;</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firstLine="748"/>
              <w:jc w:val="both"/>
              <w:rPr>
                <w:color w:val="000000"/>
                <w:spacing w:val="-4"/>
              </w:rPr>
            </w:pPr>
            <w:r w:rsidRPr="00752F96">
              <w:rPr>
                <w:color w:val="000000"/>
                <w:spacing w:val="-4"/>
              </w:rPr>
              <w:t>- встановлення факту подання недостовірної інформації, яка впливає на прийняття рішення;</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firstLine="748"/>
              <w:jc w:val="both"/>
              <w:rPr>
                <w:color w:val="000000"/>
                <w:spacing w:val="-4"/>
              </w:rPr>
            </w:pPr>
            <w:r w:rsidRPr="00752F96">
              <w:rPr>
                <w:color w:val="000000"/>
                <w:spacing w:val="-4"/>
              </w:rPr>
              <w:t>- учасник конкурсу перебуває у стані ліквідації, його визнано банкрутом або порушено провадження у справі про його банкрутство.</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firstLine="748"/>
              <w:jc w:val="both"/>
              <w:rPr>
                <w:color w:val="000000"/>
                <w:spacing w:val="-4"/>
              </w:rPr>
            </w:pPr>
            <w:r w:rsidRPr="00752F96">
              <w:rPr>
                <w:color w:val="000000"/>
                <w:spacing w:val="-4"/>
              </w:rPr>
              <w:t>Конкурс визнається таким, що не відбувся, у разі:</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firstLine="748"/>
              <w:jc w:val="both"/>
              <w:rPr>
                <w:color w:val="000000"/>
                <w:spacing w:val="-4"/>
              </w:rPr>
            </w:pPr>
            <w:r w:rsidRPr="00752F96">
              <w:rPr>
                <w:color w:val="000000"/>
                <w:spacing w:val="-4"/>
              </w:rPr>
              <w:t>- неподання конкурсних пропозицій;</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firstLine="748"/>
              <w:jc w:val="both"/>
              <w:rPr>
                <w:color w:val="000000"/>
                <w:spacing w:val="-4"/>
              </w:rPr>
            </w:pPr>
            <w:r w:rsidRPr="00752F96">
              <w:rPr>
                <w:color w:val="000000"/>
                <w:spacing w:val="-4"/>
              </w:rPr>
              <w:t>- відхилення всіх конкурсних пропозицій з підстав передбачених пунктом 14 цього Порядку;</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firstLine="748"/>
              <w:jc w:val="both"/>
              <w:rPr>
                <w:color w:val="000000"/>
                <w:spacing w:val="-4"/>
              </w:rPr>
            </w:pPr>
            <w:r w:rsidRPr="00752F96">
              <w:rPr>
                <w:color w:val="000000"/>
                <w:spacing w:val="-4"/>
              </w:rPr>
              <w:t>У разі прийняття конкурсною комісією рішення про визнання конкурсу таким, що не відбувся, його організатор повідомляє протягом трьох робочих днів з дня його прийняття всіх учасників конкурсу та може розпочати підготовчі роботи до оголошення нового конкурсу.</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firstLine="748"/>
              <w:jc w:val="both"/>
              <w:rPr>
                <w:color w:val="000000"/>
                <w:spacing w:val="-4"/>
              </w:rPr>
            </w:pPr>
            <w:r w:rsidRPr="00752F96">
              <w:rPr>
                <w:color w:val="000000"/>
                <w:spacing w:val="-4"/>
              </w:rPr>
              <w:t xml:space="preserve">Конкурсні пропозиції, які не були відхилені з підстав передбачених пунктом 14 цього Порядку, оцінюються конкурсною комісією за критеріями, встановленими у конкурсній документації. </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firstLine="748"/>
              <w:jc w:val="both"/>
              <w:rPr>
                <w:color w:val="000000"/>
                <w:spacing w:val="-4"/>
              </w:rPr>
            </w:pPr>
            <w:r w:rsidRPr="00752F96">
              <w:rPr>
                <w:color w:val="000000"/>
                <w:spacing w:val="-4"/>
              </w:rPr>
              <w:t>Переможцем конкурсу визначається його Учасник, що відповідає кваліфікаційним вимогам, може забезпечити надання послуг відповідної кількості та якості, конкурсна пропозиція якого визнана найкращою за результатами оцінки. Перевага надається тому Учасникові конкурсу, що подав конкурсній комісії затверджену інвестиційну програму розвитку підприємства, яка повинна включати заходи щодо впровадження роздільного збирання побутових (твердих) відходів. Рішення про результати проведення конкурсу приймаються конкурсною комісією на засіданні у присутності не менш, як половини її складу відкритим голосуванням простою більшістю голосів. У разі рівного розподілу голосів вирішальним є голос голови конкурсної комісії. Рішення конкурсної комісії оформляється протоколом, який підписується усіма членами комісії, що брали участь у голосуванні.</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jc w:val="both"/>
              <w:rPr>
                <w:color w:val="000000"/>
                <w:spacing w:val="-4"/>
              </w:rPr>
            </w:pPr>
            <w:r w:rsidRPr="00752F96">
              <w:rPr>
                <w:color w:val="000000"/>
                <w:spacing w:val="-4"/>
              </w:rPr>
              <w:t xml:space="preserve">           Організатор конкурсу протягом не більш, як п’яти робочих днів з дня проведення конкурсу вводить в дію відповідним актом рішення конкурсної комісії щодо визначення переможця конкурсу на території міста та зазначає строк, протягом якого виконавець має право надати такі послуги, але не менш як п’ять років. У разі коли в конкурсі взяв участь тільки один учасник і його пропозицію не було відхилено, строк, на який він визначається виконавцем послуг з вивезення побутових відходів на території міста, повинен становити 12 місяців, після чого організовується і проводиться новий конкурс.</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jc w:val="both"/>
              <w:rPr>
                <w:color w:val="000000"/>
                <w:spacing w:val="-4"/>
              </w:rPr>
            </w:pPr>
            <w:r w:rsidRPr="00752F96">
              <w:rPr>
                <w:color w:val="000000"/>
                <w:spacing w:val="-4"/>
              </w:rPr>
              <w:t xml:space="preserve">         З переможцем конкурсу протягом десяти календарних днів після прийняття конкурсною комісією рішення, укладається договір на надання послуг з вивезення побутових відходів на території міста.</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jc w:val="both"/>
              <w:rPr>
                <w:color w:val="000000"/>
                <w:spacing w:val="-4"/>
              </w:rPr>
            </w:pPr>
            <w:r w:rsidRPr="00752F96">
              <w:rPr>
                <w:color w:val="000000"/>
                <w:spacing w:val="-4"/>
              </w:rPr>
              <w:lastRenderedPageBreak/>
              <w:t xml:space="preserve">          Спори, що виникають у зв´язку з проведенням конкурсу, розглядаються в установленному законодавстом  порядку.</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jc w:val="both"/>
              <w:rPr>
                <w:color w:val="000000"/>
                <w:spacing w:val="-4"/>
              </w:rPr>
            </w:pPr>
            <w:r w:rsidRPr="00752F96">
              <w:rPr>
                <w:color w:val="000000"/>
                <w:spacing w:val="-4"/>
              </w:rPr>
              <w:t xml:space="preserve">Питання, не врегульовані даною документацією, визначаються відповідно до    </w:t>
            </w:r>
          </w:p>
          <w:p w:rsidR="00D672B4" w:rsidRPr="00752F96" w:rsidRDefault="00D672B4" w:rsidP="008B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jc w:val="both"/>
              <w:rPr>
                <w:color w:val="000000"/>
                <w:spacing w:val="-4"/>
              </w:rPr>
            </w:pPr>
            <w:r w:rsidRPr="00752F96">
              <w:rPr>
                <w:color w:val="000000"/>
                <w:spacing w:val="-4"/>
              </w:rPr>
              <w:t xml:space="preserve"> </w:t>
            </w:r>
            <w:r w:rsidRPr="00752F96">
              <w:rPr>
                <w:color w:val="000000"/>
                <w:spacing w:val="-4"/>
                <w:lang w:val="ru-RU"/>
              </w:rPr>
              <w:t xml:space="preserve">      </w:t>
            </w:r>
            <w:r w:rsidRPr="00752F96">
              <w:rPr>
                <w:color w:val="000000"/>
                <w:spacing w:val="-4"/>
              </w:rPr>
              <w:t xml:space="preserve">Порядку проведення конкурсу на надання послуг з вивезення побутових відходів»,затвердженого постановою Кабінету Міністрів України від 16 листопада 2011 р. </w:t>
            </w:r>
            <w:r w:rsidRPr="00752F96">
              <w:rPr>
                <w:color w:val="000000"/>
                <w:spacing w:val="-4"/>
                <w:lang w:val="ru-RU"/>
              </w:rPr>
              <w:t>№</w:t>
            </w:r>
            <w:r w:rsidRPr="00752F96">
              <w:rPr>
                <w:color w:val="000000"/>
                <w:spacing w:val="-4"/>
              </w:rPr>
              <w:t xml:space="preserve"> 1173</w:t>
            </w:r>
          </w:p>
        </w:tc>
      </w:tr>
    </w:tbl>
    <w:p w:rsidR="00D672B4" w:rsidRPr="00752F96" w:rsidRDefault="00D672B4" w:rsidP="00D672B4">
      <w:pPr>
        <w:rPr>
          <w:color w:val="000000"/>
          <w:highlight w:val="yellow"/>
        </w:rPr>
      </w:pPr>
    </w:p>
    <w:p w:rsidR="00D672B4" w:rsidRPr="00752F96" w:rsidRDefault="00D672B4" w:rsidP="00D672B4">
      <w:pPr>
        <w:rPr>
          <w:color w:val="000000"/>
        </w:rPr>
      </w:pPr>
      <w:r w:rsidRPr="00752F96">
        <w:rPr>
          <w:color w:val="000000"/>
        </w:rPr>
        <w:t>Керуючий справами виконкому                                             А. В. Мельніков</w:t>
      </w:r>
    </w:p>
    <w:p w:rsidR="00D672B4" w:rsidRPr="00752F96" w:rsidRDefault="00D672B4" w:rsidP="00D672B4">
      <w:pPr>
        <w:rPr>
          <w:color w:val="000000"/>
        </w:rPr>
      </w:pPr>
      <w:r w:rsidRPr="00752F96">
        <w:rPr>
          <w:highlight w:val="yellow"/>
        </w:rPr>
        <w:br w:type="page"/>
      </w:r>
    </w:p>
    <w:p w:rsidR="00D672B4" w:rsidRPr="00752F96" w:rsidRDefault="00D672B4" w:rsidP="00D672B4">
      <w:pPr>
        <w:jc w:val="right"/>
        <w:rPr>
          <w:b/>
          <w:bCs/>
          <w:color w:val="000000"/>
        </w:rPr>
      </w:pPr>
      <w:r w:rsidRPr="00752F96">
        <w:rPr>
          <w:b/>
          <w:bCs/>
          <w:color w:val="000000"/>
        </w:rPr>
        <w:lastRenderedPageBreak/>
        <w:t>Додаток 1</w:t>
      </w:r>
    </w:p>
    <w:p w:rsidR="00D672B4" w:rsidRPr="00752F96" w:rsidRDefault="00D672B4" w:rsidP="00D672B4">
      <w:pPr>
        <w:jc w:val="right"/>
        <w:rPr>
          <w:b/>
          <w:bCs/>
          <w:color w:val="000000"/>
        </w:rPr>
      </w:pPr>
      <w:r w:rsidRPr="00752F96">
        <w:rPr>
          <w:b/>
          <w:bCs/>
          <w:color w:val="000000"/>
        </w:rPr>
        <w:t>до конкурсної документації</w:t>
      </w:r>
    </w:p>
    <w:p w:rsidR="00D672B4" w:rsidRPr="00752F96" w:rsidRDefault="00D672B4" w:rsidP="00D672B4">
      <w:pPr>
        <w:rPr>
          <w:color w:val="000000"/>
        </w:rPr>
      </w:pPr>
    </w:p>
    <w:p w:rsidR="00D672B4" w:rsidRPr="00752F96" w:rsidRDefault="00D672B4" w:rsidP="00D672B4">
      <w:pPr>
        <w:jc w:val="right"/>
        <w:rPr>
          <w:color w:val="000000"/>
        </w:rPr>
      </w:pPr>
      <w:r w:rsidRPr="00752F96">
        <w:rPr>
          <w:color w:val="000000"/>
        </w:rPr>
        <w:t xml:space="preserve">Виконавчий комітет </w:t>
      </w:r>
    </w:p>
    <w:p w:rsidR="00D672B4" w:rsidRPr="00752F96" w:rsidRDefault="00D672B4" w:rsidP="00D672B4">
      <w:pPr>
        <w:jc w:val="right"/>
        <w:rPr>
          <w:color w:val="000000"/>
        </w:rPr>
      </w:pPr>
      <w:r w:rsidRPr="00752F96">
        <w:rPr>
          <w:color w:val="000000"/>
        </w:rPr>
        <w:t xml:space="preserve">Новороздільської  міської ради  </w:t>
      </w:r>
    </w:p>
    <w:p w:rsidR="00D672B4" w:rsidRPr="00752F96" w:rsidRDefault="00D672B4" w:rsidP="00D672B4">
      <w:pPr>
        <w:jc w:val="right"/>
        <w:rPr>
          <w:color w:val="000000"/>
        </w:rPr>
      </w:pPr>
    </w:p>
    <w:p w:rsidR="00D672B4" w:rsidRPr="00752F96" w:rsidRDefault="00D672B4" w:rsidP="00D672B4">
      <w:pPr>
        <w:jc w:val="center"/>
        <w:rPr>
          <w:b/>
          <w:bCs/>
          <w:color w:val="000000"/>
        </w:rPr>
      </w:pPr>
      <w:r w:rsidRPr="00752F96">
        <w:rPr>
          <w:b/>
          <w:bCs/>
          <w:color w:val="000000"/>
        </w:rPr>
        <w:t>Заявка</w:t>
      </w:r>
    </w:p>
    <w:p w:rsidR="00D672B4" w:rsidRPr="00752F96" w:rsidRDefault="00D672B4" w:rsidP="00D672B4">
      <w:pPr>
        <w:jc w:val="center"/>
        <w:rPr>
          <w:i/>
          <w:iCs/>
          <w:color w:val="000000"/>
        </w:rPr>
      </w:pPr>
      <w:r w:rsidRPr="00752F96">
        <w:rPr>
          <w:i/>
          <w:iCs/>
          <w:color w:val="000000"/>
        </w:rPr>
        <w:t>(ЗРАЗОК)</w:t>
      </w:r>
    </w:p>
    <w:p w:rsidR="00D672B4" w:rsidRPr="00752F96" w:rsidRDefault="00D672B4" w:rsidP="00D672B4">
      <w:pPr>
        <w:rPr>
          <w:color w:val="000000"/>
        </w:rPr>
      </w:pPr>
      <w:r w:rsidRPr="00752F96">
        <w:rPr>
          <w:color w:val="000000"/>
        </w:rPr>
        <w:t>для отримання конкурсної документації учасникам конкурсу</w:t>
      </w:r>
    </w:p>
    <w:p w:rsidR="00D672B4" w:rsidRPr="00752F96" w:rsidRDefault="00D672B4" w:rsidP="00D672B4">
      <w:pPr>
        <w:rPr>
          <w:color w:val="000000"/>
        </w:rPr>
      </w:pPr>
      <w:r w:rsidRPr="00752F96">
        <w:rPr>
          <w:color w:val="000000"/>
        </w:rPr>
        <w:t>необхідно подати контактній особі заявку на участь у конкурсі встановленого зразка:</w:t>
      </w:r>
    </w:p>
    <w:p w:rsidR="00D672B4" w:rsidRPr="00752F96" w:rsidRDefault="00D672B4" w:rsidP="00D672B4">
      <w:pPr>
        <w:rPr>
          <w:color w:val="000000"/>
        </w:rPr>
      </w:pPr>
    </w:p>
    <w:p w:rsidR="00D672B4" w:rsidRPr="00752F96" w:rsidRDefault="00D672B4" w:rsidP="00D672B4">
      <w:pPr>
        <w:rPr>
          <w:color w:val="000000"/>
        </w:rPr>
      </w:pPr>
      <w:r w:rsidRPr="00752F96">
        <w:rPr>
          <w:color w:val="000000"/>
        </w:rPr>
        <w:t>_________________________________________________________________</w:t>
      </w:r>
    </w:p>
    <w:p w:rsidR="00D672B4" w:rsidRPr="00752F96" w:rsidRDefault="00D672B4" w:rsidP="00D672B4">
      <w:pPr>
        <w:rPr>
          <w:color w:val="000000"/>
        </w:rPr>
      </w:pPr>
      <w:r w:rsidRPr="00752F96">
        <w:rPr>
          <w:color w:val="000000"/>
        </w:rPr>
        <w:t>(посада, назва підприємства, прізвище, ім’я, по-батькові учасника конкурсу)</w:t>
      </w:r>
    </w:p>
    <w:p w:rsidR="00D672B4" w:rsidRPr="00752F96" w:rsidRDefault="00D672B4" w:rsidP="00D672B4">
      <w:pPr>
        <w:rPr>
          <w:color w:val="000000"/>
        </w:rPr>
      </w:pPr>
    </w:p>
    <w:p w:rsidR="00D672B4" w:rsidRPr="00752F96" w:rsidRDefault="00D672B4" w:rsidP="00D672B4">
      <w:pPr>
        <w:rPr>
          <w:color w:val="000000"/>
        </w:rPr>
      </w:pPr>
      <w:r w:rsidRPr="00752F96">
        <w:rPr>
          <w:color w:val="000000"/>
        </w:rPr>
        <w:t>має намір брати участь у конкурсі з визначення виконавця послуг з вивезення твердих побутових відходів території м. Новий Розділ .</w:t>
      </w:r>
    </w:p>
    <w:p w:rsidR="00D672B4" w:rsidRPr="00752F96" w:rsidRDefault="00D672B4" w:rsidP="00D672B4">
      <w:pPr>
        <w:rPr>
          <w:color w:val="000000"/>
        </w:rPr>
      </w:pPr>
      <w:r w:rsidRPr="00752F96">
        <w:rPr>
          <w:color w:val="000000"/>
        </w:rPr>
        <w:t>Просимо надати конкурсну документацію (спосіб одержання: особисто чи поштою (підкреслити) для участі в конкурсі з визначення виконавця послуг з вивезення побутових відходів території міста Новий Розділ.</w:t>
      </w:r>
    </w:p>
    <w:p w:rsidR="00D672B4" w:rsidRPr="00752F96" w:rsidRDefault="00D672B4" w:rsidP="00D672B4">
      <w:pPr>
        <w:rPr>
          <w:color w:val="000000"/>
        </w:rPr>
      </w:pPr>
      <w:r w:rsidRPr="00752F96">
        <w:rPr>
          <w:color w:val="000000"/>
        </w:rPr>
        <w:t xml:space="preserve">Про спосіб, місце та кінцевий строк подання конкурсних пропозицій повідомлені. </w:t>
      </w:r>
    </w:p>
    <w:p w:rsidR="00D672B4" w:rsidRPr="00752F96" w:rsidRDefault="00D672B4" w:rsidP="00D672B4">
      <w:pPr>
        <w:rPr>
          <w:color w:val="000000"/>
        </w:rPr>
      </w:pPr>
    </w:p>
    <w:p w:rsidR="00D672B4" w:rsidRPr="00752F96" w:rsidRDefault="00D672B4" w:rsidP="00D672B4">
      <w:pPr>
        <w:rPr>
          <w:color w:val="000000"/>
        </w:rPr>
      </w:pPr>
      <w:r w:rsidRPr="00752F96">
        <w:rPr>
          <w:color w:val="000000"/>
        </w:rPr>
        <w:t>________________                   _______________________________________</w:t>
      </w:r>
    </w:p>
    <w:p w:rsidR="00D672B4" w:rsidRPr="00752F96" w:rsidRDefault="00D672B4" w:rsidP="00D672B4">
      <w:pPr>
        <w:rPr>
          <w:color w:val="000000"/>
        </w:rPr>
      </w:pPr>
      <w:r w:rsidRPr="00752F96">
        <w:rPr>
          <w:color w:val="000000"/>
        </w:rPr>
        <w:t xml:space="preserve">         (дата)                         (підпис)                                  (ініціали, прізвище)</w:t>
      </w:r>
    </w:p>
    <w:p w:rsidR="00D672B4" w:rsidRPr="00752F96" w:rsidRDefault="00D672B4" w:rsidP="00D672B4">
      <w:pPr>
        <w:rPr>
          <w:color w:val="000000"/>
        </w:rPr>
      </w:pPr>
    </w:p>
    <w:p w:rsidR="00D672B4" w:rsidRPr="00752F96" w:rsidRDefault="00D672B4" w:rsidP="00D672B4">
      <w:pPr>
        <w:rPr>
          <w:color w:val="000000"/>
        </w:rPr>
      </w:pPr>
      <w:r w:rsidRPr="00752F96">
        <w:rPr>
          <w:color w:val="000000"/>
        </w:rPr>
        <w:t>Конкурсну документацію отримав     ________________________________</w:t>
      </w:r>
    </w:p>
    <w:p w:rsidR="00D672B4" w:rsidRPr="00752F96" w:rsidRDefault="00D672B4" w:rsidP="00D672B4">
      <w:pPr>
        <w:rPr>
          <w:color w:val="000000"/>
        </w:rPr>
      </w:pPr>
      <w:r w:rsidRPr="00752F96">
        <w:rPr>
          <w:color w:val="000000"/>
        </w:rPr>
        <w:t xml:space="preserve">                                                                         дата, підпис  (ініціали, прізвище)</w:t>
      </w:r>
    </w:p>
    <w:p w:rsidR="00D672B4" w:rsidRPr="00752F96" w:rsidRDefault="00D672B4" w:rsidP="00D672B4">
      <w:pPr>
        <w:rPr>
          <w:color w:val="000000"/>
        </w:rPr>
      </w:pPr>
    </w:p>
    <w:p w:rsidR="00D672B4" w:rsidRPr="00752F96" w:rsidRDefault="00D672B4" w:rsidP="00D672B4">
      <w:pPr>
        <w:rPr>
          <w:color w:val="000000"/>
        </w:rPr>
      </w:pPr>
    </w:p>
    <w:p w:rsidR="00D672B4" w:rsidRPr="00752F96" w:rsidRDefault="00D672B4" w:rsidP="00D672B4">
      <w:pPr>
        <w:rPr>
          <w:bCs/>
          <w:lang w:eastAsia="uk-UA"/>
        </w:rPr>
      </w:pPr>
      <w:r>
        <w:rPr>
          <w:bCs/>
          <w:lang w:eastAsia="uk-UA"/>
        </w:rPr>
        <w:t>Керуючий справами виконкому</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А.В.Мельніков</w:t>
      </w:r>
    </w:p>
    <w:p w:rsidR="00D672B4" w:rsidRPr="00752F96" w:rsidRDefault="00D672B4" w:rsidP="00D672B4">
      <w:pPr>
        <w:rPr>
          <w:color w:val="000000"/>
        </w:rPr>
      </w:pPr>
    </w:p>
    <w:p w:rsidR="00D672B4" w:rsidRPr="00752F96" w:rsidRDefault="00D672B4" w:rsidP="00D672B4">
      <w:pPr>
        <w:rPr>
          <w:color w:val="000000"/>
        </w:rPr>
      </w:pPr>
    </w:p>
    <w:p w:rsidR="00D672B4" w:rsidRPr="00752F96" w:rsidRDefault="00D672B4" w:rsidP="00D672B4">
      <w:pPr>
        <w:rPr>
          <w:color w:val="000000"/>
        </w:rPr>
      </w:pPr>
    </w:p>
    <w:p w:rsidR="00D672B4" w:rsidRPr="00752F96" w:rsidRDefault="00D672B4" w:rsidP="00D672B4">
      <w:pPr>
        <w:rPr>
          <w:color w:val="000000"/>
        </w:rPr>
      </w:pPr>
    </w:p>
    <w:p w:rsidR="00D672B4" w:rsidRPr="00752F96" w:rsidRDefault="00D672B4" w:rsidP="00D672B4">
      <w:pPr>
        <w:rPr>
          <w:color w:val="000000"/>
        </w:rPr>
      </w:pPr>
    </w:p>
    <w:p w:rsidR="00D672B4" w:rsidRPr="00752F96" w:rsidRDefault="00D672B4" w:rsidP="00D672B4">
      <w:pPr>
        <w:rPr>
          <w:color w:val="000000"/>
        </w:rPr>
      </w:pPr>
    </w:p>
    <w:p w:rsidR="00D672B4" w:rsidRPr="00752F96" w:rsidRDefault="00D672B4" w:rsidP="00D672B4">
      <w:pPr>
        <w:rPr>
          <w:color w:val="000000"/>
        </w:rPr>
      </w:pPr>
    </w:p>
    <w:p w:rsidR="00D672B4" w:rsidRPr="00752F96" w:rsidRDefault="00D672B4" w:rsidP="00D672B4">
      <w:pPr>
        <w:rPr>
          <w:color w:val="000000"/>
        </w:rPr>
      </w:pPr>
    </w:p>
    <w:p w:rsidR="00D672B4" w:rsidRPr="00752F96" w:rsidRDefault="00D672B4" w:rsidP="00D672B4">
      <w:pPr>
        <w:rPr>
          <w:color w:val="000000"/>
        </w:rPr>
      </w:pPr>
    </w:p>
    <w:p w:rsidR="00D672B4" w:rsidRPr="00752F96" w:rsidRDefault="00D672B4" w:rsidP="00D672B4">
      <w:pPr>
        <w:rPr>
          <w:color w:val="000000"/>
        </w:rPr>
      </w:pPr>
    </w:p>
    <w:p w:rsidR="00D672B4" w:rsidRPr="00752F96" w:rsidRDefault="00D672B4" w:rsidP="00D672B4">
      <w:pPr>
        <w:rPr>
          <w:color w:val="000000"/>
        </w:rPr>
      </w:pPr>
    </w:p>
    <w:p w:rsidR="00D672B4" w:rsidRPr="00752F96" w:rsidRDefault="00D672B4" w:rsidP="00D672B4">
      <w:pPr>
        <w:rPr>
          <w:color w:val="000000"/>
        </w:rPr>
      </w:pPr>
    </w:p>
    <w:p w:rsidR="00D672B4" w:rsidRPr="00752F96" w:rsidRDefault="00D672B4" w:rsidP="00D672B4">
      <w:pPr>
        <w:rPr>
          <w:color w:val="000000"/>
        </w:rPr>
      </w:pPr>
    </w:p>
    <w:p w:rsidR="00D672B4" w:rsidRPr="00752F96" w:rsidRDefault="00D672B4" w:rsidP="00D672B4">
      <w:pPr>
        <w:rPr>
          <w:color w:val="000000"/>
        </w:rPr>
      </w:pPr>
    </w:p>
    <w:p w:rsidR="00D672B4" w:rsidRPr="00752F96" w:rsidRDefault="00D672B4" w:rsidP="00D672B4">
      <w:pPr>
        <w:rPr>
          <w:color w:val="000000"/>
        </w:rPr>
      </w:pPr>
    </w:p>
    <w:p w:rsidR="00D672B4" w:rsidRPr="00752F96" w:rsidRDefault="00D672B4" w:rsidP="00D672B4">
      <w:pPr>
        <w:rPr>
          <w:color w:val="000000"/>
        </w:rPr>
      </w:pPr>
    </w:p>
    <w:p w:rsidR="00D672B4" w:rsidRPr="00752F96" w:rsidRDefault="00D672B4" w:rsidP="00D672B4">
      <w:pPr>
        <w:rPr>
          <w:color w:val="000000"/>
        </w:rPr>
      </w:pPr>
    </w:p>
    <w:p w:rsidR="00D672B4" w:rsidRPr="00752F96" w:rsidRDefault="00D672B4" w:rsidP="00D672B4">
      <w:pPr>
        <w:rPr>
          <w:color w:val="000000"/>
        </w:rPr>
      </w:pPr>
    </w:p>
    <w:p w:rsidR="00D672B4" w:rsidRPr="00752F96" w:rsidRDefault="00D672B4" w:rsidP="00D672B4">
      <w:pPr>
        <w:rPr>
          <w:color w:val="000000"/>
        </w:rPr>
      </w:pPr>
    </w:p>
    <w:p w:rsidR="00D672B4" w:rsidRPr="00752F96" w:rsidRDefault="00D672B4" w:rsidP="00D672B4">
      <w:pPr>
        <w:rPr>
          <w:color w:val="000000"/>
        </w:rPr>
      </w:pPr>
    </w:p>
    <w:p w:rsidR="00D672B4" w:rsidRPr="00752F96" w:rsidRDefault="00D672B4" w:rsidP="00D672B4">
      <w:pPr>
        <w:rPr>
          <w:color w:val="000000"/>
        </w:rPr>
      </w:pPr>
    </w:p>
    <w:p w:rsidR="00D672B4" w:rsidRPr="00752F96" w:rsidRDefault="00D672B4" w:rsidP="00D672B4">
      <w:pPr>
        <w:rPr>
          <w:color w:val="000000"/>
        </w:rPr>
      </w:pPr>
    </w:p>
    <w:p w:rsidR="00D672B4" w:rsidRPr="00752F96" w:rsidRDefault="00D672B4" w:rsidP="00D672B4">
      <w:pPr>
        <w:rPr>
          <w:color w:val="000000"/>
        </w:rPr>
      </w:pPr>
    </w:p>
    <w:p w:rsidR="00D672B4" w:rsidRPr="00752F96" w:rsidRDefault="00D672B4" w:rsidP="00D672B4">
      <w:pPr>
        <w:rPr>
          <w:color w:val="000000"/>
        </w:rPr>
      </w:pPr>
    </w:p>
    <w:p w:rsidR="00D672B4" w:rsidRPr="00752F96" w:rsidRDefault="00D672B4" w:rsidP="00D672B4">
      <w:pPr>
        <w:rPr>
          <w:color w:val="000000"/>
        </w:rPr>
      </w:pPr>
    </w:p>
    <w:p w:rsidR="00D672B4" w:rsidRPr="00752F96" w:rsidRDefault="00D672B4" w:rsidP="00D672B4">
      <w:pPr>
        <w:rPr>
          <w:color w:val="000000"/>
        </w:rPr>
      </w:pPr>
    </w:p>
    <w:p w:rsidR="00D672B4" w:rsidRPr="00752F96" w:rsidRDefault="00D672B4" w:rsidP="00D672B4">
      <w:pPr>
        <w:jc w:val="right"/>
        <w:rPr>
          <w:b/>
          <w:bCs/>
          <w:color w:val="000000"/>
        </w:rPr>
      </w:pPr>
      <w:r w:rsidRPr="00752F96">
        <w:rPr>
          <w:b/>
          <w:bCs/>
          <w:color w:val="000000"/>
        </w:rPr>
        <w:lastRenderedPageBreak/>
        <w:t>Додаток 2</w:t>
      </w:r>
    </w:p>
    <w:p w:rsidR="00D672B4" w:rsidRPr="00752F96" w:rsidRDefault="00D672B4" w:rsidP="00D672B4">
      <w:pPr>
        <w:jc w:val="right"/>
        <w:rPr>
          <w:b/>
          <w:bCs/>
          <w:color w:val="000000"/>
        </w:rPr>
      </w:pPr>
      <w:r w:rsidRPr="00752F96">
        <w:rPr>
          <w:b/>
          <w:bCs/>
          <w:color w:val="000000"/>
        </w:rPr>
        <w:t>до конкурсної документації</w:t>
      </w:r>
    </w:p>
    <w:p w:rsidR="00D672B4" w:rsidRPr="00752F96" w:rsidRDefault="00D672B4" w:rsidP="00D672B4">
      <w:pPr>
        <w:jc w:val="right"/>
        <w:rPr>
          <w:b/>
          <w:bCs/>
          <w:color w:val="000000"/>
        </w:rPr>
      </w:pPr>
    </w:p>
    <w:p w:rsidR="00D672B4" w:rsidRPr="00752F96" w:rsidRDefault="00D672B4" w:rsidP="00D672B4">
      <w:pPr>
        <w:jc w:val="right"/>
        <w:rPr>
          <w:b/>
          <w:bCs/>
          <w:color w:val="000000"/>
        </w:rPr>
      </w:pPr>
    </w:p>
    <w:p w:rsidR="00D672B4" w:rsidRPr="00752F96" w:rsidRDefault="00D672B4" w:rsidP="00D672B4">
      <w:pPr>
        <w:jc w:val="right"/>
        <w:rPr>
          <w:b/>
          <w:bCs/>
          <w:color w:val="000000"/>
        </w:rPr>
      </w:pPr>
    </w:p>
    <w:p w:rsidR="00D672B4" w:rsidRPr="00752F96" w:rsidRDefault="00D672B4" w:rsidP="00D672B4">
      <w:pPr>
        <w:rPr>
          <w:color w:val="000000"/>
          <w:highlight w:val="yellow"/>
        </w:rPr>
      </w:pPr>
    </w:p>
    <w:p w:rsidR="00D672B4" w:rsidRPr="00752F96" w:rsidRDefault="00D672B4" w:rsidP="00D672B4">
      <w:pPr>
        <w:jc w:val="center"/>
        <w:rPr>
          <w:b/>
          <w:bCs/>
          <w:color w:val="000000"/>
        </w:rPr>
      </w:pPr>
      <w:r w:rsidRPr="00752F96">
        <w:rPr>
          <w:b/>
          <w:bCs/>
          <w:color w:val="000000"/>
        </w:rPr>
        <w:t>ЗАЯВА</w:t>
      </w:r>
    </w:p>
    <w:p w:rsidR="00D672B4" w:rsidRPr="00752F96" w:rsidRDefault="00D672B4" w:rsidP="00D672B4">
      <w:pPr>
        <w:jc w:val="center"/>
        <w:rPr>
          <w:i/>
          <w:iCs/>
          <w:color w:val="000000"/>
        </w:rPr>
      </w:pPr>
      <w:r w:rsidRPr="00752F96">
        <w:rPr>
          <w:i/>
          <w:iCs/>
          <w:color w:val="000000"/>
        </w:rPr>
        <w:t>(Зразок заяви про  участь в конкурсі,  подається разом з конкурсною пропозицією та ін. документами)</w:t>
      </w:r>
    </w:p>
    <w:p w:rsidR="00D672B4" w:rsidRPr="00752F96" w:rsidRDefault="00D672B4" w:rsidP="00D672B4">
      <w:pPr>
        <w:jc w:val="center"/>
        <w:rPr>
          <w:i/>
          <w:iCs/>
          <w:color w:val="000000"/>
        </w:rPr>
      </w:pPr>
    </w:p>
    <w:p w:rsidR="00D672B4" w:rsidRPr="00752F96" w:rsidRDefault="00D672B4" w:rsidP="00D672B4">
      <w:pPr>
        <w:rPr>
          <w:color w:val="000000"/>
        </w:rPr>
      </w:pPr>
      <w:r w:rsidRPr="00752F96">
        <w:rPr>
          <w:color w:val="000000"/>
        </w:rPr>
        <w:t>_______________________________________________________________</w:t>
      </w:r>
    </w:p>
    <w:p w:rsidR="00D672B4" w:rsidRPr="00752F96" w:rsidRDefault="00D672B4" w:rsidP="00D672B4">
      <w:pPr>
        <w:jc w:val="center"/>
        <w:rPr>
          <w:color w:val="000000"/>
        </w:rPr>
      </w:pPr>
      <w:r w:rsidRPr="00752F96">
        <w:rPr>
          <w:color w:val="000000"/>
        </w:rPr>
        <w:t>(назва учасника),</w:t>
      </w:r>
    </w:p>
    <w:p w:rsidR="00D672B4" w:rsidRPr="00752F96" w:rsidRDefault="00D672B4" w:rsidP="00D672B4">
      <w:pPr>
        <w:rPr>
          <w:color w:val="000000"/>
        </w:rPr>
      </w:pPr>
      <w:r w:rsidRPr="00752F96">
        <w:rPr>
          <w:color w:val="000000"/>
        </w:rPr>
        <w:t>надає свою пропозицію щодо участі у конкурсі на визначення Виконавця послуг з вивезення твердих побутових відходів на території м. Новий Розділ  .</w:t>
      </w:r>
    </w:p>
    <w:p w:rsidR="00D672B4" w:rsidRPr="00752F96" w:rsidRDefault="00D672B4" w:rsidP="00D672B4">
      <w:pPr>
        <w:rPr>
          <w:color w:val="000000"/>
        </w:rPr>
      </w:pPr>
      <w:r w:rsidRPr="00752F96">
        <w:rPr>
          <w:color w:val="000000"/>
        </w:rPr>
        <w:t>Вивчивши конкурсну документацію, на виконання зазначеного вище, ми, уповноважені на підписання Договору, маємо можливість та погоджуємося виконати вимоги Замовника та Договору на умовах, зазначених у конкурсній документації.</w:t>
      </w:r>
    </w:p>
    <w:p w:rsidR="00D672B4" w:rsidRPr="00752F96" w:rsidRDefault="00D672B4" w:rsidP="00D672B4">
      <w:pPr>
        <w:rPr>
          <w:color w:val="000000"/>
        </w:rPr>
      </w:pPr>
      <w:r w:rsidRPr="00752F96">
        <w:rPr>
          <w:color w:val="000000"/>
        </w:rPr>
        <w:t>Ми погоджуємося з умовами, що Ви можете відхилити нашу пропозицію згідно з умовами конкурсної документації, та розуміємо, що Ви не обмежені у прийнятті будь-якої іншої пропозиції з більш вигідними для Вас умовами.</w:t>
      </w:r>
    </w:p>
    <w:p w:rsidR="00D672B4" w:rsidRPr="00752F96" w:rsidRDefault="00D672B4" w:rsidP="00D672B4">
      <w:pPr>
        <w:rPr>
          <w:color w:val="000000"/>
        </w:rPr>
      </w:pPr>
      <w:r w:rsidRPr="00752F96">
        <w:rPr>
          <w:color w:val="000000"/>
        </w:rPr>
        <w:t>Якщо наша пропозиція буде акцептована, ми зобов’язуємося підписати Договір протягом десяти календарних днів після визначення переможця конкурсу.</w:t>
      </w:r>
    </w:p>
    <w:p w:rsidR="00D672B4" w:rsidRPr="00752F96" w:rsidRDefault="00D672B4" w:rsidP="00D672B4">
      <w:pPr>
        <w:rPr>
          <w:color w:val="000000"/>
        </w:rPr>
      </w:pPr>
    </w:p>
    <w:p w:rsidR="00D672B4" w:rsidRPr="00752F96" w:rsidRDefault="00D672B4" w:rsidP="00D672B4">
      <w:pPr>
        <w:rPr>
          <w:color w:val="000000"/>
        </w:rPr>
      </w:pPr>
      <w:r w:rsidRPr="00752F96">
        <w:rPr>
          <w:color w:val="000000"/>
        </w:rPr>
        <w:t>Посада, прізвище, ініціали, підпис уповноваженої особи учасника, завірені печаткою.</w:t>
      </w:r>
    </w:p>
    <w:p w:rsidR="00D672B4" w:rsidRPr="00752F96" w:rsidRDefault="00D672B4" w:rsidP="00D672B4">
      <w:pPr>
        <w:rPr>
          <w:color w:val="000000"/>
        </w:rPr>
      </w:pPr>
    </w:p>
    <w:p w:rsidR="00D672B4" w:rsidRPr="00752F96" w:rsidRDefault="00D672B4" w:rsidP="00D672B4">
      <w:pPr>
        <w:rPr>
          <w:color w:val="000000"/>
          <w:highlight w:val="yellow"/>
        </w:rPr>
      </w:pPr>
    </w:p>
    <w:p w:rsidR="00D672B4" w:rsidRPr="00752F96" w:rsidRDefault="00D672B4" w:rsidP="00D672B4">
      <w:pPr>
        <w:rPr>
          <w:bCs/>
          <w:lang w:eastAsia="uk-UA"/>
        </w:rPr>
      </w:pPr>
      <w:r>
        <w:rPr>
          <w:bCs/>
          <w:lang w:eastAsia="uk-UA"/>
        </w:rPr>
        <w:t>Керуючий справами виконкому</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А.В.Мельніков</w:t>
      </w:r>
    </w:p>
    <w:p w:rsidR="00D672B4" w:rsidRDefault="00D672B4" w:rsidP="00F011AD">
      <w:pPr>
        <w:suppressAutoHyphens/>
        <w:ind w:firstLine="708"/>
        <w:jc w:val="both"/>
        <w:rPr>
          <w:bCs/>
          <w:lang w:eastAsia="uk-UA"/>
        </w:rPr>
      </w:pPr>
      <w:r w:rsidRPr="00752F96">
        <w:rPr>
          <w:bCs/>
          <w:lang w:eastAsia="uk-UA"/>
        </w:rPr>
        <w:br/>
      </w:r>
    </w:p>
    <w:p w:rsidR="00E15753" w:rsidRDefault="00E15753" w:rsidP="00F011AD">
      <w:pPr>
        <w:suppressAutoHyphens/>
        <w:ind w:firstLine="708"/>
        <w:jc w:val="both"/>
        <w:rPr>
          <w:bCs/>
          <w:lang w:eastAsia="uk-UA"/>
        </w:rPr>
      </w:pPr>
    </w:p>
    <w:p w:rsidR="00E15753" w:rsidRDefault="00E15753" w:rsidP="00F011AD">
      <w:pPr>
        <w:suppressAutoHyphens/>
        <w:ind w:firstLine="708"/>
        <w:jc w:val="both"/>
        <w:rPr>
          <w:bCs/>
          <w:lang w:eastAsia="uk-UA"/>
        </w:rPr>
      </w:pPr>
    </w:p>
    <w:p w:rsidR="00E15753" w:rsidRDefault="00E15753" w:rsidP="00F011AD">
      <w:pPr>
        <w:suppressAutoHyphens/>
        <w:ind w:firstLine="708"/>
        <w:jc w:val="both"/>
        <w:rPr>
          <w:bCs/>
          <w:lang w:eastAsia="uk-UA"/>
        </w:rPr>
      </w:pPr>
    </w:p>
    <w:p w:rsidR="00E15753" w:rsidRDefault="00E15753" w:rsidP="00F011AD">
      <w:pPr>
        <w:suppressAutoHyphens/>
        <w:ind w:firstLine="708"/>
        <w:jc w:val="both"/>
        <w:rPr>
          <w:bCs/>
          <w:lang w:eastAsia="uk-UA"/>
        </w:rPr>
      </w:pPr>
    </w:p>
    <w:p w:rsidR="00E15753" w:rsidRDefault="00E15753" w:rsidP="00F011AD">
      <w:pPr>
        <w:suppressAutoHyphens/>
        <w:ind w:firstLine="708"/>
        <w:jc w:val="both"/>
        <w:rPr>
          <w:bCs/>
          <w:lang w:eastAsia="uk-UA"/>
        </w:rPr>
      </w:pPr>
    </w:p>
    <w:p w:rsidR="00E15753" w:rsidRDefault="00E15753" w:rsidP="00F011AD">
      <w:pPr>
        <w:suppressAutoHyphens/>
        <w:ind w:firstLine="708"/>
        <w:jc w:val="both"/>
        <w:rPr>
          <w:bCs/>
          <w:lang w:eastAsia="uk-UA"/>
        </w:rPr>
      </w:pPr>
    </w:p>
    <w:p w:rsidR="00E15753" w:rsidRDefault="00E15753" w:rsidP="00F011AD">
      <w:pPr>
        <w:suppressAutoHyphens/>
        <w:ind w:firstLine="708"/>
        <w:jc w:val="both"/>
        <w:rPr>
          <w:bCs/>
          <w:lang w:eastAsia="uk-UA"/>
        </w:rPr>
      </w:pPr>
    </w:p>
    <w:p w:rsidR="00E15753" w:rsidRDefault="00E15753" w:rsidP="00F011AD">
      <w:pPr>
        <w:suppressAutoHyphens/>
        <w:ind w:firstLine="708"/>
        <w:jc w:val="both"/>
        <w:rPr>
          <w:bCs/>
          <w:lang w:eastAsia="uk-UA"/>
        </w:rPr>
      </w:pPr>
    </w:p>
    <w:p w:rsidR="00E15753" w:rsidRDefault="00E15753" w:rsidP="00F011AD">
      <w:pPr>
        <w:suppressAutoHyphens/>
        <w:ind w:firstLine="708"/>
        <w:jc w:val="both"/>
        <w:rPr>
          <w:bCs/>
          <w:lang w:eastAsia="uk-UA"/>
        </w:rPr>
      </w:pPr>
    </w:p>
    <w:p w:rsidR="00E15753" w:rsidRDefault="00E15753" w:rsidP="00F011AD">
      <w:pPr>
        <w:suppressAutoHyphens/>
        <w:ind w:firstLine="708"/>
        <w:jc w:val="both"/>
        <w:rPr>
          <w:bCs/>
          <w:lang w:eastAsia="uk-UA"/>
        </w:rPr>
      </w:pPr>
    </w:p>
    <w:p w:rsidR="00E15753" w:rsidRDefault="00E15753" w:rsidP="00F011AD">
      <w:pPr>
        <w:suppressAutoHyphens/>
        <w:ind w:firstLine="708"/>
        <w:jc w:val="both"/>
        <w:rPr>
          <w:bCs/>
          <w:lang w:eastAsia="uk-UA"/>
        </w:rPr>
      </w:pPr>
    </w:p>
    <w:p w:rsidR="00E15753" w:rsidRDefault="00E15753" w:rsidP="00F011AD">
      <w:pPr>
        <w:suppressAutoHyphens/>
        <w:ind w:firstLine="708"/>
        <w:jc w:val="both"/>
        <w:rPr>
          <w:bCs/>
          <w:lang w:eastAsia="uk-UA"/>
        </w:rPr>
      </w:pPr>
    </w:p>
    <w:p w:rsidR="00E15753" w:rsidRDefault="00E15753" w:rsidP="00F011AD">
      <w:pPr>
        <w:suppressAutoHyphens/>
        <w:ind w:firstLine="708"/>
        <w:jc w:val="both"/>
        <w:rPr>
          <w:bCs/>
          <w:lang w:eastAsia="uk-UA"/>
        </w:rPr>
      </w:pPr>
    </w:p>
    <w:p w:rsidR="00E15753" w:rsidRDefault="00E15753" w:rsidP="00F011AD">
      <w:pPr>
        <w:suppressAutoHyphens/>
        <w:ind w:firstLine="708"/>
        <w:jc w:val="both"/>
        <w:rPr>
          <w:bCs/>
          <w:lang w:eastAsia="uk-UA"/>
        </w:rPr>
      </w:pPr>
    </w:p>
    <w:p w:rsidR="00E15753" w:rsidRDefault="00E15753" w:rsidP="00F011AD">
      <w:pPr>
        <w:suppressAutoHyphens/>
        <w:ind w:firstLine="708"/>
        <w:jc w:val="both"/>
        <w:rPr>
          <w:bCs/>
          <w:lang w:eastAsia="uk-UA"/>
        </w:rPr>
      </w:pPr>
    </w:p>
    <w:p w:rsidR="00E15753" w:rsidRDefault="00E15753" w:rsidP="00F011AD">
      <w:pPr>
        <w:suppressAutoHyphens/>
        <w:ind w:firstLine="708"/>
        <w:jc w:val="both"/>
        <w:rPr>
          <w:bCs/>
          <w:lang w:eastAsia="uk-UA"/>
        </w:rPr>
      </w:pPr>
    </w:p>
    <w:p w:rsidR="00E15753" w:rsidRDefault="00E15753" w:rsidP="00F011AD">
      <w:pPr>
        <w:suppressAutoHyphens/>
        <w:ind w:firstLine="708"/>
        <w:jc w:val="both"/>
        <w:rPr>
          <w:bCs/>
          <w:lang w:eastAsia="uk-UA"/>
        </w:rPr>
      </w:pPr>
    </w:p>
    <w:p w:rsidR="00F675FE" w:rsidRDefault="00F675FE" w:rsidP="00F011AD">
      <w:pPr>
        <w:suppressAutoHyphens/>
        <w:ind w:firstLine="708"/>
        <w:jc w:val="both"/>
        <w:rPr>
          <w:bCs/>
          <w:lang w:eastAsia="uk-UA"/>
        </w:rPr>
      </w:pPr>
    </w:p>
    <w:p w:rsidR="00F675FE" w:rsidRDefault="00F675FE" w:rsidP="00F011AD">
      <w:pPr>
        <w:suppressAutoHyphens/>
        <w:ind w:firstLine="708"/>
        <w:jc w:val="both"/>
        <w:rPr>
          <w:bCs/>
          <w:lang w:eastAsia="uk-UA"/>
        </w:rPr>
      </w:pPr>
    </w:p>
    <w:p w:rsidR="00F675FE" w:rsidRDefault="00F675FE" w:rsidP="00F011AD">
      <w:pPr>
        <w:suppressAutoHyphens/>
        <w:ind w:firstLine="708"/>
        <w:jc w:val="both"/>
        <w:rPr>
          <w:bCs/>
          <w:lang w:eastAsia="uk-UA"/>
        </w:rPr>
      </w:pPr>
    </w:p>
    <w:p w:rsidR="00F675FE" w:rsidRDefault="00F675FE" w:rsidP="00F011AD">
      <w:pPr>
        <w:suppressAutoHyphens/>
        <w:ind w:firstLine="708"/>
        <w:jc w:val="both"/>
        <w:rPr>
          <w:bCs/>
          <w:lang w:eastAsia="uk-UA"/>
        </w:rPr>
      </w:pPr>
    </w:p>
    <w:p w:rsidR="00E15753" w:rsidRDefault="00E15753" w:rsidP="00F011AD">
      <w:pPr>
        <w:suppressAutoHyphens/>
        <w:ind w:firstLine="708"/>
        <w:jc w:val="both"/>
        <w:rPr>
          <w:bCs/>
          <w:lang w:eastAsia="uk-UA"/>
        </w:rPr>
      </w:pPr>
    </w:p>
    <w:p w:rsidR="00E15753" w:rsidRDefault="00E15753" w:rsidP="00F011AD">
      <w:pPr>
        <w:suppressAutoHyphens/>
        <w:ind w:firstLine="708"/>
        <w:jc w:val="both"/>
        <w:rPr>
          <w:bCs/>
          <w:lang w:eastAsia="uk-UA"/>
        </w:rPr>
      </w:pPr>
    </w:p>
    <w:p w:rsidR="00E15753" w:rsidRDefault="00E15753" w:rsidP="00F011AD">
      <w:pPr>
        <w:suppressAutoHyphens/>
        <w:ind w:firstLine="708"/>
        <w:jc w:val="both"/>
        <w:rPr>
          <w:bCs/>
          <w:lang w:eastAsia="uk-UA"/>
        </w:rPr>
      </w:pPr>
    </w:p>
    <w:p w:rsidR="00E15753" w:rsidRDefault="00E15753" w:rsidP="00F011AD">
      <w:pPr>
        <w:suppressAutoHyphens/>
        <w:ind w:firstLine="708"/>
        <w:jc w:val="both"/>
        <w:rPr>
          <w:bCs/>
          <w:lang w:eastAsia="uk-UA"/>
        </w:rPr>
      </w:pPr>
    </w:p>
    <w:p w:rsidR="00E15753" w:rsidRPr="00F011AD" w:rsidRDefault="00E15753" w:rsidP="00F011AD">
      <w:pPr>
        <w:suppressAutoHyphens/>
        <w:ind w:firstLine="708"/>
        <w:jc w:val="both"/>
        <w:rPr>
          <w:bCs/>
          <w:lang w:eastAsia="uk-UA"/>
        </w:rPr>
      </w:pPr>
    </w:p>
    <w:p w:rsidR="00D672B4" w:rsidRPr="00752F96" w:rsidRDefault="00D672B4" w:rsidP="00D672B4">
      <w:pPr>
        <w:suppressAutoHyphens/>
        <w:ind w:firstLine="708"/>
        <w:jc w:val="both"/>
        <w:rPr>
          <w:bCs/>
          <w:lang w:eastAsia="uk-UA"/>
        </w:rPr>
      </w:pPr>
    </w:p>
    <w:p w:rsidR="00D672B4" w:rsidRPr="00752F96" w:rsidRDefault="00D672B4" w:rsidP="00D672B4">
      <w:pPr>
        <w:suppressAutoHyphens/>
        <w:ind w:firstLine="708"/>
        <w:jc w:val="right"/>
        <w:rPr>
          <w:b/>
          <w:lang w:eastAsia="uk-UA"/>
        </w:rPr>
      </w:pPr>
      <w:r w:rsidRPr="00752F96">
        <w:rPr>
          <w:b/>
          <w:lang w:eastAsia="uk-UA"/>
        </w:rPr>
        <w:t>Додаток 2</w:t>
      </w:r>
    </w:p>
    <w:p w:rsidR="00D672B4" w:rsidRPr="00752F96" w:rsidRDefault="00E15753" w:rsidP="00D672B4">
      <w:pPr>
        <w:suppressAutoHyphens/>
        <w:ind w:firstLine="708"/>
        <w:jc w:val="right"/>
        <w:rPr>
          <w:b/>
          <w:lang w:eastAsia="uk-UA"/>
        </w:rPr>
      </w:pPr>
      <w:r>
        <w:rPr>
          <w:b/>
          <w:lang w:eastAsia="uk-UA"/>
        </w:rPr>
        <w:t>д</w:t>
      </w:r>
      <w:r w:rsidR="00D672B4" w:rsidRPr="00752F96">
        <w:rPr>
          <w:b/>
          <w:lang w:eastAsia="uk-UA"/>
        </w:rPr>
        <w:t>о рішення виконкому</w:t>
      </w:r>
    </w:p>
    <w:p w:rsidR="00D672B4" w:rsidRPr="00752F96" w:rsidRDefault="00D672B4" w:rsidP="00D672B4">
      <w:pPr>
        <w:suppressAutoHyphens/>
        <w:ind w:firstLine="708"/>
        <w:jc w:val="right"/>
        <w:rPr>
          <w:b/>
          <w:lang w:eastAsia="uk-UA"/>
        </w:rPr>
      </w:pPr>
      <w:r w:rsidRPr="00752F96">
        <w:rPr>
          <w:b/>
          <w:lang w:eastAsia="uk-UA"/>
        </w:rPr>
        <w:t xml:space="preserve">№ </w:t>
      </w:r>
      <w:r w:rsidR="00E15753">
        <w:rPr>
          <w:b/>
          <w:lang w:val="ru-RU" w:eastAsia="uk-UA"/>
        </w:rPr>
        <w:t xml:space="preserve"> 199 </w:t>
      </w:r>
      <w:r w:rsidRPr="00752F96">
        <w:rPr>
          <w:b/>
          <w:lang w:eastAsia="uk-UA"/>
        </w:rPr>
        <w:t xml:space="preserve"> від 18.0</w:t>
      </w:r>
      <w:r w:rsidRPr="00752F96">
        <w:rPr>
          <w:b/>
          <w:lang w:val="ru-RU" w:eastAsia="uk-UA"/>
        </w:rPr>
        <w:t>5</w:t>
      </w:r>
      <w:r w:rsidRPr="00752F96">
        <w:rPr>
          <w:b/>
          <w:lang w:eastAsia="uk-UA"/>
        </w:rPr>
        <w:t>.2</w:t>
      </w:r>
      <w:r w:rsidRPr="00752F96">
        <w:rPr>
          <w:b/>
          <w:lang w:val="ru-RU" w:eastAsia="uk-UA"/>
        </w:rPr>
        <w:t>1</w:t>
      </w:r>
      <w:r w:rsidRPr="00752F96">
        <w:rPr>
          <w:b/>
          <w:lang w:eastAsia="uk-UA"/>
        </w:rPr>
        <w:t>р.</w:t>
      </w:r>
    </w:p>
    <w:p w:rsidR="00D672B4" w:rsidRPr="00752F96" w:rsidRDefault="00D672B4" w:rsidP="00D672B4">
      <w:pPr>
        <w:suppressAutoHyphens/>
        <w:rPr>
          <w:b/>
          <w:lang w:eastAsia="uk-UA"/>
        </w:rPr>
      </w:pPr>
    </w:p>
    <w:p w:rsidR="00D672B4" w:rsidRPr="00752F96" w:rsidRDefault="00D672B4" w:rsidP="00D672B4">
      <w:pPr>
        <w:suppressAutoHyphens/>
        <w:ind w:firstLine="708"/>
        <w:jc w:val="right"/>
        <w:rPr>
          <w:b/>
          <w:lang w:eastAsia="uk-UA"/>
        </w:rPr>
      </w:pPr>
    </w:p>
    <w:p w:rsidR="00D672B4" w:rsidRPr="00752F96" w:rsidRDefault="00D672B4" w:rsidP="00D672B4">
      <w:pPr>
        <w:suppressAutoHyphens/>
        <w:ind w:firstLine="708"/>
        <w:jc w:val="center"/>
        <w:rPr>
          <w:b/>
          <w:lang w:eastAsia="uk-UA"/>
        </w:rPr>
      </w:pPr>
      <w:r w:rsidRPr="00752F96">
        <w:rPr>
          <w:b/>
          <w:lang w:eastAsia="uk-UA"/>
        </w:rPr>
        <w:t>Склад конкурсної комісії з визначення виконавця послуг із вивезення побутових відходів на території населених пунктів с.Берездівці та с.Гранки - Кути</w:t>
      </w:r>
    </w:p>
    <w:p w:rsidR="00D672B4" w:rsidRPr="00752F96" w:rsidRDefault="00D672B4" w:rsidP="00D672B4">
      <w:pPr>
        <w:suppressAutoHyphens/>
        <w:ind w:firstLine="708"/>
        <w:jc w:val="center"/>
        <w:rPr>
          <w:b/>
          <w:lang w:eastAsia="uk-UA"/>
        </w:rPr>
      </w:pPr>
    </w:p>
    <w:p w:rsidR="00D672B4" w:rsidRPr="00752F96" w:rsidRDefault="00D672B4" w:rsidP="00D672B4">
      <w:pPr>
        <w:suppressAutoHyphens/>
        <w:ind w:firstLine="708"/>
        <w:jc w:val="center"/>
        <w:rPr>
          <w:b/>
          <w:lang w:eastAsia="uk-UA"/>
        </w:rPr>
      </w:pPr>
    </w:p>
    <w:p w:rsidR="00D672B4" w:rsidRPr="00752F96" w:rsidRDefault="00D672B4" w:rsidP="00D672B4">
      <w:pPr>
        <w:suppressAutoHyphens/>
        <w:jc w:val="both"/>
        <w:rPr>
          <w:bCs/>
          <w:lang w:eastAsia="uk-UA"/>
        </w:rPr>
      </w:pPr>
      <w:r w:rsidRPr="00752F96">
        <w:rPr>
          <w:b/>
          <w:bCs/>
          <w:lang w:val="ru-RU" w:eastAsia="uk-UA"/>
        </w:rPr>
        <w:t xml:space="preserve">Гулій Михайло Миронович </w:t>
      </w:r>
      <w:r w:rsidRPr="00752F96">
        <w:rPr>
          <w:bCs/>
          <w:lang w:eastAsia="uk-UA"/>
        </w:rPr>
        <w:t xml:space="preserve">– </w:t>
      </w:r>
      <w:r w:rsidRPr="00752F96">
        <w:rPr>
          <w:bCs/>
          <w:lang w:val="ru-RU" w:eastAsia="uk-UA"/>
        </w:rPr>
        <w:t>перший заступник міського голови</w:t>
      </w:r>
      <w:r w:rsidRPr="00752F96">
        <w:rPr>
          <w:bCs/>
          <w:lang w:eastAsia="uk-UA"/>
        </w:rPr>
        <w:t>, голова комісії;</w:t>
      </w:r>
    </w:p>
    <w:p w:rsidR="00D672B4" w:rsidRPr="00752F96" w:rsidRDefault="00D672B4" w:rsidP="00D672B4">
      <w:pPr>
        <w:suppressAutoHyphens/>
        <w:jc w:val="both"/>
        <w:rPr>
          <w:bCs/>
          <w:lang w:eastAsia="uk-UA"/>
        </w:rPr>
      </w:pPr>
      <w:r w:rsidRPr="00752F96">
        <w:rPr>
          <w:b/>
          <w:bCs/>
          <w:lang w:val="ru-RU" w:eastAsia="uk-UA"/>
        </w:rPr>
        <w:t>Скоропад Уляна Миронівна</w:t>
      </w:r>
      <w:r w:rsidRPr="00752F96">
        <w:rPr>
          <w:bCs/>
          <w:lang w:eastAsia="uk-UA"/>
        </w:rPr>
        <w:t xml:space="preserve"> – головний спеціаліст відділу комунального майна та                           </w:t>
      </w:r>
    </w:p>
    <w:p w:rsidR="00D672B4" w:rsidRPr="00752F96" w:rsidRDefault="00D672B4" w:rsidP="00D672B4">
      <w:pPr>
        <w:suppressAutoHyphens/>
        <w:ind w:firstLine="708"/>
        <w:jc w:val="both"/>
        <w:rPr>
          <w:bCs/>
          <w:lang w:eastAsia="uk-UA"/>
        </w:rPr>
      </w:pPr>
      <w:r w:rsidRPr="00752F96">
        <w:rPr>
          <w:bCs/>
          <w:lang w:eastAsia="uk-UA"/>
        </w:rPr>
        <w:t xml:space="preserve">                           приватизації</w:t>
      </w:r>
      <w:r w:rsidRPr="00752F96">
        <w:rPr>
          <w:color w:val="FF0000"/>
        </w:rPr>
        <w:t xml:space="preserve"> </w:t>
      </w:r>
      <w:r w:rsidRPr="00752F96">
        <w:t>управління ЖКГ</w:t>
      </w:r>
      <w:r w:rsidRPr="00752F96">
        <w:rPr>
          <w:bCs/>
          <w:lang w:eastAsia="uk-UA"/>
        </w:rPr>
        <w:t>, секретар комісії;</w:t>
      </w:r>
    </w:p>
    <w:p w:rsidR="00D672B4" w:rsidRPr="00752F96" w:rsidRDefault="00D672B4" w:rsidP="00D672B4">
      <w:pPr>
        <w:suppressAutoHyphens/>
        <w:ind w:firstLine="708"/>
        <w:jc w:val="both"/>
        <w:rPr>
          <w:bCs/>
          <w:lang w:eastAsia="uk-UA"/>
        </w:rPr>
      </w:pPr>
    </w:p>
    <w:p w:rsidR="00D672B4" w:rsidRPr="00752F96" w:rsidRDefault="00D672B4" w:rsidP="00D672B4">
      <w:pPr>
        <w:suppressAutoHyphens/>
        <w:jc w:val="both"/>
        <w:rPr>
          <w:b/>
          <w:bCs/>
          <w:lang w:eastAsia="uk-UA"/>
        </w:rPr>
      </w:pPr>
      <w:r w:rsidRPr="00752F96">
        <w:rPr>
          <w:b/>
          <w:bCs/>
          <w:lang w:eastAsia="uk-UA"/>
        </w:rPr>
        <w:t>Члени комісії:</w:t>
      </w:r>
    </w:p>
    <w:p w:rsidR="00D672B4" w:rsidRPr="00752F96" w:rsidRDefault="00D672B4" w:rsidP="00D672B4">
      <w:pPr>
        <w:suppressAutoHyphens/>
        <w:jc w:val="both"/>
        <w:rPr>
          <w:bCs/>
          <w:lang w:eastAsia="uk-UA"/>
        </w:rPr>
      </w:pPr>
      <w:r w:rsidRPr="00752F96">
        <w:rPr>
          <w:b/>
          <w:bCs/>
          <w:lang w:val="ru-RU" w:eastAsia="uk-UA"/>
        </w:rPr>
        <w:t>Сапига Дмитро Пилипович</w:t>
      </w:r>
      <w:r w:rsidRPr="00752F96">
        <w:rPr>
          <w:bCs/>
          <w:lang w:eastAsia="uk-UA"/>
        </w:rPr>
        <w:t xml:space="preserve"> – член виконавчого комітету;</w:t>
      </w:r>
    </w:p>
    <w:p w:rsidR="00D672B4" w:rsidRPr="00752F96" w:rsidRDefault="00D672B4" w:rsidP="00D672B4">
      <w:pPr>
        <w:suppressAutoHyphens/>
        <w:jc w:val="both"/>
        <w:rPr>
          <w:bCs/>
          <w:lang w:eastAsia="uk-UA"/>
        </w:rPr>
      </w:pPr>
      <w:r w:rsidRPr="00752F96">
        <w:rPr>
          <w:b/>
          <w:bCs/>
          <w:lang w:eastAsia="uk-UA"/>
        </w:rPr>
        <w:t>Горін Р</w:t>
      </w:r>
      <w:r w:rsidRPr="00752F96">
        <w:rPr>
          <w:b/>
          <w:bCs/>
          <w:lang w:val="ru-RU" w:eastAsia="uk-UA"/>
        </w:rPr>
        <w:t>оман Ігорович</w:t>
      </w:r>
      <w:r w:rsidRPr="00752F96">
        <w:rPr>
          <w:bCs/>
          <w:lang w:eastAsia="uk-UA"/>
        </w:rPr>
        <w:t xml:space="preserve"> – начальник юридичного відділу Новороздільської міської ради;</w:t>
      </w:r>
    </w:p>
    <w:p w:rsidR="00D672B4" w:rsidRPr="00752F96" w:rsidRDefault="00D672B4" w:rsidP="00D672B4">
      <w:pPr>
        <w:suppressAutoHyphens/>
        <w:jc w:val="both"/>
        <w:rPr>
          <w:bCs/>
          <w:lang w:val="ru-RU" w:eastAsia="uk-UA"/>
        </w:rPr>
      </w:pPr>
      <w:r w:rsidRPr="00752F96">
        <w:rPr>
          <w:bCs/>
          <w:lang w:val="ru-RU" w:eastAsia="uk-UA"/>
        </w:rPr>
        <w:t xml:space="preserve"> </w:t>
      </w:r>
    </w:p>
    <w:p w:rsidR="00D672B4" w:rsidRPr="00752F96" w:rsidRDefault="00D672B4" w:rsidP="00D672B4">
      <w:pPr>
        <w:suppressAutoHyphens/>
        <w:jc w:val="both"/>
        <w:rPr>
          <w:bCs/>
          <w:lang w:val="ru-RU" w:eastAsia="uk-UA"/>
        </w:rPr>
      </w:pPr>
      <w:r w:rsidRPr="00752F96">
        <w:rPr>
          <w:b/>
          <w:bCs/>
          <w:lang w:val="ru-RU" w:eastAsia="uk-UA"/>
        </w:rPr>
        <w:t>Триндяк Іванна Романівна</w:t>
      </w:r>
      <w:r w:rsidRPr="00752F96">
        <w:rPr>
          <w:bCs/>
          <w:lang w:eastAsia="uk-UA"/>
        </w:rPr>
        <w:t xml:space="preserve"> – депутат Новороздільської міської ради;</w:t>
      </w:r>
      <w:r w:rsidRPr="00752F96">
        <w:rPr>
          <w:bCs/>
          <w:lang w:val="ru-RU" w:eastAsia="uk-UA"/>
        </w:rPr>
        <w:t xml:space="preserve"> </w:t>
      </w:r>
    </w:p>
    <w:p w:rsidR="00D672B4" w:rsidRPr="00752F96" w:rsidRDefault="00D672B4" w:rsidP="00D672B4">
      <w:pPr>
        <w:suppressAutoHyphens/>
        <w:jc w:val="both"/>
        <w:rPr>
          <w:bCs/>
          <w:lang w:eastAsia="uk-UA"/>
        </w:rPr>
      </w:pPr>
      <w:r w:rsidRPr="00752F96">
        <w:rPr>
          <w:b/>
          <w:bCs/>
          <w:lang w:val="ru-RU" w:eastAsia="uk-UA"/>
        </w:rPr>
        <w:t>Складановський Ігор Любомирович</w:t>
      </w:r>
      <w:r w:rsidRPr="00752F96">
        <w:rPr>
          <w:bCs/>
          <w:lang w:eastAsia="uk-UA"/>
        </w:rPr>
        <w:t>– депутат Новороздільської міської ради.</w:t>
      </w:r>
    </w:p>
    <w:p w:rsidR="00D672B4" w:rsidRPr="00752F96" w:rsidRDefault="00D672B4" w:rsidP="00D672B4">
      <w:pPr>
        <w:suppressAutoHyphens/>
        <w:ind w:firstLine="708"/>
        <w:jc w:val="both"/>
        <w:rPr>
          <w:bCs/>
          <w:lang w:val="ru-RU" w:eastAsia="uk-UA"/>
        </w:rPr>
      </w:pPr>
    </w:p>
    <w:p w:rsidR="00D672B4" w:rsidRPr="00752F96" w:rsidRDefault="00D672B4" w:rsidP="00D672B4">
      <w:pPr>
        <w:suppressAutoHyphens/>
        <w:jc w:val="both"/>
        <w:rPr>
          <w:bCs/>
          <w:lang w:val="ru-RU" w:eastAsia="uk-UA"/>
        </w:rPr>
      </w:pPr>
      <w:r w:rsidRPr="00752F96">
        <w:rPr>
          <w:b/>
          <w:bCs/>
          <w:lang w:val="ru-RU" w:eastAsia="uk-UA"/>
        </w:rPr>
        <w:t>Левчук Константин Петрович</w:t>
      </w:r>
      <w:r w:rsidRPr="00752F96">
        <w:rPr>
          <w:bCs/>
          <w:lang w:val="ru-RU" w:eastAsia="uk-UA"/>
        </w:rPr>
        <w:t xml:space="preserve"> – начальник відділу державного контролю за дотриманням санітарного законодавства Миколаївського управління Головного управління</w:t>
      </w:r>
    </w:p>
    <w:p w:rsidR="00D672B4" w:rsidRPr="00752F96" w:rsidRDefault="00D672B4" w:rsidP="00D672B4">
      <w:pPr>
        <w:suppressAutoHyphens/>
        <w:jc w:val="both"/>
        <w:rPr>
          <w:bCs/>
          <w:lang w:val="ru-RU" w:eastAsia="uk-UA"/>
        </w:rPr>
      </w:pPr>
      <w:r w:rsidRPr="00752F96">
        <w:rPr>
          <w:bCs/>
          <w:lang w:eastAsia="uk-UA"/>
        </w:rPr>
        <w:t>Держпродспоживслужби</w:t>
      </w:r>
      <w:r w:rsidRPr="00752F96">
        <w:rPr>
          <w:bCs/>
          <w:lang w:val="ru-RU" w:eastAsia="uk-UA"/>
        </w:rPr>
        <w:t xml:space="preserve"> у Львівській області.</w:t>
      </w:r>
      <w:r w:rsidRPr="00752F96">
        <w:rPr>
          <w:bCs/>
          <w:lang w:eastAsia="uk-UA"/>
        </w:rPr>
        <w:t>;</w:t>
      </w:r>
    </w:p>
    <w:p w:rsidR="00D672B4" w:rsidRPr="00752F96" w:rsidRDefault="00D672B4" w:rsidP="00D672B4">
      <w:pPr>
        <w:suppressAutoHyphens/>
        <w:ind w:firstLine="708"/>
        <w:jc w:val="both"/>
        <w:rPr>
          <w:bCs/>
          <w:lang w:val="ru-RU" w:eastAsia="uk-UA"/>
        </w:rPr>
      </w:pPr>
    </w:p>
    <w:p w:rsidR="00D672B4" w:rsidRPr="00752F96" w:rsidRDefault="00D672B4" w:rsidP="00D672B4">
      <w:pPr>
        <w:suppressAutoHyphens/>
        <w:rPr>
          <w:bCs/>
          <w:lang w:val="ru-RU" w:eastAsia="uk-UA"/>
        </w:rPr>
      </w:pPr>
      <w:r w:rsidRPr="00752F96">
        <w:rPr>
          <w:b/>
          <w:bCs/>
          <w:lang w:val="ru-RU" w:eastAsia="uk-UA"/>
        </w:rPr>
        <w:t>Сорокманюк Михайло Васильович</w:t>
      </w:r>
      <w:r w:rsidRPr="00752F96">
        <w:rPr>
          <w:bCs/>
          <w:lang w:val="ru-RU" w:eastAsia="uk-UA"/>
        </w:rPr>
        <w:t xml:space="preserve"> - начальник</w:t>
      </w:r>
      <w:r w:rsidR="009A2FC0">
        <w:rPr>
          <w:bCs/>
          <w:lang w:val="ru-RU" w:eastAsia="uk-UA"/>
        </w:rPr>
        <w:t xml:space="preserve"> відділу з охорони праці,  </w:t>
      </w:r>
      <w:r w:rsidRPr="00752F96">
        <w:rPr>
          <w:bCs/>
          <w:lang w:val="ru-RU" w:eastAsia="uk-UA"/>
        </w:rPr>
        <w:t>надзвичайних ситуацій та цивільного захисту</w:t>
      </w:r>
      <w:r w:rsidRPr="00752F96">
        <w:rPr>
          <w:bCs/>
          <w:lang w:eastAsia="uk-UA"/>
        </w:rPr>
        <w:t xml:space="preserve"> ТзОВ «Енергія – Новий Розділ;</w:t>
      </w:r>
    </w:p>
    <w:p w:rsidR="00D672B4" w:rsidRPr="00752F96" w:rsidRDefault="00D672B4" w:rsidP="00D672B4">
      <w:pPr>
        <w:suppressAutoHyphens/>
        <w:rPr>
          <w:bCs/>
          <w:lang w:val="ru-RU" w:eastAsia="uk-UA"/>
        </w:rPr>
      </w:pPr>
      <w:r w:rsidRPr="00752F96">
        <w:rPr>
          <w:b/>
          <w:bCs/>
          <w:lang w:val="ru-RU" w:eastAsia="uk-UA"/>
        </w:rPr>
        <w:t>Куприн Катерина Теодорівна</w:t>
      </w:r>
      <w:r w:rsidRPr="00752F96">
        <w:rPr>
          <w:bCs/>
          <w:lang w:val="ru-RU" w:eastAsia="uk-UA"/>
        </w:rPr>
        <w:t xml:space="preserve"> – інженер по охороні навколишнього середовища</w:t>
      </w:r>
      <w:r w:rsidRPr="00752F96">
        <w:rPr>
          <w:bCs/>
          <w:lang w:eastAsia="uk-UA"/>
        </w:rPr>
        <w:t xml:space="preserve"> ТзОВ «Енергія – Новий Розділ</w:t>
      </w:r>
    </w:p>
    <w:p w:rsidR="00D672B4" w:rsidRPr="00752F96" w:rsidRDefault="00D672B4" w:rsidP="00D672B4">
      <w:pPr>
        <w:suppressAutoHyphens/>
        <w:ind w:firstLine="708"/>
        <w:jc w:val="both"/>
        <w:rPr>
          <w:bCs/>
          <w:lang w:val="ru-RU" w:eastAsia="uk-UA"/>
        </w:rPr>
      </w:pPr>
      <w:r w:rsidRPr="00752F96">
        <w:rPr>
          <w:bCs/>
          <w:lang w:eastAsia="uk-UA"/>
        </w:rPr>
        <w:t xml:space="preserve">     </w:t>
      </w:r>
    </w:p>
    <w:p w:rsidR="00D672B4" w:rsidRPr="00752F96" w:rsidRDefault="00D672B4" w:rsidP="00D672B4">
      <w:pPr>
        <w:suppressAutoHyphens/>
        <w:jc w:val="both"/>
        <w:rPr>
          <w:bCs/>
          <w:lang w:val="ru-RU" w:eastAsia="uk-UA"/>
        </w:rPr>
      </w:pPr>
      <w:r w:rsidRPr="00752F96">
        <w:rPr>
          <w:b/>
          <w:bCs/>
          <w:lang w:val="ru-RU" w:eastAsia="uk-UA"/>
        </w:rPr>
        <w:t>Поплавська Леся Михайлівна</w:t>
      </w:r>
      <w:r w:rsidRPr="00752F96">
        <w:rPr>
          <w:bCs/>
          <w:lang w:val="ru-RU" w:eastAsia="uk-UA"/>
        </w:rPr>
        <w:t xml:space="preserve"> – начальник планово - економічного відділу </w:t>
      </w:r>
      <w:r w:rsidRPr="00752F96">
        <w:rPr>
          <w:bCs/>
          <w:lang w:eastAsia="uk-UA"/>
        </w:rPr>
        <w:t xml:space="preserve">КП </w:t>
      </w:r>
    </w:p>
    <w:p w:rsidR="00D672B4" w:rsidRPr="00752F96" w:rsidRDefault="00D672B4" w:rsidP="00D672B4">
      <w:pPr>
        <w:suppressAutoHyphens/>
        <w:jc w:val="both"/>
        <w:rPr>
          <w:bCs/>
          <w:lang w:val="ru-RU" w:eastAsia="uk-UA"/>
        </w:rPr>
      </w:pPr>
      <w:r w:rsidRPr="00752F96">
        <w:rPr>
          <w:bCs/>
          <w:lang w:eastAsia="uk-UA"/>
        </w:rPr>
        <w:t>«Розділжитлосервіс»;</w:t>
      </w:r>
    </w:p>
    <w:p w:rsidR="00D672B4" w:rsidRPr="00752F96" w:rsidRDefault="00D672B4" w:rsidP="00D672B4">
      <w:pPr>
        <w:suppressAutoHyphens/>
        <w:jc w:val="both"/>
        <w:rPr>
          <w:bCs/>
          <w:lang w:val="ru-RU" w:eastAsia="uk-UA"/>
        </w:rPr>
      </w:pPr>
      <w:r w:rsidRPr="00752F96">
        <w:rPr>
          <w:b/>
          <w:bCs/>
          <w:lang w:val="ru-RU" w:eastAsia="uk-UA"/>
        </w:rPr>
        <w:t>Ковалик Наталія Вікторівна</w:t>
      </w:r>
      <w:r w:rsidRPr="00752F96">
        <w:rPr>
          <w:bCs/>
          <w:lang w:val="ru-RU" w:eastAsia="uk-UA"/>
        </w:rPr>
        <w:t xml:space="preserve">  - начальник відділу кадрової та правової роботи </w:t>
      </w:r>
      <w:r w:rsidRPr="00752F96">
        <w:rPr>
          <w:bCs/>
          <w:lang w:eastAsia="uk-UA"/>
        </w:rPr>
        <w:t xml:space="preserve">КП </w:t>
      </w:r>
      <w:r w:rsidRPr="00752F96">
        <w:rPr>
          <w:bCs/>
          <w:lang w:val="ru-RU" w:eastAsia="uk-UA"/>
        </w:rPr>
        <w:t xml:space="preserve"> </w:t>
      </w:r>
      <w:r w:rsidRPr="00752F96">
        <w:rPr>
          <w:bCs/>
          <w:lang w:eastAsia="uk-UA"/>
        </w:rPr>
        <w:t>«Розділжитлосервіс»</w:t>
      </w:r>
    </w:p>
    <w:p w:rsidR="00D672B4" w:rsidRPr="00752F96" w:rsidRDefault="00D672B4" w:rsidP="00D672B4">
      <w:pPr>
        <w:rPr>
          <w:bCs/>
          <w:lang w:eastAsia="uk-UA"/>
        </w:rPr>
      </w:pPr>
    </w:p>
    <w:p w:rsidR="00D672B4" w:rsidRPr="00752F96" w:rsidRDefault="00D672B4" w:rsidP="00D672B4">
      <w:pPr>
        <w:rPr>
          <w:bCs/>
          <w:lang w:eastAsia="uk-UA"/>
        </w:rPr>
      </w:pPr>
      <w:r>
        <w:rPr>
          <w:bCs/>
          <w:lang w:eastAsia="uk-UA"/>
        </w:rPr>
        <w:t>Керуючий справами виконкому</w:t>
      </w:r>
      <w:r>
        <w:rPr>
          <w:bCs/>
          <w:lang w:eastAsia="uk-UA"/>
        </w:rPr>
        <w:tab/>
      </w:r>
      <w:r>
        <w:rPr>
          <w:bCs/>
          <w:lang w:eastAsia="uk-UA"/>
        </w:rPr>
        <w:tab/>
      </w:r>
      <w:r>
        <w:rPr>
          <w:bCs/>
          <w:lang w:eastAsia="uk-UA"/>
        </w:rPr>
        <w:tab/>
      </w:r>
      <w:r>
        <w:rPr>
          <w:bCs/>
          <w:lang w:eastAsia="uk-UA"/>
        </w:rPr>
        <w:tab/>
      </w:r>
      <w:r>
        <w:rPr>
          <w:bCs/>
          <w:lang w:eastAsia="uk-UA"/>
        </w:rPr>
        <w:tab/>
      </w:r>
      <w:r>
        <w:rPr>
          <w:bCs/>
          <w:lang w:eastAsia="uk-UA"/>
        </w:rPr>
        <w:tab/>
        <w:t>А.В.Мельніков</w:t>
      </w:r>
    </w:p>
    <w:p w:rsidR="00D672B4" w:rsidRDefault="00D672B4" w:rsidP="00D672B4">
      <w:pPr>
        <w:ind w:left="5664" w:firstLine="708"/>
        <w:rPr>
          <w:b/>
          <w:u w:val="single"/>
        </w:rPr>
      </w:pPr>
    </w:p>
    <w:p w:rsidR="009A2FC0" w:rsidRDefault="009A2FC0" w:rsidP="00D672B4">
      <w:pPr>
        <w:ind w:left="5664" w:firstLine="708"/>
        <w:rPr>
          <w:b/>
          <w:u w:val="single"/>
        </w:rPr>
      </w:pPr>
    </w:p>
    <w:p w:rsidR="009A2FC0" w:rsidRDefault="009A2FC0" w:rsidP="00D672B4">
      <w:pPr>
        <w:ind w:left="5664" w:firstLine="708"/>
        <w:rPr>
          <w:b/>
          <w:u w:val="single"/>
        </w:rPr>
      </w:pPr>
    </w:p>
    <w:p w:rsidR="009A2FC0" w:rsidRDefault="009A2FC0" w:rsidP="00D672B4">
      <w:pPr>
        <w:ind w:left="5664" w:firstLine="708"/>
        <w:rPr>
          <w:b/>
          <w:u w:val="single"/>
        </w:rPr>
      </w:pPr>
    </w:p>
    <w:p w:rsidR="009A2FC0" w:rsidRDefault="009A2FC0" w:rsidP="00D672B4">
      <w:pPr>
        <w:ind w:left="5664" w:firstLine="708"/>
        <w:rPr>
          <w:b/>
          <w:u w:val="single"/>
        </w:rPr>
      </w:pPr>
    </w:p>
    <w:p w:rsidR="009A2FC0" w:rsidRDefault="009A2FC0" w:rsidP="00D672B4">
      <w:pPr>
        <w:ind w:left="5664" w:firstLine="708"/>
        <w:rPr>
          <w:b/>
          <w:u w:val="single"/>
        </w:rPr>
      </w:pPr>
    </w:p>
    <w:p w:rsidR="009A2FC0" w:rsidRDefault="009A2FC0" w:rsidP="00D672B4">
      <w:pPr>
        <w:ind w:left="5664" w:firstLine="708"/>
        <w:rPr>
          <w:b/>
          <w:u w:val="single"/>
        </w:rPr>
      </w:pPr>
    </w:p>
    <w:p w:rsidR="009A2FC0" w:rsidRDefault="009A2FC0" w:rsidP="00D672B4">
      <w:pPr>
        <w:ind w:left="5664" w:firstLine="708"/>
        <w:rPr>
          <w:b/>
          <w:u w:val="single"/>
        </w:rPr>
      </w:pPr>
    </w:p>
    <w:p w:rsidR="009A2FC0" w:rsidRDefault="009A2FC0" w:rsidP="00D672B4">
      <w:pPr>
        <w:ind w:left="5664" w:firstLine="708"/>
        <w:rPr>
          <w:b/>
          <w:u w:val="single"/>
        </w:rPr>
      </w:pPr>
    </w:p>
    <w:p w:rsidR="009A2FC0" w:rsidRDefault="009A2FC0" w:rsidP="00D672B4">
      <w:pPr>
        <w:ind w:left="5664" w:firstLine="708"/>
        <w:rPr>
          <w:b/>
          <w:u w:val="single"/>
        </w:rPr>
      </w:pPr>
    </w:p>
    <w:p w:rsidR="009A2FC0" w:rsidRDefault="009A2FC0" w:rsidP="00D672B4">
      <w:pPr>
        <w:ind w:left="5664" w:firstLine="708"/>
        <w:rPr>
          <w:b/>
          <w:u w:val="single"/>
        </w:rPr>
      </w:pPr>
    </w:p>
    <w:p w:rsidR="009A2FC0" w:rsidRDefault="009A2FC0" w:rsidP="00D672B4">
      <w:pPr>
        <w:ind w:left="5664" w:firstLine="708"/>
        <w:rPr>
          <w:b/>
          <w:u w:val="single"/>
        </w:rPr>
      </w:pPr>
    </w:p>
    <w:p w:rsidR="009A2FC0" w:rsidRDefault="009A2FC0" w:rsidP="00D672B4">
      <w:pPr>
        <w:ind w:left="5664" w:firstLine="708"/>
        <w:rPr>
          <w:b/>
          <w:u w:val="single"/>
        </w:rPr>
      </w:pPr>
    </w:p>
    <w:p w:rsidR="009A2FC0" w:rsidRDefault="009A2FC0" w:rsidP="00D672B4">
      <w:pPr>
        <w:ind w:left="5664" w:firstLine="708"/>
        <w:rPr>
          <w:b/>
          <w:u w:val="single"/>
        </w:rPr>
      </w:pPr>
    </w:p>
    <w:p w:rsidR="009A2FC0" w:rsidRDefault="009A2FC0" w:rsidP="00D672B4">
      <w:pPr>
        <w:ind w:left="5664" w:firstLine="708"/>
        <w:rPr>
          <w:b/>
          <w:u w:val="single"/>
        </w:rPr>
      </w:pPr>
    </w:p>
    <w:p w:rsidR="009A2FC0" w:rsidRDefault="009A2FC0" w:rsidP="00D672B4">
      <w:pPr>
        <w:ind w:left="5664" w:firstLine="708"/>
        <w:rPr>
          <w:b/>
          <w:u w:val="single"/>
        </w:rPr>
      </w:pPr>
    </w:p>
    <w:p w:rsidR="009A2FC0" w:rsidRDefault="009A2FC0" w:rsidP="00D672B4">
      <w:pPr>
        <w:ind w:left="5664" w:firstLine="708"/>
        <w:rPr>
          <w:b/>
          <w:u w:val="single"/>
        </w:rPr>
      </w:pPr>
    </w:p>
    <w:p w:rsidR="009A2FC0" w:rsidRDefault="009A2FC0" w:rsidP="00D672B4">
      <w:pPr>
        <w:ind w:left="5664" w:firstLine="708"/>
        <w:rPr>
          <w:b/>
          <w:u w:val="single"/>
        </w:rPr>
      </w:pPr>
    </w:p>
    <w:p w:rsidR="009A2FC0" w:rsidRDefault="009A2FC0" w:rsidP="00D672B4">
      <w:pPr>
        <w:ind w:left="5664" w:firstLine="708"/>
        <w:rPr>
          <w:b/>
          <w:u w:val="single"/>
        </w:rPr>
      </w:pPr>
    </w:p>
    <w:p w:rsidR="009A2FC0" w:rsidRDefault="009A2FC0" w:rsidP="00F675FE">
      <w:pPr>
        <w:rPr>
          <w:b/>
          <w:u w:val="single"/>
        </w:rPr>
      </w:pPr>
    </w:p>
    <w:p w:rsidR="00F675FE" w:rsidRPr="00654EDC" w:rsidRDefault="00F675FE" w:rsidP="00F675FE">
      <w:pPr>
        <w:jc w:val="center"/>
      </w:pPr>
      <w:r>
        <w:rPr>
          <w:noProof/>
          <w:lang w:val="ru-RU"/>
        </w:rPr>
        <w:drawing>
          <wp:inline distT="0" distB="0" distL="0" distR="0">
            <wp:extent cx="1143000" cy="602615"/>
            <wp:effectExtent l="1905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675FE" w:rsidRPr="00654EDC" w:rsidRDefault="00F675FE" w:rsidP="00F675FE">
      <w:pPr>
        <w:jc w:val="center"/>
        <w:rPr>
          <w:b/>
        </w:rPr>
      </w:pPr>
      <w:r w:rsidRPr="00654EDC">
        <w:rPr>
          <w:b/>
        </w:rPr>
        <w:t>НОВОРОЗДІЛЬСЬКА  МІСЬКА  РАДА</w:t>
      </w:r>
    </w:p>
    <w:p w:rsidR="00F675FE" w:rsidRPr="00654EDC" w:rsidRDefault="00F675FE" w:rsidP="00F675FE">
      <w:pPr>
        <w:jc w:val="center"/>
        <w:rPr>
          <w:b/>
        </w:rPr>
      </w:pPr>
      <w:r w:rsidRPr="00654EDC">
        <w:rPr>
          <w:b/>
        </w:rPr>
        <w:t>ЛЬВІВСЬКОЇ  ОБЛАСТІ</w:t>
      </w:r>
    </w:p>
    <w:p w:rsidR="00F675FE" w:rsidRPr="00654EDC" w:rsidRDefault="00F675FE" w:rsidP="00F675FE">
      <w:pPr>
        <w:jc w:val="center"/>
        <w:rPr>
          <w:b/>
        </w:rPr>
      </w:pPr>
      <w:r w:rsidRPr="00654EDC">
        <w:rPr>
          <w:b/>
        </w:rPr>
        <w:t>ВИКОНАВЧИЙ  КОМІТЕТ</w:t>
      </w:r>
    </w:p>
    <w:p w:rsidR="00F675FE" w:rsidRPr="00654EDC" w:rsidRDefault="00F675FE" w:rsidP="00F675FE">
      <w:pPr>
        <w:jc w:val="center"/>
        <w:rPr>
          <w:b/>
        </w:rPr>
      </w:pPr>
      <w:r w:rsidRPr="00654EDC">
        <w:rPr>
          <w:b/>
        </w:rPr>
        <w:t xml:space="preserve"> Р І Ш Е Н Н Я №</w:t>
      </w:r>
    </w:p>
    <w:p w:rsidR="00853E67" w:rsidRDefault="00853E67" w:rsidP="00853E67">
      <w:pPr>
        <w:rPr>
          <w:b/>
          <w:u w:val="single"/>
        </w:rPr>
      </w:pPr>
    </w:p>
    <w:p w:rsidR="00D672B4" w:rsidRPr="002D5AAC" w:rsidRDefault="00E15753" w:rsidP="00D672B4">
      <w:pPr>
        <w:ind w:left="5664" w:firstLine="708"/>
        <w:rPr>
          <w:b/>
        </w:rPr>
      </w:pPr>
      <w:r w:rsidRPr="002D5AAC">
        <w:rPr>
          <w:b/>
        </w:rPr>
        <w:t>200</w:t>
      </w:r>
    </w:p>
    <w:p w:rsidR="00E15753" w:rsidRDefault="00E15753" w:rsidP="00D672B4"/>
    <w:p w:rsidR="00E15753" w:rsidRDefault="00E15753" w:rsidP="00D672B4"/>
    <w:p w:rsidR="00D672B4" w:rsidRDefault="00D672B4" w:rsidP="00D672B4">
      <w:pPr>
        <w:rPr>
          <w:rFonts w:eastAsiaTheme="minorHAnsi"/>
          <w:lang w:eastAsia="en-US"/>
        </w:rPr>
      </w:pPr>
      <w:r w:rsidRPr="00F276AE">
        <w:t xml:space="preserve">18 травня </w:t>
      </w:r>
      <w:r w:rsidR="009A2FC0">
        <w:t>2021</w:t>
      </w:r>
      <w:r w:rsidRPr="00F276AE">
        <w:t xml:space="preserve"> року</w:t>
      </w:r>
      <w:r w:rsidR="00E15753">
        <w:rPr>
          <w:rFonts w:eastAsiaTheme="minorHAnsi"/>
          <w:lang w:eastAsia="en-US"/>
        </w:rPr>
        <w:t xml:space="preserve">                  </w:t>
      </w:r>
    </w:p>
    <w:p w:rsidR="00D672B4" w:rsidRDefault="00D672B4" w:rsidP="00D672B4">
      <w:pPr>
        <w:rPr>
          <w:rFonts w:eastAsiaTheme="minorHAnsi"/>
          <w:lang w:eastAsia="en-US"/>
        </w:rPr>
      </w:pPr>
    </w:p>
    <w:p w:rsidR="00D672B4" w:rsidRPr="00110B56" w:rsidRDefault="00D672B4" w:rsidP="00D672B4">
      <w:pPr>
        <w:tabs>
          <w:tab w:val="left" w:pos="720"/>
        </w:tabs>
        <w:rPr>
          <w:rFonts w:eastAsia="MS Mincho"/>
        </w:rPr>
      </w:pPr>
      <w:r w:rsidRPr="00110B56">
        <w:rPr>
          <w:rFonts w:eastAsia="MS Mincho"/>
        </w:rPr>
        <w:t xml:space="preserve">Про    дозвіл    на  тимчасове   розміщення </w:t>
      </w:r>
    </w:p>
    <w:p w:rsidR="00D672B4" w:rsidRPr="00110B56" w:rsidRDefault="00D672B4" w:rsidP="00D672B4">
      <w:pPr>
        <w:tabs>
          <w:tab w:val="left" w:pos="720"/>
        </w:tabs>
        <w:rPr>
          <w:rFonts w:eastAsia="MS Mincho"/>
        </w:rPr>
      </w:pPr>
      <w:r w:rsidRPr="00110B56">
        <w:rPr>
          <w:rFonts w:eastAsia="MS Mincho"/>
        </w:rPr>
        <w:t xml:space="preserve">дитячих атракціонів на території </w:t>
      </w:r>
    </w:p>
    <w:p w:rsidR="00D672B4" w:rsidRPr="00110B56" w:rsidRDefault="00D672B4" w:rsidP="00D672B4">
      <w:pPr>
        <w:tabs>
          <w:tab w:val="left" w:pos="720"/>
        </w:tabs>
        <w:rPr>
          <w:rFonts w:eastAsia="MS Mincho"/>
        </w:rPr>
      </w:pPr>
      <w:r w:rsidRPr="00110B56">
        <w:rPr>
          <w:rFonts w:eastAsia="MS Mincho"/>
        </w:rPr>
        <w:t>Новороздільської територіальної громади</w:t>
      </w:r>
    </w:p>
    <w:p w:rsidR="00D672B4" w:rsidRPr="00110B56" w:rsidRDefault="00D672B4" w:rsidP="00D672B4">
      <w:pPr>
        <w:rPr>
          <w:rFonts w:eastAsia="MS Mincho"/>
        </w:rPr>
      </w:pPr>
    </w:p>
    <w:p w:rsidR="00D672B4" w:rsidRPr="00110B56" w:rsidRDefault="00D672B4" w:rsidP="00D672B4">
      <w:pPr>
        <w:tabs>
          <w:tab w:val="left" w:pos="720"/>
        </w:tabs>
        <w:jc w:val="both"/>
        <w:rPr>
          <w:rFonts w:eastAsia="MS Mincho"/>
        </w:rPr>
      </w:pPr>
      <w:r w:rsidRPr="00110B56">
        <w:rPr>
          <w:rFonts w:eastAsia="MS Mincho"/>
        </w:rPr>
        <w:tab/>
        <w:t xml:space="preserve">Розглянувши заяву фізичної особи - підприємця Чиш Назара Анатолійовича від 05.05.2021р. № 2449 про надання дозволу на проведення розважальних заходів для дітей (тимчасове розміщення дитячих атракціонів) на території населених пунктів Новороздільської територіальної громади з 02.06.2021р. по 05.06.2021р., керуючись ст. 30, пп. 3 п. «б» ч. 1 ст. 38, ст. 40 Закону України «Про місцеве самоврядування в Україні», виконавчий комітет Новороздільської міської ради </w:t>
      </w:r>
    </w:p>
    <w:p w:rsidR="00D672B4" w:rsidRPr="00110B56" w:rsidRDefault="00D672B4" w:rsidP="00D672B4">
      <w:pPr>
        <w:tabs>
          <w:tab w:val="left" w:pos="720"/>
        </w:tabs>
        <w:jc w:val="both"/>
        <w:rPr>
          <w:rFonts w:eastAsia="MS Mincho"/>
        </w:rPr>
      </w:pPr>
    </w:p>
    <w:p w:rsidR="00D672B4" w:rsidRPr="00110B56" w:rsidRDefault="00D672B4" w:rsidP="00D672B4">
      <w:pPr>
        <w:tabs>
          <w:tab w:val="left" w:pos="720"/>
        </w:tabs>
        <w:rPr>
          <w:rFonts w:eastAsia="MS Mincho"/>
        </w:rPr>
      </w:pPr>
      <w:r w:rsidRPr="00110B56">
        <w:rPr>
          <w:rFonts w:eastAsia="MS Mincho"/>
        </w:rPr>
        <w:t>ВИРІШИВ:</w:t>
      </w:r>
    </w:p>
    <w:p w:rsidR="00D672B4" w:rsidRPr="00110B56" w:rsidRDefault="00D672B4" w:rsidP="00D672B4">
      <w:pPr>
        <w:tabs>
          <w:tab w:val="left" w:pos="720"/>
        </w:tabs>
        <w:jc w:val="both"/>
        <w:rPr>
          <w:rFonts w:eastAsia="MS Mincho"/>
        </w:rPr>
      </w:pPr>
    </w:p>
    <w:p w:rsidR="00D672B4" w:rsidRPr="00110B56" w:rsidRDefault="00D672B4" w:rsidP="00D672B4">
      <w:pPr>
        <w:overflowPunct w:val="0"/>
        <w:ind w:firstLine="567"/>
        <w:jc w:val="both"/>
        <w:rPr>
          <w:rFonts w:eastAsia="MS Mincho"/>
        </w:rPr>
      </w:pPr>
      <w:r>
        <w:rPr>
          <w:rFonts w:eastAsia="MS Mincho"/>
        </w:rPr>
        <w:t>1.</w:t>
      </w:r>
      <w:r w:rsidRPr="00110B56">
        <w:rPr>
          <w:rFonts w:eastAsia="MS Mincho"/>
        </w:rPr>
        <w:t xml:space="preserve">Дати дозвіл фізичній особі </w:t>
      </w:r>
      <w:r>
        <w:rPr>
          <w:rFonts w:eastAsia="MS Mincho"/>
        </w:rPr>
        <w:t>–</w:t>
      </w:r>
      <w:r w:rsidRPr="00110B56">
        <w:rPr>
          <w:rFonts w:eastAsia="MS Mincho"/>
        </w:rPr>
        <w:t xml:space="preserve"> підприємцю Чиш Назару Анатолійовичу на тимчасове розміщення дитячих атракціонів на території населених пунктів Новороздільської територіальної громади:</w:t>
      </w:r>
    </w:p>
    <w:p w:rsidR="00D672B4" w:rsidRPr="00110B56" w:rsidRDefault="00D672B4" w:rsidP="00D672B4">
      <w:pPr>
        <w:overflowPunct w:val="0"/>
        <w:ind w:firstLine="567"/>
        <w:jc w:val="both"/>
        <w:rPr>
          <w:rFonts w:eastAsia="MS Mincho"/>
        </w:rPr>
      </w:pPr>
      <w:r>
        <w:rPr>
          <w:rFonts w:eastAsia="MS Mincho"/>
        </w:rPr>
        <w:t xml:space="preserve">1.1. </w:t>
      </w:r>
      <w:r w:rsidRPr="00110B56">
        <w:rPr>
          <w:rFonts w:eastAsia="MS Mincho"/>
        </w:rPr>
        <w:t>с. Берездівці  - 02.06.2021р. площею 200 кв.м.;</w:t>
      </w:r>
    </w:p>
    <w:p w:rsidR="00D672B4" w:rsidRPr="00110B56" w:rsidRDefault="00D672B4" w:rsidP="00D672B4">
      <w:pPr>
        <w:overflowPunct w:val="0"/>
        <w:ind w:firstLine="567"/>
        <w:jc w:val="both"/>
        <w:rPr>
          <w:rFonts w:eastAsia="MS Mincho"/>
        </w:rPr>
      </w:pPr>
      <w:r>
        <w:rPr>
          <w:rFonts w:eastAsia="MS Mincho"/>
        </w:rPr>
        <w:t xml:space="preserve">1.2. </w:t>
      </w:r>
      <w:r w:rsidR="00F030A8">
        <w:rPr>
          <w:rFonts w:eastAsia="MS Mincho"/>
        </w:rPr>
        <w:t>с. Станківці</w:t>
      </w:r>
      <w:r w:rsidR="00F675FE">
        <w:rPr>
          <w:rFonts w:eastAsia="MS Mincho"/>
        </w:rPr>
        <w:tab/>
      </w:r>
      <w:r w:rsidRPr="00110B56">
        <w:rPr>
          <w:rFonts w:eastAsia="MS Mincho"/>
        </w:rPr>
        <w:t>– 03.06.2021р. площею 200 кв.м.;</w:t>
      </w:r>
    </w:p>
    <w:p w:rsidR="00D672B4" w:rsidRPr="00110B56" w:rsidRDefault="00D672B4" w:rsidP="00D672B4">
      <w:pPr>
        <w:overflowPunct w:val="0"/>
        <w:ind w:firstLine="567"/>
        <w:jc w:val="both"/>
        <w:rPr>
          <w:rFonts w:eastAsia="MS Mincho"/>
        </w:rPr>
      </w:pPr>
      <w:r>
        <w:rPr>
          <w:rFonts w:eastAsia="MS Mincho"/>
        </w:rPr>
        <w:t xml:space="preserve">1.3. </w:t>
      </w:r>
      <w:r w:rsidRPr="00110B56">
        <w:rPr>
          <w:rFonts w:eastAsia="MS Mincho"/>
        </w:rPr>
        <w:t>с. Гранки-Кути – 04.06.2021р. площею 200 кв.м.;</w:t>
      </w:r>
    </w:p>
    <w:p w:rsidR="00D672B4" w:rsidRDefault="00D672B4" w:rsidP="00D672B4">
      <w:pPr>
        <w:overflowPunct w:val="0"/>
        <w:ind w:firstLine="567"/>
        <w:jc w:val="both"/>
        <w:rPr>
          <w:rFonts w:eastAsia="MS Mincho"/>
        </w:rPr>
      </w:pPr>
      <w:r>
        <w:rPr>
          <w:rFonts w:eastAsia="MS Mincho"/>
        </w:rPr>
        <w:t xml:space="preserve">1.4. </w:t>
      </w:r>
      <w:r w:rsidRPr="00110B56">
        <w:rPr>
          <w:rFonts w:eastAsia="MS Mincho"/>
        </w:rPr>
        <w:t>смт Розділ – 05.06.2021р. площею 200 кв.м.</w:t>
      </w:r>
    </w:p>
    <w:p w:rsidR="00686683" w:rsidRPr="00110B56" w:rsidRDefault="00686683" w:rsidP="00686683">
      <w:pPr>
        <w:overflowPunct w:val="0"/>
        <w:ind w:firstLine="567"/>
        <w:jc w:val="both"/>
        <w:rPr>
          <w:rFonts w:eastAsia="MS Mincho"/>
        </w:rPr>
      </w:pPr>
      <w:r>
        <w:rPr>
          <w:rFonts w:eastAsia="MS Mincho"/>
        </w:rPr>
        <w:t>1.5. с.Березина</w:t>
      </w:r>
      <w:r w:rsidRPr="00110B56">
        <w:rPr>
          <w:rFonts w:eastAsia="MS Mincho"/>
        </w:rPr>
        <w:t xml:space="preserve"> – 0</w:t>
      </w:r>
      <w:r>
        <w:rPr>
          <w:rFonts w:eastAsia="MS Mincho"/>
        </w:rPr>
        <w:t>6</w:t>
      </w:r>
      <w:r w:rsidRPr="00110B56">
        <w:rPr>
          <w:rFonts w:eastAsia="MS Mincho"/>
        </w:rPr>
        <w:t>.06.2021р. площею 200 кв.м.</w:t>
      </w:r>
    </w:p>
    <w:p w:rsidR="00686683" w:rsidRPr="00110B56" w:rsidRDefault="00686683" w:rsidP="00686683">
      <w:pPr>
        <w:overflowPunct w:val="0"/>
        <w:ind w:firstLine="567"/>
        <w:jc w:val="both"/>
        <w:rPr>
          <w:rFonts w:eastAsia="MS Mincho"/>
        </w:rPr>
      </w:pPr>
      <w:r>
        <w:rPr>
          <w:rFonts w:eastAsia="MS Mincho"/>
        </w:rPr>
        <w:t>1.6. с. Горішнє – 07</w:t>
      </w:r>
      <w:r w:rsidRPr="00110B56">
        <w:rPr>
          <w:rFonts w:eastAsia="MS Mincho"/>
        </w:rPr>
        <w:t>.06.2021р. площею 200 кв.м.</w:t>
      </w:r>
    </w:p>
    <w:p w:rsidR="00D672B4" w:rsidRPr="00110B56" w:rsidRDefault="00D672B4" w:rsidP="00D672B4">
      <w:pPr>
        <w:overflowPunct w:val="0"/>
        <w:ind w:firstLine="567"/>
        <w:jc w:val="both"/>
        <w:rPr>
          <w:rFonts w:eastAsia="MS Mincho"/>
        </w:rPr>
      </w:pPr>
      <w:r>
        <w:rPr>
          <w:rFonts w:eastAsia="MS Mincho"/>
        </w:rPr>
        <w:t xml:space="preserve">2. </w:t>
      </w:r>
      <w:r w:rsidRPr="00110B56">
        <w:rPr>
          <w:rFonts w:eastAsia="MS Mincho"/>
        </w:rPr>
        <w:t>Погодити графік проведення розважальних заходів з 08:00-22:00 год.</w:t>
      </w:r>
    </w:p>
    <w:p w:rsidR="00D672B4" w:rsidRPr="00110B56" w:rsidRDefault="00D672B4" w:rsidP="00D672B4">
      <w:pPr>
        <w:tabs>
          <w:tab w:val="left" w:pos="8364"/>
        </w:tabs>
        <w:ind w:firstLine="567"/>
        <w:jc w:val="both"/>
        <w:rPr>
          <w:rFonts w:eastAsia="MS Mincho"/>
        </w:rPr>
      </w:pPr>
      <w:r w:rsidRPr="00110B56">
        <w:rPr>
          <w:rFonts w:eastAsia="MS Mincho"/>
        </w:rPr>
        <w:t>3. Відповідальність за проведення даного заходу, дотримання карантинних обмежень та техніку безпеки покладається на фізичну особу – підприємця Чиш Назара Анатолійовича.</w:t>
      </w:r>
    </w:p>
    <w:p w:rsidR="00D672B4" w:rsidRPr="00110B56" w:rsidRDefault="00D672B4" w:rsidP="00D672B4">
      <w:pPr>
        <w:tabs>
          <w:tab w:val="left" w:pos="8364"/>
        </w:tabs>
        <w:ind w:firstLine="567"/>
        <w:jc w:val="both"/>
        <w:rPr>
          <w:rFonts w:eastAsia="MS Mincho"/>
        </w:rPr>
      </w:pPr>
      <w:r w:rsidRPr="00110B56">
        <w:rPr>
          <w:rFonts w:eastAsia="MS Mincho"/>
        </w:rPr>
        <w:t>4. ФОП Чиш Н.А. укласти з виконкомом договір на право користування окремими конструктивними елементами благоустрою комунальної власності.</w:t>
      </w:r>
    </w:p>
    <w:p w:rsidR="00D672B4" w:rsidRPr="00110B56" w:rsidRDefault="00D672B4" w:rsidP="00D672B4">
      <w:pPr>
        <w:tabs>
          <w:tab w:val="left" w:pos="8364"/>
        </w:tabs>
        <w:ind w:firstLine="567"/>
        <w:jc w:val="both"/>
        <w:rPr>
          <w:rFonts w:eastAsia="MS Mincho"/>
        </w:rPr>
      </w:pPr>
      <w:r w:rsidRPr="00110B56">
        <w:rPr>
          <w:rFonts w:eastAsia="MS Mincho"/>
        </w:rPr>
        <w:t>5. Копію рішення скерувати до відділу поліцейської діяльності № 2 Стрийського РУПГУНП у Львівській області для забезпечення охорони громадського порядку.</w:t>
      </w:r>
    </w:p>
    <w:p w:rsidR="00D672B4" w:rsidRPr="00110B56" w:rsidRDefault="00D672B4" w:rsidP="00D672B4">
      <w:pPr>
        <w:ind w:firstLine="567"/>
        <w:jc w:val="both"/>
      </w:pPr>
      <w:r w:rsidRPr="00110B56">
        <w:t>6. Контроль за виконання даного рішення покласти на міського голову Яценко Я.В.</w:t>
      </w:r>
    </w:p>
    <w:p w:rsidR="00D672B4" w:rsidRDefault="00D672B4" w:rsidP="00D672B4">
      <w:pPr>
        <w:jc w:val="both"/>
      </w:pPr>
    </w:p>
    <w:p w:rsidR="009A2FC0" w:rsidRPr="00110B56" w:rsidRDefault="009A2FC0" w:rsidP="00D672B4">
      <w:pPr>
        <w:jc w:val="both"/>
      </w:pPr>
    </w:p>
    <w:p w:rsidR="00D672B4" w:rsidRPr="00110B56" w:rsidRDefault="00D672B4" w:rsidP="00D672B4">
      <w:r w:rsidRPr="00110B56">
        <w:t>МІСЬКИЙ ГОЛОВА                                                         Я.В. Яценко</w:t>
      </w:r>
    </w:p>
    <w:p w:rsidR="00D672B4" w:rsidRDefault="00D672B4" w:rsidP="00D672B4">
      <w:pPr>
        <w:rPr>
          <w:bCs/>
          <w:lang w:eastAsia="uk-UA"/>
        </w:rPr>
      </w:pPr>
    </w:p>
    <w:p w:rsidR="00D672B4" w:rsidRDefault="00D672B4" w:rsidP="00D672B4">
      <w:pPr>
        <w:rPr>
          <w:bCs/>
          <w:lang w:eastAsia="uk-UA"/>
        </w:rPr>
      </w:pPr>
    </w:p>
    <w:p w:rsidR="00D672B4" w:rsidRDefault="00D672B4" w:rsidP="00D672B4">
      <w:pPr>
        <w:rPr>
          <w:bCs/>
          <w:lang w:eastAsia="uk-UA"/>
        </w:rPr>
      </w:pPr>
    </w:p>
    <w:p w:rsidR="008341D9" w:rsidRPr="009B6F22" w:rsidRDefault="008341D9" w:rsidP="008341D9">
      <w:pPr>
        <w:jc w:val="both"/>
        <w:rPr>
          <w:color w:val="7030A0"/>
        </w:rPr>
      </w:pPr>
    </w:p>
    <w:p w:rsidR="00F702F8" w:rsidRDefault="00F702F8" w:rsidP="00D672B4">
      <w:pPr>
        <w:rPr>
          <w:bCs/>
          <w:lang w:eastAsia="uk-UA"/>
        </w:rPr>
      </w:pPr>
    </w:p>
    <w:sectPr w:rsidR="00F702F8" w:rsidSect="00581D9A">
      <w:pgSz w:w="11906" w:h="16838"/>
      <w:pgMar w:top="709" w:right="425" w:bottom="851"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7A2" w:rsidRDefault="00D047A2" w:rsidP="00BF4FA2">
      <w:r>
        <w:separator/>
      </w:r>
    </w:p>
  </w:endnote>
  <w:endnote w:type="continuationSeparator" w:id="0">
    <w:p w:rsidR="00D047A2" w:rsidRDefault="00D047A2" w:rsidP="00BF4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8A" w:rsidRDefault="00685E8A" w:rsidP="00397C9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685E8A" w:rsidRDefault="00685E8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7A2" w:rsidRDefault="00D047A2" w:rsidP="00BF4FA2">
      <w:r>
        <w:separator/>
      </w:r>
    </w:p>
  </w:footnote>
  <w:footnote w:type="continuationSeparator" w:id="0">
    <w:p w:rsidR="00D047A2" w:rsidRDefault="00D047A2" w:rsidP="00BF4F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cs="Times New Roman"/>
      </w:rPr>
    </w:lvl>
  </w:abstractNum>
  <w:abstractNum w:abstractNumId="1">
    <w:nsid w:val="00723924"/>
    <w:multiLevelType w:val="hybridMultilevel"/>
    <w:tmpl w:val="B9BAC872"/>
    <w:lvl w:ilvl="0" w:tplc="203281B8">
      <w:start w:val="167"/>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
    <w:nsid w:val="05193DED"/>
    <w:multiLevelType w:val="hybridMultilevel"/>
    <w:tmpl w:val="C820FD9A"/>
    <w:lvl w:ilvl="0" w:tplc="C3EA833C">
      <w:start w:val="1"/>
      <w:numFmt w:val="bullet"/>
      <w:lvlText w:val="-"/>
      <w:lvlJc w:val="left"/>
      <w:rPr>
        <w:rFonts w:ascii="Times New Roman" w:eastAsia="Times New Roman" w:hAnsi="Times New Roman"/>
        <w:b w:val="0"/>
        <w:bCs w:val="0"/>
        <w:i w:val="0"/>
        <w:iCs w:val="0"/>
        <w:strike w:val="0"/>
        <w:dstrike w:val="0"/>
        <w:color w:val="000000"/>
        <w:sz w:val="28"/>
        <w:szCs w:val="28"/>
        <w:u w:val="none"/>
        <w:vertAlign w:val="baseline"/>
      </w:rPr>
    </w:lvl>
    <w:lvl w:ilvl="1" w:tplc="1DE40D6A">
      <w:start w:val="1"/>
      <w:numFmt w:val="bullet"/>
      <w:lvlText w:val="o"/>
      <w:lvlJc w:val="left"/>
      <w:pPr>
        <w:ind w:left="1188"/>
      </w:pPr>
      <w:rPr>
        <w:rFonts w:ascii="Times New Roman" w:eastAsia="Times New Roman" w:hAnsi="Times New Roman"/>
        <w:b w:val="0"/>
        <w:bCs w:val="0"/>
        <w:i w:val="0"/>
        <w:iCs w:val="0"/>
        <w:strike w:val="0"/>
        <w:dstrike w:val="0"/>
        <w:color w:val="000000"/>
        <w:sz w:val="28"/>
        <w:szCs w:val="28"/>
        <w:u w:val="none"/>
        <w:vertAlign w:val="baseline"/>
      </w:rPr>
    </w:lvl>
    <w:lvl w:ilvl="2" w:tplc="E048D816">
      <w:start w:val="1"/>
      <w:numFmt w:val="bullet"/>
      <w:lvlText w:val="▪"/>
      <w:lvlJc w:val="left"/>
      <w:pPr>
        <w:ind w:left="1908"/>
      </w:pPr>
      <w:rPr>
        <w:rFonts w:ascii="Times New Roman" w:eastAsia="Times New Roman" w:hAnsi="Times New Roman"/>
        <w:b w:val="0"/>
        <w:bCs w:val="0"/>
        <w:i w:val="0"/>
        <w:iCs w:val="0"/>
        <w:strike w:val="0"/>
        <w:dstrike w:val="0"/>
        <w:color w:val="000000"/>
        <w:sz w:val="28"/>
        <w:szCs w:val="28"/>
        <w:u w:val="none"/>
        <w:vertAlign w:val="baseline"/>
      </w:rPr>
    </w:lvl>
    <w:lvl w:ilvl="3" w:tplc="3D1227E8">
      <w:start w:val="1"/>
      <w:numFmt w:val="bullet"/>
      <w:lvlText w:val="•"/>
      <w:lvlJc w:val="left"/>
      <w:pPr>
        <w:ind w:left="2628"/>
      </w:pPr>
      <w:rPr>
        <w:rFonts w:ascii="Times New Roman" w:eastAsia="Times New Roman" w:hAnsi="Times New Roman"/>
        <w:b w:val="0"/>
        <w:bCs w:val="0"/>
        <w:i w:val="0"/>
        <w:iCs w:val="0"/>
        <w:strike w:val="0"/>
        <w:dstrike w:val="0"/>
        <w:color w:val="000000"/>
        <w:sz w:val="28"/>
        <w:szCs w:val="28"/>
        <w:u w:val="none"/>
        <w:vertAlign w:val="baseline"/>
      </w:rPr>
    </w:lvl>
    <w:lvl w:ilvl="4" w:tplc="7DF0E59C">
      <w:start w:val="1"/>
      <w:numFmt w:val="bullet"/>
      <w:lvlText w:val="o"/>
      <w:lvlJc w:val="left"/>
      <w:pPr>
        <w:ind w:left="3348"/>
      </w:pPr>
      <w:rPr>
        <w:rFonts w:ascii="Times New Roman" w:eastAsia="Times New Roman" w:hAnsi="Times New Roman"/>
        <w:b w:val="0"/>
        <w:bCs w:val="0"/>
        <w:i w:val="0"/>
        <w:iCs w:val="0"/>
        <w:strike w:val="0"/>
        <w:dstrike w:val="0"/>
        <w:color w:val="000000"/>
        <w:sz w:val="28"/>
        <w:szCs w:val="28"/>
        <w:u w:val="none"/>
        <w:vertAlign w:val="baseline"/>
      </w:rPr>
    </w:lvl>
    <w:lvl w:ilvl="5" w:tplc="5198A27A">
      <w:start w:val="1"/>
      <w:numFmt w:val="bullet"/>
      <w:lvlText w:val="▪"/>
      <w:lvlJc w:val="left"/>
      <w:pPr>
        <w:ind w:left="4068"/>
      </w:pPr>
      <w:rPr>
        <w:rFonts w:ascii="Times New Roman" w:eastAsia="Times New Roman" w:hAnsi="Times New Roman"/>
        <w:b w:val="0"/>
        <w:bCs w:val="0"/>
        <w:i w:val="0"/>
        <w:iCs w:val="0"/>
        <w:strike w:val="0"/>
        <w:dstrike w:val="0"/>
        <w:color w:val="000000"/>
        <w:sz w:val="28"/>
        <w:szCs w:val="28"/>
        <w:u w:val="none"/>
        <w:vertAlign w:val="baseline"/>
      </w:rPr>
    </w:lvl>
    <w:lvl w:ilvl="6" w:tplc="A09E7936">
      <w:start w:val="1"/>
      <w:numFmt w:val="bullet"/>
      <w:lvlText w:val="•"/>
      <w:lvlJc w:val="left"/>
      <w:pPr>
        <w:ind w:left="4788"/>
      </w:pPr>
      <w:rPr>
        <w:rFonts w:ascii="Times New Roman" w:eastAsia="Times New Roman" w:hAnsi="Times New Roman"/>
        <w:b w:val="0"/>
        <w:bCs w:val="0"/>
        <w:i w:val="0"/>
        <w:iCs w:val="0"/>
        <w:strike w:val="0"/>
        <w:dstrike w:val="0"/>
        <w:color w:val="000000"/>
        <w:sz w:val="28"/>
        <w:szCs w:val="28"/>
        <w:u w:val="none"/>
        <w:vertAlign w:val="baseline"/>
      </w:rPr>
    </w:lvl>
    <w:lvl w:ilvl="7" w:tplc="75E65FC2">
      <w:start w:val="1"/>
      <w:numFmt w:val="bullet"/>
      <w:lvlText w:val="o"/>
      <w:lvlJc w:val="left"/>
      <w:pPr>
        <w:ind w:left="5508"/>
      </w:pPr>
      <w:rPr>
        <w:rFonts w:ascii="Times New Roman" w:eastAsia="Times New Roman" w:hAnsi="Times New Roman"/>
        <w:b w:val="0"/>
        <w:bCs w:val="0"/>
        <w:i w:val="0"/>
        <w:iCs w:val="0"/>
        <w:strike w:val="0"/>
        <w:dstrike w:val="0"/>
        <w:color w:val="000000"/>
        <w:sz w:val="28"/>
        <w:szCs w:val="28"/>
        <w:u w:val="none"/>
        <w:vertAlign w:val="baseline"/>
      </w:rPr>
    </w:lvl>
    <w:lvl w:ilvl="8" w:tplc="0FB28B76">
      <w:start w:val="1"/>
      <w:numFmt w:val="bullet"/>
      <w:lvlText w:val="▪"/>
      <w:lvlJc w:val="left"/>
      <w:pPr>
        <w:ind w:left="6228"/>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4">
    <w:nsid w:val="0D885293"/>
    <w:multiLevelType w:val="hybridMultilevel"/>
    <w:tmpl w:val="8954DEFE"/>
    <w:lvl w:ilvl="0" w:tplc="B2340B9A">
      <w:start w:val="1"/>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158706B3"/>
    <w:multiLevelType w:val="hybridMultilevel"/>
    <w:tmpl w:val="7B3649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5E86275"/>
    <w:multiLevelType w:val="hybridMultilevel"/>
    <w:tmpl w:val="B5C022E8"/>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7">
    <w:nsid w:val="353740BE"/>
    <w:multiLevelType w:val="hybridMultilevel"/>
    <w:tmpl w:val="94CA7FD6"/>
    <w:lvl w:ilvl="0" w:tplc="DDBC2C36">
      <w:start w:val="8"/>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3BAD27A9"/>
    <w:multiLevelType w:val="multilevel"/>
    <w:tmpl w:val="6BBEE98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44B93194"/>
    <w:multiLevelType w:val="hybridMultilevel"/>
    <w:tmpl w:val="B382F4E8"/>
    <w:lvl w:ilvl="0" w:tplc="24506C7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46934B1C"/>
    <w:multiLevelType w:val="hybridMultilevel"/>
    <w:tmpl w:val="6DFA6DAA"/>
    <w:lvl w:ilvl="0" w:tplc="974481EC">
      <w:start w:val="1"/>
      <w:numFmt w:val="bullet"/>
      <w:lvlText w:val="-"/>
      <w:lvlJc w:val="left"/>
      <w:rPr>
        <w:rFonts w:ascii="Times New Roman" w:eastAsia="Times New Roman" w:hAnsi="Times New Roman"/>
        <w:b w:val="0"/>
        <w:bCs w:val="0"/>
        <w:i w:val="0"/>
        <w:iCs w:val="0"/>
        <w:strike w:val="0"/>
        <w:dstrike w:val="0"/>
        <w:color w:val="000000"/>
        <w:sz w:val="28"/>
        <w:szCs w:val="28"/>
        <w:u w:val="none"/>
        <w:vertAlign w:val="baseline"/>
      </w:rPr>
    </w:lvl>
    <w:lvl w:ilvl="1" w:tplc="D6FAB388">
      <w:start w:val="1"/>
      <w:numFmt w:val="bullet"/>
      <w:lvlText w:val="o"/>
      <w:lvlJc w:val="left"/>
      <w:pPr>
        <w:ind w:left="1188"/>
      </w:pPr>
      <w:rPr>
        <w:rFonts w:ascii="Times New Roman" w:eastAsia="Times New Roman" w:hAnsi="Times New Roman"/>
        <w:b w:val="0"/>
        <w:bCs w:val="0"/>
        <w:i w:val="0"/>
        <w:iCs w:val="0"/>
        <w:strike w:val="0"/>
        <w:dstrike w:val="0"/>
        <w:color w:val="000000"/>
        <w:sz w:val="28"/>
        <w:szCs w:val="28"/>
        <w:u w:val="none"/>
        <w:vertAlign w:val="baseline"/>
      </w:rPr>
    </w:lvl>
    <w:lvl w:ilvl="2" w:tplc="03844074">
      <w:start w:val="1"/>
      <w:numFmt w:val="bullet"/>
      <w:lvlText w:val="▪"/>
      <w:lvlJc w:val="left"/>
      <w:pPr>
        <w:ind w:left="1908"/>
      </w:pPr>
      <w:rPr>
        <w:rFonts w:ascii="Times New Roman" w:eastAsia="Times New Roman" w:hAnsi="Times New Roman"/>
        <w:b w:val="0"/>
        <w:bCs w:val="0"/>
        <w:i w:val="0"/>
        <w:iCs w:val="0"/>
        <w:strike w:val="0"/>
        <w:dstrike w:val="0"/>
        <w:color w:val="000000"/>
        <w:sz w:val="28"/>
        <w:szCs w:val="28"/>
        <w:u w:val="none"/>
        <w:vertAlign w:val="baseline"/>
      </w:rPr>
    </w:lvl>
    <w:lvl w:ilvl="3" w:tplc="114024A8">
      <w:start w:val="1"/>
      <w:numFmt w:val="bullet"/>
      <w:lvlText w:val="•"/>
      <w:lvlJc w:val="left"/>
      <w:pPr>
        <w:ind w:left="2628"/>
      </w:pPr>
      <w:rPr>
        <w:rFonts w:ascii="Times New Roman" w:eastAsia="Times New Roman" w:hAnsi="Times New Roman"/>
        <w:b w:val="0"/>
        <w:bCs w:val="0"/>
        <w:i w:val="0"/>
        <w:iCs w:val="0"/>
        <w:strike w:val="0"/>
        <w:dstrike w:val="0"/>
        <w:color w:val="000000"/>
        <w:sz w:val="28"/>
        <w:szCs w:val="28"/>
        <w:u w:val="none"/>
        <w:vertAlign w:val="baseline"/>
      </w:rPr>
    </w:lvl>
    <w:lvl w:ilvl="4" w:tplc="96D4D032">
      <w:start w:val="1"/>
      <w:numFmt w:val="bullet"/>
      <w:lvlText w:val="o"/>
      <w:lvlJc w:val="left"/>
      <w:pPr>
        <w:ind w:left="3348"/>
      </w:pPr>
      <w:rPr>
        <w:rFonts w:ascii="Times New Roman" w:eastAsia="Times New Roman" w:hAnsi="Times New Roman"/>
        <w:b w:val="0"/>
        <w:bCs w:val="0"/>
        <w:i w:val="0"/>
        <w:iCs w:val="0"/>
        <w:strike w:val="0"/>
        <w:dstrike w:val="0"/>
        <w:color w:val="000000"/>
        <w:sz w:val="28"/>
        <w:szCs w:val="28"/>
        <w:u w:val="none"/>
        <w:vertAlign w:val="baseline"/>
      </w:rPr>
    </w:lvl>
    <w:lvl w:ilvl="5" w:tplc="B0E27566">
      <w:start w:val="1"/>
      <w:numFmt w:val="bullet"/>
      <w:lvlText w:val="▪"/>
      <w:lvlJc w:val="left"/>
      <w:pPr>
        <w:ind w:left="4068"/>
      </w:pPr>
      <w:rPr>
        <w:rFonts w:ascii="Times New Roman" w:eastAsia="Times New Roman" w:hAnsi="Times New Roman"/>
        <w:b w:val="0"/>
        <w:bCs w:val="0"/>
        <w:i w:val="0"/>
        <w:iCs w:val="0"/>
        <w:strike w:val="0"/>
        <w:dstrike w:val="0"/>
        <w:color w:val="000000"/>
        <w:sz w:val="28"/>
        <w:szCs w:val="28"/>
        <w:u w:val="none"/>
        <w:vertAlign w:val="baseline"/>
      </w:rPr>
    </w:lvl>
    <w:lvl w:ilvl="6" w:tplc="6DBEA44A">
      <w:start w:val="1"/>
      <w:numFmt w:val="bullet"/>
      <w:lvlText w:val="•"/>
      <w:lvlJc w:val="left"/>
      <w:pPr>
        <w:ind w:left="4788"/>
      </w:pPr>
      <w:rPr>
        <w:rFonts w:ascii="Times New Roman" w:eastAsia="Times New Roman" w:hAnsi="Times New Roman"/>
        <w:b w:val="0"/>
        <w:bCs w:val="0"/>
        <w:i w:val="0"/>
        <w:iCs w:val="0"/>
        <w:strike w:val="0"/>
        <w:dstrike w:val="0"/>
        <w:color w:val="000000"/>
        <w:sz w:val="28"/>
        <w:szCs w:val="28"/>
        <w:u w:val="none"/>
        <w:vertAlign w:val="baseline"/>
      </w:rPr>
    </w:lvl>
    <w:lvl w:ilvl="7" w:tplc="5DE47596">
      <w:start w:val="1"/>
      <w:numFmt w:val="bullet"/>
      <w:lvlText w:val="o"/>
      <w:lvlJc w:val="left"/>
      <w:pPr>
        <w:ind w:left="5508"/>
      </w:pPr>
      <w:rPr>
        <w:rFonts w:ascii="Times New Roman" w:eastAsia="Times New Roman" w:hAnsi="Times New Roman"/>
        <w:b w:val="0"/>
        <w:bCs w:val="0"/>
        <w:i w:val="0"/>
        <w:iCs w:val="0"/>
        <w:strike w:val="0"/>
        <w:dstrike w:val="0"/>
        <w:color w:val="000000"/>
        <w:sz w:val="28"/>
        <w:szCs w:val="28"/>
        <w:u w:val="none"/>
        <w:vertAlign w:val="baseline"/>
      </w:rPr>
    </w:lvl>
    <w:lvl w:ilvl="8" w:tplc="83E42F62">
      <w:start w:val="1"/>
      <w:numFmt w:val="bullet"/>
      <w:lvlText w:val="▪"/>
      <w:lvlJc w:val="left"/>
      <w:pPr>
        <w:ind w:left="6228"/>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11">
    <w:nsid w:val="481639D3"/>
    <w:multiLevelType w:val="multilevel"/>
    <w:tmpl w:val="B842739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51C54468"/>
    <w:multiLevelType w:val="hybridMultilevel"/>
    <w:tmpl w:val="D2AC961E"/>
    <w:lvl w:ilvl="0" w:tplc="04190001">
      <w:start w:val="1"/>
      <w:numFmt w:val="bullet"/>
      <w:lvlText w:val=""/>
      <w:lvlJc w:val="left"/>
      <w:pPr>
        <w:tabs>
          <w:tab w:val="num" w:pos="720"/>
        </w:tabs>
        <w:ind w:left="720" w:hanging="360"/>
      </w:pPr>
      <w:rPr>
        <w:rFonts w:ascii="Symbol" w:hAnsi="Symbol" w:hint="default"/>
      </w:rPr>
    </w:lvl>
    <w:lvl w:ilvl="1" w:tplc="70886BAA">
      <w:start w:val="5"/>
      <w:numFmt w:val="bullet"/>
      <w:lvlText w:val="-"/>
      <w:lvlJc w:val="left"/>
      <w:pPr>
        <w:tabs>
          <w:tab w:val="num" w:pos="1440"/>
        </w:tabs>
        <w:ind w:left="1440" w:hanging="360"/>
      </w:pPr>
      <w:rPr>
        <w:rFonts w:ascii="Arial" w:eastAsia="Times New Roman" w:hAnsi="Arial"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2990618"/>
    <w:multiLevelType w:val="hybridMultilevel"/>
    <w:tmpl w:val="D76835CC"/>
    <w:lvl w:ilvl="0" w:tplc="1E52731A">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FBD165F"/>
    <w:multiLevelType w:val="hybridMultilevel"/>
    <w:tmpl w:val="258CD01C"/>
    <w:lvl w:ilvl="0" w:tplc="0CC8A2EE">
      <w:start w:val="2"/>
      <w:numFmt w:val="decimal"/>
      <w:lvlText w:val="%1."/>
      <w:lvlJc w:val="left"/>
      <w:pPr>
        <w:ind w:left="1914" w:hanging="360"/>
      </w:pPr>
      <w:rPr>
        <w:rFonts w:hint="default"/>
      </w:rPr>
    </w:lvl>
    <w:lvl w:ilvl="1" w:tplc="04190019" w:tentative="1">
      <w:start w:val="1"/>
      <w:numFmt w:val="lowerLetter"/>
      <w:lvlText w:val="%2."/>
      <w:lvlJc w:val="left"/>
      <w:pPr>
        <w:ind w:left="2634" w:hanging="360"/>
      </w:pPr>
    </w:lvl>
    <w:lvl w:ilvl="2" w:tplc="0419001B" w:tentative="1">
      <w:start w:val="1"/>
      <w:numFmt w:val="lowerRoman"/>
      <w:lvlText w:val="%3."/>
      <w:lvlJc w:val="right"/>
      <w:pPr>
        <w:ind w:left="3354" w:hanging="180"/>
      </w:pPr>
    </w:lvl>
    <w:lvl w:ilvl="3" w:tplc="0419000F" w:tentative="1">
      <w:start w:val="1"/>
      <w:numFmt w:val="decimal"/>
      <w:lvlText w:val="%4."/>
      <w:lvlJc w:val="left"/>
      <w:pPr>
        <w:ind w:left="4074" w:hanging="360"/>
      </w:pPr>
    </w:lvl>
    <w:lvl w:ilvl="4" w:tplc="04190019" w:tentative="1">
      <w:start w:val="1"/>
      <w:numFmt w:val="lowerLetter"/>
      <w:lvlText w:val="%5."/>
      <w:lvlJc w:val="left"/>
      <w:pPr>
        <w:ind w:left="4794" w:hanging="360"/>
      </w:pPr>
    </w:lvl>
    <w:lvl w:ilvl="5" w:tplc="0419001B" w:tentative="1">
      <w:start w:val="1"/>
      <w:numFmt w:val="lowerRoman"/>
      <w:lvlText w:val="%6."/>
      <w:lvlJc w:val="right"/>
      <w:pPr>
        <w:ind w:left="5514" w:hanging="180"/>
      </w:pPr>
    </w:lvl>
    <w:lvl w:ilvl="6" w:tplc="0419000F" w:tentative="1">
      <w:start w:val="1"/>
      <w:numFmt w:val="decimal"/>
      <w:lvlText w:val="%7."/>
      <w:lvlJc w:val="left"/>
      <w:pPr>
        <w:ind w:left="6234" w:hanging="360"/>
      </w:pPr>
    </w:lvl>
    <w:lvl w:ilvl="7" w:tplc="04190019" w:tentative="1">
      <w:start w:val="1"/>
      <w:numFmt w:val="lowerLetter"/>
      <w:lvlText w:val="%8."/>
      <w:lvlJc w:val="left"/>
      <w:pPr>
        <w:ind w:left="6954" w:hanging="360"/>
      </w:pPr>
    </w:lvl>
    <w:lvl w:ilvl="8" w:tplc="0419001B" w:tentative="1">
      <w:start w:val="1"/>
      <w:numFmt w:val="lowerRoman"/>
      <w:lvlText w:val="%9."/>
      <w:lvlJc w:val="right"/>
      <w:pPr>
        <w:ind w:left="7674" w:hanging="180"/>
      </w:pPr>
    </w:lvl>
  </w:abstractNum>
  <w:abstractNum w:abstractNumId="16">
    <w:nsid w:val="61507669"/>
    <w:multiLevelType w:val="hybridMultilevel"/>
    <w:tmpl w:val="C2B078F0"/>
    <w:lvl w:ilvl="0" w:tplc="295AA50C">
      <w:start w:val="1"/>
      <w:numFmt w:val="bullet"/>
      <w:lvlText w:val="-"/>
      <w:lvlJc w:val="left"/>
      <w:rPr>
        <w:rFonts w:ascii="Times New Roman" w:eastAsia="Times New Roman" w:hAnsi="Times New Roman"/>
        <w:b w:val="0"/>
        <w:bCs w:val="0"/>
        <w:i w:val="0"/>
        <w:iCs w:val="0"/>
        <w:strike w:val="0"/>
        <w:dstrike w:val="0"/>
        <w:color w:val="000000"/>
        <w:sz w:val="28"/>
        <w:szCs w:val="28"/>
        <w:u w:val="none"/>
        <w:vertAlign w:val="baseline"/>
      </w:rPr>
    </w:lvl>
    <w:lvl w:ilvl="1" w:tplc="4B0C8302">
      <w:start w:val="1"/>
      <w:numFmt w:val="bullet"/>
      <w:lvlText w:val="o"/>
      <w:lvlJc w:val="left"/>
      <w:pPr>
        <w:ind w:left="1188"/>
      </w:pPr>
      <w:rPr>
        <w:rFonts w:ascii="Times New Roman" w:eastAsia="Times New Roman" w:hAnsi="Times New Roman"/>
        <w:b w:val="0"/>
        <w:bCs w:val="0"/>
        <w:i w:val="0"/>
        <w:iCs w:val="0"/>
        <w:strike w:val="0"/>
        <w:dstrike w:val="0"/>
        <w:color w:val="000000"/>
        <w:sz w:val="28"/>
        <w:szCs w:val="28"/>
        <w:u w:val="none"/>
        <w:vertAlign w:val="baseline"/>
      </w:rPr>
    </w:lvl>
    <w:lvl w:ilvl="2" w:tplc="708052EC">
      <w:start w:val="1"/>
      <w:numFmt w:val="bullet"/>
      <w:lvlText w:val="▪"/>
      <w:lvlJc w:val="left"/>
      <w:pPr>
        <w:ind w:left="1908"/>
      </w:pPr>
      <w:rPr>
        <w:rFonts w:ascii="Times New Roman" w:eastAsia="Times New Roman" w:hAnsi="Times New Roman"/>
        <w:b w:val="0"/>
        <w:bCs w:val="0"/>
        <w:i w:val="0"/>
        <w:iCs w:val="0"/>
        <w:strike w:val="0"/>
        <w:dstrike w:val="0"/>
        <w:color w:val="000000"/>
        <w:sz w:val="28"/>
        <w:szCs w:val="28"/>
        <w:u w:val="none"/>
        <w:vertAlign w:val="baseline"/>
      </w:rPr>
    </w:lvl>
    <w:lvl w:ilvl="3" w:tplc="A268E3AE">
      <w:start w:val="1"/>
      <w:numFmt w:val="bullet"/>
      <w:lvlText w:val="•"/>
      <w:lvlJc w:val="left"/>
      <w:pPr>
        <w:ind w:left="2628"/>
      </w:pPr>
      <w:rPr>
        <w:rFonts w:ascii="Times New Roman" w:eastAsia="Times New Roman" w:hAnsi="Times New Roman"/>
        <w:b w:val="0"/>
        <w:bCs w:val="0"/>
        <w:i w:val="0"/>
        <w:iCs w:val="0"/>
        <w:strike w:val="0"/>
        <w:dstrike w:val="0"/>
        <w:color w:val="000000"/>
        <w:sz w:val="28"/>
        <w:szCs w:val="28"/>
        <w:u w:val="none"/>
        <w:vertAlign w:val="baseline"/>
      </w:rPr>
    </w:lvl>
    <w:lvl w:ilvl="4" w:tplc="49629D0E">
      <w:start w:val="1"/>
      <w:numFmt w:val="bullet"/>
      <w:lvlText w:val="o"/>
      <w:lvlJc w:val="left"/>
      <w:pPr>
        <w:ind w:left="3348"/>
      </w:pPr>
      <w:rPr>
        <w:rFonts w:ascii="Times New Roman" w:eastAsia="Times New Roman" w:hAnsi="Times New Roman"/>
        <w:b w:val="0"/>
        <w:bCs w:val="0"/>
        <w:i w:val="0"/>
        <w:iCs w:val="0"/>
        <w:strike w:val="0"/>
        <w:dstrike w:val="0"/>
        <w:color w:val="000000"/>
        <w:sz w:val="28"/>
        <w:szCs w:val="28"/>
        <w:u w:val="none"/>
        <w:vertAlign w:val="baseline"/>
      </w:rPr>
    </w:lvl>
    <w:lvl w:ilvl="5" w:tplc="B96844DA">
      <w:start w:val="1"/>
      <w:numFmt w:val="bullet"/>
      <w:lvlText w:val="▪"/>
      <w:lvlJc w:val="left"/>
      <w:pPr>
        <w:ind w:left="4068"/>
      </w:pPr>
      <w:rPr>
        <w:rFonts w:ascii="Times New Roman" w:eastAsia="Times New Roman" w:hAnsi="Times New Roman"/>
        <w:b w:val="0"/>
        <w:bCs w:val="0"/>
        <w:i w:val="0"/>
        <w:iCs w:val="0"/>
        <w:strike w:val="0"/>
        <w:dstrike w:val="0"/>
        <w:color w:val="000000"/>
        <w:sz w:val="28"/>
        <w:szCs w:val="28"/>
        <w:u w:val="none"/>
        <w:vertAlign w:val="baseline"/>
      </w:rPr>
    </w:lvl>
    <w:lvl w:ilvl="6" w:tplc="DC1CA978">
      <w:start w:val="1"/>
      <w:numFmt w:val="bullet"/>
      <w:lvlText w:val="•"/>
      <w:lvlJc w:val="left"/>
      <w:pPr>
        <w:ind w:left="4788"/>
      </w:pPr>
      <w:rPr>
        <w:rFonts w:ascii="Times New Roman" w:eastAsia="Times New Roman" w:hAnsi="Times New Roman"/>
        <w:b w:val="0"/>
        <w:bCs w:val="0"/>
        <w:i w:val="0"/>
        <w:iCs w:val="0"/>
        <w:strike w:val="0"/>
        <w:dstrike w:val="0"/>
        <w:color w:val="000000"/>
        <w:sz w:val="28"/>
        <w:szCs w:val="28"/>
        <w:u w:val="none"/>
        <w:vertAlign w:val="baseline"/>
      </w:rPr>
    </w:lvl>
    <w:lvl w:ilvl="7" w:tplc="EEE45586">
      <w:start w:val="1"/>
      <w:numFmt w:val="bullet"/>
      <w:lvlText w:val="o"/>
      <w:lvlJc w:val="left"/>
      <w:pPr>
        <w:ind w:left="5508"/>
      </w:pPr>
      <w:rPr>
        <w:rFonts w:ascii="Times New Roman" w:eastAsia="Times New Roman" w:hAnsi="Times New Roman"/>
        <w:b w:val="0"/>
        <w:bCs w:val="0"/>
        <w:i w:val="0"/>
        <w:iCs w:val="0"/>
        <w:strike w:val="0"/>
        <w:dstrike w:val="0"/>
        <w:color w:val="000000"/>
        <w:sz w:val="28"/>
        <w:szCs w:val="28"/>
        <w:u w:val="none"/>
        <w:vertAlign w:val="baseline"/>
      </w:rPr>
    </w:lvl>
    <w:lvl w:ilvl="8" w:tplc="52700948">
      <w:start w:val="1"/>
      <w:numFmt w:val="bullet"/>
      <w:lvlText w:val="▪"/>
      <w:lvlJc w:val="left"/>
      <w:pPr>
        <w:ind w:left="6228"/>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17">
    <w:nsid w:val="618A45BC"/>
    <w:multiLevelType w:val="hybridMultilevel"/>
    <w:tmpl w:val="0C044F48"/>
    <w:lvl w:ilvl="0" w:tplc="F848AE80">
      <w:start w:val="1"/>
      <w:numFmt w:val="bullet"/>
      <w:lvlText w:val="-"/>
      <w:lvlJc w:val="left"/>
      <w:rPr>
        <w:rFonts w:ascii="Times New Roman" w:eastAsia="Times New Roman" w:hAnsi="Times New Roman"/>
        <w:b w:val="0"/>
        <w:bCs w:val="0"/>
        <w:i w:val="0"/>
        <w:iCs w:val="0"/>
        <w:strike w:val="0"/>
        <w:dstrike w:val="0"/>
        <w:color w:val="000000"/>
        <w:sz w:val="28"/>
        <w:szCs w:val="28"/>
        <w:u w:val="none"/>
        <w:vertAlign w:val="baseline"/>
      </w:rPr>
    </w:lvl>
    <w:lvl w:ilvl="1" w:tplc="EC401258">
      <w:start w:val="1"/>
      <w:numFmt w:val="bullet"/>
      <w:lvlText w:val="o"/>
      <w:lvlJc w:val="left"/>
      <w:pPr>
        <w:ind w:left="1188"/>
      </w:pPr>
      <w:rPr>
        <w:rFonts w:ascii="Times New Roman" w:eastAsia="Times New Roman" w:hAnsi="Times New Roman"/>
        <w:b w:val="0"/>
        <w:bCs w:val="0"/>
        <w:i w:val="0"/>
        <w:iCs w:val="0"/>
        <w:strike w:val="0"/>
        <w:dstrike w:val="0"/>
        <w:color w:val="000000"/>
        <w:sz w:val="28"/>
        <w:szCs w:val="28"/>
        <w:u w:val="none"/>
        <w:vertAlign w:val="baseline"/>
      </w:rPr>
    </w:lvl>
    <w:lvl w:ilvl="2" w:tplc="22403CF6">
      <w:start w:val="1"/>
      <w:numFmt w:val="bullet"/>
      <w:lvlText w:val="▪"/>
      <w:lvlJc w:val="left"/>
      <w:pPr>
        <w:ind w:left="1908"/>
      </w:pPr>
      <w:rPr>
        <w:rFonts w:ascii="Times New Roman" w:eastAsia="Times New Roman" w:hAnsi="Times New Roman"/>
        <w:b w:val="0"/>
        <w:bCs w:val="0"/>
        <w:i w:val="0"/>
        <w:iCs w:val="0"/>
        <w:strike w:val="0"/>
        <w:dstrike w:val="0"/>
        <w:color w:val="000000"/>
        <w:sz w:val="28"/>
        <w:szCs w:val="28"/>
        <w:u w:val="none"/>
        <w:vertAlign w:val="baseline"/>
      </w:rPr>
    </w:lvl>
    <w:lvl w:ilvl="3" w:tplc="30B26A5C">
      <w:start w:val="1"/>
      <w:numFmt w:val="bullet"/>
      <w:lvlText w:val="•"/>
      <w:lvlJc w:val="left"/>
      <w:pPr>
        <w:ind w:left="2628"/>
      </w:pPr>
      <w:rPr>
        <w:rFonts w:ascii="Times New Roman" w:eastAsia="Times New Roman" w:hAnsi="Times New Roman"/>
        <w:b w:val="0"/>
        <w:bCs w:val="0"/>
        <w:i w:val="0"/>
        <w:iCs w:val="0"/>
        <w:strike w:val="0"/>
        <w:dstrike w:val="0"/>
        <w:color w:val="000000"/>
        <w:sz w:val="28"/>
        <w:szCs w:val="28"/>
        <w:u w:val="none"/>
        <w:vertAlign w:val="baseline"/>
      </w:rPr>
    </w:lvl>
    <w:lvl w:ilvl="4" w:tplc="B40E1A62">
      <w:start w:val="1"/>
      <w:numFmt w:val="bullet"/>
      <w:lvlText w:val="o"/>
      <w:lvlJc w:val="left"/>
      <w:pPr>
        <w:ind w:left="3348"/>
      </w:pPr>
      <w:rPr>
        <w:rFonts w:ascii="Times New Roman" w:eastAsia="Times New Roman" w:hAnsi="Times New Roman"/>
        <w:b w:val="0"/>
        <w:bCs w:val="0"/>
        <w:i w:val="0"/>
        <w:iCs w:val="0"/>
        <w:strike w:val="0"/>
        <w:dstrike w:val="0"/>
        <w:color w:val="000000"/>
        <w:sz w:val="28"/>
        <w:szCs w:val="28"/>
        <w:u w:val="none"/>
        <w:vertAlign w:val="baseline"/>
      </w:rPr>
    </w:lvl>
    <w:lvl w:ilvl="5" w:tplc="A888FF32">
      <w:start w:val="1"/>
      <w:numFmt w:val="bullet"/>
      <w:lvlText w:val="▪"/>
      <w:lvlJc w:val="left"/>
      <w:pPr>
        <w:ind w:left="4068"/>
      </w:pPr>
      <w:rPr>
        <w:rFonts w:ascii="Times New Roman" w:eastAsia="Times New Roman" w:hAnsi="Times New Roman"/>
        <w:b w:val="0"/>
        <w:bCs w:val="0"/>
        <w:i w:val="0"/>
        <w:iCs w:val="0"/>
        <w:strike w:val="0"/>
        <w:dstrike w:val="0"/>
        <w:color w:val="000000"/>
        <w:sz w:val="28"/>
        <w:szCs w:val="28"/>
        <w:u w:val="none"/>
        <w:vertAlign w:val="baseline"/>
      </w:rPr>
    </w:lvl>
    <w:lvl w:ilvl="6" w:tplc="CF24584E">
      <w:start w:val="1"/>
      <w:numFmt w:val="bullet"/>
      <w:lvlText w:val="•"/>
      <w:lvlJc w:val="left"/>
      <w:pPr>
        <w:ind w:left="4788"/>
      </w:pPr>
      <w:rPr>
        <w:rFonts w:ascii="Times New Roman" w:eastAsia="Times New Roman" w:hAnsi="Times New Roman"/>
        <w:b w:val="0"/>
        <w:bCs w:val="0"/>
        <w:i w:val="0"/>
        <w:iCs w:val="0"/>
        <w:strike w:val="0"/>
        <w:dstrike w:val="0"/>
        <w:color w:val="000000"/>
        <w:sz w:val="28"/>
        <w:szCs w:val="28"/>
        <w:u w:val="none"/>
        <w:vertAlign w:val="baseline"/>
      </w:rPr>
    </w:lvl>
    <w:lvl w:ilvl="7" w:tplc="1E66B7C2">
      <w:start w:val="1"/>
      <w:numFmt w:val="bullet"/>
      <w:lvlText w:val="o"/>
      <w:lvlJc w:val="left"/>
      <w:pPr>
        <w:ind w:left="5508"/>
      </w:pPr>
      <w:rPr>
        <w:rFonts w:ascii="Times New Roman" w:eastAsia="Times New Roman" w:hAnsi="Times New Roman"/>
        <w:b w:val="0"/>
        <w:bCs w:val="0"/>
        <w:i w:val="0"/>
        <w:iCs w:val="0"/>
        <w:strike w:val="0"/>
        <w:dstrike w:val="0"/>
        <w:color w:val="000000"/>
        <w:sz w:val="28"/>
        <w:szCs w:val="28"/>
        <w:u w:val="none"/>
        <w:vertAlign w:val="baseline"/>
      </w:rPr>
    </w:lvl>
    <w:lvl w:ilvl="8" w:tplc="1C428C9C">
      <w:start w:val="1"/>
      <w:numFmt w:val="bullet"/>
      <w:lvlText w:val="▪"/>
      <w:lvlJc w:val="left"/>
      <w:pPr>
        <w:ind w:left="6228"/>
      </w:pPr>
      <w:rPr>
        <w:rFonts w:ascii="Times New Roman" w:eastAsia="Times New Roman" w:hAnsi="Times New Roman"/>
        <w:b w:val="0"/>
        <w:bCs w:val="0"/>
        <w:i w:val="0"/>
        <w:iCs w:val="0"/>
        <w:strike w:val="0"/>
        <w:dstrike w:val="0"/>
        <w:color w:val="000000"/>
        <w:sz w:val="28"/>
        <w:szCs w:val="28"/>
        <w:u w:val="none"/>
        <w:vertAlign w:val="baseline"/>
      </w:rPr>
    </w:lvl>
  </w:abstractNum>
  <w:num w:numId="1">
    <w:abstractNumId w:val="6"/>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3"/>
  </w:num>
  <w:num w:numId="6">
    <w:abstractNumId w:val="5"/>
  </w:num>
  <w:num w:numId="7">
    <w:abstractNumId w:val="4"/>
  </w:num>
  <w:num w:numId="8">
    <w:abstractNumId w:val="15"/>
  </w:num>
  <w:num w:numId="9">
    <w:abstractNumId w:val="7"/>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6"/>
  </w:num>
  <w:num w:numId="13">
    <w:abstractNumId w:val="10"/>
  </w:num>
  <w:num w:numId="14">
    <w:abstractNumId w:val="3"/>
  </w:num>
  <w:num w:numId="15">
    <w:abstractNumId w:val="17"/>
  </w:num>
  <w:num w:numId="16">
    <w:abstractNumId w:val="12"/>
  </w:num>
  <w:num w:numId="17">
    <w:abstractNumId w:val="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characterSpacingControl w:val="doNotCompress"/>
  <w:footnotePr>
    <w:footnote w:id="-1"/>
    <w:footnote w:id="0"/>
  </w:footnotePr>
  <w:endnotePr>
    <w:endnote w:id="-1"/>
    <w:endnote w:id="0"/>
  </w:endnotePr>
  <w:compat/>
  <w:rsids>
    <w:rsidRoot w:val="00633FDD"/>
    <w:rsid w:val="00017CFD"/>
    <w:rsid w:val="00022F25"/>
    <w:rsid w:val="00036098"/>
    <w:rsid w:val="000375CA"/>
    <w:rsid w:val="00047B94"/>
    <w:rsid w:val="00051308"/>
    <w:rsid w:val="0009638C"/>
    <w:rsid w:val="00097854"/>
    <w:rsid w:val="000A294F"/>
    <w:rsid w:val="000F0A32"/>
    <w:rsid w:val="000F4913"/>
    <w:rsid w:val="00116708"/>
    <w:rsid w:val="001E08E5"/>
    <w:rsid w:val="001F10D1"/>
    <w:rsid w:val="0022088C"/>
    <w:rsid w:val="002247D1"/>
    <w:rsid w:val="00232A3F"/>
    <w:rsid w:val="0026659D"/>
    <w:rsid w:val="0029296D"/>
    <w:rsid w:val="00293C86"/>
    <w:rsid w:val="002C0653"/>
    <w:rsid w:val="002D5AAC"/>
    <w:rsid w:val="002E08D8"/>
    <w:rsid w:val="00304E8E"/>
    <w:rsid w:val="00321841"/>
    <w:rsid w:val="0032505D"/>
    <w:rsid w:val="003412E1"/>
    <w:rsid w:val="00351DF2"/>
    <w:rsid w:val="00367CC0"/>
    <w:rsid w:val="003730C2"/>
    <w:rsid w:val="00382413"/>
    <w:rsid w:val="00397C9A"/>
    <w:rsid w:val="003A761C"/>
    <w:rsid w:val="003D6CEF"/>
    <w:rsid w:val="003E1375"/>
    <w:rsid w:val="003F7381"/>
    <w:rsid w:val="0041799D"/>
    <w:rsid w:val="00423535"/>
    <w:rsid w:val="00467FED"/>
    <w:rsid w:val="004A2670"/>
    <w:rsid w:val="004B6845"/>
    <w:rsid w:val="004C5571"/>
    <w:rsid w:val="004E02BB"/>
    <w:rsid w:val="004F0283"/>
    <w:rsid w:val="004F63EB"/>
    <w:rsid w:val="00517B32"/>
    <w:rsid w:val="00530CB8"/>
    <w:rsid w:val="00562061"/>
    <w:rsid w:val="00572659"/>
    <w:rsid w:val="00581D9A"/>
    <w:rsid w:val="00590832"/>
    <w:rsid w:val="00593516"/>
    <w:rsid w:val="005A699D"/>
    <w:rsid w:val="005E0BB6"/>
    <w:rsid w:val="00604D5F"/>
    <w:rsid w:val="00633FDD"/>
    <w:rsid w:val="00634F13"/>
    <w:rsid w:val="00644215"/>
    <w:rsid w:val="00653679"/>
    <w:rsid w:val="00685E8A"/>
    <w:rsid w:val="00686683"/>
    <w:rsid w:val="00687516"/>
    <w:rsid w:val="00693863"/>
    <w:rsid w:val="006A7710"/>
    <w:rsid w:val="006B1256"/>
    <w:rsid w:val="006C759E"/>
    <w:rsid w:val="007035AB"/>
    <w:rsid w:val="007073A5"/>
    <w:rsid w:val="00710696"/>
    <w:rsid w:val="00716066"/>
    <w:rsid w:val="00724277"/>
    <w:rsid w:val="00740F92"/>
    <w:rsid w:val="00753251"/>
    <w:rsid w:val="00757849"/>
    <w:rsid w:val="00773837"/>
    <w:rsid w:val="007B7AB7"/>
    <w:rsid w:val="008241A6"/>
    <w:rsid w:val="008341D9"/>
    <w:rsid w:val="00853E67"/>
    <w:rsid w:val="00870D3E"/>
    <w:rsid w:val="0088417D"/>
    <w:rsid w:val="008921AB"/>
    <w:rsid w:val="008A4BE7"/>
    <w:rsid w:val="008B20E2"/>
    <w:rsid w:val="008B6F87"/>
    <w:rsid w:val="008C7B92"/>
    <w:rsid w:val="008F2EA1"/>
    <w:rsid w:val="00904794"/>
    <w:rsid w:val="009135D1"/>
    <w:rsid w:val="009547B9"/>
    <w:rsid w:val="00967FB4"/>
    <w:rsid w:val="00992D21"/>
    <w:rsid w:val="009A2643"/>
    <w:rsid w:val="009A2FC0"/>
    <w:rsid w:val="009B6F22"/>
    <w:rsid w:val="009E1297"/>
    <w:rsid w:val="00A14B1B"/>
    <w:rsid w:val="00A21C49"/>
    <w:rsid w:val="00A43CE0"/>
    <w:rsid w:val="00A4413C"/>
    <w:rsid w:val="00A45E6B"/>
    <w:rsid w:val="00A47AA0"/>
    <w:rsid w:val="00A56588"/>
    <w:rsid w:val="00A6202C"/>
    <w:rsid w:val="00A73E82"/>
    <w:rsid w:val="00AD3EAD"/>
    <w:rsid w:val="00AE251E"/>
    <w:rsid w:val="00AE55A0"/>
    <w:rsid w:val="00B00966"/>
    <w:rsid w:val="00B42057"/>
    <w:rsid w:val="00B5365D"/>
    <w:rsid w:val="00B715B3"/>
    <w:rsid w:val="00BB0614"/>
    <w:rsid w:val="00BB20AA"/>
    <w:rsid w:val="00BC2135"/>
    <w:rsid w:val="00BC7F17"/>
    <w:rsid w:val="00BE16D6"/>
    <w:rsid w:val="00BF4FA2"/>
    <w:rsid w:val="00C17FA2"/>
    <w:rsid w:val="00C61B6D"/>
    <w:rsid w:val="00C63721"/>
    <w:rsid w:val="00C63AD1"/>
    <w:rsid w:val="00C67DEF"/>
    <w:rsid w:val="00C77385"/>
    <w:rsid w:val="00C94BE4"/>
    <w:rsid w:val="00CD63DF"/>
    <w:rsid w:val="00CD6C2F"/>
    <w:rsid w:val="00CD7484"/>
    <w:rsid w:val="00CF0E64"/>
    <w:rsid w:val="00D047A2"/>
    <w:rsid w:val="00D07DA2"/>
    <w:rsid w:val="00D10809"/>
    <w:rsid w:val="00D34217"/>
    <w:rsid w:val="00D672B4"/>
    <w:rsid w:val="00D779C1"/>
    <w:rsid w:val="00DB49F6"/>
    <w:rsid w:val="00DC0D5F"/>
    <w:rsid w:val="00DF4416"/>
    <w:rsid w:val="00DF6612"/>
    <w:rsid w:val="00DF7B5C"/>
    <w:rsid w:val="00E14A65"/>
    <w:rsid w:val="00E15753"/>
    <w:rsid w:val="00E2156A"/>
    <w:rsid w:val="00E279D9"/>
    <w:rsid w:val="00E328E8"/>
    <w:rsid w:val="00E6522B"/>
    <w:rsid w:val="00E65B18"/>
    <w:rsid w:val="00E661EE"/>
    <w:rsid w:val="00E73E0D"/>
    <w:rsid w:val="00E95608"/>
    <w:rsid w:val="00EC3500"/>
    <w:rsid w:val="00ED4623"/>
    <w:rsid w:val="00EF2B09"/>
    <w:rsid w:val="00F011AD"/>
    <w:rsid w:val="00F030A8"/>
    <w:rsid w:val="00F276AE"/>
    <w:rsid w:val="00F2772C"/>
    <w:rsid w:val="00F548C1"/>
    <w:rsid w:val="00F675FE"/>
    <w:rsid w:val="00F702F8"/>
    <w:rsid w:val="00F92E5D"/>
    <w:rsid w:val="00F93234"/>
    <w:rsid w:val="00F9398D"/>
    <w:rsid w:val="00FA31F9"/>
    <w:rsid w:val="00FE3C40"/>
    <w:rsid w:val="00FE7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D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F276AE"/>
    <w:pPr>
      <w:keepNext/>
      <w:pBdr>
        <w:bottom w:val="single" w:sz="6" w:space="1" w:color="auto"/>
      </w:pBdr>
      <w:autoSpaceDE w:val="0"/>
      <w:autoSpaceDN w:val="0"/>
      <w:spacing w:line="360" w:lineRule="auto"/>
      <w:jc w:val="center"/>
      <w:outlineLvl w:val="0"/>
    </w:pPr>
    <w:rPr>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3FD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633FDD"/>
    <w:rPr>
      <w:b/>
      <w:bCs/>
    </w:rPr>
  </w:style>
  <w:style w:type="paragraph" w:styleId="a5">
    <w:name w:val="Balloon Text"/>
    <w:basedOn w:val="a"/>
    <w:link w:val="a6"/>
    <w:uiPriority w:val="99"/>
    <w:semiHidden/>
    <w:unhideWhenUsed/>
    <w:rsid w:val="00633FDD"/>
    <w:rPr>
      <w:rFonts w:ascii="Tahoma" w:hAnsi="Tahoma" w:cs="Tahoma"/>
      <w:sz w:val="16"/>
      <w:szCs w:val="16"/>
    </w:rPr>
  </w:style>
  <w:style w:type="character" w:customStyle="1" w:styleId="a6">
    <w:name w:val="Текст выноски Знак"/>
    <w:basedOn w:val="a0"/>
    <w:link w:val="a5"/>
    <w:uiPriority w:val="99"/>
    <w:semiHidden/>
    <w:rsid w:val="00633FDD"/>
    <w:rPr>
      <w:rFonts w:ascii="Tahoma" w:eastAsia="Times New Roman" w:hAnsi="Tahoma" w:cs="Tahoma"/>
      <w:sz w:val="16"/>
      <w:szCs w:val="16"/>
      <w:lang w:val="uk-UA" w:eastAsia="ru-RU"/>
    </w:rPr>
  </w:style>
  <w:style w:type="character" w:customStyle="1" w:styleId="10">
    <w:name w:val="Заголовок 1 Знак"/>
    <w:basedOn w:val="a0"/>
    <w:link w:val="1"/>
    <w:rsid w:val="00F276AE"/>
    <w:rPr>
      <w:rFonts w:ascii="Times New Roman" w:eastAsia="Times New Roman" w:hAnsi="Times New Roman" w:cs="Times New Roman"/>
      <w:b/>
      <w:bCs/>
      <w:color w:val="000000"/>
      <w:lang w:val="uk-UA" w:eastAsia="ru-RU"/>
    </w:rPr>
  </w:style>
  <w:style w:type="paragraph" w:customStyle="1" w:styleId="11">
    <w:name w:val="заголовок 1"/>
    <w:basedOn w:val="a"/>
    <w:next w:val="a"/>
    <w:rsid w:val="00F276AE"/>
    <w:pPr>
      <w:keepNext/>
      <w:autoSpaceDE w:val="0"/>
      <w:autoSpaceDN w:val="0"/>
      <w:ind w:left="284" w:right="284"/>
      <w:jc w:val="both"/>
    </w:pPr>
    <w:rPr>
      <w:sz w:val="28"/>
      <w:szCs w:val="28"/>
    </w:rPr>
  </w:style>
  <w:style w:type="paragraph" w:customStyle="1" w:styleId="a7">
    <w:name w:val="Знак Знак Знак Знак Знак Знак Знак Знак Знак Знак"/>
    <w:basedOn w:val="a"/>
    <w:rsid w:val="00F276AE"/>
    <w:rPr>
      <w:rFonts w:ascii="Verdana" w:hAnsi="Verdana" w:cs="Verdana"/>
      <w:sz w:val="20"/>
      <w:szCs w:val="20"/>
      <w:lang w:val="en-US" w:eastAsia="en-US"/>
    </w:rPr>
  </w:style>
  <w:style w:type="paragraph" w:customStyle="1" w:styleId="a8">
    <w:name w:val="Знак Знак Знак Знак Знак Знак Знак Знак Знак Знак"/>
    <w:basedOn w:val="a"/>
    <w:rsid w:val="00F276AE"/>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w:basedOn w:val="a"/>
    <w:rsid w:val="00F276AE"/>
    <w:rPr>
      <w:rFonts w:ascii="Verdana" w:hAnsi="Verdana" w:cs="Verdana"/>
      <w:sz w:val="20"/>
      <w:szCs w:val="20"/>
      <w:lang w:val="en-US" w:eastAsia="en-US"/>
    </w:rPr>
  </w:style>
  <w:style w:type="paragraph" w:customStyle="1" w:styleId="a9">
    <w:name w:val="Знак Знак Знак Знак Знак Знак Знак"/>
    <w:basedOn w:val="a"/>
    <w:rsid w:val="00F276AE"/>
    <w:rPr>
      <w:rFonts w:ascii="Verdana" w:hAnsi="Verdana" w:cs="Verdana"/>
      <w:sz w:val="20"/>
      <w:szCs w:val="20"/>
      <w:lang w:val="en-US" w:eastAsia="en-US"/>
    </w:rPr>
  </w:style>
  <w:style w:type="paragraph" w:customStyle="1" w:styleId="aa">
    <w:name w:val="Знак Знак Знак Знак"/>
    <w:basedOn w:val="a"/>
    <w:rsid w:val="00F276AE"/>
    <w:rPr>
      <w:rFonts w:ascii="Verdana" w:hAnsi="Verdana" w:cs="Verdana"/>
      <w:sz w:val="20"/>
      <w:szCs w:val="20"/>
      <w:lang w:val="en-US" w:eastAsia="en-US"/>
    </w:rPr>
  </w:style>
  <w:style w:type="paragraph" w:styleId="2">
    <w:name w:val="Body Text 2"/>
    <w:basedOn w:val="a"/>
    <w:link w:val="20"/>
    <w:rsid w:val="00F276AE"/>
    <w:pPr>
      <w:jc w:val="center"/>
    </w:pPr>
    <w:rPr>
      <w:b/>
      <w:sz w:val="32"/>
      <w:szCs w:val="20"/>
      <w:u w:val="single"/>
    </w:rPr>
  </w:style>
  <w:style w:type="character" w:customStyle="1" w:styleId="20">
    <w:name w:val="Основной текст 2 Знак"/>
    <w:basedOn w:val="a0"/>
    <w:link w:val="2"/>
    <w:rsid w:val="00F276AE"/>
    <w:rPr>
      <w:rFonts w:ascii="Times New Roman" w:eastAsia="Times New Roman" w:hAnsi="Times New Roman" w:cs="Times New Roman"/>
      <w:b/>
      <w:sz w:val="32"/>
      <w:szCs w:val="20"/>
      <w:u w:val="single"/>
      <w:lang w:val="uk-UA" w:eastAsia="ru-RU"/>
    </w:rPr>
  </w:style>
  <w:style w:type="table" w:customStyle="1" w:styleId="12">
    <w:name w:val="Сетка таблицы1"/>
    <w:basedOn w:val="a1"/>
    <w:next w:val="a3"/>
    <w:rsid w:val="00F276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нак Знак3 Знак Знак Знак Знак Знак Знак Знак Знак"/>
    <w:basedOn w:val="a"/>
    <w:rsid w:val="00F276AE"/>
    <w:rPr>
      <w:rFonts w:ascii="Verdana" w:hAnsi="Verdana" w:cs="Verdana"/>
      <w:sz w:val="20"/>
      <w:szCs w:val="20"/>
      <w:lang w:val="en-US" w:eastAsia="en-US"/>
    </w:rPr>
  </w:style>
  <w:style w:type="paragraph" w:customStyle="1" w:styleId="30">
    <w:name w:val="Знак Знак3"/>
    <w:basedOn w:val="a"/>
    <w:rsid w:val="00F276AE"/>
    <w:rPr>
      <w:rFonts w:ascii="Verdana" w:hAnsi="Verdana" w:cs="Verdana"/>
      <w:sz w:val="20"/>
      <w:szCs w:val="20"/>
      <w:lang w:val="en-US" w:eastAsia="en-US"/>
    </w:rPr>
  </w:style>
  <w:style w:type="paragraph" w:customStyle="1" w:styleId="docdata">
    <w:name w:val="docdata"/>
    <w:aliases w:val="docy,v5,20758,baiaagaaboqcaaad5uwaaaxztaaaaaaaaaaaaaaaaaaaaaaaaaaaaaaaaaaaaaaaaaaaaaaaaaaaaaaaaaaaaaaaaaaaaaaaaaaaaaaaaaaaaaaaaaaaaaaaaaaaaaaaaaaaaaaaaaaaaaaaaaaaaaaaaaaaaaaaaaaaaaaaaaaaaaaaaaaaaaaaaaaaaaaaaaaaaaaaaaaaaaaaaaaaaaaaaaaaaaaaaaaaaaa"/>
    <w:basedOn w:val="a"/>
    <w:rsid w:val="00F276AE"/>
    <w:pPr>
      <w:spacing w:before="100" w:beforeAutospacing="1" w:after="100" w:afterAutospacing="1"/>
    </w:pPr>
    <w:rPr>
      <w:lang w:eastAsia="uk-UA"/>
    </w:rPr>
  </w:style>
  <w:style w:type="paragraph" w:styleId="ab">
    <w:name w:val="Normal (Web)"/>
    <w:basedOn w:val="a"/>
    <w:rsid w:val="00F276AE"/>
    <w:pPr>
      <w:spacing w:before="100" w:beforeAutospacing="1" w:after="100" w:afterAutospacing="1"/>
    </w:pPr>
    <w:rPr>
      <w:lang w:eastAsia="uk-UA"/>
    </w:rPr>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rsid w:val="001E08E5"/>
    <w:pPr>
      <w:tabs>
        <w:tab w:val="center" w:pos="4677"/>
        <w:tab w:val="right" w:pos="9355"/>
      </w:tabs>
    </w:pPr>
    <w:rPr>
      <w:lang w:val="ru-RU"/>
    </w:rPr>
  </w:style>
  <w:style w:type="character" w:customStyle="1" w:styleId="ad">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c"/>
    <w:uiPriority w:val="99"/>
    <w:rsid w:val="001E08E5"/>
    <w:rPr>
      <w:rFonts w:ascii="Times New Roman" w:eastAsia="Times New Roman" w:hAnsi="Times New Roman" w:cs="Times New Roman"/>
      <w:sz w:val="24"/>
      <w:szCs w:val="24"/>
      <w:lang w:eastAsia="ru-RU"/>
    </w:rPr>
  </w:style>
  <w:style w:type="character" w:styleId="ae">
    <w:name w:val="page number"/>
    <w:basedOn w:val="a0"/>
    <w:uiPriority w:val="99"/>
    <w:rsid w:val="001E08E5"/>
  </w:style>
  <w:style w:type="paragraph" w:customStyle="1" w:styleId="21">
    <w:name w:val="Основной текст с отступом 21"/>
    <w:basedOn w:val="a"/>
    <w:rsid w:val="001E08E5"/>
    <w:pPr>
      <w:suppressAutoHyphens/>
      <w:spacing w:after="120" w:line="480" w:lineRule="auto"/>
      <w:ind w:left="283"/>
    </w:pPr>
    <w:rPr>
      <w:lang w:val="ru-RU" w:eastAsia="ar-SA"/>
    </w:rPr>
  </w:style>
  <w:style w:type="table" w:customStyle="1" w:styleId="22">
    <w:name w:val="Сетка таблицы2"/>
    <w:basedOn w:val="a1"/>
    <w:next w:val="a3"/>
    <w:rsid w:val="00D34217"/>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ітка таблиці1"/>
    <w:basedOn w:val="a1"/>
    <w:rsid w:val="00017CFD"/>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693863"/>
  </w:style>
  <w:style w:type="paragraph" w:styleId="af">
    <w:name w:val="header"/>
    <w:basedOn w:val="a"/>
    <w:link w:val="15"/>
    <w:unhideWhenUsed/>
    <w:rsid w:val="008341D9"/>
    <w:pPr>
      <w:tabs>
        <w:tab w:val="center" w:pos="4819"/>
        <w:tab w:val="right" w:pos="9639"/>
      </w:tabs>
    </w:pPr>
  </w:style>
  <w:style w:type="character" w:customStyle="1" w:styleId="af0">
    <w:name w:val="Верхний колонтитул Знак"/>
    <w:basedOn w:val="a0"/>
    <w:link w:val="af"/>
    <w:uiPriority w:val="99"/>
    <w:semiHidden/>
    <w:rsid w:val="008341D9"/>
    <w:rPr>
      <w:rFonts w:ascii="Times New Roman" w:eastAsia="Times New Roman" w:hAnsi="Times New Roman" w:cs="Times New Roman"/>
      <w:sz w:val="24"/>
      <w:szCs w:val="24"/>
      <w:lang w:val="uk-UA" w:eastAsia="ru-RU"/>
    </w:rPr>
  </w:style>
  <w:style w:type="paragraph" w:styleId="af1">
    <w:name w:val="Body Text"/>
    <w:basedOn w:val="a"/>
    <w:link w:val="af2"/>
    <w:uiPriority w:val="99"/>
    <w:unhideWhenUsed/>
    <w:qFormat/>
    <w:rsid w:val="008341D9"/>
    <w:pPr>
      <w:spacing w:after="120"/>
    </w:pPr>
  </w:style>
  <w:style w:type="character" w:customStyle="1" w:styleId="af2">
    <w:name w:val="Основной текст Знак"/>
    <w:basedOn w:val="a0"/>
    <w:link w:val="af1"/>
    <w:uiPriority w:val="99"/>
    <w:rsid w:val="008341D9"/>
    <w:rPr>
      <w:rFonts w:ascii="Times New Roman" w:eastAsia="Times New Roman" w:hAnsi="Times New Roman" w:cs="Times New Roman"/>
      <w:sz w:val="24"/>
      <w:szCs w:val="24"/>
      <w:lang w:val="uk-UA" w:eastAsia="ru-RU"/>
    </w:rPr>
  </w:style>
  <w:style w:type="paragraph" w:styleId="af3">
    <w:name w:val="List Paragraph"/>
    <w:basedOn w:val="a"/>
    <w:uiPriority w:val="34"/>
    <w:qFormat/>
    <w:rsid w:val="008341D9"/>
    <w:pPr>
      <w:ind w:left="720"/>
      <w:contextualSpacing/>
    </w:pPr>
  </w:style>
  <w:style w:type="paragraph" w:customStyle="1" w:styleId="16">
    <w:name w:val="Без интервала1"/>
    <w:uiPriority w:val="99"/>
    <w:qFormat/>
    <w:rsid w:val="008341D9"/>
    <w:pPr>
      <w:spacing w:after="0" w:line="240" w:lineRule="auto"/>
    </w:pPr>
    <w:rPr>
      <w:rFonts w:ascii="Calibri" w:eastAsia="Times New Roman" w:hAnsi="Calibri" w:cs="Times New Roman"/>
      <w:lang w:eastAsia="ru-RU"/>
    </w:rPr>
  </w:style>
  <w:style w:type="character" w:customStyle="1" w:styleId="15">
    <w:name w:val="Верхний колонтитул Знак1"/>
    <w:basedOn w:val="a0"/>
    <w:link w:val="af"/>
    <w:locked/>
    <w:rsid w:val="008341D9"/>
    <w:rPr>
      <w:rFonts w:ascii="Times New Roman" w:eastAsia="Times New Roman" w:hAnsi="Times New Roman" w:cs="Times New Roman"/>
      <w:sz w:val="24"/>
      <w:szCs w:val="24"/>
      <w:lang w:val="uk-UA" w:eastAsia="ru-RU"/>
    </w:rPr>
  </w:style>
  <w:style w:type="character" w:customStyle="1" w:styleId="FontStyle11">
    <w:name w:val="Font Style11"/>
    <w:rsid w:val="008341D9"/>
    <w:rPr>
      <w:rFonts w:ascii="Times New Roman" w:hAnsi="Times New Roman" w:cs="Times New Roman" w:hint="default"/>
      <w:sz w:val="26"/>
      <w:szCs w:val="26"/>
    </w:rPr>
  </w:style>
  <w:style w:type="paragraph" w:styleId="af4">
    <w:name w:val="No Spacing"/>
    <w:uiPriority w:val="1"/>
    <w:qFormat/>
    <w:rsid w:val="008341D9"/>
    <w:pPr>
      <w:widowControl w:val="0"/>
      <w:suppressAutoHyphens/>
      <w:spacing w:after="0" w:line="240" w:lineRule="auto"/>
    </w:pPr>
    <w:rPr>
      <w:rFonts w:ascii="Times New Roman" w:eastAsia="Andale Sans UI" w:hAnsi="Times New Roman" w:cs="Times New Roman"/>
      <w:kern w:val="2"/>
      <w:sz w:val="24"/>
      <w:szCs w:val="24"/>
      <w:lang w:eastAsia="ru-RU"/>
    </w:rPr>
  </w:style>
  <w:style w:type="character" w:customStyle="1" w:styleId="17">
    <w:name w:val="Нижний колонтитул Знак1"/>
    <w:basedOn w:val="a0"/>
    <w:uiPriority w:val="99"/>
    <w:semiHidden/>
    <w:rsid w:val="008341D9"/>
    <w:rPr>
      <w:rFonts w:ascii="Times New Roman" w:eastAsia="Times New Roman" w:hAnsi="Times New Roman" w:cs="Times New Roman"/>
      <w:sz w:val="24"/>
      <w:szCs w:val="24"/>
      <w:lang w:val="uk-UA" w:eastAsia="ru-RU"/>
    </w:rPr>
  </w:style>
  <w:style w:type="character" w:customStyle="1" w:styleId="18">
    <w:name w:val="Гиперссылка1"/>
    <w:basedOn w:val="a0"/>
    <w:uiPriority w:val="99"/>
    <w:unhideWhenUsed/>
    <w:rsid w:val="008341D9"/>
    <w:rPr>
      <w:color w:val="0563C1"/>
      <w:u w:val="single"/>
    </w:rPr>
  </w:style>
  <w:style w:type="character" w:styleId="af5">
    <w:name w:val="Hyperlink"/>
    <w:basedOn w:val="a0"/>
    <w:uiPriority w:val="99"/>
    <w:semiHidden/>
    <w:unhideWhenUsed/>
    <w:rsid w:val="008341D9"/>
    <w:rPr>
      <w:color w:val="0000FF" w:themeColor="hyperlink"/>
      <w:u w:val="single"/>
    </w:rPr>
  </w:style>
  <w:style w:type="paragraph" w:customStyle="1" w:styleId="Default">
    <w:name w:val="Default"/>
    <w:rsid w:val="008341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6">
    <w:name w:val="Основной текст с отступом Знак"/>
    <w:basedOn w:val="a0"/>
    <w:link w:val="af7"/>
    <w:uiPriority w:val="99"/>
    <w:locked/>
    <w:rsid w:val="008341D9"/>
    <w:rPr>
      <w:rFonts w:ascii="Times New Roman" w:eastAsia="Times New Roman" w:hAnsi="Times New Roman" w:cs="Times New Roman"/>
      <w:sz w:val="20"/>
      <w:szCs w:val="20"/>
      <w:lang w:val="uk-UA" w:eastAsia="ru-RU"/>
    </w:rPr>
  </w:style>
  <w:style w:type="paragraph" w:styleId="af7">
    <w:name w:val="Body Text Indent"/>
    <w:basedOn w:val="a"/>
    <w:link w:val="af6"/>
    <w:uiPriority w:val="99"/>
    <w:unhideWhenUsed/>
    <w:rsid w:val="008341D9"/>
    <w:pPr>
      <w:spacing w:after="120"/>
      <w:ind w:left="283"/>
    </w:pPr>
    <w:rPr>
      <w:sz w:val="20"/>
      <w:szCs w:val="20"/>
    </w:rPr>
  </w:style>
  <w:style w:type="character" w:customStyle="1" w:styleId="19">
    <w:name w:val="Основной текст с отступом Знак1"/>
    <w:basedOn w:val="a0"/>
    <w:link w:val="af7"/>
    <w:uiPriority w:val="99"/>
    <w:semiHidden/>
    <w:rsid w:val="008341D9"/>
    <w:rPr>
      <w:rFonts w:ascii="Times New Roman" w:eastAsia="Times New Roman" w:hAnsi="Times New Roman" w:cs="Times New Roman"/>
      <w:sz w:val="24"/>
      <w:szCs w:val="24"/>
      <w:lang w:val="uk-UA" w:eastAsia="ru-RU"/>
    </w:rPr>
  </w:style>
  <w:style w:type="table" w:customStyle="1" w:styleId="110">
    <w:name w:val="Сетка таблицы11"/>
    <w:basedOn w:val="a1"/>
    <w:uiPriority w:val="59"/>
    <w:rsid w:val="008341D9"/>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18386">
      <w:bodyDiv w:val="1"/>
      <w:marLeft w:val="0"/>
      <w:marRight w:val="0"/>
      <w:marTop w:val="0"/>
      <w:marBottom w:val="0"/>
      <w:divBdr>
        <w:top w:val="none" w:sz="0" w:space="0" w:color="auto"/>
        <w:left w:val="none" w:sz="0" w:space="0" w:color="auto"/>
        <w:bottom w:val="none" w:sz="0" w:space="0" w:color="auto"/>
        <w:right w:val="none" w:sz="0" w:space="0" w:color="auto"/>
      </w:divBdr>
    </w:div>
    <w:div w:id="21364895">
      <w:bodyDiv w:val="1"/>
      <w:marLeft w:val="0"/>
      <w:marRight w:val="0"/>
      <w:marTop w:val="0"/>
      <w:marBottom w:val="0"/>
      <w:divBdr>
        <w:top w:val="none" w:sz="0" w:space="0" w:color="auto"/>
        <w:left w:val="none" w:sz="0" w:space="0" w:color="auto"/>
        <w:bottom w:val="none" w:sz="0" w:space="0" w:color="auto"/>
        <w:right w:val="none" w:sz="0" w:space="0" w:color="auto"/>
      </w:divBdr>
    </w:div>
    <w:div w:id="49500129">
      <w:bodyDiv w:val="1"/>
      <w:marLeft w:val="0"/>
      <w:marRight w:val="0"/>
      <w:marTop w:val="0"/>
      <w:marBottom w:val="0"/>
      <w:divBdr>
        <w:top w:val="none" w:sz="0" w:space="0" w:color="auto"/>
        <w:left w:val="none" w:sz="0" w:space="0" w:color="auto"/>
        <w:bottom w:val="none" w:sz="0" w:space="0" w:color="auto"/>
        <w:right w:val="none" w:sz="0" w:space="0" w:color="auto"/>
      </w:divBdr>
    </w:div>
    <w:div w:id="116147727">
      <w:bodyDiv w:val="1"/>
      <w:marLeft w:val="0"/>
      <w:marRight w:val="0"/>
      <w:marTop w:val="0"/>
      <w:marBottom w:val="0"/>
      <w:divBdr>
        <w:top w:val="none" w:sz="0" w:space="0" w:color="auto"/>
        <w:left w:val="none" w:sz="0" w:space="0" w:color="auto"/>
        <w:bottom w:val="none" w:sz="0" w:space="0" w:color="auto"/>
        <w:right w:val="none" w:sz="0" w:space="0" w:color="auto"/>
      </w:divBdr>
    </w:div>
    <w:div w:id="130558089">
      <w:bodyDiv w:val="1"/>
      <w:marLeft w:val="0"/>
      <w:marRight w:val="0"/>
      <w:marTop w:val="0"/>
      <w:marBottom w:val="0"/>
      <w:divBdr>
        <w:top w:val="none" w:sz="0" w:space="0" w:color="auto"/>
        <w:left w:val="none" w:sz="0" w:space="0" w:color="auto"/>
        <w:bottom w:val="none" w:sz="0" w:space="0" w:color="auto"/>
        <w:right w:val="none" w:sz="0" w:space="0" w:color="auto"/>
      </w:divBdr>
    </w:div>
    <w:div w:id="153569424">
      <w:bodyDiv w:val="1"/>
      <w:marLeft w:val="0"/>
      <w:marRight w:val="0"/>
      <w:marTop w:val="0"/>
      <w:marBottom w:val="0"/>
      <w:divBdr>
        <w:top w:val="none" w:sz="0" w:space="0" w:color="auto"/>
        <w:left w:val="none" w:sz="0" w:space="0" w:color="auto"/>
        <w:bottom w:val="none" w:sz="0" w:space="0" w:color="auto"/>
        <w:right w:val="none" w:sz="0" w:space="0" w:color="auto"/>
      </w:divBdr>
    </w:div>
    <w:div w:id="171578159">
      <w:bodyDiv w:val="1"/>
      <w:marLeft w:val="0"/>
      <w:marRight w:val="0"/>
      <w:marTop w:val="0"/>
      <w:marBottom w:val="0"/>
      <w:divBdr>
        <w:top w:val="none" w:sz="0" w:space="0" w:color="auto"/>
        <w:left w:val="none" w:sz="0" w:space="0" w:color="auto"/>
        <w:bottom w:val="none" w:sz="0" w:space="0" w:color="auto"/>
        <w:right w:val="none" w:sz="0" w:space="0" w:color="auto"/>
      </w:divBdr>
    </w:div>
    <w:div w:id="191843014">
      <w:bodyDiv w:val="1"/>
      <w:marLeft w:val="0"/>
      <w:marRight w:val="0"/>
      <w:marTop w:val="0"/>
      <w:marBottom w:val="0"/>
      <w:divBdr>
        <w:top w:val="none" w:sz="0" w:space="0" w:color="auto"/>
        <w:left w:val="none" w:sz="0" w:space="0" w:color="auto"/>
        <w:bottom w:val="none" w:sz="0" w:space="0" w:color="auto"/>
        <w:right w:val="none" w:sz="0" w:space="0" w:color="auto"/>
      </w:divBdr>
    </w:div>
    <w:div w:id="223370050">
      <w:bodyDiv w:val="1"/>
      <w:marLeft w:val="0"/>
      <w:marRight w:val="0"/>
      <w:marTop w:val="0"/>
      <w:marBottom w:val="0"/>
      <w:divBdr>
        <w:top w:val="none" w:sz="0" w:space="0" w:color="auto"/>
        <w:left w:val="none" w:sz="0" w:space="0" w:color="auto"/>
        <w:bottom w:val="none" w:sz="0" w:space="0" w:color="auto"/>
        <w:right w:val="none" w:sz="0" w:space="0" w:color="auto"/>
      </w:divBdr>
    </w:div>
    <w:div w:id="233391141">
      <w:bodyDiv w:val="1"/>
      <w:marLeft w:val="0"/>
      <w:marRight w:val="0"/>
      <w:marTop w:val="0"/>
      <w:marBottom w:val="0"/>
      <w:divBdr>
        <w:top w:val="none" w:sz="0" w:space="0" w:color="auto"/>
        <w:left w:val="none" w:sz="0" w:space="0" w:color="auto"/>
        <w:bottom w:val="none" w:sz="0" w:space="0" w:color="auto"/>
        <w:right w:val="none" w:sz="0" w:space="0" w:color="auto"/>
      </w:divBdr>
    </w:div>
    <w:div w:id="340856725">
      <w:bodyDiv w:val="1"/>
      <w:marLeft w:val="0"/>
      <w:marRight w:val="0"/>
      <w:marTop w:val="0"/>
      <w:marBottom w:val="0"/>
      <w:divBdr>
        <w:top w:val="none" w:sz="0" w:space="0" w:color="auto"/>
        <w:left w:val="none" w:sz="0" w:space="0" w:color="auto"/>
        <w:bottom w:val="none" w:sz="0" w:space="0" w:color="auto"/>
        <w:right w:val="none" w:sz="0" w:space="0" w:color="auto"/>
      </w:divBdr>
    </w:div>
    <w:div w:id="341275044">
      <w:bodyDiv w:val="1"/>
      <w:marLeft w:val="0"/>
      <w:marRight w:val="0"/>
      <w:marTop w:val="0"/>
      <w:marBottom w:val="0"/>
      <w:divBdr>
        <w:top w:val="none" w:sz="0" w:space="0" w:color="auto"/>
        <w:left w:val="none" w:sz="0" w:space="0" w:color="auto"/>
        <w:bottom w:val="none" w:sz="0" w:space="0" w:color="auto"/>
        <w:right w:val="none" w:sz="0" w:space="0" w:color="auto"/>
      </w:divBdr>
    </w:div>
    <w:div w:id="386416666">
      <w:bodyDiv w:val="1"/>
      <w:marLeft w:val="0"/>
      <w:marRight w:val="0"/>
      <w:marTop w:val="0"/>
      <w:marBottom w:val="0"/>
      <w:divBdr>
        <w:top w:val="none" w:sz="0" w:space="0" w:color="auto"/>
        <w:left w:val="none" w:sz="0" w:space="0" w:color="auto"/>
        <w:bottom w:val="none" w:sz="0" w:space="0" w:color="auto"/>
        <w:right w:val="none" w:sz="0" w:space="0" w:color="auto"/>
      </w:divBdr>
    </w:div>
    <w:div w:id="398940520">
      <w:bodyDiv w:val="1"/>
      <w:marLeft w:val="0"/>
      <w:marRight w:val="0"/>
      <w:marTop w:val="0"/>
      <w:marBottom w:val="0"/>
      <w:divBdr>
        <w:top w:val="none" w:sz="0" w:space="0" w:color="auto"/>
        <w:left w:val="none" w:sz="0" w:space="0" w:color="auto"/>
        <w:bottom w:val="none" w:sz="0" w:space="0" w:color="auto"/>
        <w:right w:val="none" w:sz="0" w:space="0" w:color="auto"/>
      </w:divBdr>
    </w:div>
    <w:div w:id="505828670">
      <w:bodyDiv w:val="1"/>
      <w:marLeft w:val="0"/>
      <w:marRight w:val="0"/>
      <w:marTop w:val="0"/>
      <w:marBottom w:val="0"/>
      <w:divBdr>
        <w:top w:val="none" w:sz="0" w:space="0" w:color="auto"/>
        <w:left w:val="none" w:sz="0" w:space="0" w:color="auto"/>
        <w:bottom w:val="none" w:sz="0" w:space="0" w:color="auto"/>
        <w:right w:val="none" w:sz="0" w:space="0" w:color="auto"/>
      </w:divBdr>
    </w:div>
    <w:div w:id="515735527">
      <w:bodyDiv w:val="1"/>
      <w:marLeft w:val="0"/>
      <w:marRight w:val="0"/>
      <w:marTop w:val="0"/>
      <w:marBottom w:val="0"/>
      <w:divBdr>
        <w:top w:val="none" w:sz="0" w:space="0" w:color="auto"/>
        <w:left w:val="none" w:sz="0" w:space="0" w:color="auto"/>
        <w:bottom w:val="none" w:sz="0" w:space="0" w:color="auto"/>
        <w:right w:val="none" w:sz="0" w:space="0" w:color="auto"/>
      </w:divBdr>
    </w:div>
    <w:div w:id="632830149">
      <w:bodyDiv w:val="1"/>
      <w:marLeft w:val="0"/>
      <w:marRight w:val="0"/>
      <w:marTop w:val="0"/>
      <w:marBottom w:val="0"/>
      <w:divBdr>
        <w:top w:val="none" w:sz="0" w:space="0" w:color="auto"/>
        <w:left w:val="none" w:sz="0" w:space="0" w:color="auto"/>
        <w:bottom w:val="none" w:sz="0" w:space="0" w:color="auto"/>
        <w:right w:val="none" w:sz="0" w:space="0" w:color="auto"/>
      </w:divBdr>
    </w:div>
    <w:div w:id="644701808">
      <w:bodyDiv w:val="1"/>
      <w:marLeft w:val="0"/>
      <w:marRight w:val="0"/>
      <w:marTop w:val="0"/>
      <w:marBottom w:val="0"/>
      <w:divBdr>
        <w:top w:val="none" w:sz="0" w:space="0" w:color="auto"/>
        <w:left w:val="none" w:sz="0" w:space="0" w:color="auto"/>
        <w:bottom w:val="none" w:sz="0" w:space="0" w:color="auto"/>
        <w:right w:val="none" w:sz="0" w:space="0" w:color="auto"/>
      </w:divBdr>
    </w:div>
    <w:div w:id="655575169">
      <w:bodyDiv w:val="1"/>
      <w:marLeft w:val="0"/>
      <w:marRight w:val="0"/>
      <w:marTop w:val="0"/>
      <w:marBottom w:val="0"/>
      <w:divBdr>
        <w:top w:val="none" w:sz="0" w:space="0" w:color="auto"/>
        <w:left w:val="none" w:sz="0" w:space="0" w:color="auto"/>
        <w:bottom w:val="none" w:sz="0" w:space="0" w:color="auto"/>
        <w:right w:val="none" w:sz="0" w:space="0" w:color="auto"/>
      </w:divBdr>
    </w:div>
    <w:div w:id="655959836">
      <w:bodyDiv w:val="1"/>
      <w:marLeft w:val="0"/>
      <w:marRight w:val="0"/>
      <w:marTop w:val="0"/>
      <w:marBottom w:val="0"/>
      <w:divBdr>
        <w:top w:val="none" w:sz="0" w:space="0" w:color="auto"/>
        <w:left w:val="none" w:sz="0" w:space="0" w:color="auto"/>
        <w:bottom w:val="none" w:sz="0" w:space="0" w:color="auto"/>
        <w:right w:val="none" w:sz="0" w:space="0" w:color="auto"/>
      </w:divBdr>
    </w:div>
    <w:div w:id="657540928">
      <w:bodyDiv w:val="1"/>
      <w:marLeft w:val="0"/>
      <w:marRight w:val="0"/>
      <w:marTop w:val="0"/>
      <w:marBottom w:val="0"/>
      <w:divBdr>
        <w:top w:val="none" w:sz="0" w:space="0" w:color="auto"/>
        <w:left w:val="none" w:sz="0" w:space="0" w:color="auto"/>
        <w:bottom w:val="none" w:sz="0" w:space="0" w:color="auto"/>
        <w:right w:val="none" w:sz="0" w:space="0" w:color="auto"/>
      </w:divBdr>
    </w:div>
    <w:div w:id="700058632">
      <w:bodyDiv w:val="1"/>
      <w:marLeft w:val="0"/>
      <w:marRight w:val="0"/>
      <w:marTop w:val="0"/>
      <w:marBottom w:val="0"/>
      <w:divBdr>
        <w:top w:val="none" w:sz="0" w:space="0" w:color="auto"/>
        <w:left w:val="none" w:sz="0" w:space="0" w:color="auto"/>
        <w:bottom w:val="none" w:sz="0" w:space="0" w:color="auto"/>
        <w:right w:val="none" w:sz="0" w:space="0" w:color="auto"/>
      </w:divBdr>
    </w:div>
    <w:div w:id="748815644">
      <w:bodyDiv w:val="1"/>
      <w:marLeft w:val="0"/>
      <w:marRight w:val="0"/>
      <w:marTop w:val="0"/>
      <w:marBottom w:val="0"/>
      <w:divBdr>
        <w:top w:val="none" w:sz="0" w:space="0" w:color="auto"/>
        <w:left w:val="none" w:sz="0" w:space="0" w:color="auto"/>
        <w:bottom w:val="none" w:sz="0" w:space="0" w:color="auto"/>
        <w:right w:val="none" w:sz="0" w:space="0" w:color="auto"/>
      </w:divBdr>
    </w:div>
    <w:div w:id="901908342">
      <w:bodyDiv w:val="1"/>
      <w:marLeft w:val="0"/>
      <w:marRight w:val="0"/>
      <w:marTop w:val="0"/>
      <w:marBottom w:val="0"/>
      <w:divBdr>
        <w:top w:val="none" w:sz="0" w:space="0" w:color="auto"/>
        <w:left w:val="none" w:sz="0" w:space="0" w:color="auto"/>
        <w:bottom w:val="none" w:sz="0" w:space="0" w:color="auto"/>
        <w:right w:val="none" w:sz="0" w:space="0" w:color="auto"/>
      </w:divBdr>
    </w:div>
    <w:div w:id="942030725">
      <w:bodyDiv w:val="1"/>
      <w:marLeft w:val="0"/>
      <w:marRight w:val="0"/>
      <w:marTop w:val="0"/>
      <w:marBottom w:val="0"/>
      <w:divBdr>
        <w:top w:val="none" w:sz="0" w:space="0" w:color="auto"/>
        <w:left w:val="none" w:sz="0" w:space="0" w:color="auto"/>
        <w:bottom w:val="none" w:sz="0" w:space="0" w:color="auto"/>
        <w:right w:val="none" w:sz="0" w:space="0" w:color="auto"/>
      </w:divBdr>
    </w:div>
    <w:div w:id="1065034135">
      <w:bodyDiv w:val="1"/>
      <w:marLeft w:val="0"/>
      <w:marRight w:val="0"/>
      <w:marTop w:val="0"/>
      <w:marBottom w:val="0"/>
      <w:divBdr>
        <w:top w:val="none" w:sz="0" w:space="0" w:color="auto"/>
        <w:left w:val="none" w:sz="0" w:space="0" w:color="auto"/>
        <w:bottom w:val="none" w:sz="0" w:space="0" w:color="auto"/>
        <w:right w:val="none" w:sz="0" w:space="0" w:color="auto"/>
      </w:divBdr>
    </w:div>
    <w:div w:id="1082678156">
      <w:bodyDiv w:val="1"/>
      <w:marLeft w:val="0"/>
      <w:marRight w:val="0"/>
      <w:marTop w:val="0"/>
      <w:marBottom w:val="0"/>
      <w:divBdr>
        <w:top w:val="none" w:sz="0" w:space="0" w:color="auto"/>
        <w:left w:val="none" w:sz="0" w:space="0" w:color="auto"/>
        <w:bottom w:val="none" w:sz="0" w:space="0" w:color="auto"/>
        <w:right w:val="none" w:sz="0" w:space="0" w:color="auto"/>
      </w:divBdr>
    </w:div>
    <w:div w:id="1272515463">
      <w:bodyDiv w:val="1"/>
      <w:marLeft w:val="0"/>
      <w:marRight w:val="0"/>
      <w:marTop w:val="0"/>
      <w:marBottom w:val="0"/>
      <w:divBdr>
        <w:top w:val="none" w:sz="0" w:space="0" w:color="auto"/>
        <w:left w:val="none" w:sz="0" w:space="0" w:color="auto"/>
        <w:bottom w:val="none" w:sz="0" w:space="0" w:color="auto"/>
        <w:right w:val="none" w:sz="0" w:space="0" w:color="auto"/>
      </w:divBdr>
    </w:div>
    <w:div w:id="1338314173">
      <w:bodyDiv w:val="1"/>
      <w:marLeft w:val="0"/>
      <w:marRight w:val="0"/>
      <w:marTop w:val="0"/>
      <w:marBottom w:val="0"/>
      <w:divBdr>
        <w:top w:val="none" w:sz="0" w:space="0" w:color="auto"/>
        <w:left w:val="none" w:sz="0" w:space="0" w:color="auto"/>
        <w:bottom w:val="none" w:sz="0" w:space="0" w:color="auto"/>
        <w:right w:val="none" w:sz="0" w:space="0" w:color="auto"/>
      </w:divBdr>
    </w:div>
    <w:div w:id="1352141596">
      <w:bodyDiv w:val="1"/>
      <w:marLeft w:val="0"/>
      <w:marRight w:val="0"/>
      <w:marTop w:val="0"/>
      <w:marBottom w:val="0"/>
      <w:divBdr>
        <w:top w:val="none" w:sz="0" w:space="0" w:color="auto"/>
        <w:left w:val="none" w:sz="0" w:space="0" w:color="auto"/>
        <w:bottom w:val="none" w:sz="0" w:space="0" w:color="auto"/>
        <w:right w:val="none" w:sz="0" w:space="0" w:color="auto"/>
      </w:divBdr>
    </w:div>
    <w:div w:id="1500581173">
      <w:bodyDiv w:val="1"/>
      <w:marLeft w:val="0"/>
      <w:marRight w:val="0"/>
      <w:marTop w:val="0"/>
      <w:marBottom w:val="0"/>
      <w:divBdr>
        <w:top w:val="none" w:sz="0" w:space="0" w:color="auto"/>
        <w:left w:val="none" w:sz="0" w:space="0" w:color="auto"/>
        <w:bottom w:val="none" w:sz="0" w:space="0" w:color="auto"/>
        <w:right w:val="none" w:sz="0" w:space="0" w:color="auto"/>
      </w:divBdr>
    </w:div>
    <w:div w:id="1523863441">
      <w:bodyDiv w:val="1"/>
      <w:marLeft w:val="0"/>
      <w:marRight w:val="0"/>
      <w:marTop w:val="0"/>
      <w:marBottom w:val="0"/>
      <w:divBdr>
        <w:top w:val="none" w:sz="0" w:space="0" w:color="auto"/>
        <w:left w:val="none" w:sz="0" w:space="0" w:color="auto"/>
        <w:bottom w:val="none" w:sz="0" w:space="0" w:color="auto"/>
        <w:right w:val="none" w:sz="0" w:space="0" w:color="auto"/>
      </w:divBdr>
    </w:div>
    <w:div w:id="1526942934">
      <w:bodyDiv w:val="1"/>
      <w:marLeft w:val="0"/>
      <w:marRight w:val="0"/>
      <w:marTop w:val="0"/>
      <w:marBottom w:val="0"/>
      <w:divBdr>
        <w:top w:val="none" w:sz="0" w:space="0" w:color="auto"/>
        <w:left w:val="none" w:sz="0" w:space="0" w:color="auto"/>
        <w:bottom w:val="none" w:sz="0" w:space="0" w:color="auto"/>
        <w:right w:val="none" w:sz="0" w:space="0" w:color="auto"/>
      </w:divBdr>
    </w:div>
    <w:div w:id="1582564290">
      <w:bodyDiv w:val="1"/>
      <w:marLeft w:val="0"/>
      <w:marRight w:val="0"/>
      <w:marTop w:val="0"/>
      <w:marBottom w:val="0"/>
      <w:divBdr>
        <w:top w:val="none" w:sz="0" w:space="0" w:color="auto"/>
        <w:left w:val="none" w:sz="0" w:space="0" w:color="auto"/>
        <w:bottom w:val="none" w:sz="0" w:space="0" w:color="auto"/>
        <w:right w:val="none" w:sz="0" w:space="0" w:color="auto"/>
      </w:divBdr>
    </w:div>
    <w:div w:id="1612203879">
      <w:bodyDiv w:val="1"/>
      <w:marLeft w:val="0"/>
      <w:marRight w:val="0"/>
      <w:marTop w:val="0"/>
      <w:marBottom w:val="0"/>
      <w:divBdr>
        <w:top w:val="none" w:sz="0" w:space="0" w:color="auto"/>
        <w:left w:val="none" w:sz="0" w:space="0" w:color="auto"/>
        <w:bottom w:val="none" w:sz="0" w:space="0" w:color="auto"/>
        <w:right w:val="none" w:sz="0" w:space="0" w:color="auto"/>
      </w:divBdr>
    </w:div>
    <w:div w:id="1617448530">
      <w:bodyDiv w:val="1"/>
      <w:marLeft w:val="0"/>
      <w:marRight w:val="0"/>
      <w:marTop w:val="0"/>
      <w:marBottom w:val="0"/>
      <w:divBdr>
        <w:top w:val="none" w:sz="0" w:space="0" w:color="auto"/>
        <w:left w:val="none" w:sz="0" w:space="0" w:color="auto"/>
        <w:bottom w:val="none" w:sz="0" w:space="0" w:color="auto"/>
        <w:right w:val="none" w:sz="0" w:space="0" w:color="auto"/>
      </w:divBdr>
    </w:div>
    <w:div w:id="1629899441">
      <w:bodyDiv w:val="1"/>
      <w:marLeft w:val="0"/>
      <w:marRight w:val="0"/>
      <w:marTop w:val="0"/>
      <w:marBottom w:val="0"/>
      <w:divBdr>
        <w:top w:val="none" w:sz="0" w:space="0" w:color="auto"/>
        <w:left w:val="none" w:sz="0" w:space="0" w:color="auto"/>
        <w:bottom w:val="none" w:sz="0" w:space="0" w:color="auto"/>
        <w:right w:val="none" w:sz="0" w:space="0" w:color="auto"/>
      </w:divBdr>
    </w:div>
    <w:div w:id="1663505367">
      <w:bodyDiv w:val="1"/>
      <w:marLeft w:val="0"/>
      <w:marRight w:val="0"/>
      <w:marTop w:val="0"/>
      <w:marBottom w:val="0"/>
      <w:divBdr>
        <w:top w:val="none" w:sz="0" w:space="0" w:color="auto"/>
        <w:left w:val="none" w:sz="0" w:space="0" w:color="auto"/>
        <w:bottom w:val="none" w:sz="0" w:space="0" w:color="auto"/>
        <w:right w:val="none" w:sz="0" w:space="0" w:color="auto"/>
      </w:divBdr>
    </w:div>
    <w:div w:id="1841266234">
      <w:bodyDiv w:val="1"/>
      <w:marLeft w:val="0"/>
      <w:marRight w:val="0"/>
      <w:marTop w:val="0"/>
      <w:marBottom w:val="0"/>
      <w:divBdr>
        <w:top w:val="none" w:sz="0" w:space="0" w:color="auto"/>
        <w:left w:val="none" w:sz="0" w:space="0" w:color="auto"/>
        <w:bottom w:val="none" w:sz="0" w:space="0" w:color="auto"/>
        <w:right w:val="none" w:sz="0" w:space="0" w:color="auto"/>
      </w:divBdr>
    </w:div>
    <w:div w:id="1874422431">
      <w:bodyDiv w:val="1"/>
      <w:marLeft w:val="0"/>
      <w:marRight w:val="0"/>
      <w:marTop w:val="0"/>
      <w:marBottom w:val="0"/>
      <w:divBdr>
        <w:top w:val="none" w:sz="0" w:space="0" w:color="auto"/>
        <w:left w:val="none" w:sz="0" w:space="0" w:color="auto"/>
        <w:bottom w:val="none" w:sz="0" w:space="0" w:color="auto"/>
        <w:right w:val="none" w:sz="0" w:space="0" w:color="auto"/>
      </w:divBdr>
    </w:div>
    <w:div w:id="1893611439">
      <w:bodyDiv w:val="1"/>
      <w:marLeft w:val="0"/>
      <w:marRight w:val="0"/>
      <w:marTop w:val="0"/>
      <w:marBottom w:val="0"/>
      <w:divBdr>
        <w:top w:val="none" w:sz="0" w:space="0" w:color="auto"/>
        <w:left w:val="none" w:sz="0" w:space="0" w:color="auto"/>
        <w:bottom w:val="none" w:sz="0" w:space="0" w:color="auto"/>
        <w:right w:val="none" w:sz="0" w:space="0" w:color="auto"/>
      </w:divBdr>
    </w:div>
    <w:div w:id="1902325464">
      <w:bodyDiv w:val="1"/>
      <w:marLeft w:val="0"/>
      <w:marRight w:val="0"/>
      <w:marTop w:val="0"/>
      <w:marBottom w:val="0"/>
      <w:divBdr>
        <w:top w:val="none" w:sz="0" w:space="0" w:color="auto"/>
        <w:left w:val="none" w:sz="0" w:space="0" w:color="auto"/>
        <w:bottom w:val="none" w:sz="0" w:space="0" w:color="auto"/>
        <w:right w:val="none" w:sz="0" w:space="0" w:color="auto"/>
      </w:divBdr>
    </w:div>
    <w:div w:id="1930237874">
      <w:bodyDiv w:val="1"/>
      <w:marLeft w:val="0"/>
      <w:marRight w:val="0"/>
      <w:marTop w:val="0"/>
      <w:marBottom w:val="0"/>
      <w:divBdr>
        <w:top w:val="none" w:sz="0" w:space="0" w:color="auto"/>
        <w:left w:val="none" w:sz="0" w:space="0" w:color="auto"/>
        <w:bottom w:val="none" w:sz="0" w:space="0" w:color="auto"/>
        <w:right w:val="none" w:sz="0" w:space="0" w:color="auto"/>
      </w:divBdr>
    </w:div>
    <w:div w:id="1988779468">
      <w:bodyDiv w:val="1"/>
      <w:marLeft w:val="0"/>
      <w:marRight w:val="0"/>
      <w:marTop w:val="0"/>
      <w:marBottom w:val="0"/>
      <w:divBdr>
        <w:top w:val="none" w:sz="0" w:space="0" w:color="auto"/>
        <w:left w:val="none" w:sz="0" w:space="0" w:color="auto"/>
        <w:bottom w:val="none" w:sz="0" w:space="0" w:color="auto"/>
        <w:right w:val="none" w:sz="0" w:space="0" w:color="auto"/>
      </w:divBdr>
    </w:div>
    <w:div w:id="1991325183">
      <w:bodyDiv w:val="1"/>
      <w:marLeft w:val="0"/>
      <w:marRight w:val="0"/>
      <w:marTop w:val="0"/>
      <w:marBottom w:val="0"/>
      <w:divBdr>
        <w:top w:val="none" w:sz="0" w:space="0" w:color="auto"/>
        <w:left w:val="none" w:sz="0" w:space="0" w:color="auto"/>
        <w:bottom w:val="none" w:sz="0" w:space="0" w:color="auto"/>
        <w:right w:val="none" w:sz="0" w:space="0" w:color="auto"/>
      </w:divBdr>
    </w:div>
    <w:div w:id="2074159489">
      <w:bodyDiv w:val="1"/>
      <w:marLeft w:val="0"/>
      <w:marRight w:val="0"/>
      <w:marTop w:val="0"/>
      <w:marBottom w:val="0"/>
      <w:divBdr>
        <w:top w:val="none" w:sz="0" w:space="0" w:color="auto"/>
        <w:left w:val="none" w:sz="0" w:space="0" w:color="auto"/>
        <w:bottom w:val="none" w:sz="0" w:space="0" w:color="auto"/>
        <w:right w:val="none" w:sz="0" w:space="0" w:color="auto"/>
      </w:divBdr>
    </w:div>
    <w:div w:id="2125271979">
      <w:bodyDiv w:val="1"/>
      <w:marLeft w:val="0"/>
      <w:marRight w:val="0"/>
      <w:marTop w:val="0"/>
      <w:marBottom w:val="0"/>
      <w:divBdr>
        <w:top w:val="none" w:sz="0" w:space="0" w:color="auto"/>
        <w:left w:val="none" w:sz="0" w:space="0" w:color="auto"/>
        <w:bottom w:val="none" w:sz="0" w:space="0" w:color="auto"/>
        <w:right w:val="none" w:sz="0" w:space="0" w:color="auto"/>
      </w:divBdr>
    </w:div>
    <w:div w:id="2133786974">
      <w:bodyDiv w:val="1"/>
      <w:marLeft w:val="0"/>
      <w:marRight w:val="0"/>
      <w:marTop w:val="0"/>
      <w:marBottom w:val="0"/>
      <w:divBdr>
        <w:top w:val="none" w:sz="0" w:space="0" w:color="auto"/>
        <w:left w:val="none" w:sz="0" w:space="0" w:color="auto"/>
        <w:bottom w:val="none" w:sz="0" w:space="0" w:color="auto"/>
        <w:right w:val="none" w:sz="0" w:space="0" w:color="auto"/>
      </w:divBdr>
    </w:div>
    <w:div w:id="214349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2DD83C-7DB8-4A2E-AF53-6C3BFE63F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2056</TotalTime>
  <Pages>1</Pages>
  <Words>39310</Words>
  <Characters>224067</Characters>
  <Application>Microsoft Office Word</Application>
  <DocSecurity>0</DocSecurity>
  <Lines>1867</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136</cp:revision>
  <cp:lastPrinted>2021-05-21T12:23:00Z</cp:lastPrinted>
  <dcterms:created xsi:type="dcterms:W3CDTF">2021-05-12T05:54:00Z</dcterms:created>
  <dcterms:modified xsi:type="dcterms:W3CDTF">2021-05-21T12:59:00Z</dcterms:modified>
</cp:coreProperties>
</file>